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10CCB" w14:textId="77777777" w:rsidR="00234F23" w:rsidRDefault="00000000">
      <w:pPr>
        <w:pStyle w:val="Textoindependiente"/>
        <w:spacing w:before="0"/>
        <w:ind w:left="3543" w:firstLine="0"/>
        <w:jc w:val="left"/>
        <w:rPr>
          <w:rFonts w:ascii="Times New Roman"/>
        </w:rPr>
      </w:pPr>
      <w:r>
        <w:rPr>
          <w:rFonts w:ascii="Times New Roman"/>
          <w:noProof/>
        </w:rPr>
        <mc:AlternateContent>
          <mc:Choice Requires="wps">
            <w:drawing>
              <wp:anchor distT="0" distB="0" distL="0" distR="0" simplePos="0" relativeHeight="15729664" behindDoc="0" locked="0" layoutInCell="1" allowOverlap="1" wp14:anchorId="533BC4AE" wp14:editId="36F5252C">
                <wp:simplePos x="0" y="0"/>
                <wp:positionH relativeFrom="page">
                  <wp:posOffset>360000</wp:posOffset>
                </wp:positionH>
                <wp:positionV relativeFrom="page">
                  <wp:posOffset>1368140</wp:posOffset>
                </wp:positionV>
                <wp:extent cx="684022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1E6117F8" id="Graphic 3" o:spid="_x0000_s1026" style="position:absolute;margin-left:28.35pt;margin-top:107.75pt;width:538.6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" path="m,l6840004,e" filled="f" strokecolor="#004479" strokeweight="1pt">
                <v:path arrowok="t"/>
                <w10:wrap anchorx="page" anchory="page"/>
              </v:shape>
            </w:pict>
          </mc:Fallback>
        </mc:AlternateContent>
      </w:r>
      <w:r>
        <w:rPr>
          <w:rFonts w:ascii="Times New Roman"/>
          <w:noProof/>
        </w:rPr>
        <w:drawing>
          <wp:inline distT="0" distB="0" distL="0" distR="0" wp14:anchorId="759FDA47" wp14:editId="1085D912">
            <wp:extent cx="1047749" cy="43691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47749" cy="436911"/>
                    </a:xfrm>
                    <a:prstGeom prst="rect">
                      <a:avLst/>
                    </a:prstGeom>
                  </pic:spPr>
                </pic:pic>
              </a:graphicData>
            </a:graphic>
          </wp:inline>
        </w:drawing>
      </w:r>
    </w:p>
    <w:p w14:paraId="35C48530" w14:textId="77777777" w:rsidR="00234F23" w:rsidRDefault="00234F23">
      <w:pPr>
        <w:pStyle w:val="Textoindependiente"/>
        <w:spacing w:before="14"/>
        <w:ind w:left="0" w:firstLine="0"/>
        <w:jc w:val="left"/>
        <w:rPr>
          <w:rFonts w:ascii="Times New Roman"/>
          <w:sz w:val="28"/>
        </w:rPr>
      </w:pPr>
    </w:p>
    <w:p w14:paraId="4F365A2E" w14:textId="77777777" w:rsidR="00234F23" w:rsidRDefault="00000000">
      <w:pPr>
        <w:pStyle w:val="Ttulo"/>
      </w:pPr>
      <w:r>
        <w:rPr>
          <w:color w:val="004479"/>
        </w:rPr>
        <w:t>LEGISLACIÓN</w:t>
      </w:r>
      <w:r>
        <w:rPr>
          <w:color w:val="004479"/>
          <w:spacing w:val="-10"/>
        </w:rPr>
        <w:t xml:space="preserve"> </w:t>
      </w:r>
      <w:r>
        <w:rPr>
          <w:color w:val="004479"/>
          <w:spacing w:val="-2"/>
        </w:rPr>
        <w:t>CONSOLIDADA</w:t>
      </w:r>
    </w:p>
    <w:p w14:paraId="732E6515" w14:textId="77777777" w:rsidR="00234F23" w:rsidRDefault="00234F23">
      <w:pPr>
        <w:pStyle w:val="Textoindependiente"/>
        <w:spacing w:before="0"/>
        <w:ind w:left="0" w:firstLine="0"/>
        <w:jc w:val="left"/>
        <w:rPr>
          <w:b/>
          <w:sz w:val="28"/>
        </w:rPr>
      </w:pPr>
    </w:p>
    <w:p w14:paraId="55E8D6AE" w14:textId="77777777" w:rsidR="00234F23" w:rsidRDefault="00234F23">
      <w:pPr>
        <w:pStyle w:val="Textoindependiente"/>
        <w:spacing w:before="0"/>
        <w:ind w:left="0" w:firstLine="0"/>
        <w:jc w:val="left"/>
        <w:rPr>
          <w:b/>
          <w:sz w:val="28"/>
        </w:rPr>
      </w:pPr>
    </w:p>
    <w:p w14:paraId="6080BB62" w14:textId="77777777" w:rsidR="00234F23" w:rsidRDefault="00234F23">
      <w:pPr>
        <w:pStyle w:val="Textoindependiente"/>
        <w:spacing w:before="214"/>
        <w:ind w:left="0" w:firstLine="0"/>
        <w:jc w:val="left"/>
        <w:rPr>
          <w:b/>
          <w:sz w:val="28"/>
        </w:rPr>
      </w:pPr>
    </w:p>
    <w:p w14:paraId="45A18734" w14:textId="77777777" w:rsidR="00234F23" w:rsidRDefault="00000000">
      <w:pPr>
        <w:spacing w:before="1"/>
        <w:ind w:left="3957" w:right="1105" w:hanging="3363"/>
        <w:rPr>
          <w:sz w:val="28"/>
        </w:rPr>
      </w:pPr>
      <w:bookmarkStart w:id="0" w:name="Ley_40/2015,_de_1_de_octubre,_de_Régimen"/>
      <w:bookmarkEnd w:id="0"/>
      <w:r>
        <w:rPr>
          <w:w w:val="95"/>
          <w:sz w:val="28"/>
        </w:rPr>
        <w:t>Ley</w:t>
      </w:r>
      <w:r>
        <w:rPr>
          <w:spacing w:val="21"/>
          <w:sz w:val="28"/>
        </w:rPr>
        <w:t xml:space="preserve"> </w:t>
      </w:r>
      <w:r>
        <w:rPr>
          <w:w w:val="95"/>
          <w:sz w:val="28"/>
        </w:rPr>
        <w:t>40/2015,</w:t>
      </w:r>
      <w:r>
        <w:rPr>
          <w:spacing w:val="22"/>
          <w:sz w:val="28"/>
        </w:rPr>
        <w:t xml:space="preserve"> </w:t>
      </w:r>
      <w:r>
        <w:rPr>
          <w:w w:val="95"/>
          <w:sz w:val="28"/>
        </w:rPr>
        <w:t>de</w:t>
      </w:r>
      <w:r>
        <w:rPr>
          <w:spacing w:val="21"/>
          <w:sz w:val="28"/>
        </w:rPr>
        <w:t xml:space="preserve"> </w:t>
      </w:r>
      <w:r>
        <w:rPr>
          <w:w w:val="95"/>
          <w:sz w:val="28"/>
        </w:rPr>
        <w:t>1</w:t>
      </w:r>
      <w:r>
        <w:rPr>
          <w:spacing w:val="22"/>
          <w:sz w:val="28"/>
        </w:rPr>
        <w:t xml:space="preserve"> </w:t>
      </w:r>
      <w:r>
        <w:rPr>
          <w:w w:val="95"/>
          <w:sz w:val="28"/>
        </w:rPr>
        <w:t>de</w:t>
      </w:r>
      <w:r>
        <w:rPr>
          <w:spacing w:val="21"/>
          <w:sz w:val="28"/>
        </w:rPr>
        <w:t xml:space="preserve"> </w:t>
      </w:r>
      <w:r>
        <w:rPr>
          <w:w w:val="95"/>
          <w:sz w:val="28"/>
        </w:rPr>
        <w:t>octubre,</w:t>
      </w:r>
      <w:r>
        <w:rPr>
          <w:spacing w:val="22"/>
          <w:sz w:val="28"/>
        </w:rPr>
        <w:t xml:space="preserve"> </w:t>
      </w:r>
      <w:r>
        <w:rPr>
          <w:w w:val="95"/>
          <w:sz w:val="28"/>
        </w:rPr>
        <w:t>de</w:t>
      </w:r>
      <w:r>
        <w:rPr>
          <w:spacing w:val="21"/>
          <w:sz w:val="28"/>
        </w:rPr>
        <w:t xml:space="preserve"> </w:t>
      </w:r>
      <w:r>
        <w:rPr>
          <w:w w:val="95"/>
          <w:sz w:val="28"/>
        </w:rPr>
        <w:t>Régimen</w:t>
      </w:r>
      <w:r>
        <w:rPr>
          <w:spacing w:val="22"/>
          <w:sz w:val="28"/>
        </w:rPr>
        <w:t xml:space="preserve"> </w:t>
      </w:r>
      <w:r>
        <w:rPr>
          <w:w w:val="95"/>
          <w:sz w:val="28"/>
        </w:rPr>
        <w:t>Jurídico</w:t>
      </w:r>
      <w:r>
        <w:rPr>
          <w:spacing w:val="21"/>
          <w:sz w:val="28"/>
        </w:rPr>
        <w:t xml:space="preserve"> </w:t>
      </w:r>
      <w:r>
        <w:rPr>
          <w:w w:val="95"/>
          <w:sz w:val="28"/>
        </w:rPr>
        <w:t>del</w:t>
      </w:r>
      <w:r>
        <w:rPr>
          <w:spacing w:val="21"/>
          <w:sz w:val="28"/>
        </w:rPr>
        <w:t xml:space="preserve"> </w:t>
      </w:r>
      <w:r>
        <w:rPr>
          <w:w w:val="95"/>
          <w:sz w:val="28"/>
        </w:rPr>
        <w:t xml:space="preserve">Sector </w:t>
      </w:r>
      <w:r>
        <w:rPr>
          <w:spacing w:val="-2"/>
          <w:w w:val="95"/>
          <w:sz w:val="28"/>
        </w:rPr>
        <w:t>Público.</w:t>
      </w:r>
    </w:p>
    <w:p w14:paraId="60CC9F3E" w14:textId="77777777" w:rsidR="00234F23" w:rsidRDefault="00000000">
      <w:pPr>
        <w:pStyle w:val="Textoindependiente"/>
        <w:spacing w:before="216"/>
        <w:ind w:left="0" w:firstLine="0"/>
        <w:jc w:val="left"/>
      </w:pPr>
      <w:r>
        <w:rPr>
          <w:noProof/>
        </w:rPr>
        <mc:AlternateContent>
          <mc:Choice Requires="wps">
            <w:drawing>
              <wp:anchor distT="0" distB="0" distL="0" distR="0" simplePos="0" relativeHeight="487587840" behindDoc="1" locked="0" layoutInCell="1" allowOverlap="1" wp14:anchorId="79E54401" wp14:editId="6B6ECA9B">
                <wp:simplePos x="0" y="0"/>
                <wp:positionH relativeFrom="page">
                  <wp:posOffset>3385801</wp:posOffset>
                </wp:positionH>
                <wp:positionV relativeFrom="paragraph">
                  <wp:posOffset>299027</wp:posOffset>
                </wp:positionV>
                <wp:extent cx="7886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1270"/>
                        </a:xfrm>
                        <a:custGeom>
                          <a:avLst/>
                          <a:gdLst/>
                          <a:ahLst/>
                          <a:cxnLst/>
                          <a:rect l="l" t="t" r="r" b="b"/>
                          <a:pathLst>
                            <a:path w="788670">
                              <a:moveTo>
                                <a:pt x="0" y="0"/>
                              </a:moveTo>
                              <a:lnTo>
                                <a:pt x="788403" y="0"/>
                              </a:lnTo>
                            </a:path>
                          </a:pathLst>
                        </a:custGeom>
                        <a:ln w="635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7133BDE8" id="Graphic 5" o:spid="_x0000_s1026" style="position:absolute;margin-left:266.6pt;margin-top:23.55pt;width:62.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8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" path="m,l788403,e" filled="f" strokecolor="#004479" strokeweight=".5pt">
                <v:path arrowok="t"/>
                <w10:wrap type="topAndBottom" anchorx="page"/>
              </v:shape>
            </w:pict>
          </mc:Fallback>
        </mc:AlternateContent>
      </w:r>
    </w:p>
    <w:p w14:paraId="2506070F" w14:textId="77777777" w:rsidR="00234F23" w:rsidRDefault="00234F23">
      <w:pPr>
        <w:pStyle w:val="Textoindependiente"/>
        <w:spacing w:before="44"/>
        <w:ind w:left="0" w:firstLine="0"/>
        <w:jc w:val="left"/>
      </w:pPr>
    </w:p>
    <w:p w14:paraId="734995C0" w14:textId="77777777" w:rsidR="00234F23" w:rsidRDefault="00000000">
      <w:pPr>
        <w:pStyle w:val="Textoindependiente"/>
        <w:spacing w:before="0"/>
        <w:ind w:left="1963" w:right="2813" w:firstLine="0"/>
        <w:jc w:val="center"/>
      </w:pPr>
      <w:r>
        <w:rPr>
          <w:color w:val="004479"/>
        </w:rPr>
        <w:t>Jefatura</w:t>
      </w:r>
      <w:r>
        <w:rPr>
          <w:color w:val="004479"/>
          <w:spacing w:val="-5"/>
        </w:rPr>
        <w:t xml:space="preserve"> </w:t>
      </w:r>
      <w:r>
        <w:rPr>
          <w:color w:val="004479"/>
        </w:rPr>
        <w:t>del</w:t>
      </w:r>
      <w:r>
        <w:rPr>
          <w:color w:val="004479"/>
          <w:spacing w:val="-4"/>
        </w:rPr>
        <w:t xml:space="preserve"> </w:t>
      </w:r>
      <w:r>
        <w:rPr>
          <w:color w:val="004479"/>
          <w:spacing w:val="-2"/>
        </w:rPr>
        <w:t>Estado</w:t>
      </w:r>
    </w:p>
    <w:p w14:paraId="6902D5A4" w14:textId="77777777" w:rsidR="00234F23" w:rsidRDefault="00000000">
      <w:pPr>
        <w:pStyle w:val="Textoindependiente"/>
        <w:spacing w:before="10" w:line="249" w:lineRule="auto"/>
        <w:ind w:left="1963" w:right="2812" w:firstLine="0"/>
        <w:jc w:val="center"/>
      </w:pPr>
      <w:r>
        <w:rPr>
          <w:color w:val="004479"/>
        </w:rPr>
        <w:t>«BOE»</w:t>
      </w:r>
      <w:r>
        <w:rPr>
          <w:color w:val="004479"/>
          <w:spacing w:val="-5"/>
        </w:rPr>
        <w:t xml:space="preserve"> </w:t>
      </w:r>
      <w:r>
        <w:rPr>
          <w:color w:val="004479"/>
        </w:rPr>
        <w:t>núm.</w:t>
      </w:r>
      <w:r>
        <w:rPr>
          <w:color w:val="004479"/>
          <w:spacing w:val="-5"/>
        </w:rPr>
        <w:t xml:space="preserve"> </w:t>
      </w:r>
      <w:r>
        <w:rPr>
          <w:color w:val="004479"/>
        </w:rPr>
        <w:t>236,</w:t>
      </w:r>
      <w:r>
        <w:rPr>
          <w:color w:val="004479"/>
          <w:spacing w:val="-5"/>
        </w:rPr>
        <w:t xml:space="preserve"> </w:t>
      </w:r>
      <w:r>
        <w:rPr>
          <w:color w:val="004479"/>
        </w:rPr>
        <w:t>de</w:t>
      </w:r>
      <w:r>
        <w:rPr>
          <w:color w:val="004479"/>
          <w:spacing w:val="-5"/>
        </w:rPr>
        <w:t xml:space="preserve"> </w:t>
      </w:r>
      <w:r>
        <w:rPr>
          <w:color w:val="004479"/>
        </w:rPr>
        <w:t>02</w:t>
      </w:r>
      <w:r>
        <w:rPr>
          <w:color w:val="004479"/>
          <w:spacing w:val="-5"/>
        </w:rPr>
        <w:t xml:space="preserve"> </w:t>
      </w:r>
      <w:r>
        <w:rPr>
          <w:color w:val="004479"/>
        </w:rPr>
        <w:t>de</w:t>
      </w:r>
      <w:r>
        <w:rPr>
          <w:color w:val="004479"/>
          <w:spacing w:val="-5"/>
        </w:rPr>
        <w:t xml:space="preserve"> </w:t>
      </w:r>
      <w:r>
        <w:rPr>
          <w:color w:val="004479"/>
        </w:rPr>
        <w:t>octubre</w:t>
      </w:r>
      <w:r>
        <w:rPr>
          <w:color w:val="004479"/>
          <w:spacing w:val="-5"/>
        </w:rPr>
        <w:t xml:space="preserve"> </w:t>
      </w:r>
      <w:r>
        <w:rPr>
          <w:color w:val="004479"/>
        </w:rPr>
        <w:t>de</w:t>
      </w:r>
      <w:r>
        <w:rPr>
          <w:color w:val="004479"/>
          <w:spacing w:val="-5"/>
        </w:rPr>
        <w:t xml:space="preserve"> </w:t>
      </w:r>
      <w:r>
        <w:rPr>
          <w:color w:val="004479"/>
        </w:rPr>
        <w:t>2015 Referencia: BOE-A-2015-10566</w:t>
      </w:r>
    </w:p>
    <w:p w14:paraId="2CCAEE30" w14:textId="77777777" w:rsidR="00234F23" w:rsidRDefault="00000000">
      <w:pPr>
        <w:pStyle w:val="Textoindependiente"/>
        <w:spacing w:before="48"/>
        <w:ind w:left="0" w:firstLine="0"/>
        <w:jc w:val="left"/>
      </w:pPr>
      <w:r>
        <w:rPr>
          <w:noProof/>
        </w:rPr>
        <mc:AlternateContent>
          <mc:Choice Requires="wps">
            <w:drawing>
              <wp:anchor distT="0" distB="0" distL="0" distR="0" simplePos="0" relativeHeight="487588352" behindDoc="1" locked="0" layoutInCell="1" allowOverlap="1" wp14:anchorId="145F7A0C" wp14:editId="2DD9DAD4">
                <wp:simplePos x="0" y="0"/>
                <wp:positionH relativeFrom="page">
                  <wp:posOffset>3385801</wp:posOffset>
                </wp:positionH>
                <wp:positionV relativeFrom="paragraph">
                  <wp:posOffset>192305</wp:posOffset>
                </wp:positionV>
                <wp:extent cx="7886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 cy="1270"/>
                        </a:xfrm>
                        <a:custGeom>
                          <a:avLst/>
                          <a:gdLst/>
                          <a:ahLst/>
                          <a:cxnLst/>
                          <a:rect l="l" t="t" r="r" b="b"/>
                          <a:pathLst>
                            <a:path w="788670">
                              <a:moveTo>
                                <a:pt x="0" y="0"/>
                              </a:moveTo>
                              <a:lnTo>
                                <a:pt x="788403" y="0"/>
                              </a:lnTo>
                            </a:path>
                          </a:pathLst>
                        </a:custGeom>
                        <a:ln w="635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460A6354" id="Graphic 6" o:spid="_x0000_s1026" style="position:absolute;margin-left:266.6pt;margin-top:15.15pt;width:62.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8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" path="m,l788403,e" filled="f" strokecolor="#004479" strokeweight=".5pt">
                <v:path arrowok="t"/>
                <w10:wrap type="topAndBottom" anchorx="page"/>
              </v:shape>
            </w:pict>
          </mc:Fallback>
        </mc:AlternateContent>
      </w:r>
    </w:p>
    <w:p w14:paraId="002079B7" w14:textId="77777777" w:rsidR="00234F23" w:rsidRDefault="00234F23">
      <w:pPr>
        <w:pStyle w:val="Textoindependiente"/>
        <w:spacing w:before="191"/>
        <w:ind w:left="0" w:firstLine="0"/>
        <w:jc w:val="left"/>
        <w:rPr>
          <w:sz w:val="28"/>
        </w:rPr>
      </w:pPr>
    </w:p>
    <w:p w14:paraId="78E9FF86" w14:textId="77777777" w:rsidR="00234F23" w:rsidRDefault="00000000">
      <w:pPr>
        <w:ind w:left="1963" w:right="2813"/>
        <w:jc w:val="center"/>
        <w:rPr>
          <w:sz w:val="28"/>
        </w:rPr>
      </w:pPr>
      <w:r>
        <w:rPr>
          <w:color w:val="004479"/>
          <w:spacing w:val="-2"/>
          <w:sz w:val="28"/>
        </w:rPr>
        <w:t>ÍNDICE</w:t>
      </w:r>
    </w:p>
    <w:p w14:paraId="43FCB1AA" w14:textId="77777777" w:rsidR="00234F23" w:rsidRDefault="00234F23">
      <w:pPr>
        <w:pStyle w:val="Textoindependiente"/>
        <w:spacing w:before="0"/>
        <w:ind w:left="0" w:firstLine="0"/>
        <w:jc w:val="left"/>
      </w:pPr>
    </w:p>
    <w:p w14:paraId="5038A3E5" w14:textId="77777777" w:rsidR="00234F23" w:rsidRDefault="00234F23">
      <w:pPr>
        <w:pStyle w:val="Textoindependiente"/>
        <w:spacing w:before="0"/>
        <w:ind w:left="0" w:firstLine="0"/>
        <w:jc w:val="left"/>
      </w:pPr>
    </w:p>
    <w:p w14:paraId="27F45991" w14:textId="77777777" w:rsidR="00234F23" w:rsidRDefault="00234F23">
      <w:pPr>
        <w:pStyle w:val="Textoindependiente"/>
        <w:spacing w:before="0"/>
        <w:ind w:left="0" w:firstLine="0"/>
        <w:jc w:val="left"/>
      </w:pPr>
    </w:p>
    <w:p w14:paraId="641CCD31" w14:textId="77777777" w:rsidR="00234F23" w:rsidRDefault="00234F23">
      <w:pPr>
        <w:pStyle w:val="Textoindependiente"/>
        <w:spacing w:before="86"/>
        <w:ind w:left="0" w:firstLine="0"/>
        <w:jc w:val="left"/>
      </w:pPr>
    </w:p>
    <w:tbl>
      <w:tblPr>
        <w:tblStyle w:val="TableNormal"/>
        <w:tblW w:w="0" w:type="auto"/>
        <w:tblInd w:w="42" w:type="dxa"/>
        <w:tblLayout w:type="fixed"/>
        <w:tblLook w:val="01E0" w:firstRow="1" w:lastRow="1" w:firstColumn="1" w:lastColumn="1" w:noHBand="0" w:noVBand="0"/>
      </w:tblPr>
      <w:tblGrid>
        <w:gridCol w:w="9117"/>
        <w:gridCol w:w="394"/>
      </w:tblGrid>
      <w:tr w:rsidR="00234F23" w14:paraId="2A4A7E89" w14:textId="77777777">
        <w:trPr>
          <w:trHeight w:val="337"/>
        </w:trPr>
        <w:tc>
          <w:tcPr>
            <w:tcW w:w="9117" w:type="dxa"/>
          </w:tcPr>
          <w:p w14:paraId="3FF8AF83" w14:textId="77777777" w:rsidR="00234F23" w:rsidRDefault="00000000">
            <w:pPr>
              <w:pStyle w:val="TableParagraph"/>
              <w:spacing w:before="0" w:line="194" w:lineRule="exact"/>
              <w:ind w:right="147"/>
              <w:rPr>
                <w:i/>
                <w:sz w:val="17"/>
              </w:rPr>
            </w:pPr>
            <w:hyperlink w:anchor="_bookmark0" w:history="1">
              <w:r>
                <w:rPr>
                  <w:i/>
                  <w:sz w:val="17"/>
                </w:rPr>
                <w:t>Preámbulo</w:t>
              </w:r>
              <w:r>
                <w:rPr>
                  <w:i/>
                  <w:spacing w:val="-18"/>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10"/>
                  <w:sz w:val="17"/>
                </w:rPr>
                <w:t>.</w:t>
              </w:r>
              <w:r>
                <w:rPr>
                  <w:i/>
                  <w:sz w:val="17"/>
                </w:rPr>
                <w:t xml:space="preserve"> </w:t>
              </w:r>
            </w:hyperlink>
          </w:p>
        </w:tc>
        <w:tc>
          <w:tcPr>
            <w:tcW w:w="394" w:type="dxa"/>
          </w:tcPr>
          <w:p w14:paraId="4271FED8" w14:textId="77777777" w:rsidR="00234F23" w:rsidRDefault="00000000">
            <w:pPr>
              <w:pStyle w:val="TableParagraph"/>
              <w:spacing w:before="0" w:line="194" w:lineRule="exact"/>
              <w:ind w:right="48"/>
              <w:rPr>
                <w:sz w:val="17"/>
              </w:rPr>
            </w:pPr>
            <w:hyperlink w:anchor="_bookmark0" w:history="1">
              <w:r>
                <w:rPr>
                  <w:spacing w:val="-10"/>
                  <w:sz w:val="17"/>
                </w:rPr>
                <w:t>4</w:t>
              </w:r>
            </w:hyperlink>
          </w:p>
        </w:tc>
      </w:tr>
      <w:tr w:rsidR="00234F23" w14:paraId="35515BC1" w14:textId="77777777">
        <w:trPr>
          <w:trHeight w:val="462"/>
        </w:trPr>
        <w:tc>
          <w:tcPr>
            <w:tcW w:w="9117" w:type="dxa"/>
          </w:tcPr>
          <w:p w14:paraId="06E50DFD" w14:textId="77777777" w:rsidR="00234F23" w:rsidRDefault="00000000">
            <w:pPr>
              <w:pStyle w:val="TableParagraph"/>
              <w:spacing w:before="141"/>
              <w:ind w:right="149"/>
              <w:rPr>
                <w:sz w:val="17"/>
              </w:rPr>
            </w:pPr>
            <w:hyperlink w:anchor="_bookmark1" w:history="1">
              <w:r>
                <w:rPr>
                  <w:sz w:val="17"/>
                </w:rPr>
                <w:t>TÍTULO</w:t>
              </w:r>
              <w:r>
                <w:rPr>
                  <w:spacing w:val="9"/>
                  <w:sz w:val="17"/>
                </w:rPr>
                <w:t xml:space="preserve"> </w:t>
              </w:r>
              <w:r>
                <w:rPr>
                  <w:sz w:val="17"/>
                </w:rPr>
                <w:t>PRELIMINAR.</w:t>
              </w:r>
              <w:r>
                <w:rPr>
                  <w:spacing w:val="10"/>
                  <w:sz w:val="17"/>
                </w:rPr>
                <w:t xml:space="preserve"> </w:t>
              </w:r>
              <w:r>
                <w:rPr>
                  <w:sz w:val="17"/>
                </w:rPr>
                <w:t>Disposiciones</w:t>
              </w:r>
              <w:r>
                <w:rPr>
                  <w:spacing w:val="9"/>
                  <w:sz w:val="17"/>
                </w:rPr>
                <w:t xml:space="preserve"> </w:t>
              </w:r>
              <w:r>
                <w:rPr>
                  <w:sz w:val="17"/>
                </w:rPr>
                <w:t>generales,</w:t>
              </w:r>
              <w:r>
                <w:rPr>
                  <w:spacing w:val="10"/>
                  <w:sz w:val="17"/>
                </w:rPr>
                <w:t xml:space="preserve"> </w:t>
              </w:r>
              <w:r>
                <w:rPr>
                  <w:sz w:val="17"/>
                </w:rPr>
                <w:t>principios</w:t>
              </w:r>
              <w:r>
                <w:rPr>
                  <w:spacing w:val="9"/>
                  <w:sz w:val="17"/>
                </w:rPr>
                <w:t xml:space="preserve"> </w:t>
              </w:r>
              <w:r>
                <w:rPr>
                  <w:sz w:val="17"/>
                </w:rPr>
                <w:t>de</w:t>
              </w:r>
              <w:r>
                <w:rPr>
                  <w:spacing w:val="9"/>
                  <w:sz w:val="17"/>
                </w:rPr>
                <w:t xml:space="preserve"> </w:t>
              </w:r>
              <w:r>
                <w:rPr>
                  <w:sz w:val="17"/>
                </w:rPr>
                <w:t>actuación</w:t>
              </w:r>
              <w:r>
                <w:rPr>
                  <w:spacing w:val="10"/>
                  <w:sz w:val="17"/>
                </w:rPr>
                <w:t xml:space="preserve"> </w:t>
              </w:r>
              <w:r>
                <w:rPr>
                  <w:sz w:val="17"/>
                </w:rPr>
                <w:t>y</w:t>
              </w:r>
              <w:r>
                <w:rPr>
                  <w:spacing w:val="9"/>
                  <w:sz w:val="17"/>
                </w:rPr>
                <w:t xml:space="preserve"> </w:t>
              </w:r>
              <w:r>
                <w:rPr>
                  <w:sz w:val="17"/>
                </w:rPr>
                <w:t>funcionamiento</w:t>
              </w:r>
              <w:r>
                <w:rPr>
                  <w:spacing w:val="10"/>
                  <w:sz w:val="17"/>
                </w:rPr>
                <w:t xml:space="preserve"> </w:t>
              </w:r>
              <w:r>
                <w:rPr>
                  <w:sz w:val="17"/>
                </w:rPr>
                <w:t>del</w:t>
              </w:r>
              <w:r>
                <w:rPr>
                  <w:spacing w:val="9"/>
                  <w:sz w:val="17"/>
                </w:rPr>
                <w:t xml:space="preserve"> </w:t>
              </w:r>
              <w:r>
                <w:rPr>
                  <w:sz w:val="17"/>
                </w:rPr>
                <w:t>sector</w:t>
              </w:r>
              <w:r>
                <w:rPr>
                  <w:spacing w:val="10"/>
                  <w:sz w:val="17"/>
                </w:rPr>
                <w:t xml:space="preserve"> </w:t>
              </w:r>
              <w:r>
                <w:rPr>
                  <w:sz w:val="17"/>
                </w:rPr>
                <w:t xml:space="preserve">público </w:t>
              </w:r>
              <w:r>
                <w:rPr>
                  <w:spacing w:val="24"/>
                  <w:sz w:val="17"/>
                </w:rPr>
                <w:t>.</w:t>
              </w:r>
              <w:r>
                <w:rPr>
                  <w:spacing w:val="8"/>
                  <w:sz w:val="17"/>
                </w:rPr>
                <w:t xml:space="preserve"> </w:t>
              </w:r>
              <w:r>
                <w:rPr>
                  <w:spacing w:val="24"/>
                  <w:sz w:val="17"/>
                </w:rPr>
                <w:t>.</w:t>
              </w:r>
              <w:r>
                <w:rPr>
                  <w:spacing w:val="9"/>
                  <w:sz w:val="17"/>
                </w:rPr>
                <w:t xml:space="preserve"> </w:t>
              </w:r>
              <w:r>
                <w:rPr>
                  <w:spacing w:val="24"/>
                  <w:sz w:val="17"/>
                </w:rPr>
                <w:t>.</w:t>
              </w:r>
              <w:r>
                <w:rPr>
                  <w:spacing w:val="8"/>
                  <w:sz w:val="17"/>
                </w:rPr>
                <w:t xml:space="preserve"> </w:t>
              </w:r>
              <w:r>
                <w:rPr>
                  <w:spacing w:val="-10"/>
                  <w:sz w:val="17"/>
                </w:rPr>
                <w:t>.</w:t>
              </w:r>
              <w:r>
                <w:rPr>
                  <w:sz w:val="17"/>
                </w:rPr>
                <w:t xml:space="preserve"> </w:t>
              </w:r>
            </w:hyperlink>
          </w:p>
        </w:tc>
        <w:tc>
          <w:tcPr>
            <w:tcW w:w="394" w:type="dxa"/>
          </w:tcPr>
          <w:p w14:paraId="1C564993" w14:textId="77777777" w:rsidR="00234F23" w:rsidRDefault="00000000">
            <w:pPr>
              <w:pStyle w:val="TableParagraph"/>
              <w:spacing w:before="146"/>
              <w:ind w:right="48"/>
              <w:rPr>
                <w:sz w:val="17"/>
              </w:rPr>
            </w:pPr>
            <w:hyperlink w:anchor="_bookmark1" w:history="1">
              <w:r>
                <w:rPr>
                  <w:spacing w:val="-5"/>
                  <w:sz w:val="17"/>
                </w:rPr>
                <w:t>15</w:t>
              </w:r>
            </w:hyperlink>
          </w:p>
        </w:tc>
      </w:tr>
      <w:tr w:rsidR="00234F23" w14:paraId="5802CE6C" w14:textId="77777777">
        <w:trPr>
          <w:trHeight w:val="440"/>
        </w:trPr>
        <w:tc>
          <w:tcPr>
            <w:tcW w:w="9117" w:type="dxa"/>
          </w:tcPr>
          <w:p w14:paraId="0D39BC4E" w14:textId="77777777" w:rsidR="00234F23" w:rsidRDefault="00000000">
            <w:pPr>
              <w:pStyle w:val="TableParagraph"/>
              <w:rPr>
                <w:sz w:val="17"/>
              </w:rPr>
            </w:pPr>
            <w:hyperlink w:anchor="_bookmark2" w:history="1">
              <w:r>
                <w:rPr>
                  <w:sz w:val="17"/>
                </w:rPr>
                <w:t>CAPÍTULO</w:t>
              </w:r>
              <w:r>
                <w:rPr>
                  <w:spacing w:val="2"/>
                  <w:sz w:val="17"/>
                </w:rPr>
                <w:t xml:space="preserve"> </w:t>
              </w:r>
              <w:r>
                <w:rPr>
                  <w:sz w:val="17"/>
                </w:rPr>
                <w:t>I.</w:t>
              </w:r>
              <w:r>
                <w:rPr>
                  <w:spacing w:val="3"/>
                  <w:sz w:val="17"/>
                </w:rPr>
                <w:t xml:space="preserve"> </w:t>
              </w:r>
              <w:r>
                <w:rPr>
                  <w:sz w:val="17"/>
                </w:rPr>
                <w:t>Disposiciones</w:t>
              </w:r>
              <w:r>
                <w:rPr>
                  <w:spacing w:val="3"/>
                  <w:sz w:val="17"/>
                </w:rPr>
                <w:t xml:space="preserve"> </w:t>
              </w:r>
              <w:r>
                <w:rPr>
                  <w:sz w:val="17"/>
                </w:rPr>
                <w:t>generales</w:t>
              </w:r>
              <w:r>
                <w:rPr>
                  <w:spacing w:val="66"/>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7AF9B0DB" w14:textId="77777777" w:rsidR="00234F23" w:rsidRDefault="00000000">
            <w:pPr>
              <w:pStyle w:val="TableParagraph"/>
              <w:spacing w:before="123"/>
              <w:ind w:right="48"/>
              <w:rPr>
                <w:sz w:val="17"/>
              </w:rPr>
            </w:pPr>
            <w:hyperlink w:anchor="_bookmark2" w:history="1">
              <w:r>
                <w:rPr>
                  <w:spacing w:val="-5"/>
                  <w:sz w:val="17"/>
                </w:rPr>
                <w:t>15</w:t>
              </w:r>
            </w:hyperlink>
          </w:p>
        </w:tc>
      </w:tr>
      <w:tr w:rsidR="00234F23" w14:paraId="3AB54ED4" w14:textId="77777777">
        <w:trPr>
          <w:trHeight w:val="440"/>
        </w:trPr>
        <w:tc>
          <w:tcPr>
            <w:tcW w:w="9117" w:type="dxa"/>
          </w:tcPr>
          <w:p w14:paraId="7EB5F1A7" w14:textId="77777777" w:rsidR="00234F23" w:rsidRDefault="00000000">
            <w:pPr>
              <w:pStyle w:val="TableParagraph"/>
              <w:rPr>
                <w:sz w:val="17"/>
              </w:rPr>
            </w:pPr>
            <w:hyperlink w:anchor="_bookmark3" w:history="1">
              <w:r>
                <w:rPr>
                  <w:sz w:val="17"/>
                </w:rPr>
                <w:t>CAPÍTULO</w:t>
              </w:r>
              <w:r>
                <w:rPr>
                  <w:spacing w:val="3"/>
                  <w:sz w:val="17"/>
                </w:rPr>
                <w:t xml:space="preserve"> </w:t>
              </w:r>
              <w:r>
                <w:rPr>
                  <w:sz w:val="17"/>
                </w:rPr>
                <w:t>II.</w:t>
              </w:r>
              <w:r>
                <w:rPr>
                  <w:spacing w:val="4"/>
                  <w:sz w:val="17"/>
                </w:rPr>
                <w:t xml:space="preserve"> </w:t>
              </w:r>
              <w:r>
                <w:rPr>
                  <w:sz w:val="17"/>
                </w:rPr>
                <w:t>De</w:t>
              </w:r>
              <w:r>
                <w:rPr>
                  <w:spacing w:val="4"/>
                  <w:sz w:val="17"/>
                </w:rPr>
                <w:t xml:space="preserve"> </w:t>
              </w:r>
              <w:r>
                <w:rPr>
                  <w:sz w:val="17"/>
                </w:rPr>
                <w:t>los</w:t>
              </w:r>
              <w:r>
                <w:rPr>
                  <w:spacing w:val="4"/>
                  <w:sz w:val="17"/>
                </w:rPr>
                <w:t xml:space="preserve"> </w:t>
              </w:r>
              <w:r>
                <w:rPr>
                  <w:sz w:val="17"/>
                </w:rPr>
                <w:t>órganos</w:t>
              </w:r>
              <w:r>
                <w:rPr>
                  <w:spacing w:val="4"/>
                  <w:sz w:val="17"/>
                </w:rPr>
                <w:t xml:space="preserve"> </w:t>
              </w:r>
              <w:r>
                <w:rPr>
                  <w:sz w:val="17"/>
                </w:rPr>
                <w:t>de</w:t>
              </w:r>
              <w:r>
                <w:rPr>
                  <w:spacing w:val="4"/>
                  <w:sz w:val="17"/>
                </w:rPr>
                <w:t xml:space="preserve"> </w:t>
              </w:r>
              <w:r>
                <w:rPr>
                  <w:sz w:val="17"/>
                </w:rPr>
                <w:t>las</w:t>
              </w:r>
              <w:r>
                <w:rPr>
                  <w:spacing w:val="4"/>
                  <w:sz w:val="17"/>
                </w:rPr>
                <w:t xml:space="preserve"> </w:t>
              </w:r>
              <w:r>
                <w:rPr>
                  <w:sz w:val="17"/>
                </w:rPr>
                <w:t>Administraciones</w:t>
              </w:r>
              <w:r>
                <w:rPr>
                  <w:spacing w:val="4"/>
                  <w:sz w:val="17"/>
                </w:rPr>
                <w:t xml:space="preserve"> </w:t>
              </w:r>
              <w:r>
                <w:rPr>
                  <w:sz w:val="17"/>
                </w:rPr>
                <w:t>Públicas</w:t>
              </w:r>
              <w:r>
                <w:rPr>
                  <w:spacing w:val="50"/>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25048D81" w14:textId="77777777" w:rsidR="00234F23" w:rsidRDefault="00000000">
            <w:pPr>
              <w:pStyle w:val="TableParagraph"/>
              <w:spacing w:before="123"/>
              <w:ind w:right="48"/>
              <w:rPr>
                <w:sz w:val="17"/>
              </w:rPr>
            </w:pPr>
            <w:hyperlink w:anchor="_bookmark3" w:history="1">
              <w:r>
                <w:rPr>
                  <w:spacing w:val="-5"/>
                  <w:sz w:val="17"/>
                </w:rPr>
                <w:t>17</w:t>
              </w:r>
            </w:hyperlink>
          </w:p>
        </w:tc>
      </w:tr>
      <w:tr w:rsidR="00234F23" w14:paraId="5720DECC" w14:textId="77777777">
        <w:trPr>
          <w:trHeight w:val="440"/>
        </w:trPr>
        <w:tc>
          <w:tcPr>
            <w:tcW w:w="9117" w:type="dxa"/>
          </w:tcPr>
          <w:p w14:paraId="589DE0FF" w14:textId="77777777" w:rsidR="00234F23" w:rsidRDefault="00000000">
            <w:pPr>
              <w:pStyle w:val="TableParagraph"/>
              <w:rPr>
                <w:sz w:val="17"/>
              </w:rPr>
            </w:pPr>
            <w:hyperlink w:anchor="_bookmark4" w:history="1">
              <w:r>
                <w:rPr>
                  <w:sz w:val="17"/>
                </w:rPr>
                <w:t>Sección</w:t>
              </w:r>
              <w:r>
                <w:rPr>
                  <w:spacing w:val="2"/>
                  <w:sz w:val="17"/>
                </w:rPr>
                <w:t xml:space="preserve"> </w:t>
              </w:r>
              <w:r>
                <w:rPr>
                  <w:sz w:val="17"/>
                </w:rPr>
                <w:t>1.ª</w:t>
              </w:r>
              <w:r>
                <w:rPr>
                  <w:spacing w:val="3"/>
                  <w:sz w:val="17"/>
                </w:rPr>
                <w:t xml:space="preserve"> </w:t>
              </w:r>
              <w:r>
                <w:rPr>
                  <w:sz w:val="17"/>
                </w:rPr>
                <w:t>De</w:t>
              </w:r>
              <w:r>
                <w:rPr>
                  <w:spacing w:val="3"/>
                  <w:sz w:val="17"/>
                </w:rPr>
                <w:t xml:space="preserve"> </w:t>
              </w:r>
              <w:r>
                <w:rPr>
                  <w:sz w:val="17"/>
                </w:rPr>
                <w:t>los</w:t>
              </w:r>
              <w:r>
                <w:rPr>
                  <w:spacing w:val="3"/>
                  <w:sz w:val="17"/>
                </w:rPr>
                <w:t xml:space="preserve"> </w:t>
              </w:r>
              <w:r>
                <w:rPr>
                  <w:sz w:val="17"/>
                </w:rPr>
                <w:t>órganos</w:t>
              </w:r>
              <w:r>
                <w:rPr>
                  <w:spacing w:val="3"/>
                  <w:sz w:val="17"/>
                </w:rPr>
                <w:t xml:space="preserve"> </w:t>
              </w:r>
              <w:r>
                <w:rPr>
                  <w:sz w:val="17"/>
                </w:rPr>
                <w:t>administrativos</w:t>
              </w:r>
              <w:r>
                <w:rPr>
                  <w:spacing w:val="-14"/>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3BCD8981" w14:textId="77777777" w:rsidR="00234F23" w:rsidRDefault="00000000">
            <w:pPr>
              <w:pStyle w:val="TableParagraph"/>
              <w:spacing w:before="123"/>
              <w:ind w:right="48"/>
              <w:rPr>
                <w:sz w:val="17"/>
              </w:rPr>
            </w:pPr>
            <w:hyperlink w:anchor="_bookmark4" w:history="1">
              <w:r>
                <w:rPr>
                  <w:spacing w:val="-5"/>
                  <w:sz w:val="17"/>
                </w:rPr>
                <w:t>17</w:t>
              </w:r>
            </w:hyperlink>
          </w:p>
        </w:tc>
      </w:tr>
      <w:tr w:rsidR="00234F23" w14:paraId="7D67358A" w14:textId="77777777">
        <w:trPr>
          <w:trHeight w:val="440"/>
        </w:trPr>
        <w:tc>
          <w:tcPr>
            <w:tcW w:w="9117" w:type="dxa"/>
          </w:tcPr>
          <w:p w14:paraId="23101625" w14:textId="77777777" w:rsidR="00234F23" w:rsidRDefault="00000000">
            <w:pPr>
              <w:pStyle w:val="TableParagraph"/>
              <w:ind w:right="147"/>
              <w:rPr>
                <w:sz w:val="17"/>
              </w:rPr>
            </w:pPr>
            <w:hyperlink w:anchor="_bookmark5" w:history="1">
              <w:r>
                <w:rPr>
                  <w:sz w:val="17"/>
                </w:rPr>
                <w:t>Sección</w:t>
              </w:r>
              <w:r>
                <w:rPr>
                  <w:spacing w:val="2"/>
                  <w:sz w:val="17"/>
                </w:rPr>
                <w:t xml:space="preserve"> </w:t>
              </w:r>
              <w:r>
                <w:rPr>
                  <w:sz w:val="17"/>
                </w:rPr>
                <w:t>2.ª</w:t>
              </w:r>
              <w:r>
                <w:rPr>
                  <w:spacing w:val="2"/>
                  <w:sz w:val="17"/>
                </w:rPr>
                <w:t xml:space="preserve"> </w:t>
              </w:r>
              <w:r>
                <w:rPr>
                  <w:sz w:val="17"/>
                </w:rPr>
                <w:t>Competencia</w:t>
              </w:r>
              <w:r>
                <w:rPr>
                  <w:spacing w:val="28"/>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3B2E61B5" w14:textId="77777777" w:rsidR="00234F23" w:rsidRDefault="00000000">
            <w:pPr>
              <w:pStyle w:val="TableParagraph"/>
              <w:spacing w:before="123"/>
              <w:ind w:right="48"/>
              <w:rPr>
                <w:sz w:val="17"/>
              </w:rPr>
            </w:pPr>
            <w:hyperlink w:anchor="_bookmark5" w:history="1">
              <w:r>
                <w:rPr>
                  <w:spacing w:val="-5"/>
                  <w:sz w:val="17"/>
                </w:rPr>
                <w:t>18</w:t>
              </w:r>
            </w:hyperlink>
          </w:p>
        </w:tc>
      </w:tr>
      <w:tr w:rsidR="00234F23" w14:paraId="5CF3A9CE" w14:textId="77777777">
        <w:trPr>
          <w:trHeight w:val="440"/>
        </w:trPr>
        <w:tc>
          <w:tcPr>
            <w:tcW w:w="9117" w:type="dxa"/>
          </w:tcPr>
          <w:p w14:paraId="7B7DF8B3" w14:textId="77777777" w:rsidR="00234F23" w:rsidRDefault="00000000">
            <w:pPr>
              <w:pStyle w:val="TableParagraph"/>
              <w:rPr>
                <w:sz w:val="17"/>
              </w:rPr>
            </w:pPr>
            <w:hyperlink w:anchor="_bookmark6" w:history="1">
              <w:r>
                <w:rPr>
                  <w:sz w:val="17"/>
                </w:rPr>
                <w:t>Sección</w:t>
              </w:r>
              <w:r>
                <w:rPr>
                  <w:spacing w:val="6"/>
                  <w:sz w:val="17"/>
                </w:rPr>
                <w:t xml:space="preserve"> </w:t>
              </w:r>
              <w:r>
                <w:rPr>
                  <w:sz w:val="17"/>
                </w:rPr>
                <w:t>3.ª</w:t>
              </w:r>
              <w:r>
                <w:rPr>
                  <w:spacing w:val="6"/>
                  <w:sz w:val="17"/>
                </w:rPr>
                <w:t xml:space="preserve"> </w:t>
              </w:r>
              <w:r>
                <w:rPr>
                  <w:sz w:val="17"/>
                </w:rPr>
                <w:t>Órganos</w:t>
              </w:r>
              <w:r>
                <w:rPr>
                  <w:spacing w:val="6"/>
                  <w:sz w:val="17"/>
                </w:rPr>
                <w:t xml:space="preserve"> </w:t>
              </w:r>
              <w:r>
                <w:rPr>
                  <w:sz w:val="17"/>
                </w:rPr>
                <w:t>colegiados</w:t>
              </w:r>
              <w:r>
                <w:rPr>
                  <w:spacing w:val="6"/>
                  <w:sz w:val="17"/>
                </w:rPr>
                <w:t xml:space="preserve"> </w:t>
              </w:r>
              <w:r>
                <w:rPr>
                  <w:sz w:val="17"/>
                </w:rPr>
                <w:t>de</w:t>
              </w:r>
              <w:r>
                <w:rPr>
                  <w:spacing w:val="6"/>
                  <w:sz w:val="17"/>
                </w:rPr>
                <w:t xml:space="preserve"> </w:t>
              </w:r>
              <w:r>
                <w:rPr>
                  <w:sz w:val="17"/>
                </w:rPr>
                <w:t>las</w:t>
              </w:r>
              <w:r>
                <w:rPr>
                  <w:spacing w:val="6"/>
                  <w:sz w:val="17"/>
                </w:rPr>
                <w:t xml:space="preserve"> </w:t>
              </w:r>
              <w:r>
                <w:rPr>
                  <w:sz w:val="17"/>
                </w:rPr>
                <w:t>distintas</w:t>
              </w:r>
              <w:r>
                <w:rPr>
                  <w:spacing w:val="6"/>
                  <w:sz w:val="17"/>
                </w:rPr>
                <w:t xml:space="preserve"> </w:t>
              </w:r>
              <w:r>
                <w:rPr>
                  <w:sz w:val="17"/>
                </w:rPr>
                <w:t>administraciones</w:t>
              </w:r>
              <w:r>
                <w:rPr>
                  <w:spacing w:val="6"/>
                  <w:sz w:val="17"/>
                </w:rPr>
                <w:t xml:space="preserve"> </w:t>
              </w:r>
              <w:r>
                <w:rPr>
                  <w:sz w:val="17"/>
                </w:rPr>
                <w:t>públicas.</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10"/>
                  <w:sz w:val="17"/>
                </w:rPr>
                <w:t>.</w:t>
              </w:r>
              <w:r>
                <w:rPr>
                  <w:sz w:val="17"/>
                </w:rPr>
                <w:t xml:space="preserve"> </w:t>
              </w:r>
            </w:hyperlink>
          </w:p>
        </w:tc>
        <w:tc>
          <w:tcPr>
            <w:tcW w:w="394" w:type="dxa"/>
          </w:tcPr>
          <w:p w14:paraId="2ABAD7C0" w14:textId="77777777" w:rsidR="00234F23" w:rsidRDefault="00000000">
            <w:pPr>
              <w:pStyle w:val="TableParagraph"/>
              <w:spacing w:before="123"/>
              <w:ind w:right="48"/>
              <w:rPr>
                <w:sz w:val="17"/>
              </w:rPr>
            </w:pPr>
            <w:hyperlink w:anchor="_bookmark6" w:history="1">
              <w:r>
                <w:rPr>
                  <w:spacing w:val="-5"/>
                  <w:sz w:val="17"/>
                </w:rPr>
                <w:t>20</w:t>
              </w:r>
            </w:hyperlink>
          </w:p>
        </w:tc>
      </w:tr>
      <w:tr w:rsidR="00234F23" w14:paraId="0C64AB22" w14:textId="77777777">
        <w:trPr>
          <w:trHeight w:val="440"/>
        </w:trPr>
        <w:tc>
          <w:tcPr>
            <w:tcW w:w="9117" w:type="dxa"/>
          </w:tcPr>
          <w:p w14:paraId="0AC62180" w14:textId="77777777" w:rsidR="00234F23" w:rsidRDefault="00000000">
            <w:pPr>
              <w:pStyle w:val="TableParagraph"/>
              <w:rPr>
                <w:sz w:val="17"/>
              </w:rPr>
            </w:pPr>
            <w:hyperlink w:anchor="_bookmark7" w:history="1">
              <w:r>
                <w:rPr>
                  <w:sz w:val="17"/>
                </w:rPr>
                <w:t>Subsección</w:t>
              </w:r>
              <w:r>
                <w:rPr>
                  <w:spacing w:val="2"/>
                  <w:sz w:val="17"/>
                </w:rPr>
                <w:t xml:space="preserve"> </w:t>
              </w:r>
              <w:r>
                <w:rPr>
                  <w:sz w:val="17"/>
                </w:rPr>
                <w:t>1.ª</w:t>
              </w:r>
              <w:r>
                <w:rPr>
                  <w:spacing w:val="2"/>
                  <w:sz w:val="17"/>
                </w:rPr>
                <w:t xml:space="preserve"> </w:t>
              </w:r>
              <w:r>
                <w:rPr>
                  <w:sz w:val="17"/>
                </w:rPr>
                <w:t>Funcionamiento</w:t>
              </w:r>
              <w:r>
                <w:rPr>
                  <w:spacing w:val="53"/>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6DFFE0EC" w14:textId="77777777" w:rsidR="00234F23" w:rsidRDefault="00000000">
            <w:pPr>
              <w:pStyle w:val="TableParagraph"/>
              <w:spacing w:before="123"/>
              <w:ind w:right="48"/>
              <w:rPr>
                <w:sz w:val="17"/>
              </w:rPr>
            </w:pPr>
            <w:hyperlink w:anchor="_bookmark7" w:history="1">
              <w:r>
                <w:rPr>
                  <w:spacing w:val="-5"/>
                  <w:sz w:val="17"/>
                </w:rPr>
                <w:t>20</w:t>
              </w:r>
            </w:hyperlink>
          </w:p>
        </w:tc>
      </w:tr>
      <w:tr w:rsidR="00234F23" w14:paraId="5985CE64" w14:textId="77777777">
        <w:trPr>
          <w:trHeight w:val="440"/>
        </w:trPr>
        <w:tc>
          <w:tcPr>
            <w:tcW w:w="9117" w:type="dxa"/>
          </w:tcPr>
          <w:p w14:paraId="0D05F253" w14:textId="77777777" w:rsidR="00234F23" w:rsidRDefault="00000000">
            <w:pPr>
              <w:pStyle w:val="TableParagraph"/>
              <w:ind w:right="149"/>
              <w:rPr>
                <w:sz w:val="17"/>
              </w:rPr>
            </w:pPr>
            <w:hyperlink w:anchor="_bookmark8" w:history="1">
              <w:r>
                <w:rPr>
                  <w:sz w:val="17"/>
                </w:rPr>
                <w:t>Subsección</w:t>
              </w:r>
              <w:r>
                <w:rPr>
                  <w:spacing w:val="4"/>
                  <w:sz w:val="17"/>
                </w:rPr>
                <w:t xml:space="preserve"> </w:t>
              </w:r>
              <w:r>
                <w:rPr>
                  <w:sz w:val="17"/>
                </w:rPr>
                <w:t>2.ª</w:t>
              </w:r>
              <w:r>
                <w:rPr>
                  <w:spacing w:val="4"/>
                  <w:sz w:val="17"/>
                </w:rPr>
                <w:t xml:space="preserve"> </w:t>
              </w:r>
              <w:r>
                <w:rPr>
                  <w:sz w:val="17"/>
                </w:rPr>
                <w:t>De</w:t>
              </w:r>
              <w:r>
                <w:rPr>
                  <w:spacing w:val="5"/>
                  <w:sz w:val="17"/>
                </w:rPr>
                <w:t xml:space="preserve"> </w:t>
              </w:r>
              <w:r>
                <w:rPr>
                  <w:sz w:val="17"/>
                </w:rPr>
                <w:t>los</w:t>
              </w:r>
              <w:r>
                <w:rPr>
                  <w:spacing w:val="4"/>
                  <w:sz w:val="17"/>
                </w:rPr>
                <w:t xml:space="preserve"> </w:t>
              </w:r>
              <w:r>
                <w:rPr>
                  <w:sz w:val="17"/>
                </w:rPr>
                <w:t>órganos</w:t>
              </w:r>
              <w:r>
                <w:rPr>
                  <w:spacing w:val="4"/>
                  <w:sz w:val="17"/>
                </w:rPr>
                <w:t xml:space="preserve"> </w:t>
              </w:r>
              <w:r>
                <w:rPr>
                  <w:sz w:val="17"/>
                </w:rPr>
                <w:t>colegiados</w:t>
              </w:r>
              <w:r>
                <w:rPr>
                  <w:spacing w:val="5"/>
                  <w:sz w:val="17"/>
                </w:rPr>
                <w:t xml:space="preserve"> </w:t>
              </w:r>
              <w:r>
                <w:rPr>
                  <w:sz w:val="17"/>
                </w:rPr>
                <w:t>en</w:t>
              </w:r>
              <w:r>
                <w:rPr>
                  <w:spacing w:val="4"/>
                  <w:sz w:val="17"/>
                </w:rPr>
                <w:t xml:space="preserve"> </w:t>
              </w:r>
              <w:r>
                <w:rPr>
                  <w:sz w:val="17"/>
                </w:rPr>
                <w:t>la</w:t>
              </w:r>
              <w:r>
                <w:rPr>
                  <w:spacing w:val="4"/>
                  <w:sz w:val="17"/>
                </w:rPr>
                <w:t xml:space="preserve"> </w:t>
              </w:r>
              <w:r>
                <w:rPr>
                  <w:sz w:val="17"/>
                </w:rPr>
                <w:t>Administración</w:t>
              </w:r>
              <w:r>
                <w:rPr>
                  <w:spacing w:val="5"/>
                  <w:sz w:val="17"/>
                </w:rPr>
                <w:t xml:space="preserve"> </w:t>
              </w:r>
              <w:r>
                <w:rPr>
                  <w:sz w:val="17"/>
                </w:rPr>
                <w:t>General</w:t>
              </w:r>
              <w:r>
                <w:rPr>
                  <w:spacing w:val="4"/>
                  <w:sz w:val="17"/>
                </w:rPr>
                <w:t xml:space="preserve"> </w:t>
              </w:r>
              <w:r>
                <w:rPr>
                  <w:sz w:val="17"/>
                </w:rPr>
                <w:t>del</w:t>
              </w:r>
              <w:r>
                <w:rPr>
                  <w:spacing w:val="5"/>
                  <w:sz w:val="17"/>
                </w:rPr>
                <w:t xml:space="preserve"> </w:t>
              </w:r>
              <w:r>
                <w:rPr>
                  <w:sz w:val="17"/>
                </w:rPr>
                <w:t>Estado</w:t>
              </w:r>
              <w:r>
                <w:rPr>
                  <w:spacing w:val="27"/>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10"/>
                  <w:sz w:val="17"/>
                </w:rPr>
                <w:t>.</w:t>
              </w:r>
              <w:r>
                <w:rPr>
                  <w:sz w:val="17"/>
                </w:rPr>
                <w:t xml:space="preserve"> </w:t>
              </w:r>
            </w:hyperlink>
          </w:p>
        </w:tc>
        <w:tc>
          <w:tcPr>
            <w:tcW w:w="394" w:type="dxa"/>
          </w:tcPr>
          <w:p w14:paraId="382E0BC1" w14:textId="77777777" w:rsidR="00234F23" w:rsidRDefault="00000000">
            <w:pPr>
              <w:pStyle w:val="TableParagraph"/>
              <w:spacing w:before="123"/>
              <w:ind w:right="48"/>
              <w:rPr>
                <w:sz w:val="17"/>
              </w:rPr>
            </w:pPr>
            <w:hyperlink w:anchor="_bookmark8" w:history="1">
              <w:r>
                <w:rPr>
                  <w:spacing w:val="-5"/>
                  <w:sz w:val="17"/>
                </w:rPr>
                <w:t>22</w:t>
              </w:r>
            </w:hyperlink>
          </w:p>
        </w:tc>
      </w:tr>
      <w:tr w:rsidR="00234F23" w14:paraId="7C542DFC" w14:textId="77777777">
        <w:trPr>
          <w:trHeight w:val="440"/>
        </w:trPr>
        <w:tc>
          <w:tcPr>
            <w:tcW w:w="9117" w:type="dxa"/>
          </w:tcPr>
          <w:p w14:paraId="7D4BC604" w14:textId="77777777" w:rsidR="00234F23" w:rsidRDefault="00000000">
            <w:pPr>
              <w:pStyle w:val="TableParagraph"/>
              <w:rPr>
                <w:sz w:val="17"/>
              </w:rPr>
            </w:pPr>
            <w:hyperlink w:anchor="_bookmark9" w:history="1">
              <w:r>
                <w:rPr>
                  <w:sz w:val="17"/>
                </w:rPr>
                <w:t>Sección</w:t>
              </w:r>
              <w:r>
                <w:rPr>
                  <w:spacing w:val="2"/>
                  <w:sz w:val="17"/>
                </w:rPr>
                <w:t xml:space="preserve"> </w:t>
              </w:r>
              <w:r>
                <w:rPr>
                  <w:sz w:val="17"/>
                </w:rPr>
                <w:t>4.ª</w:t>
              </w:r>
              <w:r>
                <w:rPr>
                  <w:spacing w:val="2"/>
                  <w:sz w:val="17"/>
                </w:rPr>
                <w:t xml:space="preserve"> </w:t>
              </w:r>
              <w:r>
                <w:rPr>
                  <w:sz w:val="17"/>
                </w:rPr>
                <w:t>Abstención</w:t>
              </w:r>
              <w:r>
                <w:rPr>
                  <w:spacing w:val="3"/>
                  <w:sz w:val="17"/>
                </w:rPr>
                <w:t xml:space="preserve"> </w:t>
              </w:r>
              <w:r>
                <w:rPr>
                  <w:sz w:val="17"/>
                </w:rPr>
                <w:t>y</w:t>
              </w:r>
              <w:r>
                <w:rPr>
                  <w:spacing w:val="2"/>
                  <w:sz w:val="17"/>
                </w:rPr>
                <w:t xml:space="preserve"> </w:t>
              </w:r>
              <w:r>
                <w:rPr>
                  <w:sz w:val="17"/>
                </w:rPr>
                <w:t>recusación</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5EF872AD" w14:textId="77777777" w:rsidR="00234F23" w:rsidRDefault="00000000">
            <w:pPr>
              <w:pStyle w:val="TableParagraph"/>
              <w:spacing w:before="123"/>
              <w:ind w:right="48"/>
              <w:rPr>
                <w:sz w:val="17"/>
              </w:rPr>
            </w:pPr>
            <w:hyperlink w:anchor="_bookmark9" w:history="1">
              <w:r>
                <w:rPr>
                  <w:spacing w:val="-5"/>
                  <w:sz w:val="17"/>
                </w:rPr>
                <w:t>25</w:t>
              </w:r>
            </w:hyperlink>
          </w:p>
        </w:tc>
      </w:tr>
      <w:tr w:rsidR="00234F23" w14:paraId="7436277A" w14:textId="77777777">
        <w:trPr>
          <w:trHeight w:val="439"/>
        </w:trPr>
        <w:tc>
          <w:tcPr>
            <w:tcW w:w="9117" w:type="dxa"/>
          </w:tcPr>
          <w:p w14:paraId="44752644" w14:textId="77777777" w:rsidR="00234F23" w:rsidRDefault="00000000">
            <w:pPr>
              <w:pStyle w:val="TableParagraph"/>
              <w:rPr>
                <w:sz w:val="17"/>
              </w:rPr>
            </w:pPr>
            <w:hyperlink w:anchor="_bookmark10" w:history="1">
              <w:r>
                <w:rPr>
                  <w:sz w:val="17"/>
                </w:rPr>
                <w:t>CAPÍTULO</w:t>
              </w:r>
              <w:r>
                <w:rPr>
                  <w:spacing w:val="3"/>
                  <w:sz w:val="17"/>
                </w:rPr>
                <w:t xml:space="preserve"> </w:t>
              </w:r>
              <w:r>
                <w:rPr>
                  <w:sz w:val="17"/>
                </w:rPr>
                <w:t>III.</w:t>
              </w:r>
              <w:r>
                <w:rPr>
                  <w:spacing w:val="3"/>
                  <w:sz w:val="17"/>
                </w:rPr>
                <w:t xml:space="preserve"> </w:t>
              </w:r>
              <w:r>
                <w:rPr>
                  <w:sz w:val="17"/>
                </w:rPr>
                <w:t>Principios</w:t>
              </w:r>
              <w:r>
                <w:rPr>
                  <w:spacing w:val="3"/>
                  <w:sz w:val="17"/>
                </w:rPr>
                <w:t xml:space="preserve"> </w:t>
              </w:r>
              <w:r>
                <w:rPr>
                  <w:sz w:val="17"/>
                </w:rPr>
                <w:t>de</w:t>
              </w:r>
              <w:r>
                <w:rPr>
                  <w:spacing w:val="3"/>
                  <w:sz w:val="17"/>
                </w:rPr>
                <w:t xml:space="preserve"> </w:t>
              </w:r>
              <w:r>
                <w:rPr>
                  <w:sz w:val="17"/>
                </w:rPr>
                <w:t>la</w:t>
              </w:r>
              <w:r>
                <w:rPr>
                  <w:spacing w:val="3"/>
                  <w:sz w:val="17"/>
                </w:rPr>
                <w:t xml:space="preserve"> </w:t>
              </w:r>
              <w:r>
                <w:rPr>
                  <w:sz w:val="17"/>
                </w:rPr>
                <w:t>potestad</w:t>
              </w:r>
              <w:r>
                <w:rPr>
                  <w:spacing w:val="3"/>
                  <w:sz w:val="17"/>
                </w:rPr>
                <w:t xml:space="preserve"> </w:t>
              </w:r>
              <w:r>
                <w:rPr>
                  <w:sz w:val="17"/>
                </w:rPr>
                <w:t>sancionadora</w:t>
              </w:r>
              <w:r>
                <w:rPr>
                  <w:spacing w:val="59"/>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5D49D325" w14:textId="77777777" w:rsidR="00234F23" w:rsidRDefault="00000000">
            <w:pPr>
              <w:pStyle w:val="TableParagraph"/>
              <w:spacing w:before="123"/>
              <w:ind w:right="48"/>
              <w:rPr>
                <w:sz w:val="17"/>
              </w:rPr>
            </w:pPr>
            <w:hyperlink w:anchor="_bookmark10" w:history="1">
              <w:r>
                <w:rPr>
                  <w:spacing w:val="-5"/>
                  <w:sz w:val="17"/>
                </w:rPr>
                <w:t>26</w:t>
              </w:r>
            </w:hyperlink>
          </w:p>
        </w:tc>
      </w:tr>
      <w:tr w:rsidR="00234F23" w14:paraId="0164527C" w14:textId="77777777">
        <w:trPr>
          <w:trHeight w:val="440"/>
        </w:trPr>
        <w:tc>
          <w:tcPr>
            <w:tcW w:w="9117" w:type="dxa"/>
          </w:tcPr>
          <w:p w14:paraId="5C9568E2" w14:textId="77777777" w:rsidR="00234F23" w:rsidRDefault="00000000">
            <w:pPr>
              <w:pStyle w:val="TableParagraph"/>
              <w:rPr>
                <w:sz w:val="17"/>
              </w:rPr>
            </w:pPr>
            <w:hyperlink w:anchor="_bookmark11" w:history="1">
              <w:r>
                <w:rPr>
                  <w:sz w:val="17"/>
                </w:rPr>
                <w:t>CAPÍTULO</w:t>
              </w:r>
              <w:r>
                <w:rPr>
                  <w:spacing w:val="4"/>
                  <w:sz w:val="17"/>
                </w:rPr>
                <w:t xml:space="preserve"> </w:t>
              </w:r>
              <w:r>
                <w:rPr>
                  <w:sz w:val="17"/>
                </w:rPr>
                <w:t>IV.</w:t>
              </w:r>
              <w:r>
                <w:rPr>
                  <w:spacing w:val="4"/>
                  <w:sz w:val="17"/>
                </w:rPr>
                <w:t xml:space="preserve"> </w:t>
              </w:r>
              <w:r>
                <w:rPr>
                  <w:sz w:val="17"/>
                </w:rPr>
                <w:t>De</w:t>
              </w:r>
              <w:r>
                <w:rPr>
                  <w:spacing w:val="4"/>
                  <w:sz w:val="17"/>
                </w:rPr>
                <w:t xml:space="preserve"> </w:t>
              </w:r>
              <w:r>
                <w:rPr>
                  <w:sz w:val="17"/>
                </w:rPr>
                <w:t>la</w:t>
              </w:r>
              <w:r>
                <w:rPr>
                  <w:spacing w:val="4"/>
                  <w:sz w:val="17"/>
                </w:rPr>
                <w:t xml:space="preserve"> </w:t>
              </w:r>
              <w:r>
                <w:rPr>
                  <w:sz w:val="17"/>
                </w:rPr>
                <w:t>responsabilidad</w:t>
              </w:r>
              <w:r>
                <w:rPr>
                  <w:spacing w:val="4"/>
                  <w:sz w:val="17"/>
                </w:rPr>
                <w:t xml:space="preserve"> </w:t>
              </w:r>
              <w:r>
                <w:rPr>
                  <w:sz w:val="17"/>
                </w:rPr>
                <w:t>patrimonial</w:t>
              </w:r>
              <w:r>
                <w:rPr>
                  <w:spacing w:val="4"/>
                  <w:sz w:val="17"/>
                </w:rPr>
                <w:t xml:space="preserve"> </w:t>
              </w:r>
              <w:r>
                <w:rPr>
                  <w:sz w:val="17"/>
                </w:rPr>
                <w:t>de</w:t>
              </w:r>
              <w:r>
                <w:rPr>
                  <w:spacing w:val="5"/>
                  <w:sz w:val="17"/>
                </w:rPr>
                <w:t xml:space="preserve"> </w:t>
              </w:r>
              <w:r>
                <w:rPr>
                  <w:sz w:val="17"/>
                </w:rPr>
                <w:t>las</w:t>
              </w:r>
              <w:r>
                <w:rPr>
                  <w:spacing w:val="4"/>
                  <w:sz w:val="17"/>
                </w:rPr>
                <w:t xml:space="preserve"> </w:t>
              </w:r>
              <w:r>
                <w:rPr>
                  <w:sz w:val="17"/>
                </w:rPr>
                <w:t>Administraciones</w:t>
              </w:r>
              <w:r>
                <w:rPr>
                  <w:spacing w:val="4"/>
                  <w:sz w:val="17"/>
                </w:rPr>
                <w:t xml:space="preserve"> </w:t>
              </w:r>
              <w:r>
                <w:rPr>
                  <w:sz w:val="17"/>
                </w:rPr>
                <w:t>Públicas</w:t>
              </w:r>
              <w:r>
                <w:rPr>
                  <w:spacing w:val="27"/>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6AE57FCA" w14:textId="77777777" w:rsidR="00234F23" w:rsidRDefault="00000000">
            <w:pPr>
              <w:pStyle w:val="TableParagraph"/>
              <w:spacing w:before="123"/>
              <w:ind w:right="48"/>
              <w:rPr>
                <w:sz w:val="17"/>
              </w:rPr>
            </w:pPr>
            <w:hyperlink w:anchor="_bookmark11" w:history="1">
              <w:r>
                <w:rPr>
                  <w:spacing w:val="-5"/>
                  <w:sz w:val="17"/>
                </w:rPr>
                <w:t>28</w:t>
              </w:r>
            </w:hyperlink>
          </w:p>
        </w:tc>
      </w:tr>
      <w:tr w:rsidR="00234F23" w14:paraId="3D8A1637" w14:textId="77777777">
        <w:trPr>
          <w:trHeight w:val="440"/>
        </w:trPr>
        <w:tc>
          <w:tcPr>
            <w:tcW w:w="9117" w:type="dxa"/>
          </w:tcPr>
          <w:p w14:paraId="00BD1A52" w14:textId="77777777" w:rsidR="00234F23" w:rsidRDefault="00000000">
            <w:pPr>
              <w:pStyle w:val="TableParagraph"/>
              <w:rPr>
                <w:sz w:val="17"/>
              </w:rPr>
            </w:pPr>
            <w:hyperlink w:anchor="_bookmark12" w:history="1">
              <w:r>
                <w:rPr>
                  <w:sz w:val="17"/>
                </w:rPr>
                <w:t>Sección</w:t>
              </w:r>
              <w:r>
                <w:rPr>
                  <w:spacing w:val="5"/>
                  <w:sz w:val="17"/>
                </w:rPr>
                <w:t xml:space="preserve"> </w:t>
              </w:r>
              <w:r>
                <w:rPr>
                  <w:sz w:val="17"/>
                </w:rPr>
                <w:t>1.ª</w:t>
              </w:r>
              <w:r>
                <w:rPr>
                  <w:spacing w:val="6"/>
                  <w:sz w:val="17"/>
                </w:rPr>
                <w:t xml:space="preserve"> </w:t>
              </w:r>
              <w:r>
                <w:rPr>
                  <w:sz w:val="17"/>
                </w:rPr>
                <w:t>Responsabilidad</w:t>
              </w:r>
              <w:r>
                <w:rPr>
                  <w:spacing w:val="6"/>
                  <w:sz w:val="17"/>
                </w:rPr>
                <w:t xml:space="preserve"> </w:t>
              </w:r>
              <w:r>
                <w:rPr>
                  <w:sz w:val="17"/>
                </w:rPr>
                <w:t>patrimonial</w:t>
              </w:r>
              <w:r>
                <w:rPr>
                  <w:spacing w:val="6"/>
                  <w:sz w:val="17"/>
                </w:rPr>
                <w:t xml:space="preserve"> </w:t>
              </w:r>
              <w:r>
                <w:rPr>
                  <w:sz w:val="17"/>
                </w:rPr>
                <w:t>de</w:t>
              </w:r>
              <w:r>
                <w:rPr>
                  <w:spacing w:val="5"/>
                  <w:sz w:val="17"/>
                </w:rPr>
                <w:t xml:space="preserve"> </w:t>
              </w:r>
              <w:r>
                <w:rPr>
                  <w:sz w:val="17"/>
                </w:rPr>
                <w:t>las</w:t>
              </w:r>
              <w:r>
                <w:rPr>
                  <w:spacing w:val="6"/>
                  <w:sz w:val="17"/>
                </w:rPr>
                <w:t xml:space="preserve"> </w:t>
              </w:r>
              <w:r>
                <w:rPr>
                  <w:sz w:val="17"/>
                </w:rPr>
                <w:t>Administraciones</w:t>
              </w:r>
              <w:r>
                <w:rPr>
                  <w:spacing w:val="6"/>
                  <w:sz w:val="17"/>
                </w:rPr>
                <w:t xml:space="preserve"> </w:t>
              </w:r>
              <w:r>
                <w:rPr>
                  <w:sz w:val="17"/>
                </w:rPr>
                <w:t>Públicas.</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24"/>
                  <w:sz w:val="17"/>
                </w:rPr>
                <w:t>.</w:t>
              </w:r>
              <w:r>
                <w:rPr>
                  <w:spacing w:val="5"/>
                  <w:sz w:val="17"/>
                </w:rPr>
                <w:t xml:space="preserve"> </w:t>
              </w:r>
              <w:r>
                <w:rPr>
                  <w:spacing w:val="24"/>
                  <w:sz w:val="17"/>
                </w:rPr>
                <w:t>.</w:t>
              </w:r>
              <w:r>
                <w:rPr>
                  <w:spacing w:val="4"/>
                  <w:sz w:val="17"/>
                </w:rPr>
                <w:t xml:space="preserve"> </w:t>
              </w:r>
              <w:r>
                <w:rPr>
                  <w:spacing w:val="24"/>
                  <w:sz w:val="17"/>
                </w:rPr>
                <w:t>.</w:t>
              </w:r>
              <w:r>
                <w:rPr>
                  <w:spacing w:val="5"/>
                  <w:sz w:val="17"/>
                </w:rPr>
                <w:t xml:space="preserve"> </w:t>
              </w:r>
              <w:r>
                <w:rPr>
                  <w:spacing w:val="-10"/>
                  <w:sz w:val="17"/>
                </w:rPr>
                <w:t>.</w:t>
              </w:r>
              <w:r>
                <w:rPr>
                  <w:sz w:val="17"/>
                </w:rPr>
                <w:t xml:space="preserve"> </w:t>
              </w:r>
            </w:hyperlink>
          </w:p>
        </w:tc>
        <w:tc>
          <w:tcPr>
            <w:tcW w:w="394" w:type="dxa"/>
          </w:tcPr>
          <w:p w14:paraId="71A762E6" w14:textId="77777777" w:rsidR="00234F23" w:rsidRDefault="00000000">
            <w:pPr>
              <w:pStyle w:val="TableParagraph"/>
              <w:spacing w:before="123"/>
              <w:ind w:right="48"/>
              <w:rPr>
                <w:sz w:val="17"/>
              </w:rPr>
            </w:pPr>
            <w:hyperlink w:anchor="_bookmark12" w:history="1">
              <w:r>
                <w:rPr>
                  <w:spacing w:val="-5"/>
                  <w:sz w:val="17"/>
                </w:rPr>
                <w:t>28</w:t>
              </w:r>
            </w:hyperlink>
          </w:p>
        </w:tc>
      </w:tr>
      <w:tr w:rsidR="00234F23" w14:paraId="1F9400F8" w14:textId="77777777">
        <w:trPr>
          <w:trHeight w:val="440"/>
        </w:trPr>
        <w:tc>
          <w:tcPr>
            <w:tcW w:w="9117" w:type="dxa"/>
          </w:tcPr>
          <w:p w14:paraId="7583027C" w14:textId="77777777" w:rsidR="00234F23" w:rsidRDefault="00000000">
            <w:pPr>
              <w:pStyle w:val="TableParagraph"/>
              <w:ind w:right="149"/>
              <w:rPr>
                <w:sz w:val="17"/>
              </w:rPr>
            </w:pPr>
            <w:hyperlink w:anchor="_bookmark13" w:history="1">
              <w:r>
                <w:rPr>
                  <w:sz w:val="17"/>
                </w:rPr>
                <w:t>Sección</w:t>
              </w:r>
              <w:r>
                <w:rPr>
                  <w:spacing w:val="7"/>
                  <w:sz w:val="17"/>
                </w:rPr>
                <w:t xml:space="preserve"> </w:t>
              </w:r>
              <w:r>
                <w:rPr>
                  <w:sz w:val="17"/>
                </w:rPr>
                <w:t>2.ª</w:t>
              </w:r>
              <w:r>
                <w:rPr>
                  <w:spacing w:val="7"/>
                  <w:sz w:val="17"/>
                </w:rPr>
                <w:t xml:space="preserve"> </w:t>
              </w:r>
              <w:r>
                <w:rPr>
                  <w:sz w:val="17"/>
                </w:rPr>
                <w:t>Responsabilidad</w:t>
              </w:r>
              <w:r>
                <w:rPr>
                  <w:spacing w:val="8"/>
                  <w:sz w:val="17"/>
                </w:rPr>
                <w:t xml:space="preserve"> </w:t>
              </w:r>
              <w:r>
                <w:rPr>
                  <w:sz w:val="17"/>
                </w:rPr>
                <w:t>de</w:t>
              </w:r>
              <w:r>
                <w:rPr>
                  <w:spacing w:val="7"/>
                  <w:sz w:val="17"/>
                </w:rPr>
                <w:t xml:space="preserve"> </w:t>
              </w:r>
              <w:r>
                <w:rPr>
                  <w:sz w:val="17"/>
                </w:rPr>
                <w:t>las</w:t>
              </w:r>
              <w:r>
                <w:rPr>
                  <w:spacing w:val="7"/>
                  <w:sz w:val="17"/>
                </w:rPr>
                <w:t xml:space="preserve"> </w:t>
              </w:r>
              <w:r>
                <w:rPr>
                  <w:sz w:val="17"/>
                </w:rPr>
                <w:t>autoridades</w:t>
              </w:r>
              <w:r>
                <w:rPr>
                  <w:spacing w:val="8"/>
                  <w:sz w:val="17"/>
                </w:rPr>
                <w:t xml:space="preserve"> </w:t>
              </w:r>
              <w:r>
                <w:rPr>
                  <w:sz w:val="17"/>
                </w:rPr>
                <w:t>y</w:t>
              </w:r>
              <w:r>
                <w:rPr>
                  <w:spacing w:val="7"/>
                  <w:sz w:val="17"/>
                </w:rPr>
                <w:t xml:space="preserve"> </w:t>
              </w:r>
              <w:r>
                <w:rPr>
                  <w:sz w:val="17"/>
                </w:rPr>
                <w:t>personal</w:t>
              </w:r>
              <w:r>
                <w:rPr>
                  <w:spacing w:val="7"/>
                  <w:sz w:val="17"/>
                </w:rPr>
                <w:t xml:space="preserve"> </w:t>
              </w:r>
              <w:r>
                <w:rPr>
                  <w:sz w:val="17"/>
                </w:rPr>
                <w:t>al</w:t>
              </w:r>
              <w:r>
                <w:rPr>
                  <w:spacing w:val="8"/>
                  <w:sz w:val="17"/>
                </w:rPr>
                <w:t xml:space="preserve"> </w:t>
              </w:r>
              <w:r>
                <w:rPr>
                  <w:sz w:val="17"/>
                </w:rPr>
                <w:t>servicio</w:t>
              </w:r>
              <w:r>
                <w:rPr>
                  <w:spacing w:val="7"/>
                  <w:sz w:val="17"/>
                </w:rPr>
                <w:t xml:space="preserve"> </w:t>
              </w:r>
              <w:r>
                <w:rPr>
                  <w:sz w:val="17"/>
                </w:rPr>
                <w:t>de</w:t>
              </w:r>
              <w:r>
                <w:rPr>
                  <w:spacing w:val="7"/>
                  <w:sz w:val="17"/>
                </w:rPr>
                <w:t xml:space="preserve"> </w:t>
              </w:r>
              <w:r>
                <w:rPr>
                  <w:sz w:val="17"/>
                </w:rPr>
                <w:t>las</w:t>
              </w:r>
              <w:r>
                <w:rPr>
                  <w:spacing w:val="8"/>
                  <w:sz w:val="17"/>
                </w:rPr>
                <w:t xml:space="preserve"> </w:t>
              </w:r>
              <w:r>
                <w:rPr>
                  <w:sz w:val="17"/>
                </w:rPr>
                <w:t>Administraciones</w:t>
              </w:r>
              <w:r>
                <w:rPr>
                  <w:spacing w:val="7"/>
                  <w:sz w:val="17"/>
                </w:rPr>
                <w:t xml:space="preserve"> </w:t>
              </w:r>
              <w:r>
                <w:rPr>
                  <w:sz w:val="17"/>
                </w:rPr>
                <w:t>Públicas</w:t>
              </w:r>
              <w:r>
                <w:rPr>
                  <w:spacing w:val="2"/>
                  <w:sz w:val="17"/>
                </w:rPr>
                <w:t xml:space="preserve"> </w:t>
              </w:r>
              <w:r>
                <w:rPr>
                  <w:spacing w:val="24"/>
                  <w:sz w:val="17"/>
                </w:rPr>
                <w:t>.</w:t>
              </w:r>
              <w:r>
                <w:rPr>
                  <w:spacing w:val="6"/>
                  <w:sz w:val="17"/>
                </w:rPr>
                <w:t xml:space="preserve"> </w:t>
              </w:r>
              <w:r>
                <w:rPr>
                  <w:spacing w:val="24"/>
                  <w:sz w:val="17"/>
                </w:rPr>
                <w:t>.</w:t>
              </w:r>
              <w:r>
                <w:rPr>
                  <w:spacing w:val="6"/>
                  <w:sz w:val="17"/>
                </w:rPr>
                <w:t xml:space="preserve"> </w:t>
              </w:r>
              <w:r>
                <w:rPr>
                  <w:spacing w:val="24"/>
                  <w:sz w:val="17"/>
                </w:rPr>
                <w:t>.</w:t>
              </w:r>
              <w:r>
                <w:rPr>
                  <w:spacing w:val="6"/>
                  <w:sz w:val="17"/>
                </w:rPr>
                <w:t xml:space="preserve"> </w:t>
              </w:r>
              <w:r>
                <w:rPr>
                  <w:spacing w:val="-10"/>
                  <w:sz w:val="17"/>
                </w:rPr>
                <w:t>.</w:t>
              </w:r>
              <w:r>
                <w:rPr>
                  <w:sz w:val="17"/>
                </w:rPr>
                <w:t xml:space="preserve"> </w:t>
              </w:r>
            </w:hyperlink>
          </w:p>
        </w:tc>
        <w:tc>
          <w:tcPr>
            <w:tcW w:w="394" w:type="dxa"/>
          </w:tcPr>
          <w:p w14:paraId="3E034C54" w14:textId="77777777" w:rsidR="00234F23" w:rsidRDefault="00000000">
            <w:pPr>
              <w:pStyle w:val="TableParagraph"/>
              <w:spacing w:before="123"/>
              <w:ind w:right="48"/>
              <w:rPr>
                <w:sz w:val="17"/>
              </w:rPr>
            </w:pPr>
            <w:hyperlink w:anchor="_bookmark13" w:history="1">
              <w:r>
                <w:rPr>
                  <w:spacing w:val="-5"/>
                  <w:sz w:val="17"/>
                </w:rPr>
                <w:t>30</w:t>
              </w:r>
            </w:hyperlink>
          </w:p>
        </w:tc>
      </w:tr>
      <w:tr w:rsidR="00234F23" w14:paraId="1B69F28F" w14:textId="77777777">
        <w:trPr>
          <w:trHeight w:val="440"/>
        </w:trPr>
        <w:tc>
          <w:tcPr>
            <w:tcW w:w="9117" w:type="dxa"/>
          </w:tcPr>
          <w:p w14:paraId="0BF5E464" w14:textId="77777777" w:rsidR="00234F23" w:rsidRDefault="00000000">
            <w:pPr>
              <w:pStyle w:val="TableParagraph"/>
              <w:rPr>
                <w:sz w:val="17"/>
              </w:rPr>
            </w:pPr>
            <w:hyperlink w:anchor="_bookmark14" w:history="1">
              <w:r>
                <w:rPr>
                  <w:sz w:val="17"/>
                </w:rPr>
                <w:t>CAPÍTULO</w:t>
              </w:r>
              <w:r>
                <w:rPr>
                  <w:spacing w:val="2"/>
                  <w:sz w:val="17"/>
                </w:rPr>
                <w:t xml:space="preserve"> </w:t>
              </w:r>
              <w:r>
                <w:rPr>
                  <w:sz w:val="17"/>
                </w:rPr>
                <w:t>V.</w:t>
              </w:r>
              <w:r>
                <w:rPr>
                  <w:spacing w:val="3"/>
                  <w:sz w:val="17"/>
                </w:rPr>
                <w:t xml:space="preserve"> </w:t>
              </w:r>
              <w:r>
                <w:rPr>
                  <w:sz w:val="17"/>
                </w:rPr>
                <w:t>Funcionamiento</w:t>
              </w:r>
              <w:r>
                <w:rPr>
                  <w:spacing w:val="3"/>
                  <w:sz w:val="17"/>
                </w:rPr>
                <w:t xml:space="preserve"> </w:t>
              </w:r>
              <w:r>
                <w:rPr>
                  <w:sz w:val="17"/>
                </w:rPr>
                <w:t>electrónico</w:t>
              </w:r>
              <w:r>
                <w:rPr>
                  <w:spacing w:val="2"/>
                  <w:sz w:val="17"/>
                </w:rPr>
                <w:t xml:space="preserve"> </w:t>
              </w:r>
              <w:r>
                <w:rPr>
                  <w:sz w:val="17"/>
                </w:rPr>
                <w:t>del</w:t>
              </w:r>
              <w:r>
                <w:rPr>
                  <w:spacing w:val="3"/>
                  <w:sz w:val="17"/>
                </w:rPr>
                <w:t xml:space="preserve"> </w:t>
              </w:r>
              <w:r>
                <w:rPr>
                  <w:sz w:val="17"/>
                </w:rPr>
                <w:t>sector</w:t>
              </w:r>
              <w:r>
                <w:rPr>
                  <w:spacing w:val="3"/>
                  <w:sz w:val="17"/>
                </w:rPr>
                <w:t xml:space="preserve"> </w:t>
              </w:r>
              <w:r>
                <w:rPr>
                  <w:sz w:val="17"/>
                </w:rPr>
                <w:t>público</w:t>
              </w:r>
              <w:r>
                <w:rPr>
                  <w:spacing w:val="39"/>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73478FF0" w14:textId="77777777" w:rsidR="00234F23" w:rsidRDefault="00000000">
            <w:pPr>
              <w:pStyle w:val="TableParagraph"/>
              <w:spacing w:before="123"/>
              <w:ind w:right="48"/>
              <w:rPr>
                <w:sz w:val="17"/>
              </w:rPr>
            </w:pPr>
            <w:hyperlink w:anchor="_bookmark14" w:history="1">
              <w:r>
                <w:rPr>
                  <w:spacing w:val="-5"/>
                  <w:sz w:val="17"/>
                </w:rPr>
                <w:t>31</w:t>
              </w:r>
            </w:hyperlink>
          </w:p>
        </w:tc>
      </w:tr>
      <w:tr w:rsidR="00234F23" w14:paraId="664715A7" w14:textId="77777777">
        <w:trPr>
          <w:trHeight w:val="440"/>
        </w:trPr>
        <w:tc>
          <w:tcPr>
            <w:tcW w:w="9117" w:type="dxa"/>
          </w:tcPr>
          <w:p w14:paraId="4A8B21E7" w14:textId="77777777" w:rsidR="00234F23" w:rsidRDefault="00000000">
            <w:pPr>
              <w:pStyle w:val="TableParagraph"/>
              <w:rPr>
                <w:sz w:val="17"/>
              </w:rPr>
            </w:pPr>
            <w:hyperlink w:anchor="_bookmark15" w:history="1">
              <w:r>
                <w:rPr>
                  <w:sz w:val="17"/>
                </w:rPr>
                <w:t>CAPÍTULO</w:t>
              </w:r>
              <w:r>
                <w:rPr>
                  <w:spacing w:val="2"/>
                  <w:sz w:val="17"/>
                </w:rPr>
                <w:t xml:space="preserve"> </w:t>
              </w:r>
              <w:r>
                <w:rPr>
                  <w:sz w:val="17"/>
                </w:rPr>
                <w:t>VI.</w:t>
              </w:r>
              <w:r>
                <w:rPr>
                  <w:spacing w:val="3"/>
                  <w:sz w:val="17"/>
                </w:rPr>
                <w:t xml:space="preserve"> </w:t>
              </w:r>
              <w:r>
                <w:rPr>
                  <w:sz w:val="17"/>
                </w:rPr>
                <w:t>De</w:t>
              </w:r>
              <w:r>
                <w:rPr>
                  <w:spacing w:val="3"/>
                  <w:sz w:val="17"/>
                </w:rPr>
                <w:t xml:space="preserve"> </w:t>
              </w:r>
              <w:r>
                <w:rPr>
                  <w:sz w:val="17"/>
                </w:rPr>
                <w:t>los</w:t>
              </w:r>
              <w:r>
                <w:rPr>
                  <w:spacing w:val="2"/>
                  <w:sz w:val="17"/>
                </w:rPr>
                <w:t xml:space="preserve"> </w:t>
              </w:r>
              <w:r>
                <w:rPr>
                  <w:sz w:val="17"/>
                </w:rPr>
                <w:t>convenios</w:t>
              </w:r>
              <w:r>
                <w:rPr>
                  <w:spacing w:val="3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56A07F78" w14:textId="77777777" w:rsidR="00234F23" w:rsidRDefault="00000000">
            <w:pPr>
              <w:pStyle w:val="TableParagraph"/>
              <w:spacing w:before="123"/>
              <w:ind w:right="48"/>
              <w:rPr>
                <w:sz w:val="17"/>
              </w:rPr>
            </w:pPr>
            <w:hyperlink w:anchor="_bookmark15" w:history="1">
              <w:r>
                <w:rPr>
                  <w:spacing w:val="-5"/>
                  <w:sz w:val="17"/>
                </w:rPr>
                <w:t>34</w:t>
              </w:r>
            </w:hyperlink>
          </w:p>
        </w:tc>
      </w:tr>
      <w:tr w:rsidR="00234F23" w14:paraId="4565FCD9" w14:textId="77777777">
        <w:trPr>
          <w:trHeight w:val="440"/>
        </w:trPr>
        <w:tc>
          <w:tcPr>
            <w:tcW w:w="9117" w:type="dxa"/>
          </w:tcPr>
          <w:p w14:paraId="5016998F" w14:textId="77777777" w:rsidR="00234F23" w:rsidRDefault="00000000">
            <w:pPr>
              <w:pStyle w:val="TableParagraph"/>
              <w:rPr>
                <w:sz w:val="17"/>
              </w:rPr>
            </w:pPr>
            <w:hyperlink w:anchor="_bookmark16" w:history="1">
              <w:r>
                <w:rPr>
                  <w:sz w:val="17"/>
                </w:rPr>
                <w:t>TÍTULO</w:t>
              </w:r>
              <w:r>
                <w:rPr>
                  <w:spacing w:val="3"/>
                  <w:sz w:val="17"/>
                </w:rPr>
                <w:t xml:space="preserve"> </w:t>
              </w:r>
              <w:r>
                <w:rPr>
                  <w:sz w:val="17"/>
                </w:rPr>
                <w:t>I.</w:t>
              </w:r>
              <w:r>
                <w:rPr>
                  <w:spacing w:val="3"/>
                  <w:sz w:val="17"/>
                </w:rPr>
                <w:t xml:space="preserve"> </w:t>
              </w:r>
              <w:r>
                <w:rPr>
                  <w:sz w:val="17"/>
                </w:rPr>
                <w:t>Administración</w:t>
              </w:r>
              <w:r>
                <w:rPr>
                  <w:spacing w:val="3"/>
                  <w:sz w:val="17"/>
                </w:rPr>
                <w:t xml:space="preserve"> </w:t>
              </w:r>
              <w:r>
                <w:rPr>
                  <w:sz w:val="17"/>
                </w:rPr>
                <w:t>General</w:t>
              </w:r>
              <w:r>
                <w:rPr>
                  <w:spacing w:val="3"/>
                  <w:sz w:val="17"/>
                </w:rPr>
                <w:t xml:space="preserve"> </w:t>
              </w:r>
              <w:r>
                <w:rPr>
                  <w:sz w:val="17"/>
                </w:rPr>
                <w:t>del</w:t>
              </w:r>
              <w:r>
                <w:rPr>
                  <w:spacing w:val="4"/>
                  <w:sz w:val="17"/>
                </w:rPr>
                <w:t xml:space="preserve"> </w:t>
              </w:r>
              <w:r>
                <w:rPr>
                  <w:sz w:val="17"/>
                </w:rPr>
                <w:t>Estado.</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0E0DE063" w14:textId="77777777" w:rsidR="00234F23" w:rsidRDefault="00000000">
            <w:pPr>
              <w:pStyle w:val="TableParagraph"/>
              <w:spacing w:before="123"/>
              <w:ind w:right="48"/>
              <w:rPr>
                <w:sz w:val="17"/>
              </w:rPr>
            </w:pPr>
            <w:hyperlink w:anchor="_bookmark16" w:history="1">
              <w:r>
                <w:rPr>
                  <w:spacing w:val="-5"/>
                  <w:sz w:val="17"/>
                </w:rPr>
                <w:t>38</w:t>
              </w:r>
            </w:hyperlink>
          </w:p>
        </w:tc>
      </w:tr>
      <w:tr w:rsidR="00234F23" w14:paraId="59E33753" w14:textId="77777777">
        <w:trPr>
          <w:trHeight w:val="320"/>
        </w:trPr>
        <w:tc>
          <w:tcPr>
            <w:tcW w:w="9117" w:type="dxa"/>
          </w:tcPr>
          <w:p w14:paraId="74A1E439" w14:textId="77777777" w:rsidR="00234F23" w:rsidRDefault="00000000">
            <w:pPr>
              <w:pStyle w:val="TableParagraph"/>
              <w:spacing w:line="182" w:lineRule="exact"/>
              <w:rPr>
                <w:sz w:val="17"/>
              </w:rPr>
            </w:pPr>
            <w:hyperlink w:anchor="_bookmark17" w:history="1">
              <w:r>
                <w:rPr>
                  <w:sz w:val="17"/>
                </w:rPr>
                <w:t>CAPÍTULO</w:t>
              </w:r>
              <w:r>
                <w:rPr>
                  <w:spacing w:val="2"/>
                  <w:sz w:val="17"/>
                </w:rPr>
                <w:t xml:space="preserve"> </w:t>
              </w:r>
              <w:r>
                <w:rPr>
                  <w:sz w:val="17"/>
                </w:rPr>
                <w:t>I.</w:t>
              </w:r>
              <w:r>
                <w:rPr>
                  <w:spacing w:val="3"/>
                  <w:sz w:val="17"/>
                </w:rPr>
                <w:t xml:space="preserve"> </w:t>
              </w:r>
              <w:r>
                <w:rPr>
                  <w:sz w:val="17"/>
                </w:rPr>
                <w:t>Organización</w:t>
              </w:r>
              <w:r>
                <w:rPr>
                  <w:spacing w:val="2"/>
                  <w:sz w:val="17"/>
                </w:rPr>
                <w:t xml:space="preserve"> </w:t>
              </w:r>
              <w:r>
                <w:rPr>
                  <w:sz w:val="17"/>
                </w:rPr>
                <w:t>administrativa</w:t>
              </w:r>
              <w:r>
                <w:rPr>
                  <w:spacing w:val="4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01BD6548" w14:textId="77777777" w:rsidR="00234F23" w:rsidRDefault="00000000">
            <w:pPr>
              <w:pStyle w:val="TableParagraph"/>
              <w:spacing w:before="123" w:line="177" w:lineRule="exact"/>
              <w:ind w:right="48"/>
              <w:rPr>
                <w:sz w:val="17"/>
              </w:rPr>
            </w:pPr>
            <w:hyperlink w:anchor="_bookmark17" w:history="1">
              <w:r>
                <w:rPr>
                  <w:spacing w:val="-5"/>
                  <w:sz w:val="17"/>
                </w:rPr>
                <w:t>38</w:t>
              </w:r>
            </w:hyperlink>
          </w:p>
        </w:tc>
      </w:tr>
    </w:tbl>
    <w:p w14:paraId="7CCE3F85" w14:textId="77777777" w:rsidR="00234F23" w:rsidRDefault="00234F23">
      <w:pPr>
        <w:pStyle w:val="TableParagraph"/>
        <w:spacing w:line="177" w:lineRule="exact"/>
        <w:rPr>
          <w:sz w:val="17"/>
        </w:rPr>
        <w:sectPr w:rsidR="00234F23">
          <w:footerReference w:type="default" r:id="rId8"/>
          <w:type w:val="continuous"/>
          <w:pgSz w:w="11910" w:h="16840"/>
          <w:pgMar w:top="560" w:right="708" w:bottom="760" w:left="1559" w:header="0" w:footer="570" w:gutter="0"/>
          <w:pgNumType w:start="1"/>
          <w:cols w:space="720"/>
        </w:sectPr>
      </w:pPr>
    </w:p>
    <w:p w14:paraId="0F67D664" w14:textId="77777777" w:rsidR="00234F23" w:rsidRDefault="00234F23">
      <w:pPr>
        <w:pStyle w:val="Textoindependiente"/>
        <w:spacing w:before="0"/>
        <w:ind w:left="0" w:firstLine="0"/>
        <w:jc w:val="left"/>
      </w:pPr>
    </w:p>
    <w:p w14:paraId="1D988496" w14:textId="77777777" w:rsidR="00234F23" w:rsidRDefault="00234F23">
      <w:pPr>
        <w:pStyle w:val="Textoindependiente"/>
        <w:spacing w:before="47"/>
        <w:ind w:left="0" w:firstLine="0"/>
        <w:jc w:val="left"/>
      </w:pPr>
    </w:p>
    <w:tbl>
      <w:tblPr>
        <w:tblStyle w:val="TableNormal"/>
        <w:tblW w:w="0" w:type="auto"/>
        <w:tblInd w:w="42" w:type="dxa"/>
        <w:tblLayout w:type="fixed"/>
        <w:tblLook w:val="01E0" w:firstRow="1" w:lastRow="1" w:firstColumn="1" w:lastColumn="1" w:noHBand="0" w:noVBand="0"/>
      </w:tblPr>
      <w:tblGrid>
        <w:gridCol w:w="9117"/>
        <w:gridCol w:w="394"/>
      </w:tblGrid>
      <w:tr w:rsidR="00234F23" w14:paraId="13598E58" w14:textId="77777777">
        <w:trPr>
          <w:trHeight w:val="320"/>
        </w:trPr>
        <w:tc>
          <w:tcPr>
            <w:tcW w:w="9117" w:type="dxa"/>
          </w:tcPr>
          <w:p w14:paraId="7F232230" w14:textId="77777777" w:rsidR="00234F23" w:rsidRDefault="00000000">
            <w:pPr>
              <w:pStyle w:val="TableParagraph"/>
              <w:spacing w:before="0" w:line="194" w:lineRule="exact"/>
              <w:rPr>
                <w:sz w:val="17"/>
              </w:rPr>
            </w:pPr>
            <w:hyperlink w:anchor="_bookmark18" w:history="1">
              <w:r>
                <w:rPr>
                  <w:sz w:val="17"/>
                </w:rPr>
                <w:t>CAPÍTULO</w:t>
              </w:r>
              <w:r>
                <w:rPr>
                  <w:spacing w:val="3"/>
                  <w:sz w:val="17"/>
                </w:rPr>
                <w:t xml:space="preserve"> </w:t>
              </w:r>
              <w:r>
                <w:rPr>
                  <w:sz w:val="17"/>
                </w:rPr>
                <w:t>II.</w:t>
              </w:r>
              <w:r>
                <w:rPr>
                  <w:spacing w:val="3"/>
                  <w:sz w:val="17"/>
                </w:rPr>
                <w:t xml:space="preserve"> </w:t>
              </w:r>
              <w:r>
                <w:rPr>
                  <w:sz w:val="17"/>
                </w:rPr>
                <w:t>Los</w:t>
              </w:r>
              <w:r>
                <w:rPr>
                  <w:spacing w:val="3"/>
                  <w:sz w:val="17"/>
                </w:rPr>
                <w:t xml:space="preserve"> </w:t>
              </w:r>
              <w:r>
                <w:rPr>
                  <w:sz w:val="17"/>
                </w:rPr>
                <w:t>Ministerios</w:t>
              </w:r>
              <w:r>
                <w:rPr>
                  <w:spacing w:val="3"/>
                  <w:sz w:val="17"/>
                </w:rPr>
                <w:t xml:space="preserve"> </w:t>
              </w:r>
              <w:r>
                <w:rPr>
                  <w:sz w:val="17"/>
                </w:rPr>
                <w:t>y</w:t>
              </w:r>
              <w:r>
                <w:rPr>
                  <w:spacing w:val="3"/>
                  <w:sz w:val="17"/>
                </w:rPr>
                <w:t xml:space="preserve"> </w:t>
              </w:r>
              <w:r>
                <w:rPr>
                  <w:sz w:val="17"/>
                </w:rPr>
                <w:t>su</w:t>
              </w:r>
              <w:r>
                <w:rPr>
                  <w:spacing w:val="3"/>
                  <w:sz w:val="17"/>
                </w:rPr>
                <w:t xml:space="preserve"> </w:t>
              </w:r>
              <w:r>
                <w:rPr>
                  <w:sz w:val="17"/>
                </w:rPr>
                <w:t>estructura</w:t>
              </w:r>
              <w:r>
                <w:rPr>
                  <w:spacing w:val="3"/>
                  <w:sz w:val="17"/>
                </w:rPr>
                <w:t xml:space="preserve"> </w:t>
              </w:r>
              <w:r>
                <w:rPr>
                  <w:sz w:val="17"/>
                </w:rPr>
                <w:t>interna</w:t>
              </w:r>
              <w:r>
                <w:rPr>
                  <w:spacing w:val="45"/>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01E39862" w14:textId="77777777" w:rsidR="00234F23" w:rsidRDefault="00000000">
            <w:pPr>
              <w:pStyle w:val="TableParagraph"/>
              <w:spacing w:before="4"/>
              <w:ind w:left="99" w:right="0"/>
              <w:jc w:val="center"/>
              <w:rPr>
                <w:sz w:val="17"/>
              </w:rPr>
            </w:pPr>
            <w:hyperlink w:anchor="_bookmark18" w:history="1">
              <w:r>
                <w:rPr>
                  <w:spacing w:val="-5"/>
                  <w:sz w:val="17"/>
                </w:rPr>
                <w:t>39</w:t>
              </w:r>
            </w:hyperlink>
          </w:p>
        </w:tc>
      </w:tr>
      <w:tr w:rsidR="00234F23" w14:paraId="4C5618F8" w14:textId="77777777">
        <w:trPr>
          <w:trHeight w:val="440"/>
        </w:trPr>
        <w:tc>
          <w:tcPr>
            <w:tcW w:w="9117" w:type="dxa"/>
          </w:tcPr>
          <w:p w14:paraId="6DB675EC" w14:textId="77777777" w:rsidR="00234F23" w:rsidRDefault="00000000">
            <w:pPr>
              <w:pStyle w:val="TableParagraph"/>
              <w:rPr>
                <w:sz w:val="17"/>
              </w:rPr>
            </w:pPr>
            <w:hyperlink w:anchor="_bookmark19" w:history="1">
              <w:r>
                <w:rPr>
                  <w:sz w:val="17"/>
                </w:rPr>
                <w:t>CAPÍTULO</w:t>
              </w:r>
              <w:r>
                <w:rPr>
                  <w:spacing w:val="2"/>
                  <w:sz w:val="17"/>
                </w:rPr>
                <w:t xml:space="preserve"> </w:t>
              </w:r>
              <w:r>
                <w:rPr>
                  <w:sz w:val="17"/>
                </w:rPr>
                <w:t>III.</w:t>
              </w:r>
              <w:r>
                <w:rPr>
                  <w:spacing w:val="3"/>
                  <w:sz w:val="17"/>
                </w:rPr>
                <w:t xml:space="preserve"> </w:t>
              </w:r>
              <w:r>
                <w:rPr>
                  <w:sz w:val="17"/>
                </w:rPr>
                <w:t>Órganos</w:t>
              </w:r>
              <w:r>
                <w:rPr>
                  <w:spacing w:val="3"/>
                  <w:sz w:val="17"/>
                </w:rPr>
                <w:t xml:space="preserve"> </w:t>
              </w:r>
              <w:r>
                <w:rPr>
                  <w:sz w:val="17"/>
                </w:rPr>
                <w:t>territoriales</w:t>
              </w:r>
              <w:r>
                <w:rPr>
                  <w:spacing w:val="38"/>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0BD6D92C" w14:textId="77777777" w:rsidR="00234F23" w:rsidRDefault="00000000">
            <w:pPr>
              <w:pStyle w:val="TableParagraph"/>
              <w:spacing w:before="123"/>
              <w:ind w:left="99" w:right="0"/>
              <w:jc w:val="center"/>
              <w:rPr>
                <w:sz w:val="17"/>
              </w:rPr>
            </w:pPr>
            <w:hyperlink w:anchor="_bookmark19" w:history="1">
              <w:r>
                <w:rPr>
                  <w:spacing w:val="-5"/>
                  <w:sz w:val="17"/>
                </w:rPr>
                <w:t>45</w:t>
              </w:r>
            </w:hyperlink>
          </w:p>
        </w:tc>
      </w:tr>
      <w:tr w:rsidR="00234F23" w14:paraId="1CAAB9A1" w14:textId="77777777">
        <w:trPr>
          <w:trHeight w:val="440"/>
        </w:trPr>
        <w:tc>
          <w:tcPr>
            <w:tcW w:w="9117" w:type="dxa"/>
          </w:tcPr>
          <w:p w14:paraId="1E08AD79" w14:textId="77777777" w:rsidR="00234F23" w:rsidRDefault="00000000">
            <w:pPr>
              <w:pStyle w:val="TableParagraph"/>
              <w:ind w:right="150"/>
              <w:rPr>
                <w:sz w:val="17"/>
              </w:rPr>
            </w:pPr>
            <w:hyperlink w:anchor="_bookmark20" w:history="1">
              <w:r>
                <w:rPr>
                  <w:sz w:val="17"/>
                </w:rPr>
                <w:t>Sección</w:t>
              </w:r>
              <w:r>
                <w:rPr>
                  <w:spacing w:val="3"/>
                  <w:sz w:val="17"/>
                </w:rPr>
                <w:t xml:space="preserve"> </w:t>
              </w:r>
              <w:r>
                <w:rPr>
                  <w:sz w:val="17"/>
                </w:rPr>
                <w:t>1.ª</w:t>
              </w:r>
              <w:r>
                <w:rPr>
                  <w:spacing w:val="3"/>
                  <w:sz w:val="17"/>
                </w:rPr>
                <w:t xml:space="preserve"> </w:t>
              </w:r>
              <w:r>
                <w:rPr>
                  <w:sz w:val="17"/>
                </w:rPr>
                <w:t>La</w:t>
              </w:r>
              <w:r>
                <w:rPr>
                  <w:spacing w:val="3"/>
                  <w:sz w:val="17"/>
                </w:rPr>
                <w:t xml:space="preserve"> </w:t>
              </w:r>
              <w:r>
                <w:rPr>
                  <w:sz w:val="17"/>
                </w:rPr>
                <w:t>organización</w:t>
              </w:r>
              <w:r>
                <w:rPr>
                  <w:spacing w:val="4"/>
                  <w:sz w:val="17"/>
                </w:rPr>
                <w:t xml:space="preserve"> </w:t>
              </w:r>
              <w:r>
                <w:rPr>
                  <w:sz w:val="17"/>
                </w:rPr>
                <w:t>territorial</w:t>
              </w:r>
              <w:r>
                <w:rPr>
                  <w:spacing w:val="3"/>
                  <w:sz w:val="17"/>
                </w:rPr>
                <w:t xml:space="preserve"> </w:t>
              </w:r>
              <w:r>
                <w:rPr>
                  <w:sz w:val="17"/>
                </w:rPr>
                <w:t>de</w:t>
              </w:r>
              <w:r>
                <w:rPr>
                  <w:spacing w:val="3"/>
                  <w:sz w:val="17"/>
                </w:rPr>
                <w:t xml:space="preserve"> </w:t>
              </w:r>
              <w:r>
                <w:rPr>
                  <w:sz w:val="17"/>
                </w:rPr>
                <w:t>la</w:t>
              </w:r>
              <w:r>
                <w:rPr>
                  <w:spacing w:val="4"/>
                  <w:sz w:val="17"/>
                </w:rPr>
                <w:t xml:space="preserve"> </w:t>
              </w:r>
              <w:r>
                <w:rPr>
                  <w:sz w:val="17"/>
                </w:rPr>
                <w:t>Administración</w:t>
              </w:r>
              <w:r>
                <w:rPr>
                  <w:spacing w:val="3"/>
                  <w:sz w:val="17"/>
                </w:rPr>
                <w:t xml:space="preserve"> </w:t>
              </w:r>
              <w:r>
                <w:rPr>
                  <w:sz w:val="17"/>
                </w:rPr>
                <w:t>General</w:t>
              </w:r>
              <w:r>
                <w:rPr>
                  <w:spacing w:val="3"/>
                  <w:sz w:val="17"/>
                </w:rPr>
                <w:t xml:space="preserve"> </w:t>
              </w:r>
              <w:r>
                <w:rPr>
                  <w:sz w:val="17"/>
                </w:rPr>
                <w:t>del</w:t>
              </w:r>
              <w:r>
                <w:rPr>
                  <w:spacing w:val="4"/>
                  <w:sz w:val="17"/>
                </w:rPr>
                <w:t xml:space="preserve"> </w:t>
              </w:r>
              <w:r>
                <w:rPr>
                  <w:sz w:val="17"/>
                </w:rPr>
                <w:t>Estado</w:t>
              </w:r>
              <w:r>
                <w:rPr>
                  <w:spacing w:val="5"/>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4DF3CA75" w14:textId="77777777" w:rsidR="00234F23" w:rsidRDefault="00000000">
            <w:pPr>
              <w:pStyle w:val="TableParagraph"/>
              <w:spacing w:before="123"/>
              <w:ind w:left="99" w:right="0"/>
              <w:jc w:val="center"/>
              <w:rPr>
                <w:sz w:val="17"/>
              </w:rPr>
            </w:pPr>
            <w:hyperlink w:anchor="_bookmark20" w:history="1">
              <w:r>
                <w:rPr>
                  <w:spacing w:val="-5"/>
                  <w:sz w:val="17"/>
                </w:rPr>
                <w:t>45</w:t>
              </w:r>
            </w:hyperlink>
          </w:p>
        </w:tc>
      </w:tr>
      <w:tr w:rsidR="00234F23" w14:paraId="6BCF0452" w14:textId="77777777">
        <w:trPr>
          <w:trHeight w:val="440"/>
        </w:trPr>
        <w:tc>
          <w:tcPr>
            <w:tcW w:w="9117" w:type="dxa"/>
          </w:tcPr>
          <w:p w14:paraId="5CA02822" w14:textId="77777777" w:rsidR="00234F23" w:rsidRDefault="00000000">
            <w:pPr>
              <w:pStyle w:val="TableParagraph"/>
              <w:rPr>
                <w:sz w:val="17"/>
              </w:rPr>
            </w:pPr>
            <w:hyperlink w:anchor="_bookmark21" w:history="1">
              <w:r>
                <w:rPr>
                  <w:sz w:val="17"/>
                </w:rPr>
                <w:t>Sección</w:t>
              </w:r>
              <w:r>
                <w:rPr>
                  <w:spacing w:val="4"/>
                  <w:sz w:val="17"/>
                </w:rPr>
                <w:t xml:space="preserve"> </w:t>
              </w:r>
              <w:r>
                <w:rPr>
                  <w:sz w:val="17"/>
                </w:rPr>
                <w:t>2.ª</w:t>
              </w:r>
              <w:r>
                <w:rPr>
                  <w:spacing w:val="4"/>
                  <w:sz w:val="17"/>
                </w:rPr>
                <w:t xml:space="preserve"> </w:t>
              </w:r>
              <w:r>
                <w:rPr>
                  <w:sz w:val="17"/>
                </w:rPr>
                <w:t>Los</w:t>
              </w:r>
              <w:r>
                <w:rPr>
                  <w:spacing w:val="5"/>
                  <w:sz w:val="17"/>
                </w:rPr>
                <w:t xml:space="preserve"> </w:t>
              </w:r>
              <w:r>
                <w:rPr>
                  <w:sz w:val="17"/>
                </w:rPr>
                <w:t>Delegados</w:t>
              </w:r>
              <w:r>
                <w:rPr>
                  <w:spacing w:val="4"/>
                  <w:sz w:val="17"/>
                </w:rPr>
                <w:t xml:space="preserve"> </w:t>
              </w:r>
              <w:r>
                <w:rPr>
                  <w:sz w:val="17"/>
                </w:rPr>
                <w:t>del</w:t>
              </w:r>
              <w:r>
                <w:rPr>
                  <w:spacing w:val="4"/>
                  <w:sz w:val="17"/>
                </w:rPr>
                <w:t xml:space="preserve"> </w:t>
              </w:r>
              <w:r>
                <w:rPr>
                  <w:sz w:val="17"/>
                </w:rPr>
                <w:t>Gobierno</w:t>
              </w:r>
              <w:r>
                <w:rPr>
                  <w:spacing w:val="5"/>
                  <w:sz w:val="17"/>
                </w:rPr>
                <w:t xml:space="preserve"> </w:t>
              </w:r>
              <w:r>
                <w:rPr>
                  <w:sz w:val="17"/>
                </w:rPr>
                <w:t>en</w:t>
              </w:r>
              <w:r>
                <w:rPr>
                  <w:spacing w:val="4"/>
                  <w:sz w:val="17"/>
                </w:rPr>
                <w:t xml:space="preserve"> </w:t>
              </w:r>
              <w:r>
                <w:rPr>
                  <w:sz w:val="17"/>
                </w:rPr>
                <w:t>las</w:t>
              </w:r>
              <w:r>
                <w:rPr>
                  <w:spacing w:val="5"/>
                  <w:sz w:val="17"/>
                </w:rPr>
                <w:t xml:space="preserve"> </w:t>
              </w:r>
              <w:r>
                <w:rPr>
                  <w:sz w:val="17"/>
                </w:rPr>
                <w:t>Comunidades</w:t>
              </w:r>
              <w:r>
                <w:rPr>
                  <w:spacing w:val="4"/>
                  <w:sz w:val="17"/>
                </w:rPr>
                <w:t xml:space="preserve"> </w:t>
              </w:r>
              <w:r>
                <w:rPr>
                  <w:sz w:val="17"/>
                </w:rPr>
                <w:t>Autónomas</w:t>
              </w:r>
              <w:r>
                <w:rPr>
                  <w:spacing w:val="-17"/>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0730879B" w14:textId="77777777" w:rsidR="00234F23" w:rsidRDefault="00000000">
            <w:pPr>
              <w:pStyle w:val="TableParagraph"/>
              <w:spacing w:before="123"/>
              <w:ind w:left="99" w:right="0"/>
              <w:jc w:val="center"/>
              <w:rPr>
                <w:sz w:val="17"/>
              </w:rPr>
            </w:pPr>
            <w:hyperlink w:anchor="_bookmark21" w:history="1">
              <w:r>
                <w:rPr>
                  <w:spacing w:val="-5"/>
                  <w:sz w:val="17"/>
                </w:rPr>
                <w:t>46</w:t>
              </w:r>
            </w:hyperlink>
          </w:p>
        </w:tc>
      </w:tr>
      <w:tr w:rsidR="00234F23" w14:paraId="19285ED4" w14:textId="77777777">
        <w:trPr>
          <w:trHeight w:val="440"/>
        </w:trPr>
        <w:tc>
          <w:tcPr>
            <w:tcW w:w="9117" w:type="dxa"/>
          </w:tcPr>
          <w:p w14:paraId="7FE5B4C6" w14:textId="77777777" w:rsidR="00234F23" w:rsidRDefault="00000000">
            <w:pPr>
              <w:pStyle w:val="TableParagraph"/>
              <w:rPr>
                <w:sz w:val="17"/>
              </w:rPr>
            </w:pPr>
            <w:hyperlink w:anchor="_bookmark22" w:history="1">
              <w:r>
                <w:rPr>
                  <w:sz w:val="17"/>
                </w:rPr>
                <w:t>Sección</w:t>
              </w:r>
              <w:r>
                <w:rPr>
                  <w:spacing w:val="4"/>
                  <w:sz w:val="17"/>
                </w:rPr>
                <w:t xml:space="preserve"> </w:t>
              </w:r>
              <w:r>
                <w:rPr>
                  <w:sz w:val="17"/>
                </w:rPr>
                <w:t>3.ª</w:t>
              </w:r>
              <w:r>
                <w:rPr>
                  <w:spacing w:val="5"/>
                  <w:sz w:val="17"/>
                </w:rPr>
                <w:t xml:space="preserve"> </w:t>
              </w:r>
              <w:r>
                <w:rPr>
                  <w:sz w:val="17"/>
                </w:rPr>
                <w:t>Los</w:t>
              </w:r>
              <w:r>
                <w:rPr>
                  <w:spacing w:val="4"/>
                  <w:sz w:val="17"/>
                </w:rPr>
                <w:t xml:space="preserve"> </w:t>
              </w:r>
              <w:r>
                <w:rPr>
                  <w:sz w:val="17"/>
                </w:rPr>
                <w:t>Subdelegados</w:t>
              </w:r>
              <w:r>
                <w:rPr>
                  <w:spacing w:val="5"/>
                  <w:sz w:val="17"/>
                </w:rPr>
                <w:t xml:space="preserve"> </w:t>
              </w:r>
              <w:r>
                <w:rPr>
                  <w:sz w:val="17"/>
                </w:rPr>
                <w:t>del</w:t>
              </w:r>
              <w:r>
                <w:rPr>
                  <w:spacing w:val="4"/>
                  <w:sz w:val="17"/>
                </w:rPr>
                <w:t xml:space="preserve"> </w:t>
              </w:r>
              <w:r>
                <w:rPr>
                  <w:sz w:val="17"/>
                </w:rPr>
                <w:t>Gobierno</w:t>
              </w:r>
              <w:r>
                <w:rPr>
                  <w:spacing w:val="5"/>
                  <w:sz w:val="17"/>
                </w:rPr>
                <w:t xml:space="preserve"> </w:t>
              </w:r>
              <w:r>
                <w:rPr>
                  <w:sz w:val="17"/>
                </w:rPr>
                <w:t>en</w:t>
              </w:r>
              <w:r>
                <w:rPr>
                  <w:spacing w:val="4"/>
                  <w:sz w:val="17"/>
                </w:rPr>
                <w:t xml:space="preserve"> </w:t>
              </w:r>
              <w:r>
                <w:rPr>
                  <w:sz w:val="17"/>
                </w:rPr>
                <w:t>las</w:t>
              </w:r>
              <w:r>
                <w:rPr>
                  <w:spacing w:val="5"/>
                  <w:sz w:val="17"/>
                </w:rPr>
                <w:t xml:space="preserve"> </w:t>
              </w:r>
              <w:r>
                <w:rPr>
                  <w:sz w:val="17"/>
                </w:rPr>
                <w:t>provincias.</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2A54FADB" w14:textId="77777777" w:rsidR="00234F23" w:rsidRDefault="00000000">
            <w:pPr>
              <w:pStyle w:val="TableParagraph"/>
              <w:spacing w:before="123"/>
              <w:ind w:left="99" w:right="0"/>
              <w:jc w:val="center"/>
              <w:rPr>
                <w:sz w:val="17"/>
              </w:rPr>
            </w:pPr>
            <w:hyperlink w:anchor="_bookmark22" w:history="1">
              <w:r>
                <w:rPr>
                  <w:spacing w:val="-5"/>
                  <w:sz w:val="17"/>
                </w:rPr>
                <w:t>48</w:t>
              </w:r>
            </w:hyperlink>
          </w:p>
        </w:tc>
      </w:tr>
      <w:tr w:rsidR="00234F23" w14:paraId="57618BDD" w14:textId="77777777">
        <w:trPr>
          <w:trHeight w:val="440"/>
        </w:trPr>
        <w:tc>
          <w:tcPr>
            <w:tcW w:w="9117" w:type="dxa"/>
          </w:tcPr>
          <w:p w14:paraId="3CCAB87E" w14:textId="77777777" w:rsidR="00234F23" w:rsidRDefault="00000000">
            <w:pPr>
              <w:pStyle w:val="TableParagraph"/>
              <w:rPr>
                <w:sz w:val="17"/>
              </w:rPr>
            </w:pPr>
            <w:hyperlink w:anchor="_bookmark23" w:history="1">
              <w:r>
                <w:rPr>
                  <w:sz w:val="17"/>
                </w:rPr>
                <w:t>Sección</w:t>
              </w:r>
              <w:r>
                <w:rPr>
                  <w:spacing w:val="3"/>
                  <w:sz w:val="17"/>
                </w:rPr>
                <w:t xml:space="preserve"> </w:t>
              </w:r>
              <w:r>
                <w:rPr>
                  <w:sz w:val="17"/>
                </w:rPr>
                <w:t>4.ª</w:t>
              </w:r>
              <w:r>
                <w:rPr>
                  <w:spacing w:val="3"/>
                  <w:sz w:val="17"/>
                </w:rPr>
                <w:t xml:space="preserve"> </w:t>
              </w:r>
              <w:r>
                <w:rPr>
                  <w:sz w:val="17"/>
                </w:rPr>
                <w:t>La</w:t>
              </w:r>
              <w:r>
                <w:rPr>
                  <w:spacing w:val="3"/>
                  <w:sz w:val="17"/>
                </w:rPr>
                <w:t xml:space="preserve"> </w:t>
              </w:r>
              <w:r>
                <w:rPr>
                  <w:sz w:val="17"/>
                </w:rPr>
                <w:t>estructura</w:t>
              </w:r>
              <w:r>
                <w:rPr>
                  <w:spacing w:val="3"/>
                  <w:sz w:val="17"/>
                </w:rPr>
                <w:t xml:space="preserve"> </w:t>
              </w:r>
              <w:r>
                <w:rPr>
                  <w:sz w:val="17"/>
                </w:rPr>
                <w:t>de</w:t>
              </w:r>
              <w:r>
                <w:rPr>
                  <w:spacing w:val="3"/>
                  <w:sz w:val="17"/>
                </w:rPr>
                <w:t xml:space="preserve"> </w:t>
              </w:r>
              <w:r>
                <w:rPr>
                  <w:sz w:val="17"/>
                </w:rPr>
                <w:t>las</w:t>
              </w:r>
              <w:r>
                <w:rPr>
                  <w:spacing w:val="3"/>
                  <w:sz w:val="17"/>
                </w:rPr>
                <w:t xml:space="preserve"> </w:t>
              </w:r>
              <w:r>
                <w:rPr>
                  <w:sz w:val="17"/>
                </w:rPr>
                <w:t>delegaciones</w:t>
              </w:r>
              <w:r>
                <w:rPr>
                  <w:spacing w:val="3"/>
                  <w:sz w:val="17"/>
                </w:rPr>
                <w:t xml:space="preserve"> </w:t>
              </w:r>
              <w:r>
                <w:rPr>
                  <w:sz w:val="17"/>
                </w:rPr>
                <w:t>del</w:t>
              </w:r>
              <w:r>
                <w:rPr>
                  <w:spacing w:val="3"/>
                  <w:sz w:val="17"/>
                </w:rPr>
                <w:t xml:space="preserve"> </w:t>
              </w:r>
              <w:r>
                <w:rPr>
                  <w:sz w:val="17"/>
                </w:rPr>
                <w:t>gobierno</w:t>
              </w:r>
              <w:r>
                <w:rPr>
                  <w:spacing w:val="74"/>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48148C92" w14:textId="77777777" w:rsidR="00234F23" w:rsidRDefault="00000000">
            <w:pPr>
              <w:pStyle w:val="TableParagraph"/>
              <w:spacing w:before="123"/>
              <w:ind w:left="99" w:right="0"/>
              <w:jc w:val="center"/>
              <w:rPr>
                <w:sz w:val="17"/>
              </w:rPr>
            </w:pPr>
            <w:hyperlink w:anchor="_bookmark23" w:history="1">
              <w:r>
                <w:rPr>
                  <w:spacing w:val="-5"/>
                  <w:sz w:val="17"/>
                </w:rPr>
                <w:t>49</w:t>
              </w:r>
            </w:hyperlink>
          </w:p>
        </w:tc>
      </w:tr>
      <w:tr w:rsidR="00234F23" w14:paraId="4B95E830" w14:textId="77777777">
        <w:trPr>
          <w:trHeight w:val="440"/>
        </w:trPr>
        <w:tc>
          <w:tcPr>
            <w:tcW w:w="9117" w:type="dxa"/>
          </w:tcPr>
          <w:p w14:paraId="543F7A6C" w14:textId="77777777" w:rsidR="00234F23" w:rsidRDefault="00000000">
            <w:pPr>
              <w:pStyle w:val="TableParagraph"/>
              <w:rPr>
                <w:sz w:val="17"/>
              </w:rPr>
            </w:pPr>
            <w:hyperlink w:anchor="_bookmark24" w:history="1">
              <w:r>
                <w:rPr>
                  <w:sz w:val="17"/>
                </w:rPr>
                <w:t>Sección</w:t>
              </w:r>
              <w:r>
                <w:rPr>
                  <w:spacing w:val="2"/>
                  <w:sz w:val="17"/>
                </w:rPr>
                <w:t xml:space="preserve"> </w:t>
              </w:r>
              <w:r>
                <w:rPr>
                  <w:sz w:val="17"/>
                </w:rPr>
                <w:t>5.ª</w:t>
              </w:r>
              <w:r>
                <w:rPr>
                  <w:spacing w:val="3"/>
                  <w:sz w:val="17"/>
                </w:rPr>
                <w:t xml:space="preserve"> </w:t>
              </w:r>
              <w:r>
                <w:rPr>
                  <w:sz w:val="17"/>
                </w:rPr>
                <w:t>Órganos</w:t>
              </w:r>
              <w:r>
                <w:rPr>
                  <w:spacing w:val="2"/>
                  <w:sz w:val="17"/>
                </w:rPr>
                <w:t xml:space="preserve"> </w:t>
              </w:r>
              <w:r>
                <w:rPr>
                  <w:sz w:val="17"/>
                </w:rPr>
                <w:t>colegiados</w:t>
              </w:r>
              <w:r>
                <w:rPr>
                  <w:spacing w:val="-18"/>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2248529C" w14:textId="77777777" w:rsidR="00234F23" w:rsidRDefault="00000000">
            <w:pPr>
              <w:pStyle w:val="TableParagraph"/>
              <w:spacing w:before="123"/>
              <w:ind w:left="99" w:right="0"/>
              <w:jc w:val="center"/>
              <w:rPr>
                <w:sz w:val="17"/>
              </w:rPr>
            </w:pPr>
            <w:hyperlink w:anchor="_bookmark24" w:history="1">
              <w:r>
                <w:rPr>
                  <w:spacing w:val="-5"/>
                  <w:sz w:val="17"/>
                </w:rPr>
                <w:t>49</w:t>
              </w:r>
            </w:hyperlink>
          </w:p>
        </w:tc>
      </w:tr>
      <w:tr w:rsidR="00234F23" w14:paraId="00EC3D84" w14:textId="77777777">
        <w:trPr>
          <w:trHeight w:val="440"/>
        </w:trPr>
        <w:tc>
          <w:tcPr>
            <w:tcW w:w="9117" w:type="dxa"/>
          </w:tcPr>
          <w:p w14:paraId="50F95825" w14:textId="77777777" w:rsidR="00234F23" w:rsidRDefault="00000000">
            <w:pPr>
              <w:pStyle w:val="TableParagraph"/>
              <w:rPr>
                <w:sz w:val="17"/>
              </w:rPr>
            </w:pPr>
            <w:hyperlink w:anchor="_bookmark25" w:history="1">
              <w:r>
                <w:rPr>
                  <w:sz w:val="17"/>
                </w:rPr>
                <w:t>CAPÍTULO IV.</w:t>
              </w:r>
              <w:r>
                <w:rPr>
                  <w:spacing w:val="3"/>
                  <w:sz w:val="17"/>
                </w:rPr>
                <w:t xml:space="preserve"> </w:t>
              </w:r>
              <w:r>
                <w:rPr>
                  <w:sz w:val="17"/>
                </w:rPr>
                <w:t>De</w:t>
              </w:r>
              <w:r>
                <w:rPr>
                  <w:spacing w:val="3"/>
                  <w:sz w:val="17"/>
                </w:rPr>
                <w:t xml:space="preserve"> </w:t>
              </w:r>
              <w:r>
                <w:rPr>
                  <w:sz w:val="17"/>
                </w:rPr>
                <w:t>la</w:t>
              </w:r>
              <w:r>
                <w:rPr>
                  <w:spacing w:val="3"/>
                  <w:sz w:val="17"/>
                </w:rPr>
                <w:t xml:space="preserve"> </w:t>
              </w:r>
              <w:r>
                <w:rPr>
                  <w:sz w:val="17"/>
                </w:rPr>
                <w:t>Administración</w:t>
              </w:r>
              <w:r>
                <w:rPr>
                  <w:spacing w:val="3"/>
                  <w:sz w:val="17"/>
                </w:rPr>
                <w:t xml:space="preserve"> </w:t>
              </w:r>
              <w:r>
                <w:rPr>
                  <w:sz w:val="17"/>
                </w:rPr>
                <w:t>General</w:t>
              </w:r>
              <w:r>
                <w:rPr>
                  <w:spacing w:val="3"/>
                  <w:sz w:val="17"/>
                </w:rPr>
                <w:t xml:space="preserve"> </w:t>
              </w:r>
              <w:r>
                <w:rPr>
                  <w:sz w:val="17"/>
                </w:rPr>
                <w:t>del</w:t>
              </w:r>
              <w:r>
                <w:rPr>
                  <w:spacing w:val="3"/>
                  <w:sz w:val="17"/>
                </w:rPr>
                <w:t xml:space="preserve"> </w:t>
              </w:r>
              <w:r>
                <w:rPr>
                  <w:sz w:val="17"/>
                </w:rPr>
                <w:t>Estado</w:t>
              </w:r>
              <w:r>
                <w:rPr>
                  <w:spacing w:val="3"/>
                  <w:sz w:val="17"/>
                </w:rPr>
                <w:t xml:space="preserve"> </w:t>
              </w:r>
              <w:r>
                <w:rPr>
                  <w:sz w:val="17"/>
                </w:rPr>
                <w:t>en</w:t>
              </w:r>
              <w:r>
                <w:rPr>
                  <w:spacing w:val="3"/>
                  <w:sz w:val="17"/>
                </w:rPr>
                <w:t xml:space="preserve"> </w:t>
              </w:r>
              <w:r>
                <w:rPr>
                  <w:sz w:val="17"/>
                </w:rPr>
                <w:t>el</w:t>
              </w:r>
              <w:r>
                <w:rPr>
                  <w:spacing w:val="3"/>
                  <w:sz w:val="17"/>
                </w:rPr>
                <w:t xml:space="preserve"> </w:t>
              </w:r>
              <w:r>
                <w:rPr>
                  <w:sz w:val="17"/>
                </w:rPr>
                <w:t>exterior</w:t>
              </w:r>
              <w:r>
                <w:rPr>
                  <w:spacing w:val="50"/>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08B77410" w14:textId="77777777" w:rsidR="00234F23" w:rsidRDefault="00000000">
            <w:pPr>
              <w:pStyle w:val="TableParagraph"/>
              <w:spacing w:before="123"/>
              <w:ind w:left="99" w:right="0"/>
              <w:jc w:val="center"/>
              <w:rPr>
                <w:sz w:val="17"/>
              </w:rPr>
            </w:pPr>
            <w:hyperlink w:anchor="_bookmark25" w:history="1">
              <w:r>
                <w:rPr>
                  <w:spacing w:val="-5"/>
                  <w:sz w:val="17"/>
                </w:rPr>
                <w:t>50</w:t>
              </w:r>
            </w:hyperlink>
          </w:p>
        </w:tc>
      </w:tr>
      <w:tr w:rsidR="00234F23" w14:paraId="708F3A26" w14:textId="77777777">
        <w:trPr>
          <w:trHeight w:val="440"/>
        </w:trPr>
        <w:tc>
          <w:tcPr>
            <w:tcW w:w="9117" w:type="dxa"/>
          </w:tcPr>
          <w:p w14:paraId="0200B12C" w14:textId="77777777" w:rsidR="00234F23" w:rsidRDefault="00000000">
            <w:pPr>
              <w:pStyle w:val="TableParagraph"/>
              <w:rPr>
                <w:sz w:val="17"/>
              </w:rPr>
            </w:pPr>
            <w:hyperlink w:anchor="_bookmark26" w:history="1">
              <w:r>
                <w:rPr>
                  <w:sz w:val="17"/>
                </w:rPr>
                <w:t>TÍTULO</w:t>
              </w:r>
              <w:r>
                <w:rPr>
                  <w:spacing w:val="3"/>
                  <w:sz w:val="17"/>
                </w:rPr>
                <w:t xml:space="preserve"> </w:t>
              </w:r>
              <w:r>
                <w:rPr>
                  <w:sz w:val="17"/>
                </w:rPr>
                <w:t>II.</w:t>
              </w:r>
              <w:r>
                <w:rPr>
                  <w:spacing w:val="3"/>
                  <w:sz w:val="17"/>
                </w:rPr>
                <w:t xml:space="preserve"> </w:t>
              </w:r>
              <w:r>
                <w:rPr>
                  <w:sz w:val="17"/>
                </w:rPr>
                <w:t>Organización</w:t>
              </w:r>
              <w:r>
                <w:rPr>
                  <w:spacing w:val="4"/>
                  <w:sz w:val="17"/>
                </w:rPr>
                <w:t xml:space="preserve"> </w:t>
              </w:r>
              <w:r>
                <w:rPr>
                  <w:sz w:val="17"/>
                </w:rPr>
                <w:t>y</w:t>
              </w:r>
              <w:r>
                <w:rPr>
                  <w:spacing w:val="3"/>
                  <w:sz w:val="17"/>
                </w:rPr>
                <w:t xml:space="preserve"> </w:t>
              </w:r>
              <w:r>
                <w:rPr>
                  <w:sz w:val="17"/>
                </w:rPr>
                <w:t>funcionamiento</w:t>
              </w:r>
              <w:r>
                <w:rPr>
                  <w:spacing w:val="4"/>
                  <w:sz w:val="17"/>
                </w:rPr>
                <w:t xml:space="preserve"> </w:t>
              </w:r>
              <w:r>
                <w:rPr>
                  <w:sz w:val="17"/>
                </w:rPr>
                <w:t>del</w:t>
              </w:r>
              <w:r>
                <w:rPr>
                  <w:spacing w:val="3"/>
                  <w:sz w:val="17"/>
                </w:rPr>
                <w:t xml:space="preserve"> </w:t>
              </w:r>
              <w:r>
                <w:rPr>
                  <w:sz w:val="17"/>
                </w:rPr>
                <w:t>sector</w:t>
              </w:r>
              <w:r>
                <w:rPr>
                  <w:spacing w:val="3"/>
                  <w:sz w:val="17"/>
                </w:rPr>
                <w:t xml:space="preserve"> </w:t>
              </w:r>
              <w:r>
                <w:rPr>
                  <w:sz w:val="17"/>
                </w:rPr>
                <w:t>público</w:t>
              </w:r>
              <w:r>
                <w:rPr>
                  <w:spacing w:val="4"/>
                  <w:sz w:val="17"/>
                </w:rPr>
                <w:t xml:space="preserve"> </w:t>
              </w:r>
              <w:r>
                <w:rPr>
                  <w:sz w:val="17"/>
                </w:rPr>
                <w:t>institucional</w:t>
              </w:r>
              <w:r>
                <w:rPr>
                  <w:spacing w:val="-1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6F998BA5" w14:textId="77777777" w:rsidR="00234F23" w:rsidRDefault="00000000">
            <w:pPr>
              <w:pStyle w:val="TableParagraph"/>
              <w:spacing w:before="123"/>
              <w:ind w:left="99" w:right="0"/>
              <w:jc w:val="center"/>
              <w:rPr>
                <w:sz w:val="17"/>
              </w:rPr>
            </w:pPr>
            <w:hyperlink w:anchor="_bookmark26" w:history="1">
              <w:r>
                <w:rPr>
                  <w:spacing w:val="-5"/>
                  <w:sz w:val="17"/>
                </w:rPr>
                <w:t>50</w:t>
              </w:r>
            </w:hyperlink>
          </w:p>
        </w:tc>
      </w:tr>
      <w:tr w:rsidR="00234F23" w14:paraId="28589472" w14:textId="77777777">
        <w:trPr>
          <w:trHeight w:val="440"/>
        </w:trPr>
        <w:tc>
          <w:tcPr>
            <w:tcW w:w="9117" w:type="dxa"/>
          </w:tcPr>
          <w:p w14:paraId="41B6C967" w14:textId="77777777" w:rsidR="00234F23" w:rsidRDefault="00000000">
            <w:pPr>
              <w:pStyle w:val="TableParagraph"/>
              <w:rPr>
                <w:sz w:val="17"/>
              </w:rPr>
            </w:pPr>
            <w:hyperlink w:anchor="_bookmark27" w:history="1">
              <w:r>
                <w:rPr>
                  <w:sz w:val="17"/>
                </w:rPr>
                <w:t>CAPÍTULO</w:t>
              </w:r>
              <w:r>
                <w:rPr>
                  <w:spacing w:val="3"/>
                  <w:sz w:val="17"/>
                </w:rPr>
                <w:t xml:space="preserve"> </w:t>
              </w:r>
              <w:r>
                <w:rPr>
                  <w:sz w:val="17"/>
                </w:rPr>
                <w:t>I.</w:t>
              </w:r>
              <w:r>
                <w:rPr>
                  <w:spacing w:val="4"/>
                  <w:sz w:val="17"/>
                </w:rPr>
                <w:t xml:space="preserve"> </w:t>
              </w:r>
              <w:r>
                <w:rPr>
                  <w:sz w:val="17"/>
                </w:rPr>
                <w:t>Del</w:t>
              </w:r>
              <w:r>
                <w:rPr>
                  <w:spacing w:val="3"/>
                  <w:sz w:val="17"/>
                </w:rPr>
                <w:t xml:space="preserve"> </w:t>
              </w:r>
              <w:r>
                <w:rPr>
                  <w:sz w:val="17"/>
                </w:rPr>
                <w:t>sector</w:t>
              </w:r>
              <w:r>
                <w:rPr>
                  <w:spacing w:val="4"/>
                  <w:sz w:val="17"/>
                </w:rPr>
                <w:t xml:space="preserve"> </w:t>
              </w:r>
              <w:r>
                <w:rPr>
                  <w:sz w:val="17"/>
                </w:rPr>
                <w:t>público</w:t>
              </w:r>
              <w:r>
                <w:rPr>
                  <w:spacing w:val="3"/>
                  <w:sz w:val="17"/>
                </w:rPr>
                <w:t xml:space="preserve"> </w:t>
              </w:r>
              <w:r>
                <w:rPr>
                  <w:sz w:val="17"/>
                </w:rPr>
                <w:t>institucional.</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1C59492A" w14:textId="77777777" w:rsidR="00234F23" w:rsidRDefault="00000000">
            <w:pPr>
              <w:pStyle w:val="TableParagraph"/>
              <w:spacing w:before="123"/>
              <w:ind w:left="99" w:right="0"/>
              <w:jc w:val="center"/>
              <w:rPr>
                <w:sz w:val="17"/>
              </w:rPr>
            </w:pPr>
            <w:hyperlink w:anchor="_bookmark27" w:history="1">
              <w:r>
                <w:rPr>
                  <w:spacing w:val="-5"/>
                  <w:sz w:val="17"/>
                </w:rPr>
                <w:t>50</w:t>
              </w:r>
            </w:hyperlink>
          </w:p>
        </w:tc>
      </w:tr>
      <w:tr w:rsidR="00234F23" w14:paraId="0A408B7E" w14:textId="77777777">
        <w:trPr>
          <w:trHeight w:val="440"/>
        </w:trPr>
        <w:tc>
          <w:tcPr>
            <w:tcW w:w="9117" w:type="dxa"/>
          </w:tcPr>
          <w:p w14:paraId="69439820" w14:textId="77777777" w:rsidR="00234F23" w:rsidRDefault="00000000">
            <w:pPr>
              <w:pStyle w:val="TableParagraph"/>
              <w:rPr>
                <w:sz w:val="17"/>
              </w:rPr>
            </w:pPr>
            <w:hyperlink w:anchor="_bookmark28" w:history="1">
              <w:r>
                <w:rPr>
                  <w:sz w:val="17"/>
                </w:rPr>
                <w:t>CAPÍTULO</w:t>
              </w:r>
              <w:r>
                <w:rPr>
                  <w:spacing w:val="4"/>
                  <w:sz w:val="17"/>
                </w:rPr>
                <w:t xml:space="preserve"> </w:t>
              </w:r>
              <w:r>
                <w:rPr>
                  <w:sz w:val="17"/>
                </w:rPr>
                <w:t>II.</w:t>
              </w:r>
              <w:r>
                <w:rPr>
                  <w:spacing w:val="4"/>
                  <w:sz w:val="17"/>
                </w:rPr>
                <w:t xml:space="preserve"> </w:t>
              </w:r>
              <w:r>
                <w:rPr>
                  <w:sz w:val="17"/>
                </w:rPr>
                <w:t>Organización</w:t>
              </w:r>
              <w:r>
                <w:rPr>
                  <w:spacing w:val="4"/>
                  <w:sz w:val="17"/>
                </w:rPr>
                <w:t xml:space="preserve"> </w:t>
              </w:r>
              <w:r>
                <w:rPr>
                  <w:sz w:val="17"/>
                </w:rPr>
                <w:t>y</w:t>
              </w:r>
              <w:r>
                <w:rPr>
                  <w:spacing w:val="4"/>
                  <w:sz w:val="17"/>
                </w:rPr>
                <w:t xml:space="preserve"> </w:t>
              </w:r>
              <w:r>
                <w:rPr>
                  <w:sz w:val="17"/>
                </w:rPr>
                <w:t>funcionamiento</w:t>
              </w:r>
              <w:r>
                <w:rPr>
                  <w:spacing w:val="4"/>
                  <w:sz w:val="17"/>
                </w:rPr>
                <w:t xml:space="preserve"> </w:t>
              </w:r>
              <w:r>
                <w:rPr>
                  <w:sz w:val="17"/>
                </w:rPr>
                <w:t>del</w:t>
              </w:r>
              <w:r>
                <w:rPr>
                  <w:spacing w:val="4"/>
                  <w:sz w:val="17"/>
                </w:rPr>
                <w:t xml:space="preserve"> </w:t>
              </w:r>
              <w:r>
                <w:rPr>
                  <w:sz w:val="17"/>
                </w:rPr>
                <w:t>sector</w:t>
              </w:r>
              <w:r>
                <w:rPr>
                  <w:spacing w:val="4"/>
                  <w:sz w:val="17"/>
                </w:rPr>
                <w:t xml:space="preserve"> </w:t>
              </w:r>
              <w:r>
                <w:rPr>
                  <w:sz w:val="17"/>
                </w:rPr>
                <w:t>público</w:t>
              </w:r>
              <w:r>
                <w:rPr>
                  <w:spacing w:val="4"/>
                  <w:sz w:val="17"/>
                </w:rPr>
                <w:t xml:space="preserve"> </w:t>
              </w:r>
              <w:r>
                <w:rPr>
                  <w:sz w:val="17"/>
                </w:rPr>
                <w:t>institucional</w:t>
              </w:r>
              <w:r>
                <w:rPr>
                  <w:spacing w:val="4"/>
                  <w:sz w:val="17"/>
                </w:rPr>
                <w:t xml:space="preserve"> </w:t>
              </w:r>
              <w:r>
                <w:rPr>
                  <w:sz w:val="17"/>
                </w:rPr>
                <w:t>estatal</w:t>
              </w:r>
              <w:r>
                <w:rPr>
                  <w:spacing w:val="56"/>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61300519" w14:textId="77777777" w:rsidR="00234F23" w:rsidRDefault="00000000">
            <w:pPr>
              <w:pStyle w:val="TableParagraph"/>
              <w:spacing w:before="123"/>
              <w:ind w:left="99" w:right="0"/>
              <w:jc w:val="center"/>
              <w:rPr>
                <w:sz w:val="17"/>
              </w:rPr>
            </w:pPr>
            <w:hyperlink w:anchor="_bookmark28" w:history="1">
              <w:r>
                <w:rPr>
                  <w:spacing w:val="-5"/>
                  <w:sz w:val="17"/>
                </w:rPr>
                <w:t>52</w:t>
              </w:r>
            </w:hyperlink>
          </w:p>
        </w:tc>
      </w:tr>
      <w:tr w:rsidR="00234F23" w14:paraId="7F40080C" w14:textId="77777777">
        <w:trPr>
          <w:trHeight w:val="440"/>
        </w:trPr>
        <w:tc>
          <w:tcPr>
            <w:tcW w:w="9117" w:type="dxa"/>
          </w:tcPr>
          <w:p w14:paraId="69341A77" w14:textId="77777777" w:rsidR="00234F23" w:rsidRDefault="00000000">
            <w:pPr>
              <w:pStyle w:val="TableParagraph"/>
              <w:rPr>
                <w:sz w:val="17"/>
              </w:rPr>
            </w:pPr>
            <w:hyperlink w:anchor="_bookmark29" w:history="1">
              <w:r>
                <w:rPr>
                  <w:sz w:val="17"/>
                </w:rPr>
                <w:t>CAPÍTULO</w:t>
              </w:r>
              <w:r>
                <w:rPr>
                  <w:spacing w:val="3"/>
                  <w:sz w:val="17"/>
                </w:rPr>
                <w:t xml:space="preserve"> </w:t>
              </w:r>
              <w:r>
                <w:rPr>
                  <w:sz w:val="17"/>
                </w:rPr>
                <w:t>III.</w:t>
              </w:r>
              <w:r>
                <w:rPr>
                  <w:spacing w:val="3"/>
                  <w:sz w:val="17"/>
                </w:rPr>
                <w:t xml:space="preserve"> </w:t>
              </w:r>
              <w:r>
                <w:rPr>
                  <w:sz w:val="17"/>
                </w:rPr>
                <w:t>De</w:t>
              </w:r>
              <w:r>
                <w:rPr>
                  <w:spacing w:val="4"/>
                  <w:sz w:val="17"/>
                </w:rPr>
                <w:t xml:space="preserve"> </w:t>
              </w:r>
              <w:r>
                <w:rPr>
                  <w:sz w:val="17"/>
                </w:rPr>
                <w:t>los</w:t>
              </w:r>
              <w:r>
                <w:rPr>
                  <w:spacing w:val="3"/>
                  <w:sz w:val="17"/>
                </w:rPr>
                <w:t xml:space="preserve"> </w:t>
              </w:r>
              <w:r>
                <w:rPr>
                  <w:sz w:val="17"/>
                </w:rPr>
                <w:t>organismos</w:t>
              </w:r>
              <w:r>
                <w:rPr>
                  <w:spacing w:val="4"/>
                  <w:sz w:val="17"/>
                </w:rPr>
                <w:t xml:space="preserve"> </w:t>
              </w:r>
              <w:r>
                <w:rPr>
                  <w:sz w:val="17"/>
                </w:rPr>
                <w:t>públicos</w:t>
              </w:r>
              <w:r>
                <w:rPr>
                  <w:spacing w:val="3"/>
                  <w:sz w:val="17"/>
                </w:rPr>
                <w:t xml:space="preserve"> </w:t>
              </w:r>
              <w:r>
                <w:rPr>
                  <w:sz w:val="17"/>
                </w:rPr>
                <w:t>estatales</w:t>
              </w:r>
              <w:r>
                <w:rPr>
                  <w:spacing w:val="56"/>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0EE84231" w14:textId="77777777" w:rsidR="00234F23" w:rsidRDefault="00000000">
            <w:pPr>
              <w:pStyle w:val="TableParagraph"/>
              <w:spacing w:before="123"/>
              <w:ind w:left="99" w:right="0"/>
              <w:jc w:val="center"/>
              <w:rPr>
                <w:sz w:val="17"/>
              </w:rPr>
            </w:pPr>
            <w:hyperlink w:anchor="_bookmark29" w:history="1">
              <w:r>
                <w:rPr>
                  <w:spacing w:val="-5"/>
                  <w:sz w:val="17"/>
                </w:rPr>
                <w:t>55</w:t>
              </w:r>
            </w:hyperlink>
          </w:p>
        </w:tc>
      </w:tr>
      <w:tr w:rsidR="00234F23" w14:paraId="7E1C455B" w14:textId="77777777">
        <w:trPr>
          <w:trHeight w:val="440"/>
        </w:trPr>
        <w:tc>
          <w:tcPr>
            <w:tcW w:w="9117" w:type="dxa"/>
          </w:tcPr>
          <w:p w14:paraId="5681A1AE" w14:textId="77777777" w:rsidR="00234F23" w:rsidRDefault="00000000">
            <w:pPr>
              <w:pStyle w:val="TableParagraph"/>
              <w:rPr>
                <w:sz w:val="17"/>
              </w:rPr>
            </w:pPr>
            <w:hyperlink w:anchor="_bookmark30" w:history="1">
              <w:r>
                <w:rPr>
                  <w:sz w:val="17"/>
                </w:rPr>
                <w:t>Sección</w:t>
              </w:r>
              <w:r>
                <w:rPr>
                  <w:spacing w:val="2"/>
                  <w:sz w:val="17"/>
                </w:rPr>
                <w:t xml:space="preserve"> </w:t>
              </w:r>
              <w:r>
                <w:rPr>
                  <w:sz w:val="17"/>
                </w:rPr>
                <w:t>1.ª</w:t>
              </w:r>
              <w:r>
                <w:rPr>
                  <w:spacing w:val="3"/>
                  <w:sz w:val="17"/>
                </w:rPr>
                <w:t xml:space="preserve"> </w:t>
              </w:r>
              <w:r>
                <w:rPr>
                  <w:sz w:val="17"/>
                </w:rPr>
                <w:t>Disposiciones</w:t>
              </w:r>
              <w:r>
                <w:rPr>
                  <w:spacing w:val="3"/>
                  <w:sz w:val="17"/>
                </w:rPr>
                <w:t xml:space="preserve"> </w:t>
              </w:r>
              <w:r>
                <w:rPr>
                  <w:sz w:val="17"/>
                </w:rPr>
                <w:t>generales</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46246AA6" w14:textId="77777777" w:rsidR="00234F23" w:rsidRDefault="00000000">
            <w:pPr>
              <w:pStyle w:val="TableParagraph"/>
              <w:spacing w:before="123"/>
              <w:ind w:left="99" w:right="0"/>
              <w:jc w:val="center"/>
              <w:rPr>
                <w:sz w:val="17"/>
              </w:rPr>
            </w:pPr>
            <w:hyperlink w:anchor="_bookmark30" w:history="1">
              <w:r>
                <w:rPr>
                  <w:spacing w:val="-5"/>
                  <w:sz w:val="17"/>
                </w:rPr>
                <w:t>55</w:t>
              </w:r>
            </w:hyperlink>
          </w:p>
        </w:tc>
      </w:tr>
      <w:tr w:rsidR="00234F23" w14:paraId="3FE3B922" w14:textId="77777777">
        <w:trPr>
          <w:trHeight w:val="440"/>
        </w:trPr>
        <w:tc>
          <w:tcPr>
            <w:tcW w:w="9117" w:type="dxa"/>
          </w:tcPr>
          <w:p w14:paraId="1D9DB935" w14:textId="77777777" w:rsidR="00234F23" w:rsidRDefault="00000000">
            <w:pPr>
              <w:pStyle w:val="TableParagraph"/>
              <w:rPr>
                <w:sz w:val="17"/>
              </w:rPr>
            </w:pPr>
            <w:hyperlink w:anchor="_bookmark31" w:history="1">
              <w:r>
                <w:rPr>
                  <w:sz w:val="17"/>
                </w:rPr>
                <w:t>Sección</w:t>
              </w:r>
              <w:r>
                <w:rPr>
                  <w:spacing w:val="3"/>
                  <w:sz w:val="17"/>
                </w:rPr>
                <w:t xml:space="preserve"> </w:t>
              </w:r>
              <w:r>
                <w:rPr>
                  <w:sz w:val="17"/>
                </w:rPr>
                <w:t>2.ª</w:t>
              </w:r>
              <w:r>
                <w:rPr>
                  <w:spacing w:val="3"/>
                  <w:sz w:val="17"/>
                </w:rPr>
                <w:t xml:space="preserve"> </w:t>
              </w:r>
              <w:r>
                <w:rPr>
                  <w:sz w:val="17"/>
                </w:rPr>
                <w:t>Organismos</w:t>
              </w:r>
              <w:r>
                <w:rPr>
                  <w:spacing w:val="3"/>
                  <w:sz w:val="17"/>
                </w:rPr>
                <w:t xml:space="preserve"> </w:t>
              </w:r>
              <w:r>
                <w:rPr>
                  <w:sz w:val="17"/>
                </w:rPr>
                <w:t>autónomos</w:t>
              </w:r>
              <w:r>
                <w:rPr>
                  <w:spacing w:val="3"/>
                  <w:sz w:val="17"/>
                </w:rPr>
                <w:t xml:space="preserve"> </w:t>
              </w:r>
              <w:r>
                <w:rPr>
                  <w:sz w:val="17"/>
                </w:rPr>
                <w:t>estatales</w:t>
              </w:r>
              <w:r>
                <w:rPr>
                  <w:spacing w:val="1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46D6F78D" w14:textId="77777777" w:rsidR="00234F23" w:rsidRDefault="00000000">
            <w:pPr>
              <w:pStyle w:val="TableParagraph"/>
              <w:spacing w:before="123"/>
              <w:ind w:left="99" w:right="0"/>
              <w:jc w:val="center"/>
              <w:rPr>
                <w:sz w:val="17"/>
              </w:rPr>
            </w:pPr>
            <w:hyperlink w:anchor="_bookmark31" w:history="1">
              <w:r>
                <w:rPr>
                  <w:spacing w:val="-5"/>
                  <w:sz w:val="17"/>
                </w:rPr>
                <w:t>59</w:t>
              </w:r>
            </w:hyperlink>
          </w:p>
        </w:tc>
      </w:tr>
      <w:tr w:rsidR="00234F23" w14:paraId="5245223A" w14:textId="77777777">
        <w:trPr>
          <w:trHeight w:val="440"/>
        </w:trPr>
        <w:tc>
          <w:tcPr>
            <w:tcW w:w="9117" w:type="dxa"/>
          </w:tcPr>
          <w:p w14:paraId="1E42302F" w14:textId="77777777" w:rsidR="00234F23" w:rsidRDefault="00000000">
            <w:pPr>
              <w:pStyle w:val="TableParagraph"/>
              <w:rPr>
                <w:sz w:val="17"/>
              </w:rPr>
            </w:pPr>
            <w:hyperlink w:anchor="_bookmark32" w:history="1">
              <w:r>
                <w:rPr>
                  <w:sz w:val="17"/>
                </w:rPr>
                <w:t>Sección</w:t>
              </w:r>
              <w:r>
                <w:rPr>
                  <w:spacing w:val="3"/>
                  <w:sz w:val="17"/>
                </w:rPr>
                <w:t xml:space="preserve"> </w:t>
              </w:r>
              <w:r>
                <w:rPr>
                  <w:sz w:val="17"/>
                </w:rPr>
                <w:t>3.ª</w:t>
              </w:r>
              <w:r>
                <w:rPr>
                  <w:spacing w:val="4"/>
                  <w:sz w:val="17"/>
                </w:rPr>
                <w:t xml:space="preserve"> </w:t>
              </w:r>
              <w:r>
                <w:rPr>
                  <w:sz w:val="17"/>
                </w:rPr>
                <w:t>Las</w:t>
              </w:r>
              <w:r>
                <w:rPr>
                  <w:spacing w:val="4"/>
                  <w:sz w:val="17"/>
                </w:rPr>
                <w:t xml:space="preserve"> </w:t>
              </w:r>
              <w:r>
                <w:rPr>
                  <w:sz w:val="17"/>
                </w:rPr>
                <w:t>entidades</w:t>
              </w:r>
              <w:r>
                <w:rPr>
                  <w:spacing w:val="4"/>
                  <w:sz w:val="17"/>
                </w:rPr>
                <w:t xml:space="preserve"> </w:t>
              </w:r>
              <w:r>
                <w:rPr>
                  <w:sz w:val="17"/>
                </w:rPr>
                <w:t>públicas</w:t>
              </w:r>
              <w:r>
                <w:rPr>
                  <w:spacing w:val="4"/>
                  <w:sz w:val="17"/>
                </w:rPr>
                <w:t xml:space="preserve"> </w:t>
              </w:r>
              <w:r>
                <w:rPr>
                  <w:sz w:val="17"/>
                </w:rPr>
                <w:t>empresariales</w:t>
              </w:r>
              <w:r>
                <w:rPr>
                  <w:spacing w:val="4"/>
                  <w:sz w:val="17"/>
                </w:rPr>
                <w:t xml:space="preserve"> </w:t>
              </w:r>
              <w:r>
                <w:rPr>
                  <w:sz w:val="17"/>
                </w:rPr>
                <w:t>de</w:t>
              </w:r>
              <w:r>
                <w:rPr>
                  <w:spacing w:val="4"/>
                  <w:sz w:val="17"/>
                </w:rPr>
                <w:t xml:space="preserve"> </w:t>
              </w:r>
              <w:r>
                <w:rPr>
                  <w:sz w:val="17"/>
                </w:rPr>
                <w:t>ámbito</w:t>
              </w:r>
              <w:r>
                <w:rPr>
                  <w:spacing w:val="4"/>
                  <w:sz w:val="17"/>
                </w:rPr>
                <w:t xml:space="preserve"> </w:t>
              </w:r>
              <w:r>
                <w:rPr>
                  <w:sz w:val="17"/>
                </w:rPr>
                <w:t>estatal</w:t>
              </w:r>
              <w:r>
                <w:rPr>
                  <w:spacing w:val="-10"/>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6C3F44F3" w14:textId="77777777" w:rsidR="00234F23" w:rsidRDefault="00000000">
            <w:pPr>
              <w:pStyle w:val="TableParagraph"/>
              <w:spacing w:before="123"/>
              <w:ind w:left="99" w:right="0"/>
              <w:jc w:val="center"/>
              <w:rPr>
                <w:sz w:val="17"/>
              </w:rPr>
            </w:pPr>
            <w:hyperlink w:anchor="_bookmark32" w:history="1">
              <w:r>
                <w:rPr>
                  <w:spacing w:val="-5"/>
                  <w:sz w:val="17"/>
                </w:rPr>
                <w:t>60</w:t>
              </w:r>
            </w:hyperlink>
          </w:p>
        </w:tc>
      </w:tr>
      <w:tr w:rsidR="00234F23" w14:paraId="67E60008" w14:textId="77777777">
        <w:trPr>
          <w:trHeight w:val="440"/>
        </w:trPr>
        <w:tc>
          <w:tcPr>
            <w:tcW w:w="9117" w:type="dxa"/>
          </w:tcPr>
          <w:p w14:paraId="413EDFF7" w14:textId="77777777" w:rsidR="00234F23" w:rsidRDefault="00000000">
            <w:pPr>
              <w:pStyle w:val="TableParagraph"/>
              <w:rPr>
                <w:sz w:val="17"/>
              </w:rPr>
            </w:pPr>
            <w:hyperlink w:anchor="_bookmark33" w:history="1">
              <w:r>
                <w:rPr>
                  <w:sz w:val="17"/>
                </w:rPr>
                <w:t>Sección</w:t>
              </w:r>
              <w:r>
                <w:rPr>
                  <w:spacing w:val="2"/>
                  <w:sz w:val="17"/>
                </w:rPr>
                <w:t xml:space="preserve"> </w:t>
              </w:r>
              <w:r>
                <w:rPr>
                  <w:sz w:val="17"/>
                </w:rPr>
                <w:t>4.ª</w:t>
              </w:r>
              <w:r>
                <w:rPr>
                  <w:spacing w:val="3"/>
                  <w:sz w:val="17"/>
                </w:rPr>
                <w:t xml:space="preserve"> </w:t>
              </w:r>
              <w:r>
                <w:rPr>
                  <w:sz w:val="17"/>
                </w:rPr>
                <w:t>Agencias</w:t>
              </w:r>
              <w:r>
                <w:rPr>
                  <w:spacing w:val="2"/>
                  <w:sz w:val="17"/>
                </w:rPr>
                <w:t xml:space="preserve"> </w:t>
              </w:r>
              <w:r>
                <w:rPr>
                  <w:sz w:val="17"/>
                </w:rPr>
                <w:t>estatales</w:t>
              </w:r>
              <w:r>
                <w:rPr>
                  <w:spacing w:val="7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2422D8DB" w14:textId="77777777" w:rsidR="00234F23" w:rsidRDefault="00000000">
            <w:pPr>
              <w:pStyle w:val="TableParagraph"/>
              <w:spacing w:before="123"/>
              <w:ind w:left="99" w:right="0"/>
              <w:jc w:val="center"/>
              <w:rPr>
                <w:sz w:val="17"/>
              </w:rPr>
            </w:pPr>
            <w:hyperlink w:anchor="_bookmark33" w:history="1">
              <w:r>
                <w:rPr>
                  <w:spacing w:val="-5"/>
                  <w:sz w:val="17"/>
                </w:rPr>
                <w:t>62</w:t>
              </w:r>
            </w:hyperlink>
          </w:p>
        </w:tc>
      </w:tr>
      <w:tr w:rsidR="00234F23" w14:paraId="09B1BCF7" w14:textId="77777777">
        <w:trPr>
          <w:trHeight w:val="440"/>
        </w:trPr>
        <w:tc>
          <w:tcPr>
            <w:tcW w:w="9117" w:type="dxa"/>
          </w:tcPr>
          <w:p w14:paraId="7D9C0EC4" w14:textId="77777777" w:rsidR="00234F23" w:rsidRDefault="00000000">
            <w:pPr>
              <w:pStyle w:val="TableParagraph"/>
              <w:ind w:right="150"/>
              <w:rPr>
                <w:sz w:val="17"/>
              </w:rPr>
            </w:pPr>
            <w:hyperlink w:anchor="_bookmark34" w:history="1">
              <w:r>
                <w:rPr>
                  <w:sz w:val="17"/>
                </w:rPr>
                <w:t>CAPÍTULO</w:t>
              </w:r>
              <w:r>
                <w:rPr>
                  <w:spacing w:val="4"/>
                  <w:sz w:val="17"/>
                </w:rPr>
                <w:t xml:space="preserve"> </w:t>
              </w:r>
              <w:r>
                <w:rPr>
                  <w:sz w:val="17"/>
                </w:rPr>
                <w:t>IV.</w:t>
              </w:r>
              <w:r>
                <w:rPr>
                  <w:spacing w:val="5"/>
                  <w:sz w:val="17"/>
                </w:rPr>
                <w:t xml:space="preserve"> </w:t>
              </w:r>
              <w:r>
                <w:rPr>
                  <w:sz w:val="17"/>
                </w:rPr>
                <w:t>Las</w:t>
              </w:r>
              <w:r>
                <w:rPr>
                  <w:spacing w:val="5"/>
                  <w:sz w:val="17"/>
                </w:rPr>
                <w:t xml:space="preserve"> </w:t>
              </w:r>
              <w:r>
                <w:rPr>
                  <w:sz w:val="17"/>
                </w:rPr>
                <w:t>autoridades</w:t>
              </w:r>
              <w:r>
                <w:rPr>
                  <w:spacing w:val="4"/>
                  <w:sz w:val="17"/>
                </w:rPr>
                <w:t xml:space="preserve"> </w:t>
              </w:r>
              <w:r>
                <w:rPr>
                  <w:sz w:val="17"/>
                </w:rPr>
                <w:t>administrativas</w:t>
              </w:r>
              <w:r>
                <w:rPr>
                  <w:spacing w:val="5"/>
                  <w:sz w:val="17"/>
                </w:rPr>
                <w:t xml:space="preserve"> </w:t>
              </w:r>
              <w:r>
                <w:rPr>
                  <w:sz w:val="17"/>
                </w:rPr>
                <w:t>independientes</w:t>
              </w:r>
              <w:r>
                <w:rPr>
                  <w:spacing w:val="5"/>
                  <w:sz w:val="17"/>
                </w:rPr>
                <w:t xml:space="preserve"> </w:t>
              </w:r>
              <w:r>
                <w:rPr>
                  <w:sz w:val="17"/>
                </w:rPr>
                <w:t>de</w:t>
              </w:r>
              <w:r>
                <w:rPr>
                  <w:spacing w:val="4"/>
                  <w:sz w:val="17"/>
                </w:rPr>
                <w:t xml:space="preserve"> </w:t>
              </w:r>
              <w:r>
                <w:rPr>
                  <w:sz w:val="17"/>
                </w:rPr>
                <w:t>ámbito</w:t>
              </w:r>
              <w:r>
                <w:rPr>
                  <w:spacing w:val="5"/>
                  <w:sz w:val="17"/>
                </w:rPr>
                <w:t xml:space="preserve"> </w:t>
              </w:r>
              <w:r>
                <w:rPr>
                  <w:sz w:val="17"/>
                </w:rPr>
                <w:t>estatal</w:t>
              </w:r>
              <w:r>
                <w:rPr>
                  <w:spacing w:val="24"/>
                  <w:sz w:val="17"/>
                </w:rPr>
                <w:t xml:space="preserve"> .</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10"/>
                  <w:sz w:val="17"/>
                </w:rPr>
                <w:t>.</w:t>
              </w:r>
              <w:r>
                <w:rPr>
                  <w:sz w:val="17"/>
                </w:rPr>
                <w:t xml:space="preserve"> </w:t>
              </w:r>
            </w:hyperlink>
          </w:p>
        </w:tc>
        <w:tc>
          <w:tcPr>
            <w:tcW w:w="394" w:type="dxa"/>
          </w:tcPr>
          <w:p w14:paraId="66EF6991" w14:textId="77777777" w:rsidR="00234F23" w:rsidRDefault="00000000">
            <w:pPr>
              <w:pStyle w:val="TableParagraph"/>
              <w:spacing w:before="123"/>
              <w:ind w:left="99" w:right="0"/>
              <w:jc w:val="center"/>
              <w:rPr>
                <w:sz w:val="17"/>
              </w:rPr>
            </w:pPr>
            <w:hyperlink w:anchor="_bookmark34" w:history="1">
              <w:r>
                <w:rPr>
                  <w:spacing w:val="-5"/>
                  <w:sz w:val="17"/>
                </w:rPr>
                <w:t>67</w:t>
              </w:r>
            </w:hyperlink>
          </w:p>
        </w:tc>
      </w:tr>
      <w:tr w:rsidR="00234F23" w14:paraId="0F176483" w14:textId="77777777">
        <w:trPr>
          <w:trHeight w:val="440"/>
        </w:trPr>
        <w:tc>
          <w:tcPr>
            <w:tcW w:w="9117" w:type="dxa"/>
          </w:tcPr>
          <w:p w14:paraId="02AB08AE" w14:textId="77777777" w:rsidR="00234F23" w:rsidRDefault="00000000">
            <w:pPr>
              <w:pStyle w:val="TableParagraph"/>
              <w:rPr>
                <w:sz w:val="17"/>
              </w:rPr>
            </w:pPr>
            <w:hyperlink w:anchor="_bookmark35" w:history="1">
              <w:r>
                <w:rPr>
                  <w:sz w:val="17"/>
                </w:rPr>
                <w:t>CAPÍTULO</w:t>
              </w:r>
              <w:r>
                <w:rPr>
                  <w:spacing w:val="3"/>
                  <w:sz w:val="17"/>
                </w:rPr>
                <w:t xml:space="preserve"> </w:t>
              </w:r>
              <w:r>
                <w:rPr>
                  <w:sz w:val="17"/>
                </w:rPr>
                <w:t>V.</w:t>
              </w:r>
              <w:r>
                <w:rPr>
                  <w:spacing w:val="3"/>
                  <w:sz w:val="17"/>
                </w:rPr>
                <w:t xml:space="preserve"> </w:t>
              </w:r>
              <w:r>
                <w:rPr>
                  <w:sz w:val="17"/>
                </w:rPr>
                <w:t>De</w:t>
              </w:r>
              <w:r>
                <w:rPr>
                  <w:spacing w:val="3"/>
                  <w:sz w:val="17"/>
                </w:rPr>
                <w:t xml:space="preserve"> </w:t>
              </w:r>
              <w:r>
                <w:rPr>
                  <w:sz w:val="17"/>
                </w:rPr>
                <w:t>las</w:t>
              </w:r>
              <w:r>
                <w:rPr>
                  <w:spacing w:val="3"/>
                  <w:sz w:val="17"/>
                </w:rPr>
                <w:t xml:space="preserve"> </w:t>
              </w:r>
              <w:r>
                <w:rPr>
                  <w:sz w:val="17"/>
                </w:rPr>
                <w:t>sociedades</w:t>
              </w:r>
              <w:r>
                <w:rPr>
                  <w:spacing w:val="4"/>
                  <w:sz w:val="17"/>
                </w:rPr>
                <w:t xml:space="preserve"> </w:t>
              </w:r>
              <w:r>
                <w:rPr>
                  <w:sz w:val="17"/>
                </w:rPr>
                <w:t>mercantiles</w:t>
              </w:r>
              <w:r>
                <w:rPr>
                  <w:spacing w:val="3"/>
                  <w:sz w:val="17"/>
                </w:rPr>
                <w:t xml:space="preserve"> </w:t>
              </w:r>
              <w:r>
                <w:rPr>
                  <w:sz w:val="17"/>
                </w:rPr>
                <w:t>estatales</w:t>
              </w:r>
              <w:r>
                <w:rPr>
                  <w:spacing w:val="-16"/>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7678B07B" w14:textId="77777777" w:rsidR="00234F23" w:rsidRDefault="00000000">
            <w:pPr>
              <w:pStyle w:val="TableParagraph"/>
              <w:spacing w:before="123"/>
              <w:ind w:left="99" w:right="0"/>
              <w:jc w:val="center"/>
              <w:rPr>
                <w:sz w:val="17"/>
              </w:rPr>
            </w:pPr>
            <w:hyperlink w:anchor="_bookmark35" w:history="1">
              <w:r>
                <w:rPr>
                  <w:spacing w:val="-5"/>
                  <w:sz w:val="17"/>
                </w:rPr>
                <w:t>68</w:t>
              </w:r>
            </w:hyperlink>
          </w:p>
        </w:tc>
      </w:tr>
      <w:tr w:rsidR="00234F23" w14:paraId="60EF5390" w14:textId="77777777">
        <w:trPr>
          <w:trHeight w:val="440"/>
        </w:trPr>
        <w:tc>
          <w:tcPr>
            <w:tcW w:w="9117" w:type="dxa"/>
          </w:tcPr>
          <w:p w14:paraId="0F77A985" w14:textId="77777777" w:rsidR="00234F23" w:rsidRDefault="00000000">
            <w:pPr>
              <w:pStyle w:val="TableParagraph"/>
              <w:rPr>
                <w:sz w:val="17"/>
              </w:rPr>
            </w:pPr>
            <w:hyperlink w:anchor="_bookmark36" w:history="1">
              <w:r>
                <w:rPr>
                  <w:sz w:val="17"/>
                </w:rPr>
                <w:t>CAPÍTULO</w:t>
              </w:r>
              <w:r>
                <w:rPr>
                  <w:spacing w:val="2"/>
                  <w:sz w:val="17"/>
                </w:rPr>
                <w:t xml:space="preserve"> </w:t>
              </w:r>
              <w:r>
                <w:rPr>
                  <w:sz w:val="17"/>
                </w:rPr>
                <w:t>VI.</w:t>
              </w:r>
              <w:r>
                <w:rPr>
                  <w:spacing w:val="3"/>
                  <w:sz w:val="17"/>
                </w:rPr>
                <w:t xml:space="preserve"> </w:t>
              </w:r>
              <w:r>
                <w:rPr>
                  <w:sz w:val="17"/>
                </w:rPr>
                <w:t>De</w:t>
              </w:r>
              <w:r>
                <w:rPr>
                  <w:spacing w:val="3"/>
                  <w:sz w:val="17"/>
                </w:rPr>
                <w:t xml:space="preserve"> </w:t>
              </w:r>
              <w:r>
                <w:rPr>
                  <w:sz w:val="17"/>
                </w:rPr>
                <w:t>los</w:t>
              </w:r>
              <w:r>
                <w:rPr>
                  <w:spacing w:val="2"/>
                  <w:sz w:val="17"/>
                </w:rPr>
                <w:t xml:space="preserve"> </w:t>
              </w:r>
              <w:r>
                <w:rPr>
                  <w:sz w:val="17"/>
                </w:rPr>
                <w:t>consorcios</w:t>
              </w:r>
              <w:r>
                <w:rPr>
                  <w:spacing w:val="-19"/>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7CAF0211" w14:textId="77777777" w:rsidR="00234F23" w:rsidRDefault="00000000">
            <w:pPr>
              <w:pStyle w:val="TableParagraph"/>
              <w:spacing w:before="123"/>
              <w:ind w:left="99" w:right="0"/>
              <w:jc w:val="center"/>
              <w:rPr>
                <w:sz w:val="17"/>
              </w:rPr>
            </w:pPr>
            <w:hyperlink w:anchor="_bookmark36" w:history="1">
              <w:r>
                <w:rPr>
                  <w:spacing w:val="-5"/>
                  <w:sz w:val="17"/>
                </w:rPr>
                <w:t>70</w:t>
              </w:r>
            </w:hyperlink>
          </w:p>
        </w:tc>
      </w:tr>
      <w:tr w:rsidR="00234F23" w14:paraId="6A85F112" w14:textId="77777777">
        <w:trPr>
          <w:trHeight w:val="440"/>
        </w:trPr>
        <w:tc>
          <w:tcPr>
            <w:tcW w:w="9117" w:type="dxa"/>
          </w:tcPr>
          <w:p w14:paraId="5865B239" w14:textId="77777777" w:rsidR="00234F23" w:rsidRDefault="00000000">
            <w:pPr>
              <w:pStyle w:val="TableParagraph"/>
              <w:rPr>
                <w:sz w:val="17"/>
              </w:rPr>
            </w:pPr>
            <w:hyperlink w:anchor="_bookmark37" w:history="1">
              <w:r>
                <w:rPr>
                  <w:sz w:val="17"/>
                </w:rPr>
                <w:t>CAPÍTULO</w:t>
              </w:r>
              <w:r>
                <w:rPr>
                  <w:spacing w:val="3"/>
                  <w:sz w:val="17"/>
                </w:rPr>
                <w:t xml:space="preserve"> </w:t>
              </w:r>
              <w:r>
                <w:rPr>
                  <w:sz w:val="17"/>
                </w:rPr>
                <w:t>VII.</w:t>
              </w:r>
              <w:r>
                <w:rPr>
                  <w:spacing w:val="3"/>
                  <w:sz w:val="17"/>
                </w:rPr>
                <w:t xml:space="preserve"> </w:t>
              </w:r>
              <w:r>
                <w:rPr>
                  <w:sz w:val="17"/>
                </w:rPr>
                <w:t>De</w:t>
              </w:r>
              <w:r>
                <w:rPr>
                  <w:spacing w:val="4"/>
                  <w:sz w:val="17"/>
                </w:rPr>
                <w:t xml:space="preserve"> </w:t>
              </w:r>
              <w:r>
                <w:rPr>
                  <w:sz w:val="17"/>
                </w:rPr>
                <w:t>las</w:t>
              </w:r>
              <w:r>
                <w:rPr>
                  <w:spacing w:val="3"/>
                  <w:sz w:val="17"/>
                </w:rPr>
                <w:t xml:space="preserve"> </w:t>
              </w:r>
              <w:r>
                <w:rPr>
                  <w:sz w:val="17"/>
                </w:rPr>
                <w:t>fundaciones</w:t>
              </w:r>
              <w:r>
                <w:rPr>
                  <w:spacing w:val="4"/>
                  <w:sz w:val="17"/>
                </w:rPr>
                <w:t xml:space="preserve"> </w:t>
              </w:r>
              <w:r>
                <w:rPr>
                  <w:sz w:val="17"/>
                </w:rPr>
                <w:t>del</w:t>
              </w:r>
              <w:r>
                <w:rPr>
                  <w:spacing w:val="3"/>
                  <w:sz w:val="17"/>
                </w:rPr>
                <w:t xml:space="preserve"> </w:t>
              </w:r>
              <w:r>
                <w:rPr>
                  <w:sz w:val="17"/>
                </w:rPr>
                <w:t>sector</w:t>
              </w:r>
              <w:r>
                <w:rPr>
                  <w:spacing w:val="4"/>
                  <w:sz w:val="17"/>
                </w:rPr>
                <w:t xml:space="preserve"> </w:t>
              </w:r>
              <w:r>
                <w:rPr>
                  <w:sz w:val="17"/>
                </w:rPr>
                <w:t>público</w:t>
              </w:r>
              <w:r>
                <w:rPr>
                  <w:spacing w:val="3"/>
                  <w:sz w:val="17"/>
                </w:rPr>
                <w:t xml:space="preserve"> </w:t>
              </w:r>
              <w:r>
                <w:rPr>
                  <w:sz w:val="17"/>
                </w:rPr>
                <w:t>estatal</w:t>
              </w:r>
              <w:r>
                <w:rPr>
                  <w:spacing w:val="1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507318A9" w14:textId="77777777" w:rsidR="00234F23" w:rsidRDefault="00000000">
            <w:pPr>
              <w:pStyle w:val="TableParagraph"/>
              <w:spacing w:before="123"/>
              <w:ind w:left="99" w:right="0"/>
              <w:jc w:val="center"/>
              <w:rPr>
                <w:sz w:val="17"/>
              </w:rPr>
            </w:pPr>
            <w:hyperlink w:anchor="_bookmark37" w:history="1">
              <w:r>
                <w:rPr>
                  <w:spacing w:val="-5"/>
                  <w:sz w:val="17"/>
                </w:rPr>
                <w:t>74</w:t>
              </w:r>
            </w:hyperlink>
          </w:p>
        </w:tc>
      </w:tr>
      <w:tr w:rsidR="00234F23" w14:paraId="4F6F15CF" w14:textId="77777777">
        <w:trPr>
          <w:trHeight w:val="440"/>
        </w:trPr>
        <w:tc>
          <w:tcPr>
            <w:tcW w:w="9117" w:type="dxa"/>
          </w:tcPr>
          <w:p w14:paraId="2F7E2C09" w14:textId="77777777" w:rsidR="00234F23" w:rsidRDefault="00000000">
            <w:pPr>
              <w:pStyle w:val="TableParagraph"/>
              <w:ind w:right="149"/>
              <w:rPr>
                <w:sz w:val="17"/>
              </w:rPr>
            </w:pPr>
            <w:hyperlink w:anchor="_bookmark38" w:history="1">
              <w:r>
                <w:rPr>
                  <w:sz w:val="17"/>
                </w:rPr>
                <w:t>CAPÍTULO</w:t>
              </w:r>
              <w:r>
                <w:rPr>
                  <w:spacing w:val="4"/>
                  <w:sz w:val="17"/>
                </w:rPr>
                <w:t xml:space="preserve"> </w:t>
              </w:r>
              <w:r>
                <w:rPr>
                  <w:sz w:val="17"/>
                </w:rPr>
                <w:t>VIII.</w:t>
              </w:r>
              <w:r>
                <w:rPr>
                  <w:spacing w:val="5"/>
                  <w:sz w:val="17"/>
                </w:rPr>
                <w:t xml:space="preserve"> </w:t>
              </w:r>
              <w:r>
                <w:rPr>
                  <w:sz w:val="17"/>
                </w:rPr>
                <w:t>De</w:t>
              </w:r>
              <w:r>
                <w:rPr>
                  <w:spacing w:val="5"/>
                  <w:sz w:val="17"/>
                </w:rPr>
                <w:t xml:space="preserve"> </w:t>
              </w:r>
              <w:r>
                <w:rPr>
                  <w:sz w:val="17"/>
                </w:rPr>
                <w:t>los</w:t>
              </w:r>
              <w:r>
                <w:rPr>
                  <w:spacing w:val="5"/>
                  <w:sz w:val="17"/>
                </w:rPr>
                <w:t xml:space="preserve"> </w:t>
              </w:r>
              <w:r>
                <w:rPr>
                  <w:sz w:val="17"/>
                </w:rPr>
                <w:t>fondos</w:t>
              </w:r>
              <w:r>
                <w:rPr>
                  <w:spacing w:val="5"/>
                  <w:sz w:val="17"/>
                </w:rPr>
                <w:t xml:space="preserve"> </w:t>
              </w:r>
              <w:r>
                <w:rPr>
                  <w:sz w:val="17"/>
                </w:rPr>
                <w:t>carentes</w:t>
              </w:r>
              <w:r>
                <w:rPr>
                  <w:spacing w:val="5"/>
                  <w:sz w:val="17"/>
                </w:rPr>
                <w:t xml:space="preserve"> </w:t>
              </w:r>
              <w:r>
                <w:rPr>
                  <w:sz w:val="17"/>
                </w:rPr>
                <w:t>de</w:t>
              </w:r>
              <w:r>
                <w:rPr>
                  <w:spacing w:val="5"/>
                  <w:sz w:val="17"/>
                </w:rPr>
                <w:t xml:space="preserve"> </w:t>
              </w:r>
              <w:r>
                <w:rPr>
                  <w:sz w:val="17"/>
                </w:rPr>
                <w:t>personalidad</w:t>
              </w:r>
              <w:r>
                <w:rPr>
                  <w:spacing w:val="4"/>
                  <w:sz w:val="17"/>
                </w:rPr>
                <w:t xml:space="preserve"> </w:t>
              </w:r>
              <w:r>
                <w:rPr>
                  <w:sz w:val="17"/>
                </w:rPr>
                <w:t>jurídica</w:t>
              </w:r>
              <w:r>
                <w:rPr>
                  <w:spacing w:val="5"/>
                  <w:sz w:val="17"/>
                </w:rPr>
                <w:t xml:space="preserve"> </w:t>
              </w:r>
              <w:r>
                <w:rPr>
                  <w:sz w:val="17"/>
                </w:rPr>
                <w:t>del</w:t>
              </w:r>
              <w:r>
                <w:rPr>
                  <w:spacing w:val="5"/>
                  <w:sz w:val="17"/>
                </w:rPr>
                <w:t xml:space="preserve"> </w:t>
              </w:r>
              <w:r>
                <w:rPr>
                  <w:sz w:val="17"/>
                </w:rPr>
                <w:t>sector</w:t>
              </w:r>
              <w:r>
                <w:rPr>
                  <w:spacing w:val="5"/>
                  <w:sz w:val="17"/>
                </w:rPr>
                <w:t xml:space="preserve"> </w:t>
              </w:r>
              <w:r>
                <w:rPr>
                  <w:sz w:val="17"/>
                </w:rPr>
                <w:t>público</w:t>
              </w:r>
              <w:r>
                <w:rPr>
                  <w:spacing w:val="5"/>
                  <w:sz w:val="17"/>
                </w:rPr>
                <w:t xml:space="preserve"> </w:t>
              </w:r>
              <w:r>
                <w:rPr>
                  <w:sz w:val="17"/>
                </w:rPr>
                <w:t>estatal</w:t>
              </w:r>
              <w:r>
                <w:rPr>
                  <w:spacing w:val="39"/>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10"/>
                  <w:sz w:val="17"/>
                </w:rPr>
                <w:t>.</w:t>
              </w:r>
              <w:r>
                <w:rPr>
                  <w:sz w:val="17"/>
                </w:rPr>
                <w:t xml:space="preserve"> </w:t>
              </w:r>
            </w:hyperlink>
          </w:p>
        </w:tc>
        <w:tc>
          <w:tcPr>
            <w:tcW w:w="394" w:type="dxa"/>
          </w:tcPr>
          <w:p w14:paraId="166C2FB6" w14:textId="77777777" w:rsidR="00234F23" w:rsidRDefault="00000000">
            <w:pPr>
              <w:pStyle w:val="TableParagraph"/>
              <w:spacing w:before="123"/>
              <w:ind w:left="99" w:right="0"/>
              <w:jc w:val="center"/>
              <w:rPr>
                <w:sz w:val="17"/>
              </w:rPr>
            </w:pPr>
            <w:hyperlink w:anchor="_bookmark38" w:history="1">
              <w:r>
                <w:rPr>
                  <w:spacing w:val="-5"/>
                  <w:sz w:val="17"/>
                </w:rPr>
                <w:t>77</w:t>
              </w:r>
            </w:hyperlink>
          </w:p>
        </w:tc>
      </w:tr>
      <w:tr w:rsidR="00234F23" w14:paraId="3C21C382" w14:textId="77777777">
        <w:trPr>
          <w:trHeight w:val="440"/>
        </w:trPr>
        <w:tc>
          <w:tcPr>
            <w:tcW w:w="9117" w:type="dxa"/>
          </w:tcPr>
          <w:p w14:paraId="73A484FB" w14:textId="77777777" w:rsidR="00234F23" w:rsidRDefault="00000000">
            <w:pPr>
              <w:pStyle w:val="TableParagraph"/>
              <w:rPr>
                <w:sz w:val="17"/>
              </w:rPr>
            </w:pPr>
            <w:hyperlink w:anchor="_bookmark39" w:history="1">
              <w:r>
                <w:rPr>
                  <w:sz w:val="17"/>
                </w:rPr>
                <w:t>TÍTULO</w:t>
              </w:r>
              <w:r>
                <w:rPr>
                  <w:spacing w:val="3"/>
                  <w:sz w:val="17"/>
                </w:rPr>
                <w:t xml:space="preserve"> </w:t>
              </w:r>
              <w:r>
                <w:rPr>
                  <w:sz w:val="17"/>
                </w:rPr>
                <w:t>III.</w:t>
              </w:r>
              <w:r>
                <w:rPr>
                  <w:spacing w:val="3"/>
                  <w:sz w:val="17"/>
                </w:rPr>
                <w:t xml:space="preserve"> </w:t>
              </w:r>
              <w:r>
                <w:rPr>
                  <w:sz w:val="17"/>
                </w:rPr>
                <w:t>Relaciones</w:t>
              </w:r>
              <w:r>
                <w:rPr>
                  <w:spacing w:val="3"/>
                  <w:sz w:val="17"/>
                </w:rPr>
                <w:t xml:space="preserve"> </w:t>
              </w:r>
              <w:r>
                <w:rPr>
                  <w:sz w:val="17"/>
                </w:rPr>
                <w:t>interadministrativas</w:t>
              </w:r>
              <w:r>
                <w:rPr>
                  <w:spacing w:val="15"/>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098E88C6" w14:textId="77777777" w:rsidR="00234F23" w:rsidRDefault="00000000">
            <w:pPr>
              <w:pStyle w:val="TableParagraph"/>
              <w:spacing w:before="123"/>
              <w:ind w:left="99" w:right="0"/>
              <w:jc w:val="center"/>
              <w:rPr>
                <w:sz w:val="17"/>
              </w:rPr>
            </w:pPr>
            <w:hyperlink w:anchor="_bookmark39" w:history="1">
              <w:r>
                <w:rPr>
                  <w:spacing w:val="-5"/>
                  <w:sz w:val="17"/>
                </w:rPr>
                <w:t>77</w:t>
              </w:r>
            </w:hyperlink>
          </w:p>
        </w:tc>
      </w:tr>
      <w:tr w:rsidR="00234F23" w14:paraId="75D71629" w14:textId="77777777">
        <w:trPr>
          <w:trHeight w:val="440"/>
        </w:trPr>
        <w:tc>
          <w:tcPr>
            <w:tcW w:w="9117" w:type="dxa"/>
          </w:tcPr>
          <w:p w14:paraId="7656392D" w14:textId="77777777" w:rsidR="00234F23" w:rsidRDefault="00000000">
            <w:pPr>
              <w:pStyle w:val="TableParagraph"/>
              <w:rPr>
                <w:sz w:val="17"/>
              </w:rPr>
            </w:pPr>
            <w:hyperlink w:anchor="_bookmark40" w:history="1">
              <w:r>
                <w:rPr>
                  <w:sz w:val="17"/>
                </w:rPr>
                <w:t>CAPÍTULO</w:t>
              </w:r>
              <w:r>
                <w:rPr>
                  <w:spacing w:val="4"/>
                  <w:sz w:val="17"/>
                </w:rPr>
                <w:t xml:space="preserve"> </w:t>
              </w:r>
              <w:r>
                <w:rPr>
                  <w:sz w:val="17"/>
                </w:rPr>
                <w:t>I.</w:t>
              </w:r>
              <w:r>
                <w:rPr>
                  <w:spacing w:val="5"/>
                  <w:sz w:val="17"/>
                </w:rPr>
                <w:t xml:space="preserve"> </w:t>
              </w:r>
              <w:r>
                <w:rPr>
                  <w:sz w:val="17"/>
                </w:rPr>
                <w:t>Principios</w:t>
              </w:r>
              <w:r>
                <w:rPr>
                  <w:spacing w:val="5"/>
                  <w:sz w:val="17"/>
                </w:rPr>
                <w:t xml:space="preserve"> </w:t>
              </w:r>
              <w:r>
                <w:rPr>
                  <w:sz w:val="17"/>
                </w:rPr>
                <w:t>generales</w:t>
              </w:r>
              <w:r>
                <w:rPr>
                  <w:spacing w:val="5"/>
                  <w:sz w:val="17"/>
                </w:rPr>
                <w:t xml:space="preserve"> </w:t>
              </w:r>
              <w:r>
                <w:rPr>
                  <w:sz w:val="17"/>
                </w:rPr>
                <w:t>de</w:t>
              </w:r>
              <w:r>
                <w:rPr>
                  <w:spacing w:val="5"/>
                  <w:sz w:val="17"/>
                </w:rPr>
                <w:t xml:space="preserve"> </w:t>
              </w:r>
              <w:r>
                <w:rPr>
                  <w:sz w:val="17"/>
                </w:rPr>
                <w:t>las</w:t>
              </w:r>
              <w:r>
                <w:rPr>
                  <w:spacing w:val="5"/>
                  <w:sz w:val="17"/>
                </w:rPr>
                <w:t xml:space="preserve"> </w:t>
              </w:r>
              <w:r>
                <w:rPr>
                  <w:sz w:val="17"/>
                </w:rPr>
                <w:t>relaciones</w:t>
              </w:r>
              <w:r>
                <w:rPr>
                  <w:spacing w:val="5"/>
                  <w:sz w:val="17"/>
                </w:rPr>
                <w:t xml:space="preserve"> </w:t>
              </w:r>
              <w:r>
                <w:rPr>
                  <w:sz w:val="17"/>
                </w:rPr>
                <w:t>interadministrativas</w:t>
              </w:r>
              <w:r>
                <w:rPr>
                  <w:spacing w:val="-1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3"/>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24"/>
                  <w:sz w:val="17"/>
                </w:rPr>
                <w:t>.</w:t>
              </w:r>
              <w:r>
                <w:rPr>
                  <w:spacing w:val="4"/>
                  <w:sz w:val="17"/>
                </w:rPr>
                <w:t xml:space="preserve"> </w:t>
              </w:r>
              <w:r>
                <w:rPr>
                  <w:spacing w:val="-10"/>
                  <w:sz w:val="17"/>
                </w:rPr>
                <w:t>.</w:t>
              </w:r>
              <w:r>
                <w:rPr>
                  <w:sz w:val="17"/>
                </w:rPr>
                <w:t xml:space="preserve"> </w:t>
              </w:r>
            </w:hyperlink>
          </w:p>
        </w:tc>
        <w:tc>
          <w:tcPr>
            <w:tcW w:w="394" w:type="dxa"/>
          </w:tcPr>
          <w:p w14:paraId="64DC6337" w14:textId="77777777" w:rsidR="00234F23" w:rsidRDefault="00000000">
            <w:pPr>
              <w:pStyle w:val="TableParagraph"/>
              <w:spacing w:before="123"/>
              <w:ind w:left="99" w:right="0"/>
              <w:jc w:val="center"/>
              <w:rPr>
                <w:sz w:val="17"/>
              </w:rPr>
            </w:pPr>
            <w:hyperlink w:anchor="_bookmark40" w:history="1">
              <w:r>
                <w:rPr>
                  <w:spacing w:val="-5"/>
                  <w:sz w:val="17"/>
                </w:rPr>
                <w:t>77</w:t>
              </w:r>
            </w:hyperlink>
          </w:p>
        </w:tc>
      </w:tr>
      <w:tr w:rsidR="00234F23" w14:paraId="79414992" w14:textId="77777777">
        <w:trPr>
          <w:trHeight w:val="439"/>
        </w:trPr>
        <w:tc>
          <w:tcPr>
            <w:tcW w:w="9117" w:type="dxa"/>
          </w:tcPr>
          <w:p w14:paraId="577A1349" w14:textId="77777777" w:rsidR="00234F23" w:rsidRDefault="00000000">
            <w:pPr>
              <w:pStyle w:val="TableParagraph"/>
              <w:rPr>
                <w:sz w:val="17"/>
              </w:rPr>
            </w:pPr>
            <w:hyperlink w:anchor="_bookmark41" w:history="1">
              <w:r>
                <w:rPr>
                  <w:sz w:val="17"/>
                </w:rPr>
                <w:t>CAPÍTULO</w:t>
              </w:r>
              <w:r>
                <w:rPr>
                  <w:spacing w:val="2"/>
                  <w:sz w:val="17"/>
                </w:rPr>
                <w:t xml:space="preserve"> </w:t>
              </w:r>
              <w:r>
                <w:rPr>
                  <w:sz w:val="17"/>
                </w:rPr>
                <w:t>II.</w:t>
              </w:r>
              <w:r>
                <w:rPr>
                  <w:spacing w:val="3"/>
                  <w:sz w:val="17"/>
                </w:rPr>
                <w:t xml:space="preserve"> </w:t>
              </w:r>
              <w:r>
                <w:rPr>
                  <w:sz w:val="17"/>
                </w:rPr>
                <w:t>Deber</w:t>
              </w:r>
              <w:r>
                <w:rPr>
                  <w:spacing w:val="2"/>
                  <w:sz w:val="17"/>
                </w:rPr>
                <w:t xml:space="preserve"> </w:t>
              </w:r>
              <w:r>
                <w:rPr>
                  <w:sz w:val="17"/>
                </w:rPr>
                <w:t>de</w:t>
              </w:r>
              <w:r>
                <w:rPr>
                  <w:spacing w:val="3"/>
                  <w:sz w:val="17"/>
                </w:rPr>
                <w:t xml:space="preserve"> </w:t>
              </w:r>
              <w:r>
                <w:rPr>
                  <w:sz w:val="17"/>
                </w:rPr>
                <w:t>colaboración</w:t>
              </w:r>
              <w:r>
                <w:rPr>
                  <w:spacing w:val="3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0142C30C" w14:textId="77777777" w:rsidR="00234F23" w:rsidRDefault="00000000">
            <w:pPr>
              <w:pStyle w:val="TableParagraph"/>
              <w:spacing w:before="123"/>
              <w:ind w:left="99" w:right="0"/>
              <w:jc w:val="center"/>
              <w:rPr>
                <w:sz w:val="17"/>
              </w:rPr>
            </w:pPr>
            <w:hyperlink w:anchor="_bookmark41" w:history="1">
              <w:r>
                <w:rPr>
                  <w:spacing w:val="-5"/>
                  <w:sz w:val="17"/>
                </w:rPr>
                <w:t>78</w:t>
              </w:r>
            </w:hyperlink>
          </w:p>
        </w:tc>
      </w:tr>
      <w:tr w:rsidR="00234F23" w14:paraId="14A735D9" w14:textId="77777777">
        <w:trPr>
          <w:trHeight w:val="440"/>
        </w:trPr>
        <w:tc>
          <w:tcPr>
            <w:tcW w:w="9117" w:type="dxa"/>
          </w:tcPr>
          <w:p w14:paraId="58B0584E" w14:textId="77777777" w:rsidR="00234F23" w:rsidRDefault="00000000">
            <w:pPr>
              <w:pStyle w:val="TableParagraph"/>
              <w:rPr>
                <w:sz w:val="17"/>
              </w:rPr>
            </w:pPr>
            <w:hyperlink w:anchor="_bookmark42" w:history="1">
              <w:r>
                <w:rPr>
                  <w:sz w:val="17"/>
                </w:rPr>
                <w:t>CAPÍTULO</w:t>
              </w:r>
              <w:r>
                <w:rPr>
                  <w:spacing w:val="2"/>
                  <w:sz w:val="17"/>
                </w:rPr>
                <w:t xml:space="preserve"> </w:t>
              </w:r>
              <w:r>
                <w:rPr>
                  <w:sz w:val="17"/>
                </w:rPr>
                <w:t>III.</w:t>
              </w:r>
              <w:r>
                <w:rPr>
                  <w:spacing w:val="3"/>
                  <w:sz w:val="17"/>
                </w:rPr>
                <w:t xml:space="preserve"> </w:t>
              </w:r>
              <w:r>
                <w:rPr>
                  <w:sz w:val="17"/>
                </w:rPr>
                <w:t>Relaciones</w:t>
              </w:r>
              <w:r>
                <w:rPr>
                  <w:spacing w:val="3"/>
                  <w:sz w:val="17"/>
                </w:rPr>
                <w:t xml:space="preserve"> </w:t>
              </w:r>
              <w:r>
                <w:rPr>
                  <w:sz w:val="17"/>
                </w:rPr>
                <w:t>de</w:t>
              </w:r>
              <w:r>
                <w:rPr>
                  <w:spacing w:val="3"/>
                  <w:sz w:val="17"/>
                </w:rPr>
                <w:t xml:space="preserve"> </w:t>
              </w:r>
              <w:r>
                <w:rPr>
                  <w:sz w:val="17"/>
                </w:rPr>
                <w:t>cooperación</w:t>
              </w:r>
              <w:r>
                <w:rPr>
                  <w:spacing w:val="-8"/>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00388DDE" w14:textId="77777777" w:rsidR="00234F23" w:rsidRDefault="00000000">
            <w:pPr>
              <w:pStyle w:val="TableParagraph"/>
              <w:spacing w:before="123"/>
              <w:ind w:left="99" w:right="0"/>
              <w:jc w:val="center"/>
              <w:rPr>
                <w:sz w:val="17"/>
              </w:rPr>
            </w:pPr>
            <w:hyperlink w:anchor="_bookmark42" w:history="1">
              <w:r>
                <w:rPr>
                  <w:spacing w:val="-5"/>
                  <w:sz w:val="17"/>
                </w:rPr>
                <w:t>79</w:t>
              </w:r>
            </w:hyperlink>
          </w:p>
        </w:tc>
      </w:tr>
      <w:tr w:rsidR="00234F23" w14:paraId="2B211D4C" w14:textId="77777777">
        <w:trPr>
          <w:trHeight w:val="440"/>
        </w:trPr>
        <w:tc>
          <w:tcPr>
            <w:tcW w:w="9117" w:type="dxa"/>
          </w:tcPr>
          <w:p w14:paraId="6DC98226" w14:textId="77777777" w:rsidR="00234F23" w:rsidRDefault="00000000">
            <w:pPr>
              <w:pStyle w:val="TableParagraph"/>
              <w:rPr>
                <w:sz w:val="17"/>
              </w:rPr>
            </w:pPr>
            <w:hyperlink w:anchor="_bookmark43" w:history="1">
              <w:r>
                <w:rPr>
                  <w:sz w:val="17"/>
                </w:rPr>
                <w:t>Sección</w:t>
              </w:r>
              <w:r>
                <w:rPr>
                  <w:spacing w:val="2"/>
                  <w:sz w:val="17"/>
                </w:rPr>
                <w:t xml:space="preserve"> </w:t>
              </w:r>
              <w:r>
                <w:rPr>
                  <w:sz w:val="17"/>
                </w:rPr>
                <w:t>1.ª</w:t>
              </w:r>
              <w:r>
                <w:rPr>
                  <w:spacing w:val="3"/>
                  <w:sz w:val="17"/>
                </w:rPr>
                <w:t xml:space="preserve"> </w:t>
              </w:r>
              <w:r>
                <w:rPr>
                  <w:sz w:val="17"/>
                </w:rPr>
                <w:t>Técnicas</w:t>
              </w:r>
              <w:r>
                <w:rPr>
                  <w:spacing w:val="2"/>
                  <w:sz w:val="17"/>
                </w:rPr>
                <w:t xml:space="preserve"> </w:t>
              </w:r>
              <w:r>
                <w:rPr>
                  <w:sz w:val="17"/>
                </w:rPr>
                <w:t>de</w:t>
              </w:r>
              <w:r>
                <w:rPr>
                  <w:spacing w:val="2"/>
                  <w:sz w:val="17"/>
                </w:rPr>
                <w:t xml:space="preserve"> </w:t>
              </w:r>
              <w:r>
                <w:rPr>
                  <w:sz w:val="17"/>
                </w:rPr>
                <w:t>cooperación</w:t>
              </w:r>
              <w:r>
                <w:rPr>
                  <w:spacing w:val="76"/>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10"/>
                  <w:sz w:val="17"/>
                </w:rPr>
                <w:t>.</w:t>
              </w:r>
              <w:r>
                <w:rPr>
                  <w:sz w:val="17"/>
                </w:rPr>
                <w:t xml:space="preserve"> </w:t>
              </w:r>
            </w:hyperlink>
          </w:p>
        </w:tc>
        <w:tc>
          <w:tcPr>
            <w:tcW w:w="394" w:type="dxa"/>
          </w:tcPr>
          <w:p w14:paraId="6692DC7A" w14:textId="77777777" w:rsidR="00234F23" w:rsidRDefault="00000000">
            <w:pPr>
              <w:pStyle w:val="TableParagraph"/>
              <w:spacing w:before="123"/>
              <w:ind w:left="99" w:right="0"/>
              <w:jc w:val="center"/>
              <w:rPr>
                <w:sz w:val="17"/>
              </w:rPr>
            </w:pPr>
            <w:hyperlink w:anchor="_bookmark43" w:history="1">
              <w:r>
                <w:rPr>
                  <w:spacing w:val="-5"/>
                  <w:sz w:val="17"/>
                </w:rPr>
                <w:t>79</w:t>
              </w:r>
            </w:hyperlink>
          </w:p>
        </w:tc>
      </w:tr>
      <w:tr w:rsidR="00234F23" w14:paraId="32E4D35C" w14:textId="77777777">
        <w:trPr>
          <w:trHeight w:val="440"/>
        </w:trPr>
        <w:tc>
          <w:tcPr>
            <w:tcW w:w="9117" w:type="dxa"/>
          </w:tcPr>
          <w:p w14:paraId="306DB272" w14:textId="77777777" w:rsidR="00234F23" w:rsidRDefault="00000000">
            <w:pPr>
              <w:pStyle w:val="TableParagraph"/>
              <w:rPr>
                <w:sz w:val="17"/>
              </w:rPr>
            </w:pPr>
            <w:hyperlink w:anchor="_bookmark44" w:history="1">
              <w:r>
                <w:rPr>
                  <w:sz w:val="17"/>
                </w:rPr>
                <w:t>Sección</w:t>
              </w:r>
              <w:r>
                <w:rPr>
                  <w:spacing w:val="2"/>
                  <w:sz w:val="17"/>
                </w:rPr>
                <w:t xml:space="preserve"> </w:t>
              </w:r>
              <w:r>
                <w:rPr>
                  <w:sz w:val="17"/>
                </w:rPr>
                <w:t>2.ª</w:t>
              </w:r>
              <w:r>
                <w:rPr>
                  <w:spacing w:val="3"/>
                  <w:sz w:val="17"/>
                </w:rPr>
                <w:t xml:space="preserve"> </w:t>
              </w:r>
              <w:r>
                <w:rPr>
                  <w:sz w:val="17"/>
                </w:rPr>
                <w:t>Técnicas</w:t>
              </w:r>
              <w:r>
                <w:rPr>
                  <w:spacing w:val="3"/>
                  <w:sz w:val="17"/>
                </w:rPr>
                <w:t xml:space="preserve"> </w:t>
              </w:r>
              <w:r>
                <w:rPr>
                  <w:sz w:val="17"/>
                </w:rPr>
                <w:t>orgánicas</w:t>
              </w:r>
              <w:r>
                <w:rPr>
                  <w:spacing w:val="3"/>
                  <w:sz w:val="17"/>
                </w:rPr>
                <w:t xml:space="preserve"> </w:t>
              </w:r>
              <w:r>
                <w:rPr>
                  <w:sz w:val="17"/>
                </w:rPr>
                <w:t>de</w:t>
              </w:r>
              <w:r>
                <w:rPr>
                  <w:spacing w:val="3"/>
                  <w:sz w:val="17"/>
                </w:rPr>
                <w:t xml:space="preserve"> </w:t>
              </w:r>
              <w:r>
                <w:rPr>
                  <w:sz w:val="17"/>
                </w:rPr>
                <w:t>cooperación</w:t>
              </w:r>
              <w:r>
                <w:rPr>
                  <w:spacing w:val="-14"/>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24"/>
                  <w:sz w:val="17"/>
                </w:rPr>
                <w:t>.</w:t>
              </w:r>
              <w:r>
                <w:rPr>
                  <w:spacing w:val="1"/>
                  <w:sz w:val="17"/>
                </w:rPr>
                <w:t xml:space="preserve"> </w:t>
              </w:r>
              <w:r>
                <w:rPr>
                  <w:spacing w:val="24"/>
                  <w:sz w:val="17"/>
                </w:rPr>
                <w:t>.</w:t>
              </w:r>
              <w:r>
                <w:rPr>
                  <w:spacing w:val="2"/>
                  <w:sz w:val="17"/>
                </w:rPr>
                <w:t xml:space="preserve"> </w:t>
              </w:r>
              <w:r>
                <w:rPr>
                  <w:spacing w:val="24"/>
                  <w:sz w:val="17"/>
                </w:rPr>
                <w:t>.</w:t>
              </w:r>
              <w:r>
                <w:rPr>
                  <w:spacing w:val="2"/>
                  <w:sz w:val="17"/>
                </w:rPr>
                <w:t xml:space="preserve"> </w:t>
              </w:r>
              <w:r>
                <w:rPr>
                  <w:spacing w:val="-10"/>
                  <w:sz w:val="17"/>
                </w:rPr>
                <w:t>.</w:t>
              </w:r>
              <w:r>
                <w:rPr>
                  <w:sz w:val="17"/>
                </w:rPr>
                <w:t xml:space="preserve"> </w:t>
              </w:r>
            </w:hyperlink>
          </w:p>
        </w:tc>
        <w:tc>
          <w:tcPr>
            <w:tcW w:w="394" w:type="dxa"/>
          </w:tcPr>
          <w:p w14:paraId="7B637DFA" w14:textId="77777777" w:rsidR="00234F23" w:rsidRDefault="00000000">
            <w:pPr>
              <w:pStyle w:val="TableParagraph"/>
              <w:spacing w:before="123"/>
              <w:ind w:left="99" w:right="0"/>
              <w:jc w:val="center"/>
              <w:rPr>
                <w:sz w:val="17"/>
              </w:rPr>
            </w:pPr>
            <w:hyperlink w:anchor="_bookmark44" w:history="1">
              <w:r>
                <w:rPr>
                  <w:spacing w:val="-5"/>
                  <w:sz w:val="17"/>
                </w:rPr>
                <w:t>79</w:t>
              </w:r>
            </w:hyperlink>
          </w:p>
        </w:tc>
      </w:tr>
      <w:tr w:rsidR="00234F23" w14:paraId="3FC82D3B" w14:textId="77777777">
        <w:trPr>
          <w:trHeight w:val="440"/>
        </w:trPr>
        <w:tc>
          <w:tcPr>
            <w:tcW w:w="9117" w:type="dxa"/>
          </w:tcPr>
          <w:p w14:paraId="0F8D4DDC" w14:textId="77777777" w:rsidR="00234F23" w:rsidRDefault="00000000">
            <w:pPr>
              <w:pStyle w:val="TableParagraph"/>
              <w:rPr>
                <w:sz w:val="17"/>
              </w:rPr>
            </w:pPr>
            <w:hyperlink w:anchor="_bookmark45" w:history="1">
              <w:r>
                <w:rPr>
                  <w:sz w:val="17"/>
                </w:rPr>
                <w:t>CAPÍTULO</w:t>
              </w:r>
              <w:r>
                <w:rPr>
                  <w:spacing w:val="3"/>
                  <w:sz w:val="17"/>
                </w:rPr>
                <w:t xml:space="preserve"> </w:t>
              </w:r>
              <w:r>
                <w:rPr>
                  <w:sz w:val="17"/>
                </w:rPr>
                <w:t>IV.</w:t>
              </w:r>
              <w:r>
                <w:rPr>
                  <w:spacing w:val="4"/>
                  <w:sz w:val="17"/>
                </w:rPr>
                <w:t xml:space="preserve"> </w:t>
              </w:r>
              <w:r>
                <w:rPr>
                  <w:sz w:val="17"/>
                </w:rPr>
                <w:t>Relaciones</w:t>
              </w:r>
              <w:r>
                <w:rPr>
                  <w:spacing w:val="4"/>
                  <w:sz w:val="17"/>
                </w:rPr>
                <w:t xml:space="preserve"> </w:t>
              </w:r>
              <w:r>
                <w:rPr>
                  <w:sz w:val="17"/>
                </w:rPr>
                <w:t>electrónicas</w:t>
              </w:r>
              <w:r>
                <w:rPr>
                  <w:spacing w:val="4"/>
                  <w:sz w:val="17"/>
                </w:rPr>
                <w:t xml:space="preserve"> </w:t>
              </w:r>
              <w:r>
                <w:rPr>
                  <w:sz w:val="17"/>
                </w:rPr>
                <w:t>entre</w:t>
              </w:r>
              <w:r>
                <w:rPr>
                  <w:spacing w:val="3"/>
                  <w:sz w:val="17"/>
                </w:rPr>
                <w:t xml:space="preserve"> </w:t>
              </w:r>
              <w:r>
                <w:rPr>
                  <w:sz w:val="17"/>
                </w:rPr>
                <w:t>las</w:t>
              </w:r>
              <w:r>
                <w:rPr>
                  <w:spacing w:val="4"/>
                  <w:sz w:val="17"/>
                </w:rPr>
                <w:t xml:space="preserve"> </w:t>
              </w:r>
              <w:r>
                <w:rPr>
                  <w:sz w:val="17"/>
                </w:rPr>
                <w:t>Administraciones</w:t>
              </w:r>
              <w:r>
                <w:rPr>
                  <w:spacing w:val="75"/>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3"/>
                  <w:sz w:val="17"/>
                </w:rPr>
                <w:t xml:space="preserve"> </w:t>
              </w:r>
              <w:r>
                <w:rPr>
                  <w:spacing w:val="24"/>
                  <w:sz w:val="17"/>
                </w:rPr>
                <w:t>.</w:t>
              </w:r>
              <w:r>
                <w:rPr>
                  <w:spacing w:val="2"/>
                  <w:sz w:val="17"/>
                </w:rPr>
                <w:t xml:space="preserve"> </w:t>
              </w:r>
              <w:r>
                <w:rPr>
                  <w:spacing w:val="24"/>
                  <w:sz w:val="17"/>
                </w:rPr>
                <w:t>.</w:t>
              </w:r>
              <w:r>
                <w:rPr>
                  <w:spacing w:val="3"/>
                  <w:sz w:val="17"/>
                </w:rPr>
                <w:t xml:space="preserve"> </w:t>
              </w:r>
              <w:r>
                <w:rPr>
                  <w:spacing w:val="-10"/>
                  <w:sz w:val="17"/>
                </w:rPr>
                <w:t>.</w:t>
              </w:r>
              <w:r>
                <w:rPr>
                  <w:sz w:val="17"/>
                </w:rPr>
                <w:t xml:space="preserve"> </w:t>
              </w:r>
            </w:hyperlink>
          </w:p>
        </w:tc>
        <w:tc>
          <w:tcPr>
            <w:tcW w:w="394" w:type="dxa"/>
          </w:tcPr>
          <w:p w14:paraId="3AF0B7CE" w14:textId="77777777" w:rsidR="00234F23" w:rsidRDefault="00000000">
            <w:pPr>
              <w:pStyle w:val="TableParagraph"/>
              <w:spacing w:before="123"/>
              <w:ind w:left="99" w:right="0"/>
              <w:jc w:val="center"/>
              <w:rPr>
                <w:sz w:val="17"/>
              </w:rPr>
            </w:pPr>
            <w:hyperlink w:anchor="_bookmark45" w:history="1">
              <w:r>
                <w:rPr>
                  <w:spacing w:val="-5"/>
                  <w:sz w:val="17"/>
                </w:rPr>
                <w:t>83</w:t>
              </w:r>
            </w:hyperlink>
          </w:p>
        </w:tc>
      </w:tr>
      <w:tr w:rsidR="00234F23" w14:paraId="1569749E" w14:textId="77777777">
        <w:trPr>
          <w:trHeight w:val="457"/>
        </w:trPr>
        <w:tc>
          <w:tcPr>
            <w:tcW w:w="9117" w:type="dxa"/>
          </w:tcPr>
          <w:p w14:paraId="7D7C10A3" w14:textId="77777777" w:rsidR="00234F23" w:rsidRDefault="00000000">
            <w:pPr>
              <w:pStyle w:val="TableParagraph"/>
              <w:ind w:right="147"/>
              <w:rPr>
                <w:i/>
                <w:sz w:val="17"/>
              </w:rPr>
            </w:pPr>
            <w:hyperlink w:anchor="_bookmark46" w:history="1">
              <w:r>
                <w:rPr>
                  <w:i/>
                  <w:sz w:val="17"/>
                </w:rPr>
                <w:t>Disposiciones</w:t>
              </w:r>
              <w:r>
                <w:rPr>
                  <w:i/>
                  <w:spacing w:val="2"/>
                  <w:sz w:val="17"/>
                </w:rPr>
                <w:t xml:space="preserve"> </w:t>
              </w:r>
              <w:r>
                <w:rPr>
                  <w:i/>
                  <w:sz w:val="17"/>
                </w:rPr>
                <w:t>adicionales</w:t>
              </w:r>
              <w:r>
                <w:rPr>
                  <w:i/>
                  <w:spacing w:val="26"/>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10"/>
                  <w:sz w:val="17"/>
                </w:rPr>
                <w:t>.</w:t>
              </w:r>
              <w:r>
                <w:rPr>
                  <w:i/>
                  <w:sz w:val="17"/>
                </w:rPr>
                <w:t xml:space="preserve"> </w:t>
              </w:r>
            </w:hyperlink>
          </w:p>
        </w:tc>
        <w:tc>
          <w:tcPr>
            <w:tcW w:w="394" w:type="dxa"/>
          </w:tcPr>
          <w:p w14:paraId="1B97461D" w14:textId="77777777" w:rsidR="00234F23" w:rsidRDefault="00000000">
            <w:pPr>
              <w:pStyle w:val="TableParagraph"/>
              <w:ind w:left="99" w:right="0"/>
              <w:jc w:val="center"/>
              <w:rPr>
                <w:sz w:val="17"/>
              </w:rPr>
            </w:pPr>
            <w:hyperlink w:anchor="_bookmark46" w:history="1">
              <w:r>
                <w:rPr>
                  <w:spacing w:val="-5"/>
                  <w:sz w:val="17"/>
                </w:rPr>
                <w:t>85</w:t>
              </w:r>
            </w:hyperlink>
          </w:p>
        </w:tc>
      </w:tr>
      <w:tr w:rsidR="00234F23" w14:paraId="6F91670F" w14:textId="77777777">
        <w:trPr>
          <w:trHeight w:val="480"/>
        </w:trPr>
        <w:tc>
          <w:tcPr>
            <w:tcW w:w="9117" w:type="dxa"/>
          </w:tcPr>
          <w:p w14:paraId="09ABA014" w14:textId="77777777" w:rsidR="00234F23" w:rsidRDefault="00000000">
            <w:pPr>
              <w:pStyle w:val="TableParagraph"/>
              <w:spacing w:before="141"/>
              <w:ind w:right="147"/>
              <w:rPr>
                <w:i/>
                <w:sz w:val="17"/>
              </w:rPr>
            </w:pPr>
            <w:hyperlink w:anchor="_bookmark47" w:history="1">
              <w:r>
                <w:rPr>
                  <w:i/>
                  <w:sz w:val="17"/>
                </w:rPr>
                <w:t>Disposiciones</w:t>
              </w:r>
              <w:r>
                <w:rPr>
                  <w:i/>
                  <w:spacing w:val="2"/>
                  <w:sz w:val="17"/>
                </w:rPr>
                <w:t xml:space="preserve"> </w:t>
              </w:r>
              <w:r>
                <w:rPr>
                  <w:i/>
                  <w:sz w:val="17"/>
                </w:rPr>
                <w:t>transitorias</w:t>
              </w:r>
              <w:r>
                <w:rPr>
                  <w:i/>
                  <w:spacing w:val="46"/>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10"/>
                  <w:sz w:val="17"/>
                </w:rPr>
                <w:t>.</w:t>
              </w:r>
              <w:r>
                <w:rPr>
                  <w:i/>
                  <w:sz w:val="17"/>
                </w:rPr>
                <w:t xml:space="preserve"> </w:t>
              </w:r>
            </w:hyperlink>
          </w:p>
        </w:tc>
        <w:tc>
          <w:tcPr>
            <w:tcW w:w="394" w:type="dxa"/>
          </w:tcPr>
          <w:p w14:paraId="1828C81B" w14:textId="77777777" w:rsidR="00234F23" w:rsidRDefault="00000000">
            <w:pPr>
              <w:pStyle w:val="TableParagraph"/>
              <w:spacing w:before="141"/>
              <w:ind w:left="99" w:right="0"/>
              <w:jc w:val="center"/>
              <w:rPr>
                <w:sz w:val="17"/>
              </w:rPr>
            </w:pPr>
            <w:hyperlink w:anchor="_bookmark47" w:history="1">
              <w:r>
                <w:rPr>
                  <w:spacing w:val="-5"/>
                  <w:sz w:val="17"/>
                </w:rPr>
                <w:t>91</w:t>
              </w:r>
            </w:hyperlink>
          </w:p>
        </w:tc>
      </w:tr>
      <w:tr w:rsidR="00234F23" w14:paraId="1FFE374A" w14:textId="77777777">
        <w:trPr>
          <w:trHeight w:val="337"/>
        </w:trPr>
        <w:tc>
          <w:tcPr>
            <w:tcW w:w="9117" w:type="dxa"/>
          </w:tcPr>
          <w:p w14:paraId="382B8D95" w14:textId="77777777" w:rsidR="00234F23" w:rsidRDefault="00000000">
            <w:pPr>
              <w:pStyle w:val="TableParagraph"/>
              <w:spacing w:before="141" w:line="177" w:lineRule="exact"/>
              <w:ind w:right="147"/>
              <w:rPr>
                <w:i/>
                <w:sz w:val="17"/>
              </w:rPr>
            </w:pPr>
            <w:hyperlink w:anchor="_bookmark48" w:history="1">
              <w:r>
                <w:rPr>
                  <w:i/>
                  <w:sz w:val="17"/>
                </w:rPr>
                <w:t>Disposiciones</w:t>
              </w:r>
              <w:r>
                <w:rPr>
                  <w:i/>
                  <w:spacing w:val="2"/>
                  <w:sz w:val="17"/>
                </w:rPr>
                <w:t xml:space="preserve"> </w:t>
              </w:r>
              <w:r>
                <w:rPr>
                  <w:i/>
                  <w:sz w:val="17"/>
                </w:rPr>
                <w:t>derogatorias</w:t>
              </w:r>
              <w:r>
                <w:rPr>
                  <w:i/>
                  <w:spacing w:val="49"/>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10"/>
                  <w:sz w:val="17"/>
                </w:rPr>
                <w:t>.</w:t>
              </w:r>
              <w:r>
                <w:rPr>
                  <w:i/>
                  <w:sz w:val="17"/>
                </w:rPr>
                <w:t xml:space="preserve"> </w:t>
              </w:r>
            </w:hyperlink>
          </w:p>
        </w:tc>
        <w:tc>
          <w:tcPr>
            <w:tcW w:w="394" w:type="dxa"/>
          </w:tcPr>
          <w:p w14:paraId="79E34C97" w14:textId="77777777" w:rsidR="00234F23" w:rsidRDefault="00000000">
            <w:pPr>
              <w:pStyle w:val="TableParagraph"/>
              <w:spacing w:before="141" w:line="177" w:lineRule="exact"/>
              <w:ind w:left="99" w:right="0"/>
              <w:jc w:val="center"/>
              <w:rPr>
                <w:sz w:val="17"/>
              </w:rPr>
            </w:pPr>
            <w:hyperlink w:anchor="_bookmark48" w:history="1">
              <w:r>
                <w:rPr>
                  <w:spacing w:val="-5"/>
                  <w:sz w:val="17"/>
                </w:rPr>
                <w:t>91</w:t>
              </w:r>
            </w:hyperlink>
          </w:p>
        </w:tc>
      </w:tr>
    </w:tbl>
    <w:p w14:paraId="769BE43A" w14:textId="77777777" w:rsidR="00234F23" w:rsidRDefault="00234F23">
      <w:pPr>
        <w:pStyle w:val="TableParagraph"/>
        <w:spacing w:line="177" w:lineRule="exact"/>
        <w:jc w:val="center"/>
        <w:rPr>
          <w:sz w:val="17"/>
        </w:rPr>
        <w:sectPr w:rsidR="00234F23">
          <w:headerReference w:type="default" r:id="rId9"/>
          <w:footerReference w:type="default" r:id="rId10"/>
          <w:pgSz w:w="11910" w:h="16840"/>
          <w:pgMar w:top="1200" w:right="708" w:bottom="760" w:left="1559" w:header="589" w:footer="570" w:gutter="0"/>
          <w:cols w:space="720"/>
        </w:sectPr>
      </w:pPr>
    </w:p>
    <w:p w14:paraId="558F76CF" w14:textId="77777777" w:rsidR="00234F23" w:rsidRDefault="00234F23">
      <w:pPr>
        <w:pStyle w:val="Textoindependiente"/>
        <w:spacing w:before="0"/>
        <w:ind w:left="0" w:firstLine="0"/>
        <w:jc w:val="left"/>
      </w:pPr>
    </w:p>
    <w:p w14:paraId="7BCDD935" w14:textId="77777777" w:rsidR="00234F23" w:rsidRDefault="00234F23">
      <w:pPr>
        <w:pStyle w:val="Textoindependiente"/>
        <w:spacing w:before="47"/>
        <w:ind w:left="0" w:firstLine="0"/>
        <w:jc w:val="left"/>
      </w:pPr>
    </w:p>
    <w:tbl>
      <w:tblPr>
        <w:tblStyle w:val="TableNormal"/>
        <w:tblW w:w="0" w:type="auto"/>
        <w:tblInd w:w="42" w:type="dxa"/>
        <w:tblLayout w:type="fixed"/>
        <w:tblLook w:val="01E0" w:firstRow="1" w:lastRow="1" w:firstColumn="1" w:lastColumn="1" w:noHBand="0" w:noVBand="0"/>
      </w:tblPr>
      <w:tblGrid>
        <w:gridCol w:w="9117"/>
        <w:gridCol w:w="394"/>
      </w:tblGrid>
      <w:tr w:rsidR="00234F23" w14:paraId="1C3B48C8" w14:textId="77777777">
        <w:trPr>
          <w:trHeight w:val="195"/>
        </w:trPr>
        <w:tc>
          <w:tcPr>
            <w:tcW w:w="9117" w:type="dxa"/>
          </w:tcPr>
          <w:p w14:paraId="2312C9AE" w14:textId="77777777" w:rsidR="00234F23" w:rsidRDefault="00000000">
            <w:pPr>
              <w:pStyle w:val="TableParagraph"/>
              <w:spacing w:before="0" w:line="176" w:lineRule="exact"/>
              <w:ind w:left="50" w:right="0"/>
              <w:jc w:val="left"/>
              <w:rPr>
                <w:i/>
                <w:sz w:val="17"/>
              </w:rPr>
            </w:pPr>
            <w:hyperlink w:anchor="_bookmark49" w:history="1">
              <w:r>
                <w:rPr>
                  <w:i/>
                  <w:sz w:val="17"/>
                </w:rPr>
                <w:t>Disposiciones</w:t>
              </w:r>
              <w:r>
                <w:rPr>
                  <w:i/>
                  <w:spacing w:val="2"/>
                  <w:sz w:val="17"/>
                </w:rPr>
                <w:t xml:space="preserve"> </w:t>
              </w:r>
              <w:r>
                <w:rPr>
                  <w:i/>
                  <w:sz w:val="17"/>
                </w:rPr>
                <w:t>finales</w:t>
              </w:r>
              <w:r>
                <w:rPr>
                  <w:i/>
                  <w:spacing w:val="35"/>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24"/>
                  <w:sz w:val="17"/>
                </w:rPr>
                <w:t>.</w:t>
              </w:r>
              <w:r>
                <w:rPr>
                  <w:i/>
                  <w:spacing w:val="2"/>
                  <w:sz w:val="17"/>
                </w:rPr>
                <w:t xml:space="preserve"> </w:t>
              </w:r>
              <w:r>
                <w:rPr>
                  <w:i/>
                  <w:spacing w:val="24"/>
                  <w:sz w:val="17"/>
                </w:rPr>
                <w:t>.</w:t>
              </w:r>
              <w:r>
                <w:rPr>
                  <w:i/>
                  <w:spacing w:val="1"/>
                  <w:sz w:val="17"/>
                </w:rPr>
                <w:t xml:space="preserve"> </w:t>
              </w:r>
              <w:r>
                <w:rPr>
                  <w:i/>
                  <w:spacing w:val="-10"/>
                  <w:sz w:val="17"/>
                </w:rPr>
                <w:t>.</w:t>
              </w:r>
              <w:r>
                <w:rPr>
                  <w:i/>
                  <w:sz w:val="17"/>
                </w:rPr>
                <w:t xml:space="preserve"> </w:t>
              </w:r>
            </w:hyperlink>
          </w:p>
        </w:tc>
        <w:tc>
          <w:tcPr>
            <w:tcW w:w="394" w:type="dxa"/>
          </w:tcPr>
          <w:p w14:paraId="22CFE2C4" w14:textId="77777777" w:rsidR="00234F23" w:rsidRDefault="00000000">
            <w:pPr>
              <w:pStyle w:val="TableParagraph"/>
              <w:spacing w:before="0" w:line="176" w:lineRule="exact"/>
              <w:ind w:left="149" w:right="0"/>
              <w:jc w:val="left"/>
              <w:rPr>
                <w:sz w:val="17"/>
              </w:rPr>
            </w:pPr>
            <w:hyperlink w:anchor="_bookmark49" w:history="1">
              <w:r>
                <w:rPr>
                  <w:spacing w:val="-5"/>
                  <w:sz w:val="17"/>
                </w:rPr>
                <w:t>92</w:t>
              </w:r>
            </w:hyperlink>
          </w:p>
        </w:tc>
      </w:tr>
    </w:tbl>
    <w:p w14:paraId="2963D063" w14:textId="77777777" w:rsidR="00234F23" w:rsidRDefault="00234F23">
      <w:pPr>
        <w:pStyle w:val="TableParagraph"/>
        <w:spacing w:line="176" w:lineRule="exact"/>
        <w:jc w:val="left"/>
        <w:rPr>
          <w:sz w:val="17"/>
        </w:rPr>
        <w:sectPr w:rsidR="00234F23">
          <w:pgSz w:w="11910" w:h="16840"/>
          <w:pgMar w:top="1200" w:right="708" w:bottom="760" w:left="1559" w:header="589" w:footer="570" w:gutter="0"/>
          <w:cols w:space="720"/>
        </w:sectPr>
      </w:pPr>
    </w:p>
    <w:p w14:paraId="753E347D" w14:textId="77777777" w:rsidR="00234F23" w:rsidRDefault="00234F23">
      <w:pPr>
        <w:pStyle w:val="Textoindependiente"/>
        <w:spacing w:before="177"/>
        <w:ind w:left="0" w:firstLine="0"/>
        <w:jc w:val="left"/>
        <w:rPr>
          <w:sz w:val="28"/>
        </w:rPr>
      </w:pPr>
    </w:p>
    <w:p w14:paraId="6E708709" w14:textId="77777777" w:rsidR="00234F23" w:rsidRDefault="00000000">
      <w:pPr>
        <w:ind w:left="1963" w:right="2812"/>
        <w:jc w:val="center"/>
        <w:rPr>
          <w:sz w:val="28"/>
        </w:rPr>
      </w:pPr>
      <w:r>
        <w:rPr>
          <w:color w:val="004479"/>
          <w:sz w:val="28"/>
        </w:rPr>
        <w:t>TEXTO</w:t>
      </w:r>
      <w:r>
        <w:rPr>
          <w:color w:val="004479"/>
          <w:spacing w:val="-5"/>
          <w:sz w:val="28"/>
        </w:rPr>
        <w:t xml:space="preserve"> </w:t>
      </w:r>
      <w:r>
        <w:rPr>
          <w:color w:val="004479"/>
          <w:spacing w:val="-2"/>
          <w:sz w:val="28"/>
        </w:rPr>
        <w:t>CONSOLIDADO</w:t>
      </w:r>
    </w:p>
    <w:p w14:paraId="6DF94633" w14:textId="77777777" w:rsidR="00234F23" w:rsidRDefault="00000000">
      <w:pPr>
        <w:spacing w:before="38"/>
        <w:ind w:right="850"/>
        <w:jc w:val="center"/>
        <w:rPr>
          <w:sz w:val="28"/>
        </w:rPr>
      </w:pPr>
      <w:r>
        <w:rPr>
          <w:color w:val="004479"/>
          <w:sz w:val="28"/>
        </w:rPr>
        <w:t>Última</w:t>
      </w:r>
      <w:r>
        <w:rPr>
          <w:color w:val="004479"/>
          <w:spacing w:val="-5"/>
          <w:sz w:val="28"/>
        </w:rPr>
        <w:t xml:space="preserve"> </w:t>
      </w:r>
      <w:r>
        <w:rPr>
          <w:color w:val="004479"/>
          <w:sz w:val="28"/>
        </w:rPr>
        <w:t>modificación:</w:t>
      </w:r>
      <w:r>
        <w:rPr>
          <w:color w:val="004479"/>
          <w:spacing w:val="-2"/>
          <w:sz w:val="28"/>
        </w:rPr>
        <w:t xml:space="preserve"> </w:t>
      </w:r>
      <w:r>
        <w:rPr>
          <w:color w:val="004479"/>
          <w:sz w:val="28"/>
        </w:rPr>
        <w:t>02</w:t>
      </w:r>
      <w:r>
        <w:rPr>
          <w:color w:val="004479"/>
          <w:spacing w:val="-2"/>
          <w:sz w:val="28"/>
        </w:rPr>
        <w:t xml:space="preserve"> </w:t>
      </w:r>
      <w:r>
        <w:rPr>
          <w:color w:val="004479"/>
          <w:sz w:val="28"/>
        </w:rPr>
        <w:t>de</w:t>
      </w:r>
      <w:r>
        <w:rPr>
          <w:color w:val="004479"/>
          <w:spacing w:val="-2"/>
          <w:sz w:val="28"/>
        </w:rPr>
        <w:t xml:space="preserve"> </w:t>
      </w:r>
      <w:r>
        <w:rPr>
          <w:color w:val="004479"/>
          <w:sz w:val="28"/>
        </w:rPr>
        <w:t>agosto</w:t>
      </w:r>
      <w:r>
        <w:rPr>
          <w:color w:val="004479"/>
          <w:spacing w:val="-2"/>
          <w:sz w:val="28"/>
        </w:rPr>
        <w:t xml:space="preserve"> </w:t>
      </w:r>
      <w:r>
        <w:rPr>
          <w:color w:val="004479"/>
          <w:sz w:val="28"/>
        </w:rPr>
        <w:t>de</w:t>
      </w:r>
      <w:r>
        <w:rPr>
          <w:color w:val="004479"/>
          <w:spacing w:val="-2"/>
          <w:sz w:val="28"/>
        </w:rPr>
        <w:t xml:space="preserve"> </w:t>
      </w:r>
      <w:r>
        <w:rPr>
          <w:color w:val="004479"/>
          <w:spacing w:val="-4"/>
          <w:sz w:val="28"/>
        </w:rPr>
        <w:t>2024</w:t>
      </w:r>
    </w:p>
    <w:p w14:paraId="0F06FBF4" w14:textId="77777777" w:rsidR="00234F23" w:rsidRDefault="00234F23">
      <w:pPr>
        <w:pStyle w:val="Textoindependiente"/>
        <w:spacing w:before="0"/>
        <w:ind w:left="0" w:firstLine="0"/>
        <w:jc w:val="left"/>
        <w:rPr>
          <w:sz w:val="28"/>
        </w:rPr>
      </w:pPr>
    </w:p>
    <w:p w14:paraId="19FC8900" w14:textId="77777777" w:rsidR="00234F23" w:rsidRDefault="00234F23">
      <w:pPr>
        <w:pStyle w:val="Textoindependiente"/>
        <w:spacing w:before="225"/>
        <w:ind w:left="0" w:firstLine="0"/>
        <w:jc w:val="left"/>
        <w:rPr>
          <w:sz w:val="28"/>
        </w:rPr>
      </w:pPr>
    </w:p>
    <w:p w14:paraId="082071D0" w14:textId="77777777" w:rsidR="00234F23" w:rsidRDefault="00000000">
      <w:pPr>
        <w:pStyle w:val="Textoindependiente"/>
        <w:spacing w:before="0"/>
        <w:ind w:left="1963" w:right="2812" w:firstLine="0"/>
        <w:jc w:val="center"/>
      </w:pPr>
      <w:bookmarkStart w:id="1" w:name="[Preámbulo]"/>
      <w:bookmarkStart w:id="2" w:name="_bookmark0"/>
      <w:bookmarkEnd w:id="1"/>
      <w:bookmarkEnd w:id="2"/>
      <w:r>
        <w:t xml:space="preserve">FELIPE </w:t>
      </w:r>
      <w:r>
        <w:rPr>
          <w:spacing w:val="-5"/>
        </w:rPr>
        <w:t>VI</w:t>
      </w:r>
    </w:p>
    <w:p w14:paraId="5FBADD80" w14:textId="77777777" w:rsidR="00234F23" w:rsidRDefault="00234F23">
      <w:pPr>
        <w:pStyle w:val="Textoindependiente"/>
        <w:spacing w:before="64"/>
        <w:ind w:left="0" w:firstLine="0"/>
        <w:jc w:val="left"/>
      </w:pPr>
    </w:p>
    <w:p w14:paraId="1ED06665" w14:textId="77777777" w:rsidR="00234F23" w:rsidRDefault="00000000">
      <w:pPr>
        <w:pStyle w:val="Textoindependiente"/>
        <w:spacing w:before="0"/>
        <w:ind w:left="1963" w:right="2812" w:firstLine="0"/>
        <w:jc w:val="center"/>
      </w:pPr>
      <w:r>
        <w:t xml:space="preserve">REY DE </w:t>
      </w:r>
      <w:r>
        <w:rPr>
          <w:spacing w:val="-2"/>
        </w:rPr>
        <w:t>ESPAÑA</w:t>
      </w:r>
    </w:p>
    <w:p w14:paraId="3BF503F0" w14:textId="77777777" w:rsidR="00234F23" w:rsidRDefault="00000000">
      <w:pPr>
        <w:pStyle w:val="Textoindependiente"/>
        <w:spacing w:before="130"/>
        <w:ind w:left="595" w:firstLine="0"/>
        <w:jc w:val="left"/>
      </w:pPr>
      <w:r>
        <w:t>A</w:t>
      </w:r>
      <w:r>
        <w:rPr>
          <w:spacing w:val="-2"/>
        </w:rPr>
        <w:t xml:space="preserve"> </w:t>
      </w:r>
      <w:r>
        <w:t>todos</w:t>
      </w:r>
      <w:r>
        <w:rPr>
          <w:spacing w:val="-2"/>
        </w:rPr>
        <w:t xml:space="preserve"> </w:t>
      </w:r>
      <w:r>
        <w:t>los</w:t>
      </w:r>
      <w:r>
        <w:rPr>
          <w:spacing w:val="-2"/>
        </w:rPr>
        <w:t xml:space="preserve"> </w:t>
      </w:r>
      <w:r>
        <w:t>que</w:t>
      </w:r>
      <w:r>
        <w:rPr>
          <w:spacing w:val="-2"/>
        </w:rPr>
        <w:t xml:space="preserve"> </w:t>
      </w:r>
      <w:r>
        <w:t>la</w:t>
      </w:r>
      <w:r>
        <w:rPr>
          <w:spacing w:val="-2"/>
        </w:rPr>
        <w:t xml:space="preserve"> </w:t>
      </w:r>
      <w:r>
        <w:t>presente</w:t>
      </w:r>
      <w:r>
        <w:rPr>
          <w:spacing w:val="-2"/>
        </w:rPr>
        <w:t xml:space="preserve"> </w:t>
      </w:r>
      <w:r>
        <w:t>vieren</w:t>
      </w:r>
      <w:r>
        <w:rPr>
          <w:spacing w:val="-2"/>
        </w:rPr>
        <w:t xml:space="preserve"> </w:t>
      </w:r>
      <w:r>
        <w:t>y</w:t>
      </w:r>
      <w:r>
        <w:rPr>
          <w:spacing w:val="-1"/>
        </w:rPr>
        <w:t xml:space="preserve"> </w:t>
      </w:r>
      <w:r>
        <w:rPr>
          <w:spacing w:val="-2"/>
        </w:rPr>
        <w:t>entendieren.</w:t>
      </w:r>
    </w:p>
    <w:p w14:paraId="41A4E076" w14:textId="77777777" w:rsidR="00234F23" w:rsidRDefault="00000000">
      <w:pPr>
        <w:pStyle w:val="Textoindependiente"/>
        <w:spacing w:before="10"/>
        <w:ind w:left="595" w:firstLine="0"/>
        <w:jc w:val="left"/>
      </w:pPr>
      <w:r>
        <w:t>Sabed:</w:t>
      </w:r>
      <w:r>
        <w:rPr>
          <w:spacing w:val="23"/>
        </w:rPr>
        <w:t xml:space="preserve"> </w:t>
      </w:r>
      <w:r>
        <w:t>Que</w:t>
      </w:r>
      <w:r>
        <w:rPr>
          <w:spacing w:val="23"/>
        </w:rPr>
        <w:t xml:space="preserve"> </w:t>
      </w:r>
      <w:r>
        <w:t>las</w:t>
      </w:r>
      <w:r>
        <w:rPr>
          <w:spacing w:val="23"/>
        </w:rPr>
        <w:t xml:space="preserve"> </w:t>
      </w:r>
      <w:r>
        <w:t>Cortes</w:t>
      </w:r>
      <w:r>
        <w:rPr>
          <w:spacing w:val="23"/>
        </w:rPr>
        <w:t xml:space="preserve"> </w:t>
      </w:r>
      <w:r>
        <w:t>Generales</w:t>
      </w:r>
      <w:r>
        <w:rPr>
          <w:spacing w:val="24"/>
        </w:rPr>
        <w:t xml:space="preserve"> </w:t>
      </w:r>
      <w:r>
        <w:t>han</w:t>
      </w:r>
      <w:r>
        <w:rPr>
          <w:spacing w:val="23"/>
        </w:rPr>
        <w:t xml:space="preserve"> </w:t>
      </w:r>
      <w:r>
        <w:t>aprobado</w:t>
      </w:r>
      <w:r>
        <w:rPr>
          <w:spacing w:val="23"/>
        </w:rPr>
        <w:t xml:space="preserve"> </w:t>
      </w:r>
      <w:r>
        <w:t>y</w:t>
      </w:r>
      <w:r>
        <w:rPr>
          <w:spacing w:val="23"/>
        </w:rPr>
        <w:t xml:space="preserve"> </w:t>
      </w:r>
      <w:r>
        <w:t>Yo</w:t>
      </w:r>
      <w:r>
        <w:rPr>
          <w:spacing w:val="24"/>
        </w:rPr>
        <w:t xml:space="preserve"> </w:t>
      </w:r>
      <w:r>
        <w:t>vengo</w:t>
      </w:r>
      <w:r>
        <w:rPr>
          <w:spacing w:val="23"/>
        </w:rPr>
        <w:t xml:space="preserve"> </w:t>
      </w:r>
      <w:r>
        <w:t>en</w:t>
      </w:r>
      <w:r>
        <w:rPr>
          <w:spacing w:val="23"/>
        </w:rPr>
        <w:t xml:space="preserve"> </w:t>
      </w:r>
      <w:r>
        <w:t>sancionar</w:t>
      </w:r>
      <w:r>
        <w:rPr>
          <w:spacing w:val="23"/>
        </w:rPr>
        <w:t xml:space="preserve"> </w:t>
      </w:r>
      <w:r>
        <w:t>la</w:t>
      </w:r>
      <w:r>
        <w:rPr>
          <w:spacing w:val="24"/>
        </w:rPr>
        <w:t xml:space="preserve"> </w:t>
      </w:r>
      <w:r>
        <w:rPr>
          <w:spacing w:val="-2"/>
        </w:rPr>
        <w:t>siguiente</w:t>
      </w:r>
    </w:p>
    <w:p w14:paraId="6D43D346" w14:textId="77777777" w:rsidR="00234F23" w:rsidRDefault="00000000">
      <w:pPr>
        <w:pStyle w:val="Textoindependiente"/>
        <w:spacing w:before="10"/>
        <w:ind w:firstLine="0"/>
        <w:jc w:val="left"/>
      </w:pPr>
      <w:r>
        <w:rPr>
          <w:spacing w:val="-4"/>
        </w:rPr>
        <w:t>ley:</w:t>
      </w:r>
    </w:p>
    <w:p w14:paraId="5E0D1E69" w14:textId="77777777" w:rsidR="00234F23" w:rsidRDefault="00234F23">
      <w:pPr>
        <w:pStyle w:val="Textoindependiente"/>
        <w:spacing w:before="63"/>
        <w:ind w:left="0" w:firstLine="0"/>
        <w:jc w:val="left"/>
      </w:pPr>
    </w:p>
    <w:p w14:paraId="38549742" w14:textId="77777777" w:rsidR="00234F23" w:rsidRDefault="00000000">
      <w:pPr>
        <w:pStyle w:val="Textoindependiente"/>
        <w:spacing w:before="0"/>
        <w:ind w:left="1963" w:right="2812" w:firstLine="0"/>
        <w:jc w:val="center"/>
      </w:pPr>
      <w:r>
        <w:rPr>
          <w:spacing w:val="-2"/>
        </w:rPr>
        <w:t>PREÁMBULO</w:t>
      </w:r>
    </w:p>
    <w:p w14:paraId="203B9525" w14:textId="77777777" w:rsidR="00234F23" w:rsidRDefault="00234F23">
      <w:pPr>
        <w:pStyle w:val="Textoindependiente"/>
        <w:spacing w:before="64"/>
        <w:ind w:left="0" w:firstLine="0"/>
        <w:jc w:val="left"/>
      </w:pPr>
    </w:p>
    <w:p w14:paraId="28D581F0" w14:textId="77777777" w:rsidR="00234F23" w:rsidRDefault="00000000">
      <w:pPr>
        <w:pStyle w:val="Textoindependiente"/>
        <w:spacing w:before="0"/>
        <w:ind w:left="1963" w:right="2813" w:firstLine="0"/>
        <w:jc w:val="center"/>
      </w:pPr>
      <w:r>
        <w:rPr>
          <w:spacing w:val="-10"/>
        </w:rPr>
        <w:t>I</w:t>
      </w:r>
    </w:p>
    <w:p w14:paraId="21E69155" w14:textId="77777777" w:rsidR="00234F23" w:rsidRDefault="00000000">
      <w:pPr>
        <w:pStyle w:val="Textoindependiente"/>
        <w:spacing w:before="130" w:line="249" w:lineRule="auto"/>
        <w:ind w:right="1103"/>
      </w:pPr>
      <w:r>
        <w:t>El 26 de octubre de 2012 el Consejo de Ministros acordó la creación de la Comisión para la Reforma de las Administraciones Públicas con el mandato de realizar un estudio integral dirigido a modernizar el sector público español, dotarle de una mayor eficacia y eliminar las duplicidades que le afectaban y simplificar los procedimientos a través de los cuales los ciudadanos y las empresas se relacionan con la Administración.</w:t>
      </w:r>
    </w:p>
    <w:p w14:paraId="256225C0" w14:textId="77777777" w:rsidR="00234F23" w:rsidRDefault="00000000">
      <w:pPr>
        <w:pStyle w:val="Textoindependiente"/>
        <w:spacing w:before="4" w:line="249" w:lineRule="auto"/>
        <w:ind w:right="1103"/>
      </w:pPr>
      <w:r>
        <w:t>El informe, que fue elevado al Consejo de Ministros el 21 de junio de 2013, formuló 218 propuestas basadas en el convencimiento de que una economía competitiva exige unas Administraciones Públicas eficientes, transparentes, ágiles y centradas en el servicio a los ciudadanos</w:t>
      </w:r>
      <w:r>
        <w:rPr>
          <w:spacing w:val="-2"/>
        </w:rPr>
        <w:t xml:space="preserve"> </w:t>
      </w:r>
      <w:r>
        <w:t>y</w:t>
      </w:r>
      <w:r>
        <w:rPr>
          <w:spacing w:val="-2"/>
        </w:rPr>
        <w:t xml:space="preserve"> </w:t>
      </w:r>
      <w:r>
        <w:t>las</w:t>
      </w:r>
      <w:r>
        <w:rPr>
          <w:spacing w:val="-2"/>
        </w:rPr>
        <w:t xml:space="preserve"> </w:t>
      </w:r>
      <w:r>
        <w:t>empresas.</w:t>
      </w:r>
      <w:r>
        <w:rPr>
          <w:spacing w:val="-2"/>
        </w:rPr>
        <w:t xml:space="preserve"> </w:t>
      </w:r>
      <w:r>
        <w:t>En</w:t>
      </w:r>
      <w:r>
        <w:rPr>
          <w:spacing w:val="-2"/>
        </w:rPr>
        <w:t xml:space="preserve"> </w:t>
      </w:r>
      <w:r>
        <w:t>la</w:t>
      </w:r>
      <w:r>
        <w:rPr>
          <w:spacing w:val="-2"/>
        </w:rPr>
        <w:t xml:space="preserve"> </w:t>
      </w:r>
      <w:r>
        <w:t>misma</w:t>
      </w:r>
      <w:r>
        <w:rPr>
          <w:spacing w:val="-2"/>
        </w:rPr>
        <w:t xml:space="preserve"> </w:t>
      </w:r>
      <w:r>
        <w:t>línea,</w:t>
      </w:r>
      <w:r>
        <w:rPr>
          <w:spacing w:val="-2"/>
        </w:rPr>
        <w:t xml:space="preserve"> </w:t>
      </w:r>
      <w:r>
        <w:t>el</w:t>
      </w:r>
      <w:r>
        <w:rPr>
          <w:spacing w:val="-2"/>
        </w:rPr>
        <w:t xml:space="preserve"> </w:t>
      </w:r>
      <w:r>
        <w:t>Programa</w:t>
      </w:r>
      <w:r>
        <w:rPr>
          <w:spacing w:val="-2"/>
        </w:rPr>
        <w:t xml:space="preserve"> </w:t>
      </w:r>
      <w:r>
        <w:t>nacional</w:t>
      </w:r>
      <w:r>
        <w:rPr>
          <w:spacing w:val="-2"/>
        </w:rPr>
        <w:t xml:space="preserve"> </w:t>
      </w:r>
      <w:r>
        <w:t>de</w:t>
      </w:r>
      <w:r>
        <w:rPr>
          <w:spacing w:val="-2"/>
        </w:rPr>
        <w:t xml:space="preserve"> </w:t>
      </w:r>
      <w:r>
        <w:t>reformas</w:t>
      </w:r>
      <w:r>
        <w:rPr>
          <w:spacing w:val="-2"/>
        </w:rPr>
        <w:t xml:space="preserve"> </w:t>
      </w:r>
      <w:r>
        <w:t>de</w:t>
      </w:r>
      <w:r>
        <w:rPr>
          <w:spacing w:val="-2"/>
        </w:rPr>
        <w:t xml:space="preserve"> </w:t>
      </w:r>
      <w:r>
        <w:t xml:space="preserve">España para 2014 establece la necesidad de impulsar medidas para racionalizar la actuación administrativa, mejorar la eficiencia en el uso de los recursos públicos y aumentar su </w:t>
      </w:r>
      <w:r>
        <w:rPr>
          <w:spacing w:val="-2"/>
        </w:rPr>
        <w:t>productividad.</w:t>
      </w:r>
    </w:p>
    <w:p w14:paraId="414EEF3F" w14:textId="77777777" w:rsidR="00234F23" w:rsidRDefault="00000000">
      <w:pPr>
        <w:pStyle w:val="Textoindependiente"/>
        <w:spacing w:before="6" w:line="249" w:lineRule="auto"/>
        <w:ind w:right="1104"/>
      </w:pPr>
      <w:r>
        <w:t>Este convencimiento está inspirado en lo que dispone el propio artículo 31.2 de la Constitución Española, cuando establece que el gasto público realizará una asignación equitativa de los recursos públicos, y su programación y ejecución responderán a los</w:t>
      </w:r>
      <w:r>
        <w:rPr>
          <w:spacing w:val="80"/>
        </w:rPr>
        <w:t xml:space="preserve"> </w:t>
      </w:r>
      <w:r>
        <w:t>criterios de eficiencia y economía.</w:t>
      </w:r>
    </w:p>
    <w:p w14:paraId="0C3D1C15" w14:textId="77777777" w:rsidR="00234F23" w:rsidRDefault="00000000">
      <w:pPr>
        <w:pStyle w:val="Textoindependiente"/>
        <w:spacing w:before="3" w:line="249" w:lineRule="auto"/>
        <w:ind w:right="1103"/>
      </w:pPr>
      <w:r>
        <w:t>Como se señala en el Informe de la Comisión para la Reforma de las Administraciones Públicas (en adelante CORA), la normativa reguladora de las Administraciones Públicas ha pasado por diferentes etapas. Tradicionalmente, las reglas reguladoras de los aspectos orgánicos del poder ejecutivo estaban separadas de las que disciplinaban los procedimientos. Esta separación terminó con la Ley 30/1992, de 26 de noviembre, de Régimen Jurídico de las Administraciones Públicas y del Procedimiento Administrativo Común, que unificó en un solo instrumento estas materias.</w:t>
      </w:r>
    </w:p>
    <w:p w14:paraId="1F6AFD17" w14:textId="77777777" w:rsidR="00234F23" w:rsidRDefault="00000000">
      <w:pPr>
        <w:pStyle w:val="Textoindependiente"/>
        <w:spacing w:before="6" w:line="249" w:lineRule="auto"/>
        <w:ind w:right="1103"/>
      </w:pPr>
      <w:r>
        <w:t xml:space="preserve">La evolución normativa posterior se ha caracterizado por la profusión de leyes, reales decretos y demás disposiciones de inferior rango, que han completado la columna vertebral del derecho administrativo. De este modo, nos encontramos en el momento actual normas que regulan aspectos orgánicos, como la Ley 6/1997, de 14 de abril, de organización y funcionamiento de la Administración General del Estado; la Ley 50/1997, de 27 de noviembre, del Gobierno y la Ley 28/2006, de 18 de julio, de Agencias estatales para la mejora de los servicios públicos; y otras que tratan aspectos tanto orgánicos como procedimentales de la citada Ley 30/1992, de 26 de noviembre; o la Ley 11/2007, de 22 de junio, de acceso electrónico de los ciudadanos a los servicios públicos, por citar las más </w:t>
      </w:r>
      <w:r>
        <w:rPr>
          <w:spacing w:val="-2"/>
        </w:rPr>
        <w:t>relevantes.</w:t>
      </w:r>
    </w:p>
    <w:p w14:paraId="667C1C51" w14:textId="77777777" w:rsidR="00234F23" w:rsidRDefault="00000000">
      <w:pPr>
        <w:pStyle w:val="Textoindependiente"/>
        <w:spacing w:before="8" w:line="249" w:lineRule="auto"/>
        <w:ind w:right="1103"/>
      </w:pPr>
      <w:r>
        <w:t>Resulta, por tanto evidente, la necesidad de dotar a nuestro sistema legal de un derecho administrativo sistemático, coherente y ordenado, de acuerdo con el proyecto general de mejora de la calidad normativa que inspira todo el informe aprobado por la CORA. En él se previó la elaboración de dos leyes: una, reguladora del procedimiento administrativo, que integraría las normas que rigen la relación de los ciudadanos con las Administraciones. Otra, comprensiva del régimen jurídico de las Administraciones Públicas, donde se incluirían las disposiciones que disciplinan el sector público institucional. Con ello, se aborda una reforma</w:t>
      </w:r>
    </w:p>
    <w:p w14:paraId="42573BC6"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279CE76F" w14:textId="77777777" w:rsidR="00234F23" w:rsidRDefault="00234F23">
      <w:pPr>
        <w:pStyle w:val="Textoindependiente"/>
        <w:spacing w:before="0"/>
        <w:ind w:left="0" w:firstLine="0"/>
        <w:jc w:val="left"/>
      </w:pPr>
    </w:p>
    <w:p w14:paraId="49675242" w14:textId="77777777" w:rsidR="00234F23" w:rsidRDefault="00234F23">
      <w:pPr>
        <w:pStyle w:val="Textoindependiente"/>
        <w:spacing w:before="26"/>
        <w:ind w:left="0" w:firstLine="0"/>
        <w:jc w:val="left"/>
      </w:pPr>
    </w:p>
    <w:p w14:paraId="1BCB8C04" w14:textId="77777777" w:rsidR="00234F23" w:rsidRDefault="00000000">
      <w:pPr>
        <w:pStyle w:val="Textoindependiente"/>
        <w:spacing w:before="1" w:line="249" w:lineRule="auto"/>
        <w:ind w:right="1103" w:hanging="1"/>
      </w:pPr>
      <w:r>
        <w:t>integral de la organización y funcionamiento de las Administraciones articulada en dos ejes fundamentales: la ordenación de las relaciones ad extra de las Administraciones con los ciudadanos y empresas, y la regulación ad intra del funcionamiento interno de cada Administración y de las relaciones entre ellas.</w:t>
      </w:r>
    </w:p>
    <w:p w14:paraId="6AC7275A" w14:textId="77777777" w:rsidR="00234F23" w:rsidRDefault="00000000">
      <w:pPr>
        <w:pStyle w:val="Textoindependiente"/>
        <w:spacing w:before="3" w:line="249" w:lineRule="auto"/>
        <w:ind w:right="1103"/>
      </w:pPr>
      <w:r>
        <w:t>La presente Ley responde al segundo de los ejes citados, y abarca, por un lado, la legislación básica sobre régimen jurídico administrativo, aplicable a todas las Administraciones Públicas; y por otro, el régimen jurídico específico de la Administración General del Estado, donde se incluye tanto la llamada Administración institucional, como la Administración periférica del Estado. Esta Ley contiene también la regulación sistemática de las relaciones internas entre las Administraciones, estableciendo los principios generales de actuación y las técnicas de relación entre los distintos sujetos públicos. Queda así sistematizado el ordenamiento de las relaciones ad intra e inter Administraciones, que se complementa</w:t>
      </w:r>
      <w:r>
        <w:rPr>
          <w:spacing w:val="40"/>
        </w:rPr>
        <w:t xml:space="preserve"> </w:t>
      </w:r>
      <w:r>
        <w:t>con</w:t>
      </w:r>
      <w:r>
        <w:rPr>
          <w:spacing w:val="40"/>
        </w:rPr>
        <w:t xml:space="preserve"> </w:t>
      </w:r>
      <w:r>
        <w:t>su</w:t>
      </w:r>
      <w:r>
        <w:rPr>
          <w:spacing w:val="40"/>
        </w:rPr>
        <w:t xml:space="preserve"> </w:t>
      </w:r>
      <w:r>
        <w:t>normativa</w:t>
      </w:r>
      <w:r>
        <w:rPr>
          <w:spacing w:val="40"/>
        </w:rPr>
        <w:t xml:space="preserve"> </w:t>
      </w:r>
      <w:r>
        <w:t>presupuestaria,</w:t>
      </w:r>
      <w:r>
        <w:rPr>
          <w:spacing w:val="40"/>
        </w:rPr>
        <w:t xml:space="preserve"> </w:t>
      </w:r>
      <w:r>
        <w:t>destacando</w:t>
      </w:r>
      <w:r>
        <w:rPr>
          <w:spacing w:val="40"/>
        </w:rPr>
        <w:t xml:space="preserve"> </w:t>
      </w:r>
      <w:r>
        <w:t>especialmente</w:t>
      </w:r>
      <w:r>
        <w:rPr>
          <w:spacing w:val="40"/>
        </w:rPr>
        <w:t xml:space="preserve"> </w:t>
      </w:r>
      <w:r>
        <w:t>la</w:t>
      </w:r>
      <w:r>
        <w:rPr>
          <w:spacing w:val="40"/>
        </w:rPr>
        <w:t xml:space="preserve"> </w:t>
      </w:r>
      <w:r>
        <w:t>Ley Orgánica 2/2012, de 27 de abril, de Estabilidad Presupuestaria y Sostenibilidad Financiera,</w:t>
      </w:r>
      <w:r>
        <w:rPr>
          <w:spacing w:val="80"/>
        </w:rPr>
        <w:t xml:space="preserve"> </w:t>
      </w:r>
      <w:r>
        <w:t>la Ley 47/2003, de 26 de noviembre, General Presupuestaria y las leyes anuales de Presupuestos Generales del Estado.</w:t>
      </w:r>
    </w:p>
    <w:p w14:paraId="753DA6D9" w14:textId="77777777" w:rsidR="00234F23" w:rsidRDefault="00000000">
      <w:pPr>
        <w:pStyle w:val="Textoindependiente"/>
        <w:spacing w:before="10" w:line="249" w:lineRule="auto"/>
        <w:ind w:right="1103"/>
      </w:pPr>
      <w:r>
        <w:t>Se conserva como texto independiente la Ley del Gobierno, que por regular de forma específica la cabeza del poder ejecutivo de la nación, de naturaleza y funciones eminentemente políticas, debe mantenerse separada de la norma reguladora de la Administración Pública, dirigida por aquél. De acuerdo con este criterio, la presente Ley modifica aquella, con el objeto de extraer aquellas materias que, por ser más propias de la organización y funciones de los miembros del gobierno en cuanto que órganos administrativos, deben regularse en este texto legal.</w:t>
      </w:r>
    </w:p>
    <w:p w14:paraId="5936B61C" w14:textId="77777777" w:rsidR="00234F23" w:rsidRDefault="00000000">
      <w:pPr>
        <w:pStyle w:val="Textoindependiente"/>
        <w:spacing w:before="6" w:line="249" w:lineRule="auto"/>
        <w:ind w:right="1103"/>
      </w:pPr>
      <w:r>
        <w:t>El Informe CORA recomienda reformar el ordenamiento jurídico administrativo no solo</w:t>
      </w:r>
      <w:r>
        <w:rPr>
          <w:spacing w:val="40"/>
        </w:rPr>
        <w:t xml:space="preserve"> </w:t>
      </w:r>
      <w:r>
        <w:t>por razones de coherencia normativa y política legislativa. Las Administraciones Públicas, lejos</w:t>
      </w:r>
      <w:r>
        <w:rPr>
          <w:spacing w:val="-1"/>
        </w:rPr>
        <w:t xml:space="preserve"> </w:t>
      </w:r>
      <w:r>
        <w:t>de</w:t>
      </w:r>
      <w:r>
        <w:rPr>
          <w:spacing w:val="-1"/>
        </w:rPr>
        <w:t xml:space="preserve"> </w:t>
      </w:r>
      <w:r>
        <w:t>constituir</w:t>
      </w:r>
      <w:r>
        <w:rPr>
          <w:spacing w:val="-1"/>
        </w:rPr>
        <w:t xml:space="preserve"> </w:t>
      </w:r>
      <w:r>
        <w:t>un</w:t>
      </w:r>
      <w:r>
        <w:rPr>
          <w:spacing w:val="-1"/>
        </w:rPr>
        <w:t xml:space="preserve"> </w:t>
      </w:r>
      <w:r>
        <w:t>obstáculo</w:t>
      </w:r>
      <w:r>
        <w:rPr>
          <w:spacing w:val="-1"/>
        </w:rPr>
        <w:t xml:space="preserve"> </w:t>
      </w:r>
      <w:r>
        <w:t>para</w:t>
      </w:r>
      <w:r>
        <w:rPr>
          <w:spacing w:val="-1"/>
        </w:rPr>
        <w:t xml:space="preserve"> </w:t>
      </w:r>
      <w:r>
        <w:t>la</w:t>
      </w:r>
      <w:r>
        <w:rPr>
          <w:spacing w:val="-1"/>
        </w:rPr>
        <w:t xml:space="preserve"> </w:t>
      </w:r>
      <w:r>
        <w:t>vida</w:t>
      </w:r>
      <w:r>
        <w:rPr>
          <w:spacing w:val="-1"/>
        </w:rPr>
        <w:t xml:space="preserve"> </w:t>
      </w:r>
      <w:r>
        <w:t>de</w:t>
      </w:r>
      <w:r>
        <w:rPr>
          <w:spacing w:val="-1"/>
        </w:rPr>
        <w:t xml:space="preserve"> </w:t>
      </w:r>
      <w:r>
        <w:t>los</w:t>
      </w:r>
      <w:r>
        <w:rPr>
          <w:spacing w:val="-1"/>
        </w:rPr>
        <w:t xml:space="preserve"> </w:t>
      </w:r>
      <w:r>
        <w:t>ciudadanos</w:t>
      </w:r>
      <w:r>
        <w:rPr>
          <w:spacing w:val="-1"/>
        </w:rPr>
        <w:t xml:space="preserve"> </w:t>
      </w:r>
      <w:r>
        <w:t>y</w:t>
      </w:r>
      <w:r>
        <w:rPr>
          <w:spacing w:val="-1"/>
        </w:rPr>
        <w:t xml:space="preserve"> </w:t>
      </w:r>
      <w:r>
        <w:t>las</w:t>
      </w:r>
      <w:r>
        <w:rPr>
          <w:spacing w:val="-1"/>
        </w:rPr>
        <w:t xml:space="preserve"> </w:t>
      </w:r>
      <w:r>
        <w:t>empresas,</w:t>
      </w:r>
      <w:r>
        <w:rPr>
          <w:spacing w:val="-1"/>
        </w:rPr>
        <w:t xml:space="preserve"> </w:t>
      </w:r>
      <w:r>
        <w:t>deben</w:t>
      </w:r>
      <w:r>
        <w:rPr>
          <w:spacing w:val="-1"/>
        </w:rPr>
        <w:t xml:space="preserve"> </w:t>
      </w:r>
      <w:r>
        <w:t>facilitar la libertad individual y el desenvolvimiento de la iniciativa personal y empresarial. Para ello</w:t>
      </w:r>
      <w:r>
        <w:rPr>
          <w:spacing w:val="80"/>
        </w:rPr>
        <w:t xml:space="preserve"> </w:t>
      </w:r>
      <w:r>
        <w:t>es imprescindible establecer un marco normativo que impida la creación de órganos o entidades innecesarios o redundantes, y asegure la eficacia y eficiencia de los entes públicos, ejerciendo sobre ellos una supervisión continua que permita evaluar el cumplimiento de los objetivos que justificaron su creación, y cuestionar su mantenimiento cuando aquellos se hayan agotado o exista otra forma más eficiente de alcanzarlos.</w:t>
      </w:r>
    </w:p>
    <w:p w14:paraId="22F543F0" w14:textId="77777777" w:rsidR="00234F23" w:rsidRDefault="00000000">
      <w:pPr>
        <w:pStyle w:val="Textoindependiente"/>
        <w:spacing w:before="7" w:line="249" w:lineRule="auto"/>
        <w:ind w:right="1102"/>
      </w:pPr>
      <w:r>
        <w:t>La Organización para la Cooperación y Desarrollo Económico (en adelante OCDE), ha valorado la reforma administrativa emprendida por la CORA de forma muy positiva. En el informe emitido sobre ella, señala que el paquete de reforma es resultado de un riguroso proceso</w:t>
      </w:r>
      <w:r>
        <w:rPr>
          <w:spacing w:val="-3"/>
        </w:rPr>
        <w:t xml:space="preserve"> </w:t>
      </w:r>
      <w:r>
        <w:t>de</w:t>
      </w:r>
      <w:r>
        <w:rPr>
          <w:spacing w:val="-3"/>
        </w:rPr>
        <w:t xml:space="preserve"> </w:t>
      </w:r>
      <w:r>
        <w:t>recolección</w:t>
      </w:r>
      <w:r>
        <w:rPr>
          <w:spacing w:val="-3"/>
        </w:rPr>
        <w:t xml:space="preserve"> </w:t>
      </w:r>
      <w:r>
        <w:t>de</w:t>
      </w:r>
      <w:r>
        <w:rPr>
          <w:spacing w:val="-3"/>
        </w:rPr>
        <w:t xml:space="preserve"> </w:t>
      </w:r>
      <w:r>
        <w:t>datos,</w:t>
      </w:r>
      <w:r>
        <w:rPr>
          <w:spacing w:val="-3"/>
        </w:rPr>
        <w:t xml:space="preserve"> </w:t>
      </w:r>
      <w:r>
        <w:t>diálogo</w:t>
      </w:r>
      <w:r>
        <w:rPr>
          <w:spacing w:val="-3"/>
        </w:rPr>
        <w:t xml:space="preserve"> </w:t>
      </w:r>
      <w:r>
        <w:t>entre</w:t>
      </w:r>
      <w:r>
        <w:rPr>
          <w:spacing w:val="-3"/>
        </w:rPr>
        <w:t xml:space="preserve"> </w:t>
      </w:r>
      <w:r>
        <w:t>profesionales</w:t>
      </w:r>
      <w:r>
        <w:rPr>
          <w:spacing w:val="-3"/>
        </w:rPr>
        <w:t xml:space="preserve"> </w:t>
      </w:r>
      <w:r>
        <w:t>y</w:t>
      </w:r>
      <w:r>
        <w:rPr>
          <w:spacing w:val="-3"/>
        </w:rPr>
        <w:t xml:space="preserve"> </w:t>
      </w:r>
      <w:r>
        <w:t>diagnóstico</w:t>
      </w:r>
      <w:r>
        <w:rPr>
          <w:spacing w:val="-3"/>
        </w:rPr>
        <w:t xml:space="preserve"> </w:t>
      </w:r>
      <w:r>
        <w:t>de</w:t>
      </w:r>
      <w:r>
        <w:rPr>
          <w:spacing w:val="-3"/>
        </w:rPr>
        <w:t xml:space="preserve"> </w:t>
      </w:r>
      <w:r>
        <w:t>las</w:t>
      </w:r>
      <w:r>
        <w:rPr>
          <w:spacing w:val="-3"/>
        </w:rPr>
        <w:t xml:space="preserve"> </w:t>
      </w:r>
      <w:r>
        <w:t>debilidades de la Administraciones Públicas españolas. Considera la OCDE que el conjunto de asuntos políticos incluidos en la reforma (por ejemplo, gobierno electrónico, relaciones de</w:t>
      </w:r>
      <w:r>
        <w:rPr>
          <w:spacing w:val="40"/>
        </w:rPr>
        <w:t xml:space="preserve"> </w:t>
      </w:r>
      <w:r>
        <w:t>gobernanza multinivel, buena regulación, reformas presupuestarias), junto con las iniciativas paralelas adoptadas en los dos últimos años en áreas como estabilidad presupuestaria, transparencia y regeneración democrática, explica uno de los más ambiciosos procesos de reforma realizados en un país de la OCDE. La presente Ley, por tanto, no representa el</w:t>
      </w:r>
      <w:r>
        <w:rPr>
          <w:spacing w:val="40"/>
        </w:rPr>
        <w:t xml:space="preserve"> </w:t>
      </w:r>
      <w:r>
        <w:t>único instrumento normativo que materializa la reforma, Pero sí constituye, junto con la que disciplinará el procedimiento administrativo, de tramitación paralela, y las ya aprobadas</w:t>
      </w:r>
      <w:r>
        <w:rPr>
          <w:spacing w:val="40"/>
        </w:rPr>
        <w:t xml:space="preserve"> </w:t>
      </w:r>
      <w:r>
        <w:t>sobre transparencia y buen gobierno y estabilidad presupuestaria, la piedra angular sobre la que se edificará la Administración Pública española del futuro, al servicio de los ciudadanos.</w:t>
      </w:r>
    </w:p>
    <w:p w14:paraId="363C1A04" w14:textId="77777777" w:rsidR="00234F23" w:rsidRDefault="00234F23">
      <w:pPr>
        <w:pStyle w:val="Textoindependiente"/>
        <w:spacing w:before="65"/>
        <w:ind w:left="0" w:firstLine="0"/>
        <w:jc w:val="left"/>
      </w:pPr>
    </w:p>
    <w:p w14:paraId="3ABEDE66" w14:textId="77777777" w:rsidR="00234F23" w:rsidRDefault="00000000">
      <w:pPr>
        <w:pStyle w:val="Textoindependiente"/>
        <w:spacing w:before="0"/>
        <w:ind w:left="1963" w:right="2812" w:firstLine="0"/>
        <w:jc w:val="center"/>
      </w:pPr>
      <w:r>
        <w:rPr>
          <w:spacing w:val="-5"/>
        </w:rPr>
        <w:t>II</w:t>
      </w:r>
    </w:p>
    <w:p w14:paraId="4766CBD1" w14:textId="77777777" w:rsidR="00234F23" w:rsidRDefault="00000000">
      <w:pPr>
        <w:pStyle w:val="Textoindependiente"/>
        <w:spacing w:before="130" w:line="249" w:lineRule="auto"/>
        <w:ind w:right="1102"/>
      </w:pPr>
      <w:r>
        <w:t>La Ley comienza estableciendo, en sus disposiciones generales, los principios de actuación y de funcionamiento del sector público español.</w:t>
      </w:r>
    </w:p>
    <w:p w14:paraId="4DA5E5D2" w14:textId="77777777" w:rsidR="00234F23" w:rsidRDefault="00000000">
      <w:pPr>
        <w:pStyle w:val="Textoindependiente"/>
        <w:spacing w:line="249" w:lineRule="auto"/>
        <w:ind w:right="1103"/>
      </w:pPr>
      <w:r>
        <w:t>Entre los principios generales, que deberán respetar todas las Administraciones Públicas en su actuación y en sus relaciones recíprocas, además de encontrarse los ya mencionados en la Constitución Española de eficacia, jerarquía, descentralización, desconcentración, coordinación, y sometimiento pleno a la Ley y al Derecho, destaca la incorporación de los de trasparencia y de planificación y dirección por objetivos, como exponentes de los nuevos criterios que han de guiar la actuación de todas las unidades administrativas.</w:t>
      </w:r>
    </w:p>
    <w:p w14:paraId="706E7B68"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598147FB" w14:textId="77777777" w:rsidR="00234F23" w:rsidRDefault="00234F23">
      <w:pPr>
        <w:pStyle w:val="Textoindependiente"/>
        <w:spacing w:before="0"/>
        <w:ind w:left="0" w:firstLine="0"/>
        <w:jc w:val="left"/>
      </w:pPr>
    </w:p>
    <w:p w14:paraId="4FB3441F" w14:textId="77777777" w:rsidR="00234F23" w:rsidRDefault="00234F23">
      <w:pPr>
        <w:pStyle w:val="Textoindependiente"/>
        <w:spacing w:before="26"/>
        <w:ind w:left="0" w:firstLine="0"/>
        <w:jc w:val="left"/>
      </w:pPr>
    </w:p>
    <w:p w14:paraId="2B492E3B" w14:textId="77777777" w:rsidR="00234F23" w:rsidRDefault="00000000">
      <w:pPr>
        <w:pStyle w:val="Textoindependiente"/>
        <w:spacing w:before="1" w:line="249" w:lineRule="auto"/>
        <w:ind w:right="1103"/>
      </w:pPr>
      <w:r>
        <w:t>La Ley recoge, con las adaptaciones necesarias, las normas hasta ahora contenidas en la Ley 11/2007, de 22 de junio, en lo relativo al funcionamiento electrónico del sector público, y algunas de las previstas en el Real Decreto 1671/2009, de 6 de noviembre, por el que se desarrolla</w:t>
      </w:r>
      <w:r>
        <w:rPr>
          <w:spacing w:val="-4"/>
        </w:rPr>
        <w:t xml:space="preserve"> </w:t>
      </w:r>
      <w:r>
        <w:t>parcialmente</w:t>
      </w:r>
      <w:r>
        <w:rPr>
          <w:spacing w:val="-4"/>
        </w:rPr>
        <w:t xml:space="preserve"> </w:t>
      </w:r>
      <w:r>
        <w:t>la</w:t>
      </w:r>
      <w:r>
        <w:rPr>
          <w:spacing w:val="-4"/>
        </w:rPr>
        <w:t xml:space="preserve"> </w:t>
      </w:r>
      <w:r>
        <w:t>anterior.</w:t>
      </w:r>
      <w:r>
        <w:rPr>
          <w:spacing w:val="-4"/>
        </w:rPr>
        <w:t xml:space="preserve"> </w:t>
      </w:r>
      <w:r>
        <w:t>Se</w:t>
      </w:r>
      <w:r>
        <w:rPr>
          <w:spacing w:val="-4"/>
        </w:rPr>
        <w:t xml:space="preserve"> </w:t>
      </w:r>
      <w:r>
        <w:t>integran</w:t>
      </w:r>
      <w:r>
        <w:rPr>
          <w:spacing w:val="-4"/>
        </w:rPr>
        <w:t xml:space="preserve"> </w:t>
      </w:r>
      <w:r>
        <w:t>así</w:t>
      </w:r>
      <w:r>
        <w:rPr>
          <w:spacing w:val="-4"/>
        </w:rPr>
        <w:t xml:space="preserve"> </w:t>
      </w:r>
      <w:r>
        <w:t>materias</w:t>
      </w:r>
      <w:r>
        <w:rPr>
          <w:spacing w:val="-4"/>
        </w:rPr>
        <w:t xml:space="preserve"> </w:t>
      </w:r>
      <w:r>
        <w:t>que</w:t>
      </w:r>
      <w:r>
        <w:rPr>
          <w:spacing w:val="-4"/>
        </w:rPr>
        <w:t xml:space="preserve"> </w:t>
      </w:r>
      <w:r>
        <w:t>demandaban</w:t>
      </w:r>
      <w:r>
        <w:rPr>
          <w:spacing w:val="-4"/>
        </w:rPr>
        <w:t xml:space="preserve"> </w:t>
      </w:r>
      <w:r>
        <w:t>una</w:t>
      </w:r>
      <w:r>
        <w:rPr>
          <w:spacing w:val="-4"/>
        </w:rPr>
        <w:t xml:space="preserve"> </w:t>
      </w:r>
      <w:r>
        <w:t>regulación unitaria,</w:t>
      </w:r>
      <w:r>
        <w:rPr>
          <w:spacing w:val="-1"/>
        </w:rPr>
        <w:t xml:space="preserve"> </w:t>
      </w:r>
      <w:r>
        <w:t>como</w:t>
      </w:r>
      <w:r>
        <w:rPr>
          <w:spacing w:val="-1"/>
        </w:rPr>
        <w:t xml:space="preserve"> </w:t>
      </w:r>
      <w:r>
        <w:t>corresponde</w:t>
      </w:r>
      <w:r>
        <w:rPr>
          <w:spacing w:val="-1"/>
        </w:rPr>
        <w:t xml:space="preserve"> </w:t>
      </w:r>
      <w:r>
        <w:t>con</w:t>
      </w:r>
      <w:r>
        <w:rPr>
          <w:spacing w:val="-1"/>
        </w:rPr>
        <w:t xml:space="preserve"> </w:t>
      </w:r>
      <w:r>
        <w:t>un</w:t>
      </w:r>
      <w:r>
        <w:rPr>
          <w:spacing w:val="-1"/>
        </w:rPr>
        <w:t xml:space="preserve"> </w:t>
      </w:r>
      <w:r>
        <w:t>entorno</w:t>
      </w:r>
      <w:r>
        <w:rPr>
          <w:spacing w:val="-1"/>
        </w:rPr>
        <w:t xml:space="preserve"> </w:t>
      </w:r>
      <w:r>
        <w:t>en</w:t>
      </w:r>
      <w:r>
        <w:rPr>
          <w:spacing w:val="-1"/>
        </w:rPr>
        <w:t xml:space="preserve"> </w:t>
      </w:r>
      <w:r>
        <w:t>el</w:t>
      </w:r>
      <w:r>
        <w:rPr>
          <w:spacing w:val="-1"/>
        </w:rPr>
        <w:t xml:space="preserve"> </w:t>
      </w:r>
      <w:r>
        <w:t>que</w:t>
      </w:r>
      <w:r>
        <w:rPr>
          <w:spacing w:val="-1"/>
        </w:rPr>
        <w:t xml:space="preserve"> </w:t>
      </w:r>
      <w:r>
        <w:t>la</w:t>
      </w:r>
      <w:r>
        <w:rPr>
          <w:spacing w:val="-1"/>
        </w:rPr>
        <w:t xml:space="preserve"> </w:t>
      </w:r>
      <w:r>
        <w:t>utilización</w:t>
      </w:r>
      <w:r>
        <w:rPr>
          <w:spacing w:val="-1"/>
        </w:rPr>
        <w:t xml:space="preserve"> </w:t>
      </w:r>
      <w:r>
        <w:t>de</w:t>
      </w:r>
      <w:r>
        <w:rPr>
          <w:spacing w:val="-1"/>
        </w:rPr>
        <w:t xml:space="preserve"> </w:t>
      </w:r>
      <w:r>
        <w:t>los</w:t>
      </w:r>
      <w:r>
        <w:rPr>
          <w:spacing w:val="-1"/>
        </w:rPr>
        <w:t xml:space="preserve"> </w:t>
      </w:r>
      <w:r>
        <w:t>medios</w:t>
      </w:r>
      <w:r>
        <w:rPr>
          <w:spacing w:val="-1"/>
        </w:rPr>
        <w:t xml:space="preserve"> </w:t>
      </w:r>
      <w:r>
        <w:t>electrónicos ha de ser lo habitual, como la firma y sedes electrónicas, el intercambio electrónico de datos en entornos cerrados de comunicación y la actuación administrativa automatizada. Se establece</w:t>
      </w:r>
      <w:r>
        <w:rPr>
          <w:spacing w:val="-2"/>
        </w:rPr>
        <w:t xml:space="preserve"> </w:t>
      </w:r>
      <w:r>
        <w:t>asimismo</w:t>
      </w:r>
      <w:r>
        <w:rPr>
          <w:spacing w:val="-2"/>
        </w:rPr>
        <w:t xml:space="preserve"> </w:t>
      </w:r>
      <w:r>
        <w:t>la</w:t>
      </w:r>
      <w:r>
        <w:rPr>
          <w:spacing w:val="-2"/>
        </w:rPr>
        <w:t xml:space="preserve"> </w:t>
      </w:r>
      <w:r>
        <w:t>obligación</w:t>
      </w:r>
      <w:r>
        <w:rPr>
          <w:spacing w:val="-2"/>
        </w:rPr>
        <w:t xml:space="preserve"> </w:t>
      </w:r>
      <w:r>
        <w:t>de</w:t>
      </w:r>
      <w:r>
        <w:rPr>
          <w:spacing w:val="-2"/>
        </w:rPr>
        <w:t xml:space="preserve"> </w:t>
      </w:r>
      <w:r>
        <w:t>que</w:t>
      </w:r>
      <w:r>
        <w:rPr>
          <w:spacing w:val="-2"/>
        </w:rPr>
        <w:t xml:space="preserve"> </w:t>
      </w:r>
      <w:r>
        <w:t>las</w:t>
      </w:r>
      <w:r>
        <w:rPr>
          <w:spacing w:val="-2"/>
        </w:rPr>
        <w:t xml:space="preserve"> </w:t>
      </w:r>
      <w:r>
        <w:t>Administraciones</w:t>
      </w:r>
      <w:r>
        <w:rPr>
          <w:spacing w:val="-2"/>
        </w:rPr>
        <w:t xml:space="preserve"> </w:t>
      </w:r>
      <w:r>
        <w:t>Públicas</w:t>
      </w:r>
      <w:r>
        <w:rPr>
          <w:spacing w:val="-2"/>
        </w:rPr>
        <w:t xml:space="preserve"> </w:t>
      </w:r>
      <w:r>
        <w:t>se</w:t>
      </w:r>
      <w:r>
        <w:rPr>
          <w:spacing w:val="-2"/>
        </w:rPr>
        <w:t xml:space="preserve"> </w:t>
      </w:r>
      <w:r>
        <w:t>relacionen</w:t>
      </w:r>
      <w:r>
        <w:rPr>
          <w:spacing w:val="-2"/>
        </w:rPr>
        <w:t xml:space="preserve"> </w:t>
      </w:r>
      <w:r>
        <w:t>entre</w:t>
      </w:r>
      <w:r>
        <w:rPr>
          <w:spacing w:val="-2"/>
        </w:rPr>
        <w:t xml:space="preserve"> </w:t>
      </w:r>
      <w:r>
        <w:t>sí por medios electrónicos, previsión que se desarrolla posteriormente en el título referente a la cooperación interadministrativa mediante una regulación específica de las relaciones electrónicas entre las Administraciones. Para ello, también se contempla como nuevo principio de actuación la interoperabilidad de los medios electrónicos y sistemas y la prestación conjunta de servicios a los ciudadanos.</w:t>
      </w:r>
    </w:p>
    <w:p w14:paraId="317F6686" w14:textId="77777777" w:rsidR="00234F23" w:rsidRDefault="00000000">
      <w:pPr>
        <w:pStyle w:val="Textoindependiente"/>
        <w:spacing w:before="10" w:line="249" w:lineRule="auto"/>
        <w:ind w:right="1105"/>
      </w:pPr>
      <w:r>
        <w:t>La enumeración de los principios de funcionamiento y actuación de las Administraciones Públicas se completa con los ya contemplados en la normativa vigente de responsabilidad, calidad, seguridad, accesibilidad, proporcionalidad, neutralidad y servicio a los ciudadanos.</w:t>
      </w:r>
    </w:p>
    <w:p w14:paraId="7F8CFB64" w14:textId="77777777" w:rsidR="00234F23" w:rsidRDefault="00000000">
      <w:pPr>
        <w:pStyle w:val="Textoindependiente"/>
        <w:spacing w:before="3" w:line="249" w:lineRule="auto"/>
        <w:ind w:right="1103"/>
      </w:pPr>
      <w:r>
        <w:t>El Título Preliminar regula pormenorizadamente el régimen de los órganos administrativos,</w:t>
      </w:r>
      <w:r>
        <w:rPr>
          <w:spacing w:val="40"/>
        </w:rPr>
        <w:t xml:space="preserve"> </w:t>
      </w:r>
      <w:r>
        <w:t>tomando</w:t>
      </w:r>
      <w:r>
        <w:rPr>
          <w:spacing w:val="40"/>
        </w:rPr>
        <w:t xml:space="preserve"> </w:t>
      </w:r>
      <w:r>
        <w:t>como</w:t>
      </w:r>
      <w:r>
        <w:rPr>
          <w:spacing w:val="40"/>
        </w:rPr>
        <w:t xml:space="preserve"> </w:t>
      </w:r>
      <w:r>
        <w:t>base</w:t>
      </w:r>
      <w:r>
        <w:rPr>
          <w:spacing w:val="40"/>
        </w:rPr>
        <w:t xml:space="preserve"> </w:t>
      </w:r>
      <w:r>
        <w:t>la</w:t>
      </w:r>
      <w:r>
        <w:rPr>
          <w:spacing w:val="40"/>
        </w:rPr>
        <w:t xml:space="preserve"> </w:t>
      </w:r>
      <w:r>
        <w:t>normativa</w:t>
      </w:r>
      <w:r>
        <w:rPr>
          <w:spacing w:val="40"/>
        </w:rPr>
        <w:t xml:space="preserve"> </w:t>
      </w:r>
      <w:r>
        <w:t>hasta</w:t>
      </w:r>
      <w:r>
        <w:rPr>
          <w:spacing w:val="40"/>
        </w:rPr>
        <w:t xml:space="preserve"> </w:t>
      </w:r>
      <w:r>
        <w:t>ahora</w:t>
      </w:r>
      <w:r>
        <w:rPr>
          <w:spacing w:val="40"/>
        </w:rPr>
        <w:t xml:space="preserve"> </w:t>
      </w:r>
      <w:r>
        <w:t>vigente</w:t>
      </w:r>
      <w:r>
        <w:rPr>
          <w:spacing w:val="40"/>
        </w:rPr>
        <w:t xml:space="preserve"> </w:t>
      </w:r>
      <w:r>
        <w:t>contenida</w:t>
      </w:r>
      <w:r>
        <w:rPr>
          <w:spacing w:val="40"/>
        </w:rPr>
        <w:t xml:space="preserve"> </w:t>
      </w:r>
      <w:r>
        <w:t>en</w:t>
      </w:r>
      <w:r>
        <w:rPr>
          <w:spacing w:val="40"/>
        </w:rPr>
        <w:t xml:space="preserve"> </w:t>
      </w:r>
      <w:r>
        <w:t>la Ley 30/1992, de 26 de noviembre, en la que se incorporan ciertas novedades. La creación</w:t>
      </w:r>
      <w:r>
        <w:rPr>
          <w:spacing w:val="80"/>
        </w:rPr>
        <w:t xml:space="preserve"> </w:t>
      </w:r>
      <w:r>
        <w:t>de órganos solo podrá hacerse previa comprobación de que no exista ninguna duplicidad</w:t>
      </w:r>
      <w:r>
        <w:rPr>
          <w:spacing w:val="40"/>
        </w:rPr>
        <w:t xml:space="preserve"> </w:t>
      </w:r>
      <w:r>
        <w:t>con los existentes. Se completan las previsiones sobre los órganos de la Administración consultiva y se mejora la regulación de los órganos colegiados, en particular, los de la Administración General del Estado, destacando la generalización del uso de medios electrónicos para que éstos puedan constituirse, celebrar sus sesiones, adoptar acuerdos, elaborar y remitir las actas de sus reuniones.</w:t>
      </w:r>
    </w:p>
    <w:p w14:paraId="5E952DED" w14:textId="77777777" w:rsidR="00234F23" w:rsidRDefault="00000000">
      <w:pPr>
        <w:pStyle w:val="Textoindependiente"/>
        <w:spacing w:before="7" w:line="249" w:lineRule="auto"/>
        <w:ind w:right="1103"/>
      </w:pPr>
      <w:r>
        <w:t>También se incorporan en este Título los principios relativos al ejercicio de la potestad sancionadora y los que rigen la responsabilidad patrimonial de las Administraciones</w:t>
      </w:r>
      <w:r>
        <w:rPr>
          <w:spacing w:val="40"/>
        </w:rPr>
        <w:t xml:space="preserve"> </w:t>
      </w:r>
      <w:r>
        <w:t>Públicas. Entre las novedades más destacables en este ámbito, merecen especial mención los cambios introducidos en la regulación de la denominada «responsabilidad patrimonial del Estado Legislador» por las lesiones que sufran los particulares en sus bienes y derechos derivadas de leyes declaradas inconstitucionales o contrarias al Derecho de la Unión Europea, concretándose las condiciones que deben darse para que se pueda proceder, en su caso, a la indemnización que corresponda.</w:t>
      </w:r>
    </w:p>
    <w:p w14:paraId="1C0FCE04" w14:textId="77777777" w:rsidR="00234F23" w:rsidRDefault="00000000">
      <w:pPr>
        <w:pStyle w:val="Textoindependiente"/>
        <w:spacing w:before="7" w:line="249" w:lineRule="auto"/>
        <w:ind w:right="1103"/>
      </w:pPr>
      <w:r>
        <w:t>Por último, se regulan en el Título Preliminar los convenios administrativos, en la línea prevista en el Dictamen 878 del Tribunal de Cuentas, de 30 de noviembre, de 2010, que recomendaba sistematizar su marco legal y tipología, establecer los requisitos para su validez, e imponer la obligación de remitirlos al propio Tribunal. De este modo, se desarrolla un régimen completo de los convenios, que fija su contenido mínimo, clases, duración, y extinción y asegura su control por el Tribunal de Cuentas.</w:t>
      </w:r>
    </w:p>
    <w:p w14:paraId="255F3F07" w14:textId="77777777" w:rsidR="00234F23" w:rsidRDefault="00234F23">
      <w:pPr>
        <w:pStyle w:val="Textoindependiente"/>
        <w:spacing w:before="58"/>
        <w:ind w:left="0" w:firstLine="0"/>
        <w:jc w:val="left"/>
      </w:pPr>
    </w:p>
    <w:p w14:paraId="5201C5A3" w14:textId="77777777" w:rsidR="00234F23" w:rsidRDefault="00000000">
      <w:pPr>
        <w:pStyle w:val="Textoindependiente"/>
        <w:spacing w:before="0"/>
        <w:ind w:left="1963" w:right="2813" w:firstLine="0"/>
        <w:jc w:val="center"/>
      </w:pPr>
      <w:r>
        <w:rPr>
          <w:spacing w:val="-5"/>
        </w:rPr>
        <w:t>III</w:t>
      </w:r>
    </w:p>
    <w:p w14:paraId="2907CCBE" w14:textId="77777777" w:rsidR="00234F23" w:rsidRDefault="00000000">
      <w:pPr>
        <w:pStyle w:val="Textoindependiente"/>
        <w:spacing w:before="130" w:line="249" w:lineRule="auto"/>
        <w:ind w:right="1103"/>
      </w:pPr>
      <w:r>
        <w:t xml:space="preserve">En relación con la Administración del Estado, el Título primero parte de la regulación contenida en la Ley 6/1997, de 14 de abril, aplicando ciertas mejoras que el tiempo ha revelado necesarias. Se establecen los órganos superiores y directivos propios de la estructura ministerial y también en el ámbito de la Administración periférica y en el exterior. En el caso de los organismos públicos, serán sus estatutos los que establezcan sus órganos </w:t>
      </w:r>
      <w:r>
        <w:rPr>
          <w:spacing w:val="-2"/>
        </w:rPr>
        <w:t>directivos.</w:t>
      </w:r>
    </w:p>
    <w:p w14:paraId="2B46564A" w14:textId="77777777" w:rsidR="00234F23" w:rsidRDefault="00000000">
      <w:pPr>
        <w:pStyle w:val="Textoindependiente"/>
        <w:spacing w:before="5" w:line="249" w:lineRule="auto"/>
        <w:ind w:right="1101"/>
      </w:pPr>
      <w:r>
        <w:t>La Ley regula los Ministerios y su organización interna, sobre la base de los siguientes órganos: Ministros, Secretarios de Estado, Subsecretarios, Secretarios Generales, Secretarios Generales Técnicos, Directores Generales y Subdirectores Generales.</w:t>
      </w:r>
    </w:p>
    <w:p w14:paraId="44691060" w14:textId="77777777" w:rsidR="00234F23" w:rsidRDefault="00000000">
      <w:pPr>
        <w:pStyle w:val="Textoindependiente"/>
        <w:spacing w:before="3" w:line="249" w:lineRule="auto"/>
        <w:ind w:right="1103"/>
      </w:pPr>
      <w:r>
        <w:t>Se integran en esta Ley funciones de los Ministros que, hasta ahora, estaban dispersas en otras normas o que eran inherentes al ejercicio de ciertas funciones, como celebrar en el ámbito de su competencia, contratos y convenios; autorizar las modificaciones presupuestarias; decidir la representación del Ministerio en los órganos colegiados o grupos de trabajo; rendir la cuenta del departamento ante el Tribunal de Cuentas; y resolver los recursos administrativos presentados ante los órganos superiores y directivos del Departamento.</w:t>
      </w:r>
      <w:r>
        <w:rPr>
          <w:spacing w:val="28"/>
        </w:rPr>
        <w:t xml:space="preserve">  </w:t>
      </w:r>
      <w:r>
        <w:t>La</w:t>
      </w:r>
      <w:r>
        <w:rPr>
          <w:spacing w:val="28"/>
        </w:rPr>
        <w:t xml:space="preserve">  </w:t>
      </w:r>
      <w:r>
        <w:t>Ley</w:t>
      </w:r>
      <w:r>
        <w:rPr>
          <w:spacing w:val="29"/>
        </w:rPr>
        <w:t xml:space="preserve">  </w:t>
      </w:r>
      <w:r>
        <w:t>reordena</w:t>
      </w:r>
      <w:r>
        <w:rPr>
          <w:spacing w:val="28"/>
        </w:rPr>
        <w:t xml:space="preserve">  </w:t>
      </w:r>
      <w:r>
        <w:t>parcialmente</w:t>
      </w:r>
      <w:r>
        <w:rPr>
          <w:spacing w:val="29"/>
        </w:rPr>
        <w:t xml:space="preserve">  </w:t>
      </w:r>
      <w:r>
        <w:t>las</w:t>
      </w:r>
      <w:r>
        <w:rPr>
          <w:spacing w:val="28"/>
        </w:rPr>
        <w:t xml:space="preserve">  </w:t>
      </w:r>
      <w:r>
        <w:t>competencias</w:t>
      </w:r>
      <w:r>
        <w:rPr>
          <w:spacing w:val="29"/>
        </w:rPr>
        <w:t xml:space="preserve">  </w:t>
      </w:r>
      <w:r>
        <w:t>entre</w:t>
      </w:r>
      <w:r>
        <w:rPr>
          <w:spacing w:val="28"/>
        </w:rPr>
        <w:t xml:space="preserve">  </w:t>
      </w:r>
      <w:r>
        <w:t>los</w:t>
      </w:r>
      <w:r>
        <w:rPr>
          <w:spacing w:val="28"/>
        </w:rPr>
        <w:t xml:space="preserve">  </w:t>
      </w:r>
      <w:r>
        <w:rPr>
          <w:spacing w:val="-2"/>
        </w:rPr>
        <w:t>órganos</w:t>
      </w:r>
    </w:p>
    <w:p w14:paraId="0DA61542"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378A4B69" w14:textId="77777777" w:rsidR="00234F23" w:rsidRDefault="00234F23">
      <w:pPr>
        <w:pStyle w:val="Textoindependiente"/>
        <w:spacing w:before="0"/>
        <w:ind w:left="0" w:firstLine="0"/>
        <w:jc w:val="left"/>
      </w:pPr>
    </w:p>
    <w:p w14:paraId="4F7BCB18" w14:textId="77777777" w:rsidR="00234F23" w:rsidRDefault="00234F23">
      <w:pPr>
        <w:pStyle w:val="Textoindependiente"/>
        <w:spacing w:before="26"/>
        <w:ind w:left="0" w:firstLine="0"/>
        <w:jc w:val="left"/>
      </w:pPr>
    </w:p>
    <w:p w14:paraId="5B2B2A4A" w14:textId="77777777" w:rsidR="00234F23" w:rsidRDefault="00000000">
      <w:pPr>
        <w:pStyle w:val="Textoindependiente"/>
        <w:spacing w:before="1" w:line="249" w:lineRule="auto"/>
        <w:ind w:right="1102" w:firstLine="0"/>
      </w:pPr>
      <w:r>
        <w:t>superiores, Ministros y Secretarios de Estado, y directivos, Subsecretarios, Secretarios Generales, Secretarios Generales Técnicos y Directores Generales de los Ministerios, atribuyendo a ciertos órganos como propias algunas funciones que hasta ahora habitualmente se delegaban en ellos. Y con el objeto de posibilitar las medidas de mejora de gestión propuestas en el Informe CORA, se atribuye a los Subsecretarios una nueva competencia: la de adoptar e impulsar las medidas tendentes a la gestión centralizada de recursos y medios materiales en el ámbito de su Departamento.</w:t>
      </w:r>
    </w:p>
    <w:p w14:paraId="2202392B" w14:textId="77777777" w:rsidR="00234F23" w:rsidRDefault="00000000">
      <w:pPr>
        <w:pStyle w:val="Textoindependiente"/>
        <w:spacing w:before="5" w:line="249" w:lineRule="auto"/>
        <w:ind w:right="1104"/>
      </w:pPr>
      <w:r>
        <w:t>Se atribuyen también expresamente a la Subsecretaría del Ministerio de la Presidencia, en coordinación con la Secretaría General de la Presidencia del Gobierno, las competencias propias de los servicios comunes de los Departamentos en relación con el área de la Presidencia del Gobierno. Debe recordarse que, al tratarse de un ámbito ajeno a la</w:t>
      </w:r>
      <w:r>
        <w:rPr>
          <w:spacing w:val="40"/>
        </w:rPr>
        <w:t xml:space="preserve"> </w:t>
      </w:r>
      <w:r>
        <w:t>estructura del propio departamento ministerial, esta atribución excede del real decreto en</w:t>
      </w:r>
      <w:r>
        <w:rPr>
          <w:spacing w:val="80"/>
        </w:rPr>
        <w:t xml:space="preserve"> </w:t>
      </w:r>
      <w:r>
        <w:t>que se fije la estructura orgánica de aquél.</w:t>
      </w:r>
    </w:p>
    <w:p w14:paraId="4A57E9C2" w14:textId="77777777" w:rsidR="00234F23" w:rsidRDefault="00000000">
      <w:pPr>
        <w:pStyle w:val="Textoindependiente"/>
        <w:spacing w:before="5" w:line="249" w:lineRule="auto"/>
        <w:ind w:right="1103"/>
      </w:pPr>
      <w:r>
        <w:t>Con el objeto de evitar la proliferación de centros encargados de la prestación de servicios administrativos en cada ente o unidad, y facilitar que los mismos se provean por órganos especializados en el ámbito del Ministerio o de forma centralizada para toda la Administración, se prevé la posibilidad de que la organización y gestión de los servicios comunes de los Ministerios y entidades dependientes pueda ser coordinada por el Ministerio de Hacienda y Administraciones Públicas u otro organismo público; o bien por la Subsecretaría de cada departamento.</w:t>
      </w:r>
    </w:p>
    <w:p w14:paraId="29AF87BA" w14:textId="77777777" w:rsidR="00234F23" w:rsidRDefault="00234F23">
      <w:pPr>
        <w:pStyle w:val="Textoindependiente"/>
        <w:spacing w:before="59"/>
        <w:ind w:left="0" w:firstLine="0"/>
        <w:jc w:val="left"/>
      </w:pPr>
    </w:p>
    <w:p w14:paraId="4DF6B2A7" w14:textId="77777777" w:rsidR="00234F23" w:rsidRDefault="00000000">
      <w:pPr>
        <w:pStyle w:val="Textoindependiente"/>
        <w:spacing w:before="1"/>
        <w:ind w:left="1963" w:right="2812" w:firstLine="0"/>
        <w:jc w:val="center"/>
      </w:pPr>
      <w:r>
        <w:rPr>
          <w:spacing w:val="-5"/>
        </w:rPr>
        <w:t>IV</w:t>
      </w:r>
    </w:p>
    <w:p w14:paraId="0C308078" w14:textId="77777777" w:rsidR="00234F23" w:rsidRDefault="00000000">
      <w:pPr>
        <w:pStyle w:val="Textoindependiente"/>
        <w:spacing w:before="130" w:line="249" w:lineRule="auto"/>
        <w:ind w:right="1103"/>
      </w:pPr>
      <w:r>
        <w:t>Sobre</w:t>
      </w:r>
      <w:r>
        <w:rPr>
          <w:spacing w:val="80"/>
        </w:rPr>
        <w:t xml:space="preserve"> </w:t>
      </w:r>
      <w:r>
        <w:t>la</w:t>
      </w:r>
      <w:r>
        <w:rPr>
          <w:spacing w:val="80"/>
        </w:rPr>
        <w:t xml:space="preserve"> </w:t>
      </w:r>
      <w:r>
        <w:t>base</w:t>
      </w:r>
      <w:r>
        <w:rPr>
          <w:spacing w:val="80"/>
        </w:rPr>
        <w:t xml:space="preserve"> </w:t>
      </w:r>
      <w:r>
        <w:t>de</w:t>
      </w:r>
      <w:r>
        <w:rPr>
          <w:spacing w:val="80"/>
        </w:rPr>
        <w:t xml:space="preserve"> </w:t>
      </w:r>
      <w:r>
        <w:t>la</w:t>
      </w:r>
      <w:r>
        <w:rPr>
          <w:spacing w:val="80"/>
        </w:rPr>
        <w:t xml:space="preserve"> </w:t>
      </w:r>
      <w:r>
        <w:t>regulación</w:t>
      </w:r>
      <w:r>
        <w:rPr>
          <w:spacing w:val="80"/>
        </w:rPr>
        <w:t xml:space="preserve"> </w:t>
      </w:r>
      <w:r>
        <w:t>de</w:t>
      </w:r>
      <w:r>
        <w:rPr>
          <w:spacing w:val="80"/>
        </w:rPr>
        <w:t xml:space="preserve"> </w:t>
      </w:r>
      <w:r>
        <w:t>la</w:t>
      </w:r>
      <w:r>
        <w:rPr>
          <w:spacing w:val="80"/>
        </w:rPr>
        <w:t xml:space="preserve"> </w:t>
      </w:r>
      <w:r>
        <w:t>Administración</w:t>
      </w:r>
      <w:r>
        <w:rPr>
          <w:spacing w:val="80"/>
        </w:rPr>
        <w:t xml:space="preserve"> </w:t>
      </w:r>
      <w:r>
        <w:t>Periférica</w:t>
      </w:r>
      <w:r>
        <w:rPr>
          <w:spacing w:val="80"/>
        </w:rPr>
        <w:t xml:space="preserve"> </w:t>
      </w:r>
      <w:r>
        <w:t>contenida</w:t>
      </w:r>
      <w:r>
        <w:rPr>
          <w:spacing w:val="80"/>
        </w:rPr>
        <w:t xml:space="preserve"> </w:t>
      </w:r>
      <w:r>
        <w:t>en</w:t>
      </w:r>
      <w:r>
        <w:rPr>
          <w:spacing w:val="80"/>
        </w:rPr>
        <w:t xml:space="preserve"> </w:t>
      </w:r>
      <w:r>
        <w:t>la Ley 6/1997, la Ley regula los órganos de la Administración General del Estado de carácter territorial, los Delegados y Subdelegados del Gobierno. Como principales novedades respecto a la regulación hasta ahora vigente, destacan las siguientes cuestiones.</w:t>
      </w:r>
    </w:p>
    <w:p w14:paraId="3BBD403B" w14:textId="77777777" w:rsidR="00234F23" w:rsidRDefault="00000000">
      <w:pPr>
        <w:pStyle w:val="Textoindependiente"/>
        <w:spacing w:before="3" w:line="249" w:lineRule="auto"/>
        <w:ind w:right="1103"/>
      </w:pPr>
      <w:r>
        <w:t>En cuanto a los Delegados del Gobierno, se refuerza su papel político e institucional, se les define como órganos directivos, y se dispone que su nombramiento atenderá a criterios de competencia profesional y experiencia, siendo de aplicación al desempeño de sus funciones lo establecido en el Título II de la Ley 19/2013, de 9 de diciembre, de transparencia, acceso a la información pública y buen gobierno.</w:t>
      </w:r>
    </w:p>
    <w:p w14:paraId="6655D998" w14:textId="77777777" w:rsidR="00234F23" w:rsidRDefault="00000000">
      <w:pPr>
        <w:pStyle w:val="Textoindependiente"/>
        <w:spacing w:before="4" w:line="249" w:lineRule="auto"/>
        <w:ind w:right="1103"/>
      </w:pPr>
      <w:r>
        <w:t>Se mejora la regulación de su suplencia, vacante o enfermedad, correspondiendo al Subdelegado del Gobierno que el Delegado designe. En caso de no haber realizado formalmente la designación, y cuando se trate de una Comunidad uniprovincial que carezca de Subdelegado, la suplencia recaerá sobre el Secretario General.</w:t>
      </w:r>
    </w:p>
    <w:p w14:paraId="068984F9" w14:textId="77777777" w:rsidR="00234F23" w:rsidRDefault="00000000">
      <w:pPr>
        <w:pStyle w:val="Textoindependiente"/>
        <w:spacing w:before="3" w:line="249" w:lineRule="auto"/>
        <w:ind w:right="1103"/>
      </w:pPr>
      <w:r>
        <w:t>Las competencias de los Delegados del Gobierno, que hasta ahora eran recogidas en diversos preceptos, pasan a estar reguladas en un único artículo, sistematizándolas en cinco categorías: competencias de dirección y coordinación; de información de la acción del Gobierno y a los ciudadanos; de coordinación y colaboración con otras Administraciones Públicas; competencias relativas al control de legalidad; y competencias relacionadas con el desarrollo de las políticas públicas.</w:t>
      </w:r>
    </w:p>
    <w:p w14:paraId="64BEF562" w14:textId="77777777" w:rsidR="00234F23" w:rsidRDefault="00000000">
      <w:pPr>
        <w:pStyle w:val="Textoindependiente"/>
        <w:spacing w:before="5" w:line="249" w:lineRule="auto"/>
        <w:ind w:right="1104"/>
      </w:pPr>
      <w:r>
        <w:t>Se recoge expresamente en la Ley la competencia atribuida a los Delegados del Gobierno en la Ley 33/2003, de 3 de noviembre, de Patrimonio de las Administraciones Públicas, referente a la coordinación de los usos de los edificios de la Administración</w:t>
      </w:r>
      <w:r>
        <w:rPr>
          <w:spacing w:val="40"/>
        </w:rPr>
        <w:t xml:space="preserve"> </w:t>
      </w:r>
      <w:r>
        <w:t>General del Estado en su ámbito de actuación, de acuerdo con las directrices establecidas por el Ministerio de Hacienda y Administraciones Públicas y la Dirección General de Patrimonio del Estado.</w:t>
      </w:r>
    </w:p>
    <w:p w14:paraId="0CD8A1E6" w14:textId="77777777" w:rsidR="00234F23" w:rsidRDefault="00000000">
      <w:pPr>
        <w:pStyle w:val="Textoindependiente"/>
        <w:spacing w:before="5" w:line="249" w:lineRule="auto"/>
        <w:ind w:right="1103"/>
      </w:pPr>
      <w:r>
        <w:t>Respecto de los Subdelegados del Gobierno, se concretan los requisitos de titulación para ser nombrado Subdelegado del Gobierno, de tal manera que ahora se indica el subgrupo funcionarial al que debe pertenecer. En cuanto a las competencias de los Subdelegados</w:t>
      </w:r>
      <w:r>
        <w:rPr>
          <w:spacing w:val="-2"/>
        </w:rPr>
        <w:t xml:space="preserve"> </w:t>
      </w:r>
      <w:r>
        <w:t>del</w:t>
      </w:r>
      <w:r>
        <w:rPr>
          <w:spacing w:val="-2"/>
        </w:rPr>
        <w:t xml:space="preserve"> </w:t>
      </w:r>
      <w:r>
        <w:t>Gobierno,</w:t>
      </w:r>
      <w:r>
        <w:rPr>
          <w:spacing w:val="-2"/>
        </w:rPr>
        <w:t xml:space="preserve"> </w:t>
      </w:r>
      <w:r>
        <w:t>y</w:t>
      </w:r>
      <w:r>
        <w:rPr>
          <w:spacing w:val="-2"/>
        </w:rPr>
        <w:t xml:space="preserve"> </w:t>
      </w:r>
      <w:r>
        <w:t>como</w:t>
      </w:r>
      <w:r>
        <w:rPr>
          <w:spacing w:val="-2"/>
        </w:rPr>
        <w:t xml:space="preserve"> </w:t>
      </w:r>
      <w:r>
        <w:t>novedad</w:t>
      </w:r>
      <w:r>
        <w:rPr>
          <w:spacing w:val="-2"/>
        </w:rPr>
        <w:t xml:space="preserve"> </w:t>
      </w:r>
      <w:r>
        <w:t>más</w:t>
      </w:r>
      <w:r>
        <w:rPr>
          <w:spacing w:val="-2"/>
        </w:rPr>
        <w:t xml:space="preserve"> </w:t>
      </w:r>
      <w:r>
        <w:t>relevante,</w:t>
      </w:r>
      <w:r>
        <w:rPr>
          <w:spacing w:val="-2"/>
        </w:rPr>
        <w:t xml:space="preserve"> </w:t>
      </w:r>
      <w:r>
        <w:t>se</w:t>
      </w:r>
      <w:r>
        <w:rPr>
          <w:spacing w:val="-2"/>
        </w:rPr>
        <w:t xml:space="preserve"> </w:t>
      </w:r>
      <w:r>
        <w:t>le</w:t>
      </w:r>
      <w:r>
        <w:rPr>
          <w:spacing w:val="-2"/>
        </w:rPr>
        <w:t xml:space="preserve"> </w:t>
      </w:r>
      <w:r>
        <w:t>atribuye</w:t>
      </w:r>
      <w:r>
        <w:rPr>
          <w:spacing w:val="-2"/>
        </w:rPr>
        <w:t xml:space="preserve"> </w:t>
      </w:r>
      <w:r>
        <w:t>la</w:t>
      </w:r>
      <w:r>
        <w:rPr>
          <w:spacing w:val="-2"/>
        </w:rPr>
        <w:t xml:space="preserve"> </w:t>
      </w:r>
      <w:r>
        <w:t>de</w:t>
      </w:r>
      <w:r>
        <w:rPr>
          <w:spacing w:val="-2"/>
        </w:rPr>
        <w:t xml:space="preserve"> </w:t>
      </w:r>
      <w:r>
        <w:t>coordinar</w:t>
      </w:r>
      <w:r>
        <w:rPr>
          <w:spacing w:val="-2"/>
        </w:rPr>
        <w:t xml:space="preserve"> </w:t>
      </w:r>
      <w:r>
        <w:t>la utilización de los medios materiales y, en particular, de los edificios administrativos en el ámbito de su provincia.</w:t>
      </w:r>
    </w:p>
    <w:p w14:paraId="6DC79A3E" w14:textId="77777777" w:rsidR="00234F23" w:rsidRDefault="00000000">
      <w:pPr>
        <w:pStyle w:val="Textoindependiente"/>
        <w:spacing w:before="5" w:line="249" w:lineRule="auto"/>
        <w:ind w:right="1103"/>
      </w:pPr>
      <w:r>
        <w:t>Se recoge legalmente la existencia de un órgano que se ha revelado como fundamental en la gestión de las Delegaciones y Subdelegaciones, la Secretaría General, encargada de</w:t>
      </w:r>
      <w:r>
        <w:rPr>
          <w:spacing w:val="40"/>
        </w:rPr>
        <w:t xml:space="preserve"> </w:t>
      </w:r>
      <w:r>
        <w:t>la llevanza de los servicios comunes y de la que dependerán las áreas funcionales. También se</w:t>
      </w:r>
      <w:r>
        <w:rPr>
          <w:spacing w:val="80"/>
        </w:rPr>
        <w:t xml:space="preserve"> </w:t>
      </w:r>
      <w:r>
        <w:t>establece</w:t>
      </w:r>
      <w:r>
        <w:rPr>
          <w:spacing w:val="80"/>
        </w:rPr>
        <w:t xml:space="preserve"> </w:t>
      </w:r>
      <w:r>
        <w:t>a</w:t>
      </w:r>
      <w:r>
        <w:rPr>
          <w:spacing w:val="80"/>
        </w:rPr>
        <w:t xml:space="preserve"> </w:t>
      </w:r>
      <w:r>
        <w:t>nivel</w:t>
      </w:r>
      <w:r>
        <w:rPr>
          <w:spacing w:val="80"/>
        </w:rPr>
        <w:t xml:space="preserve"> </w:t>
      </w:r>
      <w:r>
        <w:t>legal</w:t>
      </w:r>
      <w:r>
        <w:rPr>
          <w:spacing w:val="80"/>
        </w:rPr>
        <w:t xml:space="preserve"> </w:t>
      </w:r>
      <w:r>
        <w:t>que</w:t>
      </w:r>
      <w:r>
        <w:rPr>
          <w:spacing w:val="80"/>
        </w:rPr>
        <w:t xml:space="preserve"> </w:t>
      </w:r>
      <w:r>
        <w:t>la</w:t>
      </w:r>
      <w:r>
        <w:rPr>
          <w:spacing w:val="80"/>
        </w:rPr>
        <w:t xml:space="preserve"> </w:t>
      </w:r>
      <w:r>
        <w:t>asistencia</w:t>
      </w:r>
      <w:r>
        <w:rPr>
          <w:spacing w:val="80"/>
        </w:rPr>
        <w:t xml:space="preserve"> </w:t>
      </w:r>
      <w:r>
        <w:t>jurídica</w:t>
      </w:r>
      <w:r>
        <w:rPr>
          <w:spacing w:val="80"/>
        </w:rPr>
        <w:t xml:space="preserve"> </w:t>
      </w:r>
      <w:r>
        <w:t>y</w:t>
      </w:r>
      <w:r>
        <w:rPr>
          <w:spacing w:val="80"/>
        </w:rPr>
        <w:t xml:space="preserve"> </w:t>
      </w:r>
      <w:r>
        <w:t>el</w:t>
      </w:r>
      <w:r>
        <w:rPr>
          <w:spacing w:val="80"/>
        </w:rPr>
        <w:t xml:space="preserve"> </w:t>
      </w:r>
      <w:r>
        <w:t>control</w:t>
      </w:r>
      <w:r>
        <w:rPr>
          <w:spacing w:val="80"/>
        </w:rPr>
        <w:t xml:space="preserve"> </w:t>
      </w:r>
      <w:r>
        <w:t>financiero</w:t>
      </w:r>
      <w:r>
        <w:rPr>
          <w:spacing w:val="80"/>
        </w:rPr>
        <w:t xml:space="preserve"> </w:t>
      </w:r>
      <w:r>
        <w:t>de</w:t>
      </w:r>
      <w:r>
        <w:rPr>
          <w:spacing w:val="80"/>
        </w:rPr>
        <w:t xml:space="preserve"> </w:t>
      </w:r>
      <w:r>
        <w:t>las</w:t>
      </w:r>
    </w:p>
    <w:p w14:paraId="1D752460"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3201476D" w14:textId="77777777" w:rsidR="00234F23" w:rsidRDefault="00234F23">
      <w:pPr>
        <w:pStyle w:val="Textoindependiente"/>
        <w:spacing w:before="0"/>
        <w:ind w:left="0" w:firstLine="0"/>
        <w:jc w:val="left"/>
      </w:pPr>
    </w:p>
    <w:p w14:paraId="761DDE30" w14:textId="77777777" w:rsidR="00234F23" w:rsidRDefault="00234F23">
      <w:pPr>
        <w:pStyle w:val="Textoindependiente"/>
        <w:spacing w:before="26"/>
        <w:ind w:left="0" w:firstLine="0"/>
        <w:jc w:val="left"/>
      </w:pPr>
    </w:p>
    <w:p w14:paraId="72E1BD1D" w14:textId="77777777" w:rsidR="00234F23" w:rsidRDefault="00000000">
      <w:pPr>
        <w:pStyle w:val="Textoindependiente"/>
        <w:spacing w:before="1" w:line="249" w:lineRule="auto"/>
        <w:ind w:right="1105" w:firstLine="0"/>
      </w:pPr>
      <w:r>
        <w:t>Delegaciones y Subdelegaciones del Gobierno serán ejercidos por la Abogacía del Estado y por la Intervención General de la Administración del Estado, respectivamente, cuestión anteriormente regulada por normativa reglamentaria.</w:t>
      </w:r>
    </w:p>
    <w:p w14:paraId="5920EE1B" w14:textId="77777777" w:rsidR="00234F23" w:rsidRDefault="00000000">
      <w:pPr>
        <w:pStyle w:val="Textoindependiente"/>
        <w:spacing w:line="249" w:lineRule="auto"/>
        <w:ind w:right="1104"/>
      </w:pPr>
      <w:r>
        <w:t>La Ley también prevé expresamente la existencia de la Comisión Interministerial de Coordinación de la Administración Periférica del Estado, cuyas atribuciones, composición y funcionamiento serán objeto de regulación reglamentaria.</w:t>
      </w:r>
    </w:p>
    <w:p w14:paraId="5F5B634A" w14:textId="77777777" w:rsidR="00234F23" w:rsidRDefault="00000000">
      <w:pPr>
        <w:pStyle w:val="Textoindependiente"/>
        <w:spacing w:before="3" w:line="249" w:lineRule="auto"/>
        <w:ind w:right="1104"/>
      </w:pPr>
      <w:r>
        <w:t>Por lo que se refiere a la Administración General del Estado en el exterior, se efectúa</w:t>
      </w:r>
      <w:r>
        <w:rPr>
          <w:spacing w:val="40"/>
        </w:rPr>
        <w:t xml:space="preserve"> </w:t>
      </w:r>
      <w:r>
        <w:t>una remisión a la Ley 2/2014, de 25 de marzo, de la Acción y del Servicio Exterior del</w:t>
      </w:r>
      <w:r>
        <w:rPr>
          <w:spacing w:val="40"/>
        </w:rPr>
        <w:t xml:space="preserve"> </w:t>
      </w:r>
      <w:r>
        <w:t xml:space="preserve">Estado, y a su normativa de desarrollo, declarándose la aplicación supletoria de la presente </w:t>
      </w:r>
      <w:r>
        <w:rPr>
          <w:spacing w:val="-4"/>
        </w:rPr>
        <w:t>Ley.</w:t>
      </w:r>
    </w:p>
    <w:p w14:paraId="4FFCF3C9" w14:textId="77777777" w:rsidR="00234F23" w:rsidRDefault="00234F23">
      <w:pPr>
        <w:pStyle w:val="Textoindependiente"/>
        <w:spacing w:before="56"/>
        <w:ind w:left="0" w:firstLine="0"/>
        <w:jc w:val="left"/>
      </w:pPr>
    </w:p>
    <w:p w14:paraId="3621410F" w14:textId="77777777" w:rsidR="00234F23" w:rsidRDefault="00000000">
      <w:pPr>
        <w:pStyle w:val="Textoindependiente"/>
        <w:spacing w:before="0"/>
        <w:ind w:left="1963" w:right="2813" w:firstLine="0"/>
        <w:jc w:val="center"/>
      </w:pPr>
      <w:r>
        <w:rPr>
          <w:spacing w:val="-10"/>
        </w:rPr>
        <w:t>V</w:t>
      </w:r>
    </w:p>
    <w:p w14:paraId="34C9AA87" w14:textId="77777777" w:rsidR="00234F23" w:rsidRDefault="00000000">
      <w:pPr>
        <w:pStyle w:val="Textoindependiente"/>
        <w:spacing w:before="130" w:line="249" w:lineRule="auto"/>
        <w:ind w:right="1104"/>
      </w:pPr>
      <w:r>
        <w:t>En el ámbito de la denominada Administración institucional, la Ley culmina y hace efectivas las conclusiones alcanzadas en este ámbito por la CORA y que son reflejo de la necesidad de dar cumplimiento a lo previsto en el mencionado artículo 31.2 de la Constitución, que ordena que el gasto público realice una asignación equitativa de los recursos públicos, y que su programación y ejecución respondan a los criterios de eficiencia</w:t>
      </w:r>
      <w:r>
        <w:rPr>
          <w:spacing w:val="40"/>
        </w:rPr>
        <w:t xml:space="preserve"> </w:t>
      </w:r>
      <w:r>
        <w:t>y economía. De forma congruente con este mandato, el artículo 135 de la Constitución establece</w:t>
      </w:r>
      <w:r>
        <w:rPr>
          <w:spacing w:val="-3"/>
        </w:rPr>
        <w:t xml:space="preserve"> </w:t>
      </w:r>
      <w:r>
        <w:t>que</w:t>
      </w:r>
      <w:r>
        <w:rPr>
          <w:spacing w:val="-3"/>
        </w:rPr>
        <w:t xml:space="preserve"> </w:t>
      </w:r>
      <w:r>
        <w:t>todas</w:t>
      </w:r>
      <w:r>
        <w:rPr>
          <w:spacing w:val="-3"/>
        </w:rPr>
        <w:t xml:space="preserve"> </w:t>
      </w:r>
      <w:r>
        <w:t>las</w:t>
      </w:r>
      <w:r>
        <w:rPr>
          <w:spacing w:val="-3"/>
        </w:rPr>
        <w:t xml:space="preserve"> </w:t>
      </w:r>
      <w:r>
        <w:t>Administraciones</w:t>
      </w:r>
      <w:r>
        <w:rPr>
          <w:spacing w:val="-3"/>
        </w:rPr>
        <w:t xml:space="preserve"> </w:t>
      </w:r>
      <w:r>
        <w:t>Públicas</w:t>
      </w:r>
      <w:r>
        <w:rPr>
          <w:spacing w:val="-3"/>
        </w:rPr>
        <w:t xml:space="preserve"> </w:t>
      </w:r>
      <w:r>
        <w:t>adecuarán</w:t>
      </w:r>
      <w:r>
        <w:rPr>
          <w:spacing w:val="-3"/>
        </w:rPr>
        <w:t xml:space="preserve"> </w:t>
      </w:r>
      <w:r>
        <w:t>sus</w:t>
      </w:r>
      <w:r>
        <w:rPr>
          <w:spacing w:val="-3"/>
        </w:rPr>
        <w:t xml:space="preserve"> </w:t>
      </w:r>
      <w:r>
        <w:t>actuaciones</w:t>
      </w:r>
      <w:r>
        <w:rPr>
          <w:spacing w:val="-3"/>
        </w:rPr>
        <w:t xml:space="preserve"> </w:t>
      </w:r>
      <w:r>
        <w:t>al</w:t>
      </w:r>
      <w:r>
        <w:rPr>
          <w:spacing w:val="-3"/>
        </w:rPr>
        <w:t xml:space="preserve"> </w:t>
      </w:r>
      <w:r>
        <w:t>principio</w:t>
      </w:r>
      <w:r>
        <w:rPr>
          <w:spacing w:val="-3"/>
        </w:rPr>
        <w:t xml:space="preserve"> </w:t>
      </w:r>
      <w:r>
        <w:t>de estabilidad presupuestaria.</w:t>
      </w:r>
    </w:p>
    <w:p w14:paraId="379FBADC" w14:textId="77777777" w:rsidR="00234F23" w:rsidRDefault="00000000">
      <w:pPr>
        <w:pStyle w:val="Textoindependiente"/>
        <w:spacing w:before="7" w:line="249" w:lineRule="auto"/>
        <w:ind w:right="1106"/>
      </w:pPr>
      <w:r>
        <w:t>La permanente necesidad de adaptación de la Administración Institucional se aprecia</w:t>
      </w:r>
      <w:r>
        <w:rPr>
          <w:spacing w:val="40"/>
        </w:rPr>
        <w:t xml:space="preserve"> </w:t>
      </w:r>
      <w:r>
        <w:t>con</w:t>
      </w:r>
      <w:r>
        <w:rPr>
          <w:spacing w:val="-2"/>
        </w:rPr>
        <w:t xml:space="preserve"> </w:t>
      </w:r>
      <w:r>
        <w:t>el</w:t>
      </w:r>
      <w:r>
        <w:rPr>
          <w:spacing w:val="-2"/>
        </w:rPr>
        <w:t xml:space="preserve"> </w:t>
      </w:r>
      <w:r>
        <w:t>mero</w:t>
      </w:r>
      <w:r>
        <w:rPr>
          <w:spacing w:val="-2"/>
        </w:rPr>
        <w:t xml:space="preserve"> </w:t>
      </w:r>
      <w:r>
        <w:t>análisis</w:t>
      </w:r>
      <w:r>
        <w:rPr>
          <w:spacing w:val="-2"/>
        </w:rPr>
        <w:t xml:space="preserve"> </w:t>
      </w:r>
      <w:r>
        <w:t>de</w:t>
      </w:r>
      <w:r>
        <w:rPr>
          <w:spacing w:val="-2"/>
        </w:rPr>
        <w:t xml:space="preserve"> </w:t>
      </w:r>
      <w:r>
        <w:t>la</w:t>
      </w:r>
      <w:r>
        <w:rPr>
          <w:spacing w:val="-2"/>
        </w:rPr>
        <w:t xml:space="preserve"> </w:t>
      </w:r>
      <w:r>
        <w:t>regulación</w:t>
      </w:r>
      <w:r>
        <w:rPr>
          <w:spacing w:val="-2"/>
        </w:rPr>
        <w:t xml:space="preserve"> </w:t>
      </w:r>
      <w:r>
        <w:t>jurídica</w:t>
      </w:r>
      <w:r>
        <w:rPr>
          <w:spacing w:val="-2"/>
        </w:rPr>
        <w:t xml:space="preserve"> </w:t>
      </w:r>
      <w:r>
        <w:t>de</w:t>
      </w:r>
      <w:r>
        <w:rPr>
          <w:spacing w:val="-2"/>
        </w:rPr>
        <w:t xml:space="preserve"> </w:t>
      </w:r>
      <w:r>
        <w:t>los</w:t>
      </w:r>
      <w:r>
        <w:rPr>
          <w:spacing w:val="-2"/>
        </w:rPr>
        <w:t xml:space="preserve"> </w:t>
      </w:r>
      <w:r>
        <w:t>entes</w:t>
      </w:r>
      <w:r>
        <w:rPr>
          <w:spacing w:val="-2"/>
        </w:rPr>
        <w:t xml:space="preserve"> </w:t>
      </w:r>
      <w:r>
        <w:t>que</w:t>
      </w:r>
      <w:r>
        <w:rPr>
          <w:spacing w:val="-2"/>
        </w:rPr>
        <w:t xml:space="preserve"> </w:t>
      </w:r>
      <w:r>
        <w:t>la</w:t>
      </w:r>
      <w:r>
        <w:rPr>
          <w:spacing w:val="-2"/>
        </w:rPr>
        <w:t xml:space="preserve"> </w:t>
      </w:r>
      <w:r>
        <w:t>componen.</w:t>
      </w:r>
      <w:r>
        <w:rPr>
          <w:spacing w:val="-2"/>
        </w:rPr>
        <w:t xml:space="preserve"> </w:t>
      </w:r>
      <w:r>
        <w:t>Un</w:t>
      </w:r>
      <w:r>
        <w:rPr>
          <w:spacing w:val="-2"/>
        </w:rPr>
        <w:t xml:space="preserve"> </w:t>
      </w:r>
      <w:r>
        <w:t>panorama</w:t>
      </w:r>
      <w:r>
        <w:rPr>
          <w:spacing w:val="-2"/>
        </w:rPr>
        <w:t xml:space="preserve"> </w:t>
      </w:r>
      <w:r>
        <w:t>en el que se han aprobado de forma sucesiva diferentes leyes que desde distintas perspectivas han diseñado el marco normativo de los entes auxiliares de que el Estado dispone.</w:t>
      </w:r>
    </w:p>
    <w:p w14:paraId="05D05E25" w14:textId="77777777" w:rsidR="00234F23" w:rsidRDefault="00000000">
      <w:pPr>
        <w:pStyle w:val="Textoindependiente"/>
        <w:spacing w:before="3" w:line="249" w:lineRule="auto"/>
        <w:ind w:right="1102"/>
      </w:pPr>
      <w:r>
        <w:t>En primer lugar, la regulación jurídica fundamental de los diferentes tipos de entes y organismos públicos dependientes del Estado está prevista en la Ley 6/1997, de 14 de abril, que diferencia tres tipos de entidades: Organismos Autónomos, Entidades Públicas Empresariales y Agencias Estatales, categoría que se añadió con posterioridad. Cada uno</w:t>
      </w:r>
      <w:r>
        <w:rPr>
          <w:spacing w:val="40"/>
        </w:rPr>
        <w:t xml:space="preserve"> </w:t>
      </w:r>
      <w:r>
        <w:t>de estos organismos públicos cuenta con una normativa reguladora específica, que normalmente consta de una referencia en la ley de creación y de un desarrollo reglamentario posterior dictado al aprobar los correspondientes estatutos.</w:t>
      </w:r>
    </w:p>
    <w:p w14:paraId="25B86B37" w14:textId="77777777" w:rsidR="00234F23" w:rsidRDefault="00000000">
      <w:pPr>
        <w:pStyle w:val="Textoindependiente"/>
        <w:spacing w:before="6" w:line="249" w:lineRule="auto"/>
        <w:ind w:right="1103"/>
      </w:pPr>
      <w:r>
        <w:t>No obstante, el marco aparentemente general es cuestionado por la previsión</w:t>
      </w:r>
      <w:r>
        <w:rPr>
          <w:spacing w:val="40"/>
        </w:rPr>
        <w:t xml:space="preserve"> </w:t>
      </w:r>
      <w:r>
        <w:t>establecida en la disposición adicional décima de la Ley, 6/1997, de 14 de abril, que excluye de su aplicación a determinados entes que cuentan con previsiones legales propias, por lo que la Ley se les aplica de forma sólo supletoria. Esta excepción pone de relieve el principal obstáculo en la clarificación normativa de estos entes, que no es otro que el desplazamiento del derecho común en beneficio de un derecho especial normalmente vinculado a una percepción propia de un sector de actividad, social o corporativo, que a través de la legislación específica logra dotarse de un marco jurídico más sensible a sus necesidades.</w:t>
      </w:r>
    </w:p>
    <w:p w14:paraId="2EF5D22E" w14:textId="77777777" w:rsidR="00234F23" w:rsidRDefault="00000000">
      <w:pPr>
        <w:pStyle w:val="Textoindependiente"/>
        <w:spacing w:before="6" w:line="249" w:lineRule="auto"/>
        <w:ind w:right="1103"/>
      </w:pPr>
      <w:r>
        <w:t>Con posterioridad a la Ley 6/1997, de 14 de abril, la descentralización funcional del Estado recuperó rápidamente su tendencia a la diversidad. En primer lugar, por la</w:t>
      </w:r>
      <w:r>
        <w:rPr>
          <w:spacing w:val="40"/>
        </w:rPr>
        <w:t xml:space="preserve"> </w:t>
      </w:r>
      <w:r>
        <w:t>aprobación de la Ley 50/2002, de 26 de diciembre, de Fundaciones. En ella se diseña el régimen aplicable a las fundaciones constituidas mayoritariamente por entidades del sector público estatal, aplicando la técnica fundacional al ámbito de la gestión pública.</w:t>
      </w:r>
    </w:p>
    <w:p w14:paraId="278D0734" w14:textId="77777777" w:rsidR="00234F23" w:rsidRDefault="00000000">
      <w:pPr>
        <w:pStyle w:val="Textoindependiente"/>
        <w:spacing w:before="5" w:line="249" w:lineRule="auto"/>
        <w:ind w:right="1102"/>
      </w:pPr>
      <w:r>
        <w:t>Desde otra perspectiva, basada en el análisis de la actividad que realizan los diferentes entes, el ordenamiento vigente ha regulado en la Ley 47/2003, de 26 de noviembre, General Presupuestaria, la totalidad del denominado «sector público estatal», que está formado por tres sectores: Primero, el Sector Público administrativo, que está constituido por la Administración General del Estado; los organismos autónomos dependientes de la Administración General del Estado; las entidades gestoras, servicios comunes y las mutuas colaboradoras con la Seguridad Social en su función pública de colaboración en la gestión</w:t>
      </w:r>
      <w:r>
        <w:rPr>
          <w:spacing w:val="40"/>
        </w:rPr>
        <w:t xml:space="preserve"> </w:t>
      </w:r>
      <w:r>
        <w:t>de la Seguridad Social; los órganos con dotación diferenciada en los Presupuestos Generales del Estado que, careciendo de personalidad jurídica, no están integrados en la Administración</w:t>
      </w:r>
      <w:r>
        <w:rPr>
          <w:spacing w:val="-3"/>
        </w:rPr>
        <w:t xml:space="preserve"> </w:t>
      </w:r>
      <w:r>
        <w:t>General</w:t>
      </w:r>
      <w:r>
        <w:rPr>
          <w:spacing w:val="-3"/>
        </w:rPr>
        <w:t xml:space="preserve"> </w:t>
      </w:r>
      <w:r>
        <w:t>del</w:t>
      </w:r>
      <w:r>
        <w:rPr>
          <w:spacing w:val="-3"/>
        </w:rPr>
        <w:t xml:space="preserve"> </w:t>
      </w:r>
      <w:r>
        <w:t>Estado</w:t>
      </w:r>
      <w:r>
        <w:rPr>
          <w:spacing w:val="-3"/>
        </w:rPr>
        <w:t xml:space="preserve"> </w:t>
      </w:r>
      <w:r>
        <w:t>pero</w:t>
      </w:r>
      <w:r>
        <w:rPr>
          <w:spacing w:val="-3"/>
        </w:rPr>
        <w:t xml:space="preserve"> </w:t>
      </w:r>
      <w:r>
        <w:t>forman</w:t>
      </w:r>
      <w:r>
        <w:rPr>
          <w:spacing w:val="-3"/>
        </w:rPr>
        <w:t xml:space="preserve"> </w:t>
      </w:r>
      <w:r>
        <w:t>parte</w:t>
      </w:r>
      <w:r>
        <w:rPr>
          <w:spacing w:val="-3"/>
        </w:rPr>
        <w:t xml:space="preserve"> </w:t>
      </w:r>
      <w:r>
        <w:t>del</w:t>
      </w:r>
      <w:r>
        <w:rPr>
          <w:spacing w:val="-3"/>
        </w:rPr>
        <w:t xml:space="preserve"> </w:t>
      </w:r>
      <w:r>
        <w:t>sector</w:t>
      </w:r>
      <w:r>
        <w:rPr>
          <w:spacing w:val="-3"/>
        </w:rPr>
        <w:t xml:space="preserve"> </w:t>
      </w:r>
      <w:r>
        <w:t>público</w:t>
      </w:r>
      <w:r>
        <w:rPr>
          <w:spacing w:val="-3"/>
        </w:rPr>
        <w:t xml:space="preserve"> </w:t>
      </w:r>
      <w:r>
        <w:t>estatal;</w:t>
      </w:r>
      <w:r>
        <w:rPr>
          <w:spacing w:val="-3"/>
        </w:rPr>
        <w:t xml:space="preserve"> </w:t>
      </w:r>
      <w:r>
        <w:t>las</w:t>
      </w:r>
      <w:r>
        <w:rPr>
          <w:spacing w:val="-3"/>
        </w:rPr>
        <w:t xml:space="preserve"> </w:t>
      </w:r>
      <w:r>
        <w:t>entidades estatales de derecho público y los consorcios, cuando sus actos estén sujetos directa o indirectamente al poder de decisión de un órgano del Estado, su actividad principal no consista</w:t>
      </w:r>
      <w:r>
        <w:rPr>
          <w:spacing w:val="23"/>
        </w:rPr>
        <w:t xml:space="preserve"> </w:t>
      </w:r>
      <w:r>
        <w:t>en</w:t>
      </w:r>
      <w:r>
        <w:rPr>
          <w:spacing w:val="23"/>
        </w:rPr>
        <w:t xml:space="preserve"> </w:t>
      </w:r>
      <w:r>
        <w:t>la</w:t>
      </w:r>
      <w:r>
        <w:rPr>
          <w:spacing w:val="23"/>
        </w:rPr>
        <w:t xml:space="preserve"> </w:t>
      </w:r>
      <w:r>
        <w:t>producción</w:t>
      </w:r>
      <w:r>
        <w:rPr>
          <w:spacing w:val="23"/>
        </w:rPr>
        <w:t xml:space="preserve"> </w:t>
      </w:r>
      <w:r>
        <w:t>en</w:t>
      </w:r>
      <w:r>
        <w:rPr>
          <w:spacing w:val="23"/>
        </w:rPr>
        <w:t xml:space="preserve"> </w:t>
      </w:r>
      <w:r>
        <w:t>régimen</w:t>
      </w:r>
      <w:r>
        <w:rPr>
          <w:spacing w:val="23"/>
        </w:rPr>
        <w:t xml:space="preserve"> </w:t>
      </w:r>
      <w:r>
        <w:t>de</w:t>
      </w:r>
      <w:r>
        <w:rPr>
          <w:spacing w:val="23"/>
        </w:rPr>
        <w:t xml:space="preserve"> </w:t>
      </w:r>
      <w:r>
        <w:t>mercado</w:t>
      </w:r>
      <w:r>
        <w:rPr>
          <w:spacing w:val="23"/>
        </w:rPr>
        <w:t xml:space="preserve"> </w:t>
      </w:r>
      <w:r>
        <w:t>de</w:t>
      </w:r>
      <w:r>
        <w:rPr>
          <w:spacing w:val="23"/>
        </w:rPr>
        <w:t xml:space="preserve"> </w:t>
      </w:r>
      <w:r>
        <w:t>bienes</w:t>
      </w:r>
      <w:r>
        <w:rPr>
          <w:spacing w:val="23"/>
        </w:rPr>
        <w:t xml:space="preserve"> </w:t>
      </w:r>
      <w:r>
        <w:t>y</w:t>
      </w:r>
      <w:r>
        <w:rPr>
          <w:spacing w:val="23"/>
        </w:rPr>
        <w:t xml:space="preserve"> </w:t>
      </w:r>
      <w:r>
        <w:t>servicios</w:t>
      </w:r>
      <w:r>
        <w:rPr>
          <w:spacing w:val="23"/>
        </w:rPr>
        <w:t xml:space="preserve"> </w:t>
      </w:r>
      <w:r>
        <w:t>y</w:t>
      </w:r>
      <w:r>
        <w:rPr>
          <w:spacing w:val="23"/>
        </w:rPr>
        <w:t xml:space="preserve"> </w:t>
      </w:r>
      <w:r>
        <w:t>no</w:t>
      </w:r>
      <w:r>
        <w:rPr>
          <w:spacing w:val="23"/>
        </w:rPr>
        <w:t xml:space="preserve"> </w:t>
      </w:r>
      <w:r>
        <w:t>se</w:t>
      </w:r>
      <w:r>
        <w:rPr>
          <w:spacing w:val="23"/>
        </w:rPr>
        <w:t xml:space="preserve"> </w:t>
      </w:r>
      <w:r>
        <w:t>financien</w:t>
      </w:r>
    </w:p>
    <w:p w14:paraId="685A1D38"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641FEA8C" w14:textId="77777777" w:rsidR="00234F23" w:rsidRDefault="00234F23">
      <w:pPr>
        <w:pStyle w:val="Textoindependiente"/>
        <w:spacing w:before="0"/>
        <w:ind w:left="0" w:firstLine="0"/>
        <w:jc w:val="left"/>
      </w:pPr>
    </w:p>
    <w:p w14:paraId="3775EAB5" w14:textId="77777777" w:rsidR="00234F23" w:rsidRDefault="00234F23">
      <w:pPr>
        <w:pStyle w:val="Textoindependiente"/>
        <w:spacing w:before="26"/>
        <w:ind w:left="0" w:firstLine="0"/>
        <w:jc w:val="left"/>
      </w:pPr>
    </w:p>
    <w:p w14:paraId="41B9E02B" w14:textId="77777777" w:rsidR="00234F23" w:rsidRDefault="00000000">
      <w:pPr>
        <w:pStyle w:val="Textoindependiente"/>
        <w:spacing w:before="1" w:line="249" w:lineRule="auto"/>
        <w:ind w:right="1103" w:firstLine="0"/>
      </w:pPr>
      <w:r>
        <w:t>mayoritariamente con ingresos comerciales. Segundo, el Sector Público empresarial, que está constituido por las entidades públicas empresariales, dependientes de la Administración General del Estado, o de cualesquiera otros organismos públicos vinculados o dependientes de ella; las sociedades mercantiles estatales, definidas en la Ley 33/2003, de 3 de noviembre, de Patrimonio de las Administraciones Públicas; y las Entidades estatales de derecho público distintas de las comprendidas en el Sector Público administrativo y los consorcios no incluidos en él. Tercero, el Sector Público fundacional, constituido por las fundaciones del sector público estatal, definidas en la Ley 50/2002, de 26 de diciembre.</w:t>
      </w:r>
    </w:p>
    <w:p w14:paraId="12D9B73A" w14:textId="77777777" w:rsidR="00234F23" w:rsidRDefault="00000000">
      <w:pPr>
        <w:pStyle w:val="Textoindependiente"/>
        <w:spacing w:before="6" w:line="249" w:lineRule="auto"/>
        <w:ind w:right="1103"/>
      </w:pPr>
      <w:r>
        <w:t>El siguiente hito normativo fue la Ley 33/2003, de 3 de noviembre, que regula el denominado «patrimonio empresarial de la Administración General del Estado», formado por las entidades públicas empresariales, a las que se refiere el Capítulo III del Título III de la</w:t>
      </w:r>
      <w:r>
        <w:rPr>
          <w:spacing w:val="40"/>
        </w:rPr>
        <w:t xml:space="preserve"> </w:t>
      </w:r>
      <w:r>
        <w:t>Ley 6/1997, de 14 de abril, las entidades de Derecho público cuyos ingresos provengan, al menos en un 50 por 100, de operaciones realizadas en el mercado; y las sociedades mercantiles estatales.</w:t>
      </w:r>
    </w:p>
    <w:p w14:paraId="4556EB3C" w14:textId="77777777" w:rsidR="00234F23" w:rsidRDefault="00000000">
      <w:pPr>
        <w:pStyle w:val="Textoindependiente"/>
        <w:spacing w:before="5" w:line="249" w:lineRule="auto"/>
        <w:ind w:right="1104"/>
      </w:pPr>
      <w:r>
        <w:t>La preocupación por la idoneidad de los entes públicos y la voluntad de abordar su reforma condujo a la aprobación de la Ley 28/2006, de 18 de julio, de Agencias Estatales para la Mejora de los Servicios Públicos, mediante la que se creó este nuevo tipo de ente. El objetivo prioritario de esta Ley fue establecer mecanismos de responsabilidad en la dirección y gestión de los nuevos organismos públicos, vinculando el sistema retributivo al logro de</w:t>
      </w:r>
      <w:r>
        <w:rPr>
          <w:spacing w:val="80"/>
        </w:rPr>
        <w:t xml:space="preserve"> </w:t>
      </w:r>
      <w:r>
        <w:t xml:space="preserve">sus objetivos y reconociendo un mayor margen de discrecionalidad en la gestión </w:t>
      </w:r>
      <w:r>
        <w:rPr>
          <w:spacing w:val="-2"/>
        </w:rPr>
        <w:t>presupuestaria.</w:t>
      </w:r>
    </w:p>
    <w:p w14:paraId="328B3B5C" w14:textId="77777777" w:rsidR="00234F23" w:rsidRDefault="00000000">
      <w:pPr>
        <w:pStyle w:val="Textoindependiente"/>
        <w:spacing w:before="6" w:line="249" w:lineRule="auto"/>
        <w:ind w:right="1103"/>
      </w:pPr>
      <w:r>
        <w:t>La Ley autorizó la creación de 12 Agencias, si bien hasta el momento sólo se han constituido 7 de ellas, y la Agencia Española de Medicamentos y Productos Sanitarios, autorizada en otra Ley.</w:t>
      </w:r>
    </w:p>
    <w:p w14:paraId="2270F4BE" w14:textId="77777777" w:rsidR="00234F23" w:rsidRDefault="00000000">
      <w:pPr>
        <w:pStyle w:val="Textoindependiente"/>
        <w:spacing w:line="249" w:lineRule="auto"/>
        <w:ind w:right="1103"/>
      </w:pPr>
      <w:r>
        <w:t>El objetivo de la reforma fue instaurar la Agencia como nuevo modelo de ente público, pero nació ya con una eficacia limitada. La disposición adicional quinta de la Ley autorizaba al Gobierno para transformar en Agencia los Organismos Públicos cuyos objetivos y actividades se ajustasen a su naturaleza, lo que implicaba el reconocimiento de la existencia de entidades que, por no cumplir este requisito, no precisarían transformación, y que permanecerían en su condición de Organismos Autónomos, Entidades Públicas Empresariales</w:t>
      </w:r>
      <w:r>
        <w:rPr>
          <w:spacing w:val="-5"/>
        </w:rPr>
        <w:t xml:space="preserve"> </w:t>
      </w:r>
      <w:r>
        <w:t>o</w:t>
      </w:r>
      <w:r>
        <w:rPr>
          <w:spacing w:val="-5"/>
        </w:rPr>
        <w:t xml:space="preserve"> </w:t>
      </w:r>
      <w:r>
        <w:t>entes</w:t>
      </w:r>
      <w:r>
        <w:rPr>
          <w:spacing w:val="-5"/>
        </w:rPr>
        <w:t xml:space="preserve"> </w:t>
      </w:r>
      <w:r>
        <w:t>con</w:t>
      </w:r>
      <w:r>
        <w:rPr>
          <w:spacing w:val="-5"/>
        </w:rPr>
        <w:t xml:space="preserve"> </w:t>
      </w:r>
      <w:r>
        <w:t>estatuto</w:t>
      </w:r>
      <w:r>
        <w:rPr>
          <w:spacing w:val="-5"/>
        </w:rPr>
        <w:t xml:space="preserve"> </w:t>
      </w:r>
      <w:r>
        <w:t>especial.</w:t>
      </w:r>
      <w:r>
        <w:rPr>
          <w:spacing w:val="-5"/>
        </w:rPr>
        <w:t xml:space="preserve"> </w:t>
      </w:r>
      <w:r>
        <w:t>Y,</w:t>
      </w:r>
      <w:r>
        <w:rPr>
          <w:spacing w:val="-5"/>
        </w:rPr>
        <w:t xml:space="preserve"> </w:t>
      </w:r>
      <w:r>
        <w:t>sin</w:t>
      </w:r>
      <w:r>
        <w:rPr>
          <w:spacing w:val="-5"/>
        </w:rPr>
        <w:t xml:space="preserve"> </w:t>
      </w:r>
      <w:r>
        <w:t>embargo,</w:t>
      </w:r>
      <w:r>
        <w:rPr>
          <w:spacing w:val="-5"/>
        </w:rPr>
        <w:t xml:space="preserve"> </w:t>
      </w:r>
      <w:r>
        <w:t>la</w:t>
      </w:r>
      <w:r>
        <w:rPr>
          <w:spacing w:val="-5"/>
        </w:rPr>
        <w:t xml:space="preserve"> </w:t>
      </w:r>
      <w:r>
        <w:t>disposición</w:t>
      </w:r>
      <w:r>
        <w:rPr>
          <w:spacing w:val="-5"/>
        </w:rPr>
        <w:t xml:space="preserve"> </w:t>
      </w:r>
      <w:r>
        <w:t>adicional</w:t>
      </w:r>
      <w:r>
        <w:rPr>
          <w:spacing w:val="-5"/>
        </w:rPr>
        <w:t xml:space="preserve"> </w:t>
      </w:r>
      <w:r>
        <w:t>séptima ordenaba atribuir el estatuto a todos los organismos públicos de futura creación «con</w:t>
      </w:r>
      <w:r>
        <w:rPr>
          <w:spacing w:val="40"/>
        </w:rPr>
        <w:t xml:space="preserve"> </w:t>
      </w:r>
      <w:r>
        <w:t>carácter general».</w:t>
      </w:r>
    </w:p>
    <w:p w14:paraId="6269D8F7" w14:textId="77777777" w:rsidR="00234F23" w:rsidRDefault="00000000">
      <w:pPr>
        <w:pStyle w:val="Textoindependiente"/>
        <w:spacing w:before="8" w:line="249" w:lineRule="auto"/>
        <w:ind w:right="1104"/>
      </w:pPr>
      <w:r>
        <w:t>Por todo ello, no puede decirse que los objetivos de la Ley se hayan alcanzado, incluso después de más de seis años de vigencia, porque su desarrollo posterior ha sido muy limitado, y porque las medidas de control de gasto público han neutralizado la pretensión de dotar a las agencias de mayor autonomía financiera.</w:t>
      </w:r>
    </w:p>
    <w:p w14:paraId="11B56190" w14:textId="77777777" w:rsidR="00234F23" w:rsidRDefault="00000000">
      <w:pPr>
        <w:pStyle w:val="Textoindependiente"/>
        <w:spacing w:before="3" w:line="249" w:lineRule="auto"/>
        <w:ind w:right="1103"/>
      </w:pPr>
      <w:r>
        <w:t>Otras normas se han referido con mayor o menor amplitud, al ámbito y categoría del sector público. Es el caso de la Ley 30/2007, de 30 de octubre, de Contratos del Sector Público, que diferencia entre el «Sector Público» y las «Administraciones Públicas», introduciendo el concepto de «poderes adjudicadores». Distinción igualmente recogida en el posterior Real Decreto Legislativo 3/2011, de 14 de noviembre, por el que se aprueba el</w:t>
      </w:r>
      <w:r>
        <w:rPr>
          <w:spacing w:val="40"/>
        </w:rPr>
        <w:t xml:space="preserve"> </w:t>
      </w:r>
      <w:r>
        <w:t>texto refundido de la Ley de Contratos del Sector Público.</w:t>
      </w:r>
    </w:p>
    <w:p w14:paraId="766C7F04" w14:textId="77777777" w:rsidR="00234F23" w:rsidRDefault="00000000">
      <w:pPr>
        <w:pStyle w:val="Textoindependiente"/>
        <w:spacing w:before="5" w:line="249" w:lineRule="auto"/>
        <w:ind w:right="1103"/>
      </w:pPr>
      <w:r>
        <w:t>La Ley 2/2011, de 4 de marzo, de Economía Sostenible, llevó a cabo una regulación propia y especial para los seis organismos reguladores existentes en esos momentos, con especial atención a garantizar su independencia respecto de los agentes del mercado. Posteriormente la Ley 3/2013, de 4 de junio, de creación de la Comisión Nacional de los Mercados y la Competencia integró en esta supervisión hasta siete preexistentes. Incluso</w:t>
      </w:r>
      <w:r>
        <w:rPr>
          <w:spacing w:val="40"/>
        </w:rPr>
        <w:t xml:space="preserve"> </w:t>
      </w:r>
      <w:r>
        <w:t>nos encontramos con que la Ley Orgánica 2/2012, de 27 de abril, de Estabilidad Presupuestaria y Sostenibilidad Financiera, para evitar dudas interpretativas, se remite a la definición del «sector público» «en el ámbito comunitario».</w:t>
      </w:r>
    </w:p>
    <w:p w14:paraId="3B51B503" w14:textId="77777777" w:rsidR="00234F23" w:rsidRDefault="00000000">
      <w:pPr>
        <w:pStyle w:val="Textoindependiente"/>
        <w:spacing w:before="6" w:line="249" w:lineRule="auto"/>
        <w:ind w:right="1103"/>
      </w:pPr>
      <w:r>
        <w:t>El proyecto de reforma administrativa puesto en marcha aborda la situación de los entes instrumentales en dos direcciones: medidas concretas de racionalización del sector público estatal, fundacional y empresarial, que se han materializado en sucesivos Acuerdos de Consejo de Ministros, y en otras disposiciones; y la reforma del ordenamiento aplicable a los mismos, que se materializa en la presente Ley, y de la que ya se habían dado pasos en la reciente Ley 15/2014, de 16 de septiembre, de racionalización del Sector Público y otras medidas de reforma administrativa, que modificó el régimen jurídico de los consorcios.</w:t>
      </w:r>
    </w:p>
    <w:p w14:paraId="489A17F8"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5A9663CD" w14:textId="77777777" w:rsidR="00234F23" w:rsidRDefault="00234F23">
      <w:pPr>
        <w:pStyle w:val="Textoindependiente"/>
        <w:spacing w:before="0"/>
        <w:ind w:left="0" w:firstLine="0"/>
        <w:jc w:val="left"/>
      </w:pPr>
    </w:p>
    <w:p w14:paraId="567FA017" w14:textId="77777777" w:rsidR="00234F23" w:rsidRDefault="00234F23">
      <w:pPr>
        <w:pStyle w:val="Textoindependiente"/>
        <w:spacing w:before="26"/>
        <w:ind w:left="0" w:firstLine="0"/>
        <w:jc w:val="left"/>
      </w:pPr>
    </w:p>
    <w:p w14:paraId="792D6C6B" w14:textId="77777777" w:rsidR="00234F23" w:rsidRDefault="00000000">
      <w:pPr>
        <w:pStyle w:val="Textoindependiente"/>
        <w:spacing w:before="1" w:line="249" w:lineRule="auto"/>
        <w:ind w:right="1103"/>
      </w:pPr>
      <w:r>
        <w:t>Teniendo en cuenta todos estos antecedentes, la Ley establece, en primer lugar, dos normas básicas para todas las Administraciones Públicas. Por un lado, la obligatoriedad de inscribir la creación, transformación o extinción de cualquier entidad integrante del sector público institucional en el nuevo Inventario de Entidades del Sector Público Estatal, Autonómico y Local. Esta inscripción será requisito necesario para obtener el número de identificación fiscal definitivo de la Agencia Estatal de Administración Tributaria. Este</w:t>
      </w:r>
      <w:r>
        <w:rPr>
          <w:spacing w:val="40"/>
        </w:rPr>
        <w:t xml:space="preserve"> </w:t>
      </w:r>
      <w:r>
        <w:t>Registro permitirá contar con información completa, fiable y pública del número y los tipos de organismos públicos y entidades existentes en cada momento. Y por otro lado, se obliga a todas las Administraciones a disponer de un sistema de supervisión continua de sus entidades dependientes, que conlleve la formulación periódica de propuestas de transformación, mantenimiento o extinción.</w:t>
      </w:r>
    </w:p>
    <w:p w14:paraId="5EA52B72" w14:textId="77777777" w:rsidR="00234F23" w:rsidRDefault="00000000">
      <w:pPr>
        <w:pStyle w:val="Textoindependiente"/>
        <w:spacing w:before="9" w:line="249" w:lineRule="auto"/>
        <w:ind w:right="1102"/>
      </w:pPr>
      <w:r>
        <w:t>Ya en el ámbito de la Administración General del Estado, se establece una nueva clasificación del sector público estatal para los organismos y entidades que se creen a partir de la entrada en vigor de la Ley, más clara, ordenada y simple, pues quedan reducidos a los siguientes tipos: organismos públicos, que incluyen los organismos autónomos y las entidades públicas empresariales; autoridades administrativas independientes, sociedades mercantiles estatales, consorcios, fundaciones del sector público y fondos sin personalidad jurídica. La meta es la de sistematizar el régimen hasta ahora vigente en el ámbito estatal y mejorarlo siguiendo las pautas que se explican a continuación.</w:t>
      </w:r>
    </w:p>
    <w:p w14:paraId="0180A7E2" w14:textId="77777777" w:rsidR="00234F23" w:rsidRDefault="00000000">
      <w:pPr>
        <w:pStyle w:val="Textoindependiente"/>
        <w:spacing w:before="6" w:line="249" w:lineRule="auto"/>
        <w:ind w:right="1103"/>
      </w:pPr>
      <w:r>
        <w:t>En</w:t>
      </w:r>
      <w:r>
        <w:rPr>
          <w:spacing w:val="-1"/>
        </w:rPr>
        <w:t xml:space="preserve"> </w:t>
      </w:r>
      <w:r>
        <w:t>primer</w:t>
      </w:r>
      <w:r>
        <w:rPr>
          <w:spacing w:val="-1"/>
        </w:rPr>
        <w:t xml:space="preserve"> </w:t>
      </w:r>
      <w:r>
        <w:t>lugar,</w:t>
      </w:r>
      <w:r>
        <w:rPr>
          <w:spacing w:val="-1"/>
        </w:rPr>
        <w:t xml:space="preserve"> </w:t>
      </w:r>
      <w:r>
        <w:t>preservando</w:t>
      </w:r>
      <w:r>
        <w:rPr>
          <w:spacing w:val="-1"/>
        </w:rPr>
        <w:t xml:space="preserve"> </w:t>
      </w:r>
      <w:r>
        <w:t>los</w:t>
      </w:r>
      <w:r>
        <w:rPr>
          <w:spacing w:val="-1"/>
        </w:rPr>
        <w:t xml:space="preserve"> </w:t>
      </w:r>
      <w:r>
        <w:t>aspectos</w:t>
      </w:r>
      <w:r>
        <w:rPr>
          <w:spacing w:val="-1"/>
        </w:rPr>
        <w:t xml:space="preserve"> </w:t>
      </w:r>
      <w:r>
        <w:t>positivos</w:t>
      </w:r>
      <w:r>
        <w:rPr>
          <w:spacing w:val="-1"/>
        </w:rPr>
        <w:t xml:space="preserve"> </w:t>
      </w:r>
      <w:r>
        <w:t>de</w:t>
      </w:r>
      <w:r>
        <w:rPr>
          <w:spacing w:val="-1"/>
        </w:rPr>
        <w:t xml:space="preserve"> </w:t>
      </w:r>
      <w:r>
        <w:t>la</w:t>
      </w:r>
      <w:r>
        <w:rPr>
          <w:spacing w:val="-1"/>
        </w:rPr>
        <w:t xml:space="preserve"> </w:t>
      </w:r>
      <w:r>
        <w:t>regulación</w:t>
      </w:r>
      <w:r>
        <w:rPr>
          <w:spacing w:val="-1"/>
        </w:rPr>
        <w:t xml:space="preserve"> </w:t>
      </w:r>
      <w:r>
        <w:t>de</w:t>
      </w:r>
      <w:r>
        <w:rPr>
          <w:spacing w:val="-1"/>
        </w:rPr>
        <w:t xml:space="preserve"> </w:t>
      </w:r>
      <w:r>
        <w:t>los</w:t>
      </w:r>
      <w:r>
        <w:rPr>
          <w:spacing w:val="-1"/>
        </w:rPr>
        <w:t xml:space="preserve"> </w:t>
      </w:r>
      <w:r>
        <w:t>distintos</w:t>
      </w:r>
      <w:r>
        <w:rPr>
          <w:spacing w:val="-1"/>
        </w:rPr>
        <w:t xml:space="preserve"> </w:t>
      </w:r>
      <w:r>
        <w:t>tipos de entes, de modo que se favorezca la programación de objetivos, el control de eficacia de los entes públicos y el mantenimiento de los estrictamente necesarios para la realización de las funciones legalmente encomendadas al sector público.</w:t>
      </w:r>
    </w:p>
    <w:p w14:paraId="3FB5390E" w14:textId="77777777" w:rsidR="00234F23" w:rsidRDefault="00000000">
      <w:pPr>
        <w:pStyle w:val="Textoindependiente"/>
        <w:spacing w:before="4" w:line="249" w:lineRule="auto"/>
        <w:ind w:right="1104"/>
      </w:pPr>
      <w:r>
        <w:t>En segundo lugar, suprimiendo las especialidades que, sin mucha justificación, propiciaban la excepción de la aplicación de controles administrativos que deben existir en toda actuación pública, en lo que ha venido en denominarse la «huida del derecho administrativo». La flexibilidad en la gestión ha de ser compatible con los mecanismos de control de la gestión de fondos públicos.</w:t>
      </w:r>
    </w:p>
    <w:p w14:paraId="265AB185" w14:textId="77777777" w:rsidR="00234F23" w:rsidRDefault="00000000">
      <w:pPr>
        <w:pStyle w:val="Textoindependiente"/>
        <w:spacing w:before="4" w:line="249" w:lineRule="auto"/>
        <w:ind w:right="1103"/>
      </w:pPr>
      <w:r>
        <w:t>Y,</w:t>
      </w:r>
      <w:r>
        <w:rPr>
          <w:spacing w:val="-5"/>
        </w:rPr>
        <w:t xml:space="preserve"> </w:t>
      </w:r>
      <w:r>
        <w:t>en</w:t>
      </w:r>
      <w:r>
        <w:rPr>
          <w:spacing w:val="-5"/>
        </w:rPr>
        <w:t xml:space="preserve"> </w:t>
      </w:r>
      <w:r>
        <w:t>tercer</w:t>
      </w:r>
      <w:r>
        <w:rPr>
          <w:spacing w:val="-5"/>
        </w:rPr>
        <w:t xml:space="preserve"> </w:t>
      </w:r>
      <w:r>
        <w:t>lugar,</w:t>
      </w:r>
      <w:r>
        <w:rPr>
          <w:spacing w:val="-5"/>
        </w:rPr>
        <w:t xml:space="preserve"> </w:t>
      </w:r>
      <w:r>
        <w:t>dedicando</w:t>
      </w:r>
      <w:r>
        <w:rPr>
          <w:spacing w:val="-5"/>
        </w:rPr>
        <w:t xml:space="preserve"> </w:t>
      </w:r>
      <w:r>
        <w:t>suficiente</w:t>
      </w:r>
      <w:r>
        <w:rPr>
          <w:spacing w:val="-5"/>
        </w:rPr>
        <w:t xml:space="preserve"> </w:t>
      </w:r>
      <w:r>
        <w:t>atención</w:t>
      </w:r>
      <w:r>
        <w:rPr>
          <w:spacing w:val="-5"/>
        </w:rPr>
        <w:t xml:space="preserve"> </w:t>
      </w:r>
      <w:r>
        <w:t>a</w:t>
      </w:r>
      <w:r>
        <w:rPr>
          <w:spacing w:val="-5"/>
        </w:rPr>
        <w:t xml:space="preserve"> </w:t>
      </w:r>
      <w:r>
        <w:t>la</w:t>
      </w:r>
      <w:r>
        <w:rPr>
          <w:spacing w:val="-5"/>
        </w:rPr>
        <w:t xml:space="preserve"> </w:t>
      </w:r>
      <w:r>
        <w:t>supervisión</w:t>
      </w:r>
      <w:r>
        <w:rPr>
          <w:spacing w:val="-5"/>
        </w:rPr>
        <w:t xml:space="preserve"> </w:t>
      </w:r>
      <w:r>
        <w:t>de</w:t>
      </w:r>
      <w:r>
        <w:rPr>
          <w:spacing w:val="-5"/>
        </w:rPr>
        <w:t xml:space="preserve"> </w:t>
      </w:r>
      <w:r>
        <w:t>los</w:t>
      </w:r>
      <w:r>
        <w:rPr>
          <w:spacing w:val="-5"/>
        </w:rPr>
        <w:t xml:space="preserve"> </w:t>
      </w:r>
      <w:r>
        <w:t>entes</w:t>
      </w:r>
      <w:r>
        <w:rPr>
          <w:spacing w:val="-5"/>
        </w:rPr>
        <w:t xml:space="preserve"> </w:t>
      </w:r>
      <w:r>
        <w:t>públicos</w:t>
      </w:r>
      <w:r>
        <w:rPr>
          <w:spacing w:val="-5"/>
        </w:rPr>
        <w:t xml:space="preserve"> </w:t>
      </w:r>
      <w:r>
        <w:t>y</w:t>
      </w:r>
      <w:r>
        <w:rPr>
          <w:spacing w:val="-5"/>
        </w:rPr>
        <w:t xml:space="preserve"> </w:t>
      </w:r>
      <w:r>
        <w:t xml:space="preserve">a su transformación y extinción, materias éstas que, por poco frecuentes, no habían demandado un régimen detallado en el pasado. Con ello se resuelve una de las principales carencias de la Ley de Agencias: la ausencia de una verdadera evaluación externa a la entidad, que permita juzgar si sigue siendo la forma más eficiente y eficaz posible de cumplir los objetivos que persiguió su creación y que proponga alternativas en caso de que no sea </w:t>
      </w:r>
      <w:r>
        <w:rPr>
          <w:spacing w:val="-4"/>
        </w:rPr>
        <w:t>así.</w:t>
      </w:r>
    </w:p>
    <w:p w14:paraId="0058FBAF" w14:textId="77777777" w:rsidR="00234F23" w:rsidRDefault="00000000">
      <w:pPr>
        <w:pStyle w:val="Textoindependiente"/>
        <w:spacing w:before="5" w:line="249" w:lineRule="auto"/>
        <w:ind w:right="1104"/>
      </w:pPr>
      <w:r>
        <w:t>De este modo, se establecen dos tipos de controles de las entidades integrantes del sector público estatal.</w:t>
      </w:r>
    </w:p>
    <w:p w14:paraId="70BC1D2C" w14:textId="77777777" w:rsidR="00234F23" w:rsidRDefault="00000000">
      <w:pPr>
        <w:pStyle w:val="Textoindependiente"/>
        <w:spacing w:line="249" w:lineRule="auto"/>
        <w:ind w:right="1104"/>
      </w:pPr>
      <w:r>
        <w:t>Una</w:t>
      </w:r>
      <w:r>
        <w:rPr>
          <w:spacing w:val="-2"/>
        </w:rPr>
        <w:t xml:space="preserve"> </w:t>
      </w:r>
      <w:r>
        <w:t>supervisión</w:t>
      </w:r>
      <w:r>
        <w:rPr>
          <w:spacing w:val="-2"/>
        </w:rPr>
        <w:t xml:space="preserve"> </w:t>
      </w:r>
      <w:r>
        <w:t>continua,</w:t>
      </w:r>
      <w:r>
        <w:rPr>
          <w:spacing w:val="-2"/>
        </w:rPr>
        <w:t xml:space="preserve"> </w:t>
      </w:r>
      <w:r>
        <w:t>desde</w:t>
      </w:r>
      <w:r>
        <w:rPr>
          <w:spacing w:val="-2"/>
        </w:rPr>
        <w:t xml:space="preserve"> </w:t>
      </w:r>
      <w:r>
        <w:t>su</w:t>
      </w:r>
      <w:r>
        <w:rPr>
          <w:spacing w:val="-2"/>
        </w:rPr>
        <w:t xml:space="preserve"> </w:t>
      </w:r>
      <w:r>
        <w:t>creación</w:t>
      </w:r>
      <w:r>
        <w:rPr>
          <w:spacing w:val="-2"/>
        </w:rPr>
        <w:t xml:space="preserve"> </w:t>
      </w:r>
      <w:r>
        <w:t>hasta</w:t>
      </w:r>
      <w:r>
        <w:rPr>
          <w:spacing w:val="-2"/>
        </w:rPr>
        <w:t xml:space="preserve"> </w:t>
      </w:r>
      <w:r>
        <w:t>su</w:t>
      </w:r>
      <w:r>
        <w:rPr>
          <w:spacing w:val="-2"/>
        </w:rPr>
        <w:t xml:space="preserve"> </w:t>
      </w:r>
      <w:r>
        <w:t>extinción,</w:t>
      </w:r>
      <w:r>
        <w:rPr>
          <w:spacing w:val="-2"/>
        </w:rPr>
        <w:t xml:space="preserve"> </w:t>
      </w:r>
      <w:r>
        <w:t>a</w:t>
      </w:r>
      <w:r>
        <w:rPr>
          <w:spacing w:val="-2"/>
        </w:rPr>
        <w:t xml:space="preserve"> </w:t>
      </w:r>
      <w:r>
        <w:t>cargo</w:t>
      </w:r>
      <w:r>
        <w:rPr>
          <w:spacing w:val="-2"/>
        </w:rPr>
        <w:t xml:space="preserve"> </w:t>
      </w:r>
      <w:r>
        <w:t>del</w:t>
      </w:r>
      <w:r>
        <w:rPr>
          <w:spacing w:val="-2"/>
        </w:rPr>
        <w:t xml:space="preserve"> </w:t>
      </w:r>
      <w:r>
        <w:t>Ministerio</w:t>
      </w:r>
      <w:r>
        <w:rPr>
          <w:spacing w:val="-2"/>
        </w:rPr>
        <w:t xml:space="preserve"> </w:t>
      </w:r>
      <w:r>
        <w:t>de Hacienda y Administraciones Públicas que vigilará la concurrencia de los requisitos previstos en esta Ley.</w:t>
      </w:r>
    </w:p>
    <w:p w14:paraId="7BB80E74" w14:textId="77777777" w:rsidR="00234F23" w:rsidRDefault="00000000">
      <w:pPr>
        <w:pStyle w:val="Textoindependiente"/>
        <w:spacing w:line="249" w:lineRule="auto"/>
        <w:ind w:right="1103"/>
      </w:pPr>
      <w:r>
        <w:t>Un control de eficacia, centrado en el cumplimiento de los objetivos propios de la actividad de la entidad, que será ejercido anualmente por el Departamento al que esté adscrita la entidad u organismo público, sin perjuicio del control de la gestión económico financiera que se ejerza por la Intervención General de la Administración del Estado.</w:t>
      </w:r>
    </w:p>
    <w:p w14:paraId="5F0F6EE7" w14:textId="77777777" w:rsidR="00234F23" w:rsidRDefault="00000000">
      <w:pPr>
        <w:pStyle w:val="Textoindependiente"/>
        <w:spacing w:before="4" w:line="249" w:lineRule="auto"/>
        <w:ind w:right="1103"/>
      </w:pPr>
      <w:r>
        <w:t>Este sistema, que sigue las mejores prácticas del derecho comparado, permitirá evaluar de forma continua la pervivencia de las razones que justificaron la creación de cada entidad</w:t>
      </w:r>
      <w:r>
        <w:rPr>
          <w:spacing w:val="40"/>
        </w:rPr>
        <w:t xml:space="preserve"> </w:t>
      </w:r>
      <w:r>
        <w:t>y su sostenibilidad futura. Así se evitará tener que reiterar en el futuro el exhaustivo análisis que tuvo que ejecutar la CORA para identificar las entidades innecesarias o redundantes y que están en proceso de extinción.</w:t>
      </w:r>
    </w:p>
    <w:p w14:paraId="6E1E6A02" w14:textId="77777777" w:rsidR="00234F23" w:rsidRDefault="00000000">
      <w:pPr>
        <w:pStyle w:val="Textoindependiente"/>
        <w:spacing w:before="4" w:line="249" w:lineRule="auto"/>
        <w:ind w:right="1103"/>
      </w:pPr>
      <w:r>
        <w:t>Se incorpora al contenido de la Ley la regulación de los medios propios y servicios técnicos de la Administración, de acuerdo con lo que en la actualidad se establece en la normativa de contratos del sector público. Como novedad, la creación de un medio propio o su declaración como tal deberá ir precedida de una justificación, por medio de una memoria de la intervención general, de que la entidad resulta sostenible y eficaz, de acuerdo con los criterios de rentabilidad económica, y que resulta una opción más eficiente que la contratación pública para disponer del servicio o suministro cuya provisión le corresponda, o que concurren otras razones excepcionales que justifican su existencia, como la seguridad pública o la urgencia en la necesidad del servicio. Asimismo, estas entidades deberán estar</w:t>
      </w:r>
    </w:p>
    <w:p w14:paraId="1FD5C39E"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66BE45A9" w14:textId="77777777" w:rsidR="00234F23" w:rsidRDefault="00234F23">
      <w:pPr>
        <w:pStyle w:val="Textoindependiente"/>
        <w:spacing w:before="0"/>
        <w:ind w:left="0" w:firstLine="0"/>
        <w:jc w:val="left"/>
      </w:pPr>
    </w:p>
    <w:p w14:paraId="2C834641" w14:textId="77777777" w:rsidR="00234F23" w:rsidRDefault="00234F23">
      <w:pPr>
        <w:pStyle w:val="Textoindependiente"/>
        <w:spacing w:before="26"/>
        <w:ind w:left="0" w:firstLine="0"/>
        <w:jc w:val="left"/>
      </w:pPr>
    </w:p>
    <w:p w14:paraId="432AE7A2" w14:textId="77777777" w:rsidR="00234F23" w:rsidRDefault="00000000">
      <w:pPr>
        <w:pStyle w:val="Textoindependiente"/>
        <w:spacing w:before="1" w:line="249" w:lineRule="auto"/>
        <w:ind w:right="1104" w:firstLine="0"/>
      </w:pPr>
      <w:r>
        <w:t>identificadas a través de un acrónimo «MP», para mayor seguridad jurídica. Estos requisitos se aplicarán tanto a los medios propios que se creen en el futuro como a los ya existentes, estableciéndose un plazo de seis meses para su adaptación.</w:t>
      </w:r>
    </w:p>
    <w:p w14:paraId="6004F848" w14:textId="77777777" w:rsidR="00234F23" w:rsidRDefault="00000000">
      <w:pPr>
        <w:pStyle w:val="Textoindependiente"/>
        <w:spacing w:line="249" w:lineRule="auto"/>
        <w:ind w:right="1104"/>
      </w:pPr>
      <w:r>
        <w:t>Bajo la denominación de «organismos públicos», la Ley regula los organismos autónomos y las entidades públicas empresariales del sector público estatal.</w:t>
      </w:r>
    </w:p>
    <w:p w14:paraId="39B5D878" w14:textId="77777777" w:rsidR="00234F23" w:rsidRDefault="00000000">
      <w:pPr>
        <w:pStyle w:val="Textoindependiente"/>
        <w:spacing w:line="249" w:lineRule="auto"/>
        <w:ind w:right="1103"/>
      </w:pPr>
      <w:r>
        <w:t>Los organismos públicos se definen como aquéllos dependientes o vinculados a la Administración General del Estado, bien directamente, bien a través de otro organismo público, cuyas características justifican su organización en régimen de descentralización funcional o de independencia, y que son creados para la realización de actividades administrativas, sean de fomento, prestación, gestión de servicios públicos o producción de bienes de interés público susceptibles de contraprestación, así como actividades de contenido económico reservadas a las Administraciones Públicas. Tienen personalidad jurídica pública diferenciada, patrimonio y tesorería propios, así como autonomía de gestión</w:t>
      </w:r>
      <w:r>
        <w:rPr>
          <w:spacing w:val="40"/>
        </w:rPr>
        <w:t xml:space="preserve"> </w:t>
      </w:r>
      <w:r>
        <w:t>y</w:t>
      </w:r>
      <w:r>
        <w:rPr>
          <w:spacing w:val="-1"/>
        </w:rPr>
        <w:t xml:space="preserve"> </w:t>
      </w:r>
      <w:r>
        <w:t>les</w:t>
      </w:r>
      <w:r>
        <w:rPr>
          <w:spacing w:val="-1"/>
        </w:rPr>
        <w:t xml:space="preserve"> </w:t>
      </w:r>
      <w:r>
        <w:t>corresponden</w:t>
      </w:r>
      <w:r>
        <w:rPr>
          <w:spacing w:val="-1"/>
        </w:rPr>
        <w:t xml:space="preserve"> </w:t>
      </w:r>
      <w:r>
        <w:t>las</w:t>
      </w:r>
      <w:r>
        <w:rPr>
          <w:spacing w:val="-1"/>
        </w:rPr>
        <w:t xml:space="preserve"> </w:t>
      </w:r>
      <w:r>
        <w:t>potestades</w:t>
      </w:r>
      <w:r>
        <w:rPr>
          <w:spacing w:val="-1"/>
        </w:rPr>
        <w:t xml:space="preserve"> </w:t>
      </w:r>
      <w:r>
        <w:t>administrativas</w:t>
      </w:r>
      <w:r>
        <w:rPr>
          <w:spacing w:val="-1"/>
        </w:rPr>
        <w:t xml:space="preserve"> </w:t>
      </w:r>
      <w:r>
        <w:t>precisas</w:t>
      </w:r>
      <w:r>
        <w:rPr>
          <w:spacing w:val="-1"/>
        </w:rPr>
        <w:t xml:space="preserve"> </w:t>
      </w:r>
      <w:r>
        <w:t>para</w:t>
      </w:r>
      <w:r>
        <w:rPr>
          <w:spacing w:val="-1"/>
        </w:rPr>
        <w:t xml:space="preserve"> </w:t>
      </w:r>
      <w:r>
        <w:t>el</w:t>
      </w:r>
      <w:r>
        <w:rPr>
          <w:spacing w:val="-1"/>
        </w:rPr>
        <w:t xml:space="preserve"> </w:t>
      </w:r>
      <w:r>
        <w:t>cumplimiento</w:t>
      </w:r>
      <w:r>
        <w:rPr>
          <w:spacing w:val="-1"/>
        </w:rPr>
        <w:t xml:space="preserve"> </w:t>
      </w:r>
      <w:r>
        <w:t>de</w:t>
      </w:r>
      <w:r>
        <w:rPr>
          <w:spacing w:val="-1"/>
        </w:rPr>
        <w:t xml:space="preserve"> </w:t>
      </w:r>
      <w:r>
        <w:t>sus</w:t>
      </w:r>
      <w:r>
        <w:rPr>
          <w:spacing w:val="-1"/>
        </w:rPr>
        <w:t xml:space="preserve"> </w:t>
      </w:r>
      <w:r>
        <w:t>fines salvo la potestad expropiatoria.</w:t>
      </w:r>
    </w:p>
    <w:p w14:paraId="103E462B" w14:textId="77777777" w:rsidR="00234F23" w:rsidRDefault="00000000">
      <w:pPr>
        <w:pStyle w:val="Textoindependiente"/>
        <w:spacing w:before="8" w:line="249" w:lineRule="auto"/>
        <w:ind w:right="1103"/>
      </w:pPr>
      <w:r>
        <w:t>Se establece una estructura organizativa común en el ámbito del sector público estatal, articulada en órganos de gobierno, ejecutivos y de control de eficacia, correspondiendo al Ministro de Hacienda y Administraciones Públicas la clasificación de las entidades, conforme a su naturaleza y a los criterios previstos en el Real Decreto 451/2012, de 5 de marzo, por el que se regula el régimen retributivo de los máximos responsables y directivos en el sector público empresarial y otras entidades.</w:t>
      </w:r>
    </w:p>
    <w:p w14:paraId="4016998A" w14:textId="77777777" w:rsidR="00234F23" w:rsidRDefault="00000000">
      <w:pPr>
        <w:pStyle w:val="Textoindependiente"/>
        <w:spacing w:before="5" w:line="249" w:lineRule="auto"/>
        <w:ind w:right="1103"/>
      </w:pPr>
      <w:r>
        <w:t>En general, se hace más exigente la creación de organismos públicos al someterse a los siguientes requisitos: por un lado, la elaboración de un plan de actuación con un contenido mínimo que incluye un análisis de eficiencia y las razones que fundamentan la creación; justificación de la forma jurídica propuesta; determinación de los objetivos a cumplir y los indicadores para medirlos; acreditación de la inexistencia de duplicidades, etc. Y, por otro lado, un informe preceptivo del Ministerio de Hacienda y Administraciones Públicas.</w:t>
      </w:r>
    </w:p>
    <w:p w14:paraId="3E0D2CA2" w14:textId="77777777" w:rsidR="00234F23" w:rsidRDefault="00000000">
      <w:pPr>
        <w:pStyle w:val="Textoindependiente"/>
        <w:spacing w:before="5" w:line="249" w:lineRule="auto"/>
        <w:ind w:right="1104"/>
      </w:pPr>
      <w:r>
        <w:t>De acuerdo con el criterio de racionalización anteriormente expuesto para toda la Administración General del Estado, tanto los organismos existentes en el sector público estatal como los de nueva creación aplicarán una gestión compartida de los servicios comunes, salvo que la decisión de no hacerlo se justifique en la memoria que acompañe a la norma</w:t>
      </w:r>
      <w:r>
        <w:rPr>
          <w:spacing w:val="80"/>
        </w:rPr>
        <w:t xml:space="preserve"> </w:t>
      </w:r>
      <w:r>
        <w:t>de</w:t>
      </w:r>
      <w:r>
        <w:rPr>
          <w:spacing w:val="80"/>
        </w:rPr>
        <w:t xml:space="preserve"> </w:t>
      </w:r>
      <w:r>
        <w:t>creación</w:t>
      </w:r>
      <w:r>
        <w:rPr>
          <w:spacing w:val="80"/>
        </w:rPr>
        <w:t xml:space="preserve"> </w:t>
      </w:r>
      <w:r>
        <w:t>por</w:t>
      </w:r>
      <w:r>
        <w:rPr>
          <w:spacing w:val="80"/>
        </w:rPr>
        <w:t xml:space="preserve"> </w:t>
      </w:r>
      <w:r>
        <w:t>razones</w:t>
      </w:r>
      <w:r>
        <w:rPr>
          <w:spacing w:val="80"/>
        </w:rPr>
        <w:t xml:space="preserve"> </w:t>
      </w:r>
      <w:r>
        <w:t>de</w:t>
      </w:r>
      <w:r>
        <w:rPr>
          <w:spacing w:val="80"/>
        </w:rPr>
        <w:t xml:space="preserve"> </w:t>
      </w:r>
      <w:r>
        <w:t>eficiencia,</w:t>
      </w:r>
      <w:r>
        <w:rPr>
          <w:spacing w:val="80"/>
        </w:rPr>
        <w:t xml:space="preserve"> </w:t>
      </w:r>
      <w:r>
        <w:t>conforme</w:t>
      </w:r>
      <w:r>
        <w:rPr>
          <w:spacing w:val="80"/>
        </w:rPr>
        <w:t xml:space="preserve"> </w:t>
      </w:r>
      <w:r>
        <w:t>al</w:t>
      </w:r>
      <w:r>
        <w:rPr>
          <w:spacing w:val="80"/>
        </w:rPr>
        <w:t xml:space="preserve"> </w:t>
      </w:r>
      <w:r>
        <w:t>artículo</w:t>
      </w:r>
      <w:r>
        <w:rPr>
          <w:spacing w:val="80"/>
        </w:rPr>
        <w:t xml:space="preserve"> </w:t>
      </w:r>
      <w:r>
        <w:t>7</w:t>
      </w:r>
      <w:r>
        <w:rPr>
          <w:spacing w:val="80"/>
        </w:rPr>
        <w:t xml:space="preserve"> </w:t>
      </w:r>
      <w:r>
        <w:t>de</w:t>
      </w:r>
      <w:r>
        <w:rPr>
          <w:spacing w:val="80"/>
        </w:rPr>
        <w:t xml:space="preserve"> </w:t>
      </w:r>
      <w:r>
        <w:t>la</w:t>
      </w:r>
      <w:r>
        <w:rPr>
          <w:spacing w:val="80"/>
        </w:rPr>
        <w:t xml:space="preserve"> </w:t>
      </w:r>
      <w:r>
        <w:t>Ley Orgánica 2/2012, de 27 de abril, de Estabilidad Presupuestaria y Sostenibilidad Financiera, seguridad nacional o cuando la organización y gestión compartida afecte a servicios que deban prestarse de forma autónoma en atención a la independencia del organismo.</w:t>
      </w:r>
    </w:p>
    <w:p w14:paraId="1A76131A" w14:textId="77777777" w:rsidR="00234F23" w:rsidRDefault="00000000">
      <w:pPr>
        <w:pStyle w:val="Textoindependiente"/>
        <w:spacing w:before="6" w:line="249" w:lineRule="auto"/>
        <w:ind w:right="1104"/>
      </w:pPr>
      <w:r>
        <w:t>Por primera vez, se incluye para el sector público estatal un régimen de</w:t>
      </w:r>
      <w:r>
        <w:rPr>
          <w:spacing w:val="80"/>
        </w:rPr>
        <w:t xml:space="preserve"> </w:t>
      </w:r>
      <w:r>
        <w:t>transformaciones y fusiones de organismos públicos de la misma naturaleza jurídica, bien mediante su extinción e integración en un nuevo organismo público, o bien mediante su absorción por otro ya existente. La fusión se llevará a cabo por una norma reglamentaria, aunque suponga modificación de la ley de creación. Se establece un mayor control para la transformación de organismo autónomo en sociedad mercantil estatal o en fundación del sector público, con el fin de evitar el fenómeno de la huida de los controles del derecho administrativo, para lo que se exige la elaboración de una memoria que lo justifique y un informe preceptivo de la Intervención General de la Administración del Estado. En cambio,</w:t>
      </w:r>
      <w:r>
        <w:rPr>
          <w:spacing w:val="80"/>
        </w:rPr>
        <w:t xml:space="preserve"> </w:t>
      </w:r>
      <w:r>
        <w:t>se facilita la transformación de sociedades mercantiles estatales en organismos autónomos, que están sometidos a controles más intensos.</w:t>
      </w:r>
    </w:p>
    <w:p w14:paraId="3EC79487" w14:textId="77777777" w:rsidR="00234F23" w:rsidRDefault="00000000">
      <w:pPr>
        <w:pStyle w:val="Textoindependiente"/>
        <w:spacing w:before="9" w:line="249" w:lineRule="auto"/>
        <w:ind w:right="1103"/>
      </w:pPr>
      <w:r>
        <w:t>Se regula, también en el ámbito estatal, la disolución, liquidación y extinción de organismos públicos. En este sentido, se detallan las causas de disolución, entre las que destaca la situación de desequilibrio financiero durante dos ejercicios presupuestarios consecutivos, circunstancia que no opera de modo automático, al poder corregirse mediante un plan elaborado al efecto.</w:t>
      </w:r>
    </w:p>
    <w:p w14:paraId="0999CED8" w14:textId="77777777" w:rsidR="00234F23" w:rsidRDefault="00000000">
      <w:pPr>
        <w:pStyle w:val="Textoindependiente"/>
        <w:spacing w:before="4" w:line="249" w:lineRule="auto"/>
        <w:ind w:right="1104"/>
      </w:pPr>
      <w:r>
        <w:t>El proceso de disolución es ágil, al bastar un acuerdo del Consejo de Ministros. Deberá designarse un órgano administrativo o entidad del sector público institucional como liquidador, cuya responsabilidad será directamente asumida por la Administración que le designe, sin perjuicio de la posibilidad de repetir contra aquél cuando hubiera causa legal para ello.</w:t>
      </w:r>
    </w:p>
    <w:p w14:paraId="6CA0F91A" w14:textId="77777777" w:rsidR="00234F23" w:rsidRDefault="00000000">
      <w:pPr>
        <w:pStyle w:val="Textoindependiente"/>
        <w:spacing w:before="5" w:line="249" w:lineRule="auto"/>
        <w:ind w:right="1104"/>
      </w:pPr>
      <w:r>
        <w:t>Publicado el acuerdo de disolución, la liquidación se inicia automáticamente, y tendrá lugar</w:t>
      </w:r>
      <w:r>
        <w:rPr>
          <w:spacing w:val="61"/>
        </w:rPr>
        <w:t xml:space="preserve"> </w:t>
      </w:r>
      <w:r>
        <w:t>por</w:t>
      </w:r>
      <w:r>
        <w:rPr>
          <w:spacing w:val="61"/>
        </w:rPr>
        <w:t xml:space="preserve"> </w:t>
      </w:r>
      <w:r>
        <w:t>cesión</w:t>
      </w:r>
      <w:r>
        <w:rPr>
          <w:spacing w:val="61"/>
        </w:rPr>
        <w:t xml:space="preserve"> </w:t>
      </w:r>
      <w:r>
        <w:t>e</w:t>
      </w:r>
      <w:r>
        <w:rPr>
          <w:spacing w:val="61"/>
        </w:rPr>
        <w:t xml:space="preserve"> </w:t>
      </w:r>
      <w:r>
        <w:t>integración</w:t>
      </w:r>
      <w:r>
        <w:rPr>
          <w:spacing w:val="61"/>
        </w:rPr>
        <w:t xml:space="preserve"> </w:t>
      </w:r>
      <w:r>
        <w:t>global</w:t>
      </w:r>
      <w:r>
        <w:rPr>
          <w:spacing w:val="61"/>
        </w:rPr>
        <w:t xml:space="preserve"> </w:t>
      </w:r>
      <w:r>
        <w:t>de</w:t>
      </w:r>
      <w:r>
        <w:rPr>
          <w:spacing w:val="61"/>
        </w:rPr>
        <w:t xml:space="preserve"> </w:t>
      </w:r>
      <w:r>
        <w:t>todo</w:t>
      </w:r>
      <w:r>
        <w:rPr>
          <w:spacing w:val="61"/>
        </w:rPr>
        <w:t xml:space="preserve"> </w:t>
      </w:r>
      <w:r>
        <w:t>el</w:t>
      </w:r>
      <w:r>
        <w:rPr>
          <w:spacing w:val="61"/>
        </w:rPr>
        <w:t xml:space="preserve"> </w:t>
      </w:r>
      <w:r>
        <w:t>activo</w:t>
      </w:r>
      <w:r>
        <w:rPr>
          <w:spacing w:val="61"/>
        </w:rPr>
        <w:t xml:space="preserve"> </w:t>
      </w:r>
      <w:r>
        <w:t>y</w:t>
      </w:r>
      <w:r>
        <w:rPr>
          <w:spacing w:val="61"/>
        </w:rPr>
        <w:t xml:space="preserve"> </w:t>
      </w:r>
      <w:r>
        <w:t>pasivo</w:t>
      </w:r>
      <w:r>
        <w:rPr>
          <w:spacing w:val="61"/>
        </w:rPr>
        <w:t xml:space="preserve"> </w:t>
      </w:r>
      <w:r>
        <w:t>del</w:t>
      </w:r>
      <w:r>
        <w:rPr>
          <w:spacing w:val="61"/>
        </w:rPr>
        <w:t xml:space="preserve"> </w:t>
      </w:r>
      <w:r>
        <w:t>organismo</w:t>
      </w:r>
      <w:r>
        <w:rPr>
          <w:spacing w:val="61"/>
        </w:rPr>
        <w:t xml:space="preserve"> </w:t>
      </w:r>
      <w:r>
        <w:t>en</w:t>
      </w:r>
      <w:r>
        <w:rPr>
          <w:spacing w:val="61"/>
        </w:rPr>
        <w:t xml:space="preserve"> </w:t>
      </w:r>
      <w:r>
        <w:t>la</w:t>
      </w:r>
    </w:p>
    <w:p w14:paraId="768142F8"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57F30CEB" w14:textId="77777777" w:rsidR="00234F23" w:rsidRDefault="00234F23">
      <w:pPr>
        <w:pStyle w:val="Textoindependiente"/>
        <w:spacing w:before="0"/>
        <w:ind w:left="0" w:firstLine="0"/>
        <w:jc w:val="left"/>
      </w:pPr>
    </w:p>
    <w:p w14:paraId="224371B5" w14:textId="77777777" w:rsidR="00234F23" w:rsidRDefault="00234F23">
      <w:pPr>
        <w:pStyle w:val="Textoindependiente"/>
        <w:spacing w:before="26"/>
        <w:ind w:left="0" w:firstLine="0"/>
        <w:jc w:val="left"/>
      </w:pPr>
    </w:p>
    <w:p w14:paraId="106DFA88" w14:textId="77777777" w:rsidR="00234F23" w:rsidRDefault="00000000">
      <w:pPr>
        <w:pStyle w:val="Textoindependiente"/>
        <w:spacing w:before="1" w:line="249" w:lineRule="auto"/>
        <w:ind w:right="1104" w:firstLine="0"/>
      </w:pPr>
      <w:r>
        <w:t>Administración General del Estado, que sucederá a la entidad extinguida en todos sus derechos y obligaciones. Formalizada la liquidación se producirá la extinción automática.</w:t>
      </w:r>
    </w:p>
    <w:p w14:paraId="6630FBB6" w14:textId="77777777" w:rsidR="00234F23" w:rsidRDefault="00000000">
      <w:pPr>
        <w:pStyle w:val="Textoindependiente"/>
        <w:spacing w:before="1" w:line="249" w:lineRule="auto"/>
        <w:ind w:right="1102"/>
      </w:pPr>
      <w:r>
        <w:t>En cuanto a la tipología propia del sector institucional del Estado, la Ley contempla las siguientes categorías de entidades: organismos públicos, que comprende los organismos autónomos y las entidades públicas empresariales; las autoridades administrativas independientes; las sociedades mercantiles estatales; las fundaciones del sector público estatal; los consorcios; y los fondos sin personalidad jurídica. En los capítulos correspondientes a cada tipo se define su régimen jurídico, económico-financiero, presupuestario, de contratación, y de personal. Los organismos autónomos desarrollan actividades derivadas de la propia Administración Pública, en calidad de organizaciones instrumentales diferenciadas y dependientes de ésta, mientras que las entidades públicas empresariales, se cualifican por simultanear el ejercicio de potestades administrativas y de actividades prestacionales, de gestión de servicios o de producción de bienes de interés público, susceptibles de contraprestación. Las autoridades administrativas independientes, tienen atribuidas funciones de regulación o supervisión de carácter externo sobre un determinado sector o actividad económica, para cuyo desempeño deben estar dotadas de independencia</w:t>
      </w:r>
      <w:r>
        <w:rPr>
          <w:spacing w:val="-3"/>
        </w:rPr>
        <w:t xml:space="preserve"> </w:t>
      </w:r>
      <w:r>
        <w:t>funcional</w:t>
      </w:r>
      <w:r>
        <w:rPr>
          <w:spacing w:val="-3"/>
        </w:rPr>
        <w:t xml:space="preserve"> </w:t>
      </w:r>
      <w:r>
        <w:t>o</w:t>
      </w:r>
      <w:r>
        <w:rPr>
          <w:spacing w:val="-3"/>
        </w:rPr>
        <w:t xml:space="preserve"> </w:t>
      </w:r>
      <w:r>
        <w:t>una</w:t>
      </w:r>
      <w:r>
        <w:rPr>
          <w:spacing w:val="-3"/>
        </w:rPr>
        <w:t xml:space="preserve"> </w:t>
      </w:r>
      <w:r>
        <w:t>especial</w:t>
      </w:r>
      <w:r>
        <w:rPr>
          <w:spacing w:val="-3"/>
        </w:rPr>
        <w:t xml:space="preserve"> </w:t>
      </w:r>
      <w:r>
        <w:t>autonomía</w:t>
      </w:r>
      <w:r>
        <w:rPr>
          <w:spacing w:val="-3"/>
        </w:rPr>
        <w:t xml:space="preserve"> </w:t>
      </w:r>
      <w:r>
        <w:t>respecto</w:t>
      </w:r>
      <w:r>
        <w:rPr>
          <w:spacing w:val="-3"/>
        </w:rPr>
        <w:t xml:space="preserve"> </w:t>
      </w:r>
      <w:r>
        <w:t>de</w:t>
      </w:r>
      <w:r>
        <w:rPr>
          <w:spacing w:val="-3"/>
        </w:rPr>
        <w:t xml:space="preserve"> </w:t>
      </w:r>
      <w:r>
        <w:t>la</w:t>
      </w:r>
      <w:r>
        <w:rPr>
          <w:spacing w:val="-3"/>
        </w:rPr>
        <w:t xml:space="preserve"> </w:t>
      </w:r>
      <w:r>
        <w:t>Administración</w:t>
      </w:r>
      <w:r>
        <w:rPr>
          <w:spacing w:val="-3"/>
        </w:rPr>
        <w:t xml:space="preserve"> </w:t>
      </w:r>
      <w:r>
        <w:t>General</w:t>
      </w:r>
      <w:r>
        <w:rPr>
          <w:spacing w:val="-3"/>
        </w:rPr>
        <w:t xml:space="preserve"> </w:t>
      </w:r>
      <w:r>
        <w:t xml:space="preserve">del Estado, lo que deberá determinarse en una norma con rango de Ley. En atención a esta peculiar idiosincrasia, se rigen en primer término por su normativa especial, y supletoriamente, en cuanto sea compatible con su naturaleza y funciones, por la presente </w:t>
      </w:r>
      <w:r>
        <w:rPr>
          <w:spacing w:val="-4"/>
        </w:rPr>
        <w:t>Ley.</w:t>
      </w:r>
    </w:p>
    <w:p w14:paraId="003559D3" w14:textId="77777777" w:rsidR="00234F23" w:rsidRDefault="00000000">
      <w:pPr>
        <w:pStyle w:val="Textoindependiente"/>
        <w:spacing w:before="16" w:line="249" w:lineRule="auto"/>
        <w:ind w:right="1103"/>
      </w:pPr>
      <w:r>
        <w:t>Se mantiene el concepto de sociedades mercantiles estatales actualmente vigente en la Ley 33/2003, de 3 de noviembre, respecto de las cuales se incluye como novedad que la responsabilidad aplicable a los miembros de sus consejos de administración designados por la Administración General del Estado será asumida directamente por la Administración designante. Todo ello, sin perjuicio de que pueda exigirse de oficio la responsabilidad del administrador por los daños y perjuicios causados cuando hubiera concurrido dolo, o culpa o negligencia graves.</w:t>
      </w:r>
    </w:p>
    <w:p w14:paraId="19C3ABED" w14:textId="77777777" w:rsidR="00234F23" w:rsidRDefault="00000000">
      <w:pPr>
        <w:pStyle w:val="Textoindependiente"/>
        <w:spacing w:before="6" w:line="249" w:lineRule="auto"/>
        <w:ind w:right="1103"/>
      </w:pPr>
      <w:r>
        <w:t>La Ley establece con carácter básico el régimen jurídico de los consorcios, al tratarse de un régimen que, por definición, afectará a todas las Administraciones Públicas, siguiendo la línea de las modificaciones efectuadas por la Ley 15/2014, de 16 de septiembre, de racionalización del Sector Público y otras medidas de reforma administrativa. La creación de un</w:t>
      </w:r>
      <w:r>
        <w:rPr>
          <w:spacing w:val="-2"/>
        </w:rPr>
        <w:t xml:space="preserve"> </w:t>
      </w:r>
      <w:r>
        <w:t>consorcio</w:t>
      </w:r>
      <w:r>
        <w:rPr>
          <w:spacing w:val="-2"/>
        </w:rPr>
        <w:t xml:space="preserve"> </w:t>
      </w:r>
      <w:r>
        <w:t>en</w:t>
      </w:r>
      <w:r>
        <w:rPr>
          <w:spacing w:val="-2"/>
        </w:rPr>
        <w:t xml:space="preserve"> </w:t>
      </w:r>
      <w:r>
        <w:t>el</w:t>
      </w:r>
      <w:r>
        <w:rPr>
          <w:spacing w:val="-2"/>
        </w:rPr>
        <w:t xml:space="preserve"> </w:t>
      </w:r>
      <w:r>
        <w:t>que</w:t>
      </w:r>
      <w:r>
        <w:rPr>
          <w:spacing w:val="-2"/>
        </w:rPr>
        <w:t xml:space="preserve"> </w:t>
      </w:r>
      <w:r>
        <w:t>participe</w:t>
      </w:r>
      <w:r>
        <w:rPr>
          <w:spacing w:val="-2"/>
        </w:rPr>
        <w:t xml:space="preserve"> </w:t>
      </w:r>
      <w:r>
        <w:t>la</w:t>
      </w:r>
      <w:r>
        <w:rPr>
          <w:spacing w:val="-2"/>
        </w:rPr>
        <w:t xml:space="preserve"> </w:t>
      </w:r>
      <w:r>
        <w:t>Administración</w:t>
      </w:r>
      <w:r>
        <w:rPr>
          <w:spacing w:val="-2"/>
        </w:rPr>
        <w:t xml:space="preserve"> </w:t>
      </w:r>
      <w:r>
        <w:t>General</w:t>
      </w:r>
      <w:r>
        <w:rPr>
          <w:spacing w:val="-2"/>
        </w:rPr>
        <w:t xml:space="preserve"> </w:t>
      </w:r>
      <w:r>
        <w:t>del</w:t>
      </w:r>
      <w:r>
        <w:rPr>
          <w:spacing w:val="-2"/>
        </w:rPr>
        <w:t xml:space="preserve"> </w:t>
      </w:r>
      <w:r>
        <w:t>Estado</w:t>
      </w:r>
      <w:r>
        <w:rPr>
          <w:spacing w:val="-2"/>
        </w:rPr>
        <w:t xml:space="preserve"> </w:t>
      </w:r>
      <w:r>
        <w:t>ha</w:t>
      </w:r>
      <w:r>
        <w:rPr>
          <w:spacing w:val="-2"/>
        </w:rPr>
        <w:t xml:space="preserve"> </w:t>
      </w:r>
      <w:r>
        <w:t>de</w:t>
      </w:r>
      <w:r>
        <w:rPr>
          <w:spacing w:val="-2"/>
        </w:rPr>
        <w:t xml:space="preserve"> </w:t>
      </w:r>
      <w:r>
        <w:t>estar</w:t>
      </w:r>
      <w:r>
        <w:rPr>
          <w:spacing w:val="-2"/>
        </w:rPr>
        <w:t xml:space="preserve"> </w:t>
      </w:r>
      <w:r>
        <w:t>prevista</w:t>
      </w:r>
      <w:r>
        <w:rPr>
          <w:spacing w:val="-2"/>
        </w:rPr>
        <w:t xml:space="preserve"> </w:t>
      </w:r>
      <w:r>
        <w:t>en una ley e ir precedida de la autorización del Consejo de Ministros. El consorcio se constituye mediante el correspondiente convenio, al que habrán de acompañarse los estatutos, un plan de actuación de igual contenido que el de los organismos públicos y el informe preceptivo favorable</w:t>
      </w:r>
      <w:r>
        <w:rPr>
          <w:spacing w:val="-2"/>
        </w:rPr>
        <w:t xml:space="preserve"> </w:t>
      </w:r>
      <w:r>
        <w:t>del</w:t>
      </w:r>
      <w:r>
        <w:rPr>
          <w:spacing w:val="-2"/>
        </w:rPr>
        <w:t xml:space="preserve"> </w:t>
      </w:r>
      <w:r>
        <w:t>departamento</w:t>
      </w:r>
      <w:r>
        <w:rPr>
          <w:spacing w:val="-2"/>
        </w:rPr>
        <w:t xml:space="preserve"> </w:t>
      </w:r>
      <w:r>
        <w:t>competente</w:t>
      </w:r>
      <w:r>
        <w:rPr>
          <w:spacing w:val="-2"/>
        </w:rPr>
        <w:t xml:space="preserve"> </w:t>
      </w:r>
      <w:r>
        <w:t>en</w:t>
      </w:r>
      <w:r>
        <w:rPr>
          <w:spacing w:val="-2"/>
        </w:rPr>
        <w:t xml:space="preserve"> </w:t>
      </w:r>
      <w:r>
        <w:t>la</w:t>
      </w:r>
      <w:r>
        <w:rPr>
          <w:spacing w:val="-2"/>
        </w:rPr>
        <w:t xml:space="preserve"> </w:t>
      </w:r>
      <w:r>
        <w:t>Hacienda</w:t>
      </w:r>
      <w:r>
        <w:rPr>
          <w:spacing w:val="-2"/>
        </w:rPr>
        <w:t xml:space="preserve"> </w:t>
      </w:r>
      <w:r>
        <w:t>Pública</w:t>
      </w:r>
      <w:r>
        <w:rPr>
          <w:spacing w:val="-2"/>
        </w:rPr>
        <w:t xml:space="preserve"> </w:t>
      </w:r>
      <w:r>
        <w:t>o</w:t>
      </w:r>
      <w:r>
        <w:rPr>
          <w:spacing w:val="-2"/>
        </w:rPr>
        <w:t xml:space="preserve"> </w:t>
      </w:r>
      <w:r>
        <w:t>la</w:t>
      </w:r>
      <w:r>
        <w:rPr>
          <w:spacing w:val="-2"/>
        </w:rPr>
        <w:t xml:space="preserve"> </w:t>
      </w:r>
      <w:r>
        <w:t>intervención</w:t>
      </w:r>
      <w:r>
        <w:rPr>
          <w:spacing w:val="-2"/>
        </w:rPr>
        <w:t xml:space="preserve"> </w:t>
      </w:r>
      <w:r>
        <w:t>general</w:t>
      </w:r>
      <w:r>
        <w:rPr>
          <w:spacing w:val="-2"/>
        </w:rPr>
        <w:t xml:space="preserve"> </w:t>
      </w:r>
      <w:r>
        <w:t>que corresponda. Las entidades consorciadas podrán acordar, con la mayoría que se establezca en los estatutos, o a falta de previsión estatutaria, por unanimidad, la cesión global de</w:t>
      </w:r>
      <w:r>
        <w:rPr>
          <w:spacing w:val="80"/>
        </w:rPr>
        <w:t xml:space="preserve"> </w:t>
      </w:r>
      <w:r>
        <w:t>activos y pasivos a otra entidad jurídicamente adecuada con la finalidad de mantener la continuidad de la actividad y alcanzar los objetivos del consorcio que se liquida. Su</w:t>
      </w:r>
      <w:r>
        <w:rPr>
          <w:spacing w:val="40"/>
        </w:rPr>
        <w:t xml:space="preserve"> </w:t>
      </w:r>
      <w:r>
        <w:t>disolución es automática mediante acuerdo del máximo órgano de gobierno del consorcio, que nombrará a un órgano o entidad como liquidador. La responsabilidad del empleado público que sea nombrado liquidador será asumida por la entidad o la Administración que lo designó, sin perjuicio de las acciones que esta pueda ejercer para, en su caso, repetir la responsabilidad que corresponda. Finalmente, cabe destacar que se avanza en el rigor presupuestario de los consorcios que estarán sujetos al régimen de presupuestación, contabilidad y control de la Administración Pública a la que estén adscritos y por tanto se integrarán o, en su caso, acompañarán a los presupuestos de la Administración de adscripción en los términos previstos en su normativa.</w:t>
      </w:r>
    </w:p>
    <w:p w14:paraId="02A76664" w14:textId="77777777" w:rsidR="00234F23" w:rsidRDefault="00000000">
      <w:pPr>
        <w:pStyle w:val="Textoindependiente"/>
        <w:spacing w:before="18" w:line="249" w:lineRule="auto"/>
        <w:ind w:right="1103"/>
      </w:pPr>
      <w:r>
        <w:t>Se establece el régimen jurídico de las fundaciones del sector público estatal, manteniendo las líneas fundamentales de la Ley 50/2002, de 26 de diciembre, de Fundaciones. La creación de las fundaciones, o la adquisición de forma sobrevenida de esta forma jurídica, se efectuará por ley. Se deberá prever la posibilidad de que en el patrimonio de las fundaciones del sector público estatal pueda existir aportación del sector privado de forma no mayoritaria. Como novedad, se establece con carácter básico el régimen de adscripción pública de las fundaciones y del protectorado.</w:t>
      </w:r>
    </w:p>
    <w:p w14:paraId="6B0FAA27"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52FF836D" w14:textId="77777777" w:rsidR="00234F23" w:rsidRDefault="00234F23">
      <w:pPr>
        <w:pStyle w:val="Textoindependiente"/>
        <w:spacing w:before="0"/>
        <w:ind w:left="0" w:firstLine="0"/>
        <w:jc w:val="left"/>
      </w:pPr>
    </w:p>
    <w:p w14:paraId="2F61C6E3" w14:textId="77777777" w:rsidR="00234F23" w:rsidRDefault="00234F23">
      <w:pPr>
        <w:pStyle w:val="Textoindependiente"/>
        <w:spacing w:before="26"/>
        <w:ind w:left="0" w:firstLine="0"/>
        <w:jc w:val="left"/>
      </w:pPr>
    </w:p>
    <w:p w14:paraId="5517C795" w14:textId="77777777" w:rsidR="00234F23" w:rsidRDefault="00000000">
      <w:pPr>
        <w:pStyle w:val="Textoindependiente"/>
        <w:spacing w:before="1" w:line="249" w:lineRule="auto"/>
        <w:ind w:right="1106"/>
      </w:pPr>
      <w:r>
        <w:t>Se regulan por último en este Título los fondos carentes de personalidad jurídica del sector público estatal, figura cuya frecuente utilización demandaba el establecimiento de un régimen jurídico, y que deberán crearse por ley.</w:t>
      </w:r>
    </w:p>
    <w:p w14:paraId="0C508629" w14:textId="77777777" w:rsidR="00234F23" w:rsidRDefault="00234F23">
      <w:pPr>
        <w:pStyle w:val="Textoindependiente"/>
        <w:spacing w:before="55"/>
        <w:ind w:left="0" w:firstLine="0"/>
        <w:jc w:val="left"/>
      </w:pPr>
    </w:p>
    <w:p w14:paraId="08377D02" w14:textId="77777777" w:rsidR="00234F23" w:rsidRDefault="00000000">
      <w:pPr>
        <w:pStyle w:val="Textoindependiente"/>
        <w:spacing w:before="1"/>
        <w:ind w:left="1963" w:right="2812" w:firstLine="0"/>
        <w:jc w:val="center"/>
      </w:pPr>
      <w:r>
        <w:rPr>
          <w:spacing w:val="-5"/>
        </w:rPr>
        <w:t>VI</w:t>
      </w:r>
    </w:p>
    <w:p w14:paraId="53C36C59" w14:textId="77777777" w:rsidR="00234F23" w:rsidRDefault="00000000">
      <w:pPr>
        <w:pStyle w:val="Textoindependiente"/>
        <w:spacing w:before="130" w:line="249" w:lineRule="auto"/>
        <w:ind w:right="1103"/>
      </w:pPr>
      <w:r>
        <w:t>El Título III establece un régimen completo de las relaciones entre las distintas Administraciones Públicas, que deberán sujetarse a nuevos principios rectores cuya última ratio se halla en los artículos 2, 14 y 138 de la Constitución, como la adecuación al sistema de distribución de competencias, la solidaridad interterritorial, la programación y evaluación de resultados y el respeto a la igualdad de derechos de todos los ciudadanos.</w:t>
      </w:r>
    </w:p>
    <w:p w14:paraId="0B207C22" w14:textId="77777777" w:rsidR="00234F23" w:rsidRDefault="00000000">
      <w:pPr>
        <w:pStyle w:val="Textoindependiente"/>
        <w:spacing w:before="4" w:line="249" w:lineRule="auto"/>
        <w:ind w:right="1102"/>
      </w:pPr>
      <w:r>
        <w:t>Siguiendo la jurisprudencia constitucional, se definen y diferencian dos principios clave</w:t>
      </w:r>
      <w:r>
        <w:rPr>
          <w:spacing w:val="40"/>
        </w:rPr>
        <w:t xml:space="preserve"> </w:t>
      </w:r>
      <w:r>
        <w:t>de</w:t>
      </w:r>
      <w:r>
        <w:rPr>
          <w:spacing w:val="-1"/>
        </w:rPr>
        <w:t xml:space="preserve"> </w:t>
      </w:r>
      <w:r>
        <w:t>las</w:t>
      </w:r>
      <w:r>
        <w:rPr>
          <w:spacing w:val="-1"/>
        </w:rPr>
        <w:t xml:space="preserve"> </w:t>
      </w:r>
      <w:r>
        <w:t>relaciones</w:t>
      </w:r>
      <w:r>
        <w:rPr>
          <w:spacing w:val="-1"/>
        </w:rPr>
        <w:t xml:space="preserve"> </w:t>
      </w:r>
      <w:r>
        <w:t>entre</w:t>
      </w:r>
      <w:r>
        <w:rPr>
          <w:spacing w:val="-1"/>
        </w:rPr>
        <w:t xml:space="preserve"> </w:t>
      </w:r>
      <w:r>
        <w:t>Administraciones:</w:t>
      </w:r>
      <w:r>
        <w:rPr>
          <w:spacing w:val="-1"/>
        </w:rPr>
        <w:t xml:space="preserve"> </w:t>
      </w:r>
      <w:r>
        <w:t>la</w:t>
      </w:r>
      <w:r>
        <w:rPr>
          <w:spacing w:val="-1"/>
        </w:rPr>
        <w:t xml:space="preserve"> </w:t>
      </w:r>
      <w:r>
        <w:t>cooperación,</w:t>
      </w:r>
      <w:r>
        <w:rPr>
          <w:spacing w:val="-1"/>
        </w:rPr>
        <w:t xml:space="preserve"> </w:t>
      </w:r>
      <w:r>
        <w:t>que</w:t>
      </w:r>
      <w:r>
        <w:rPr>
          <w:spacing w:val="-1"/>
        </w:rPr>
        <w:t xml:space="preserve"> </w:t>
      </w:r>
      <w:r>
        <w:t>es</w:t>
      </w:r>
      <w:r>
        <w:rPr>
          <w:spacing w:val="-1"/>
        </w:rPr>
        <w:t xml:space="preserve"> </w:t>
      </w:r>
      <w:r>
        <w:t>voluntaria</w:t>
      </w:r>
      <w:r>
        <w:rPr>
          <w:spacing w:val="-1"/>
        </w:rPr>
        <w:t xml:space="preserve"> </w:t>
      </w:r>
      <w:r>
        <w:t>y</w:t>
      </w:r>
      <w:r>
        <w:rPr>
          <w:spacing w:val="-1"/>
        </w:rPr>
        <w:t xml:space="preserve"> </w:t>
      </w:r>
      <w:r>
        <w:t>la</w:t>
      </w:r>
      <w:r>
        <w:rPr>
          <w:spacing w:val="-1"/>
        </w:rPr>
        <w:t xml:space="preserve"> </w:t>
      </w:r>
      <w:r>
        <w:t>coordinación, que</w:t>
      </w:r>
      <w:r>
        <w:rPr>
          <w:spacing w:val="-1"/>
        </w:rPr>
        <w:t xml:space="preserve"> </w:t>
      </w:r>
      <w:r>
        <w:t>es</w:t>
      </w:r>
      <w:r>
        <w:rPr>
          <w:spacing w:val="-1"/>
        </w:rPr>
        <w:t xml:space="preserve"> </w:t>
      </w:r>
      <w:r>
        <w:t>obligatoria.</w:t>
      </w:r>
      <w:r>
        <w:rPr>
          <w:spacing w:val="-1"/>
        </w:rPr>
        <w:t xml:space="preserve"> </w:t>
      </w:r>
      <w:r>
        <w:t>Sobre</w:t>
      </w:r>
      <w:r>
        <w:rPr>
          <w:spacing w:val="-1"/>
        </w:rPr>
        <w:t xml:space="preserve"> </w:t>
      </w:r>
      <w:r>
        <w:t>esta</w:t>
      </w:r>
      <w:r>
        <w:rPr>
          <w:spacing w:val="-1"/>
        </w:rPr>
        <w:t xml:space="preserve"> </w:t>
      </w:r>
      <w:r>
        <w:t>base</w:t>
      </w:r>
      <w:r>
        <w:rPr>
          <w:spacing w:val="-1"/>
        </w:rPr>
        <w:t xml:space="preserve"> </w:t>
      </w:r>
      <w:r>
        <w:t>se</w:t>
      </w:r>
      <w:r>
        <w:rPr>
          <w:spacing w:val="-1"/>
        </w:rPr>
        <w:t xml:space="preserve"> </w:t>
      </w:r>
      <w:r>
        <w:t>regulan</w:t>
      </w:r>
      <w:r>
        <w:rPr>
          <w:spacing w:val="-1"/>
        </w:rPr>
        <w:t xml:space="preserve"> </w:t>
      </w:r>
      <w:r>
        <w:t>los</w:t>
      </w:r>
      <w:r>
        <w:rPr>
          <w:spacing w:val="-1"/>
        </w:rPr>
        <w:t xml:space="preserve"> </w:t>
      </w:r>
      <w:r>
        <w:t>diferentes</w:t>
      </w:r>
      <w:r>
        <w:rPr>
          <w:spacing w:val="-1"/>
        </w:rPr>
        <w:t xml:space="preserve"> </w:t>
      </w:r>
      <w:r>
        <w:t>órganos</w:t>
      </w:r>
      <w:r>
        <w:rPr>
          <w:spacing w:val="-1"/>
        </w:rPr>
        <w:t xml:space="preserve"> </w:t>
      </w:r>
      <w:r>
        <w:t>y</w:t>
      </w:r>
      <w:r>
        <w:rPr>
          <w:spacing w:val="-1"/>
        </w:rPr>
        <w:t xml:space="preserve"> </w:t>
      </w:r>
      <w:r>
        <w:t>formas</w:t>
      </w:r>
      <w:r>
        <w:rPr>
          <w:spacing w:val="-1"/>
        </w:rPr>
        <w:t xml:space="preserve"> </w:t>
      </w:r>
      <w:r>
        <w:t>de</w:t>
      </w:r>
      <w:r>
        <w:rPr>
          <w:spacing w:val="-1"/>
        </w:rPr>
        <w:t xml:space="preserve"> </w:t>
      </w:r>
      <w:r>
        <w:t>cooperar</w:t>
      </w:r>
      <w:r>
        <w:rPr>
          <w:spacing w:val="-1"/>
        </w:rPr>
        <w:t xml:space="preserve"> </w:t>
      </w:r>
      <w:r>
        <w:t xml:space="preserve">y </w:t>
      </w:r>
      <w:r>
        <w:rPr>
          <w:spacing w:val="-2"/>
        </w:rPr>
        <w:t>coordinar.</w:t>
      </w:r>
    </w:p>
    <w:p w14:paraId="7846EA1B" w14:textId="77777777" w:rsidR="00234F23" w:rsidRDefault="00000000">
      <w:pPr>
        <w:pStyle w:val="Textoindependiente"/>
        <w:spacing w:before="3" w:line="249" w:lineRule="auto"/>
        <w:ind w:right="1103"/>
      </w:pPr>
      <w:r>
        <w:t>Se desarrollan ampliamente las técnicas de cooperación y en especial, las de naturaleza orgánica, entre las que destaca la Conferencia de Presidentes, que se regula por primera vez, las Conferencias Sectoriales y las Comisiones Bilaterales de Cooperación. Dentro de</w:t>
      </w:r>
      <w:r>
        <w:rPr>
          <w:spacing w:val="80"/>
        </w:rPr>
        <w:t xml:space="preserve"> </w:t>
      </w:r>
      <w:r>
        <w:t>las funciones de las Conferencias Sectoriales destaca como novedad la de ser informadas sobre</w:t>
      </w:r>
      <w:r>
        <w:rPr>
          <w:spacing w:val="-1"/>
        </w:rPr>
        <w:t xml:space="preserve"> </w:t>
      </w:r>
      <w:r>
        <w:t>anteproyectos</w:t>
      </w:r>
      <w:r>
        <w:rPr>
          <w:spacing w:val="-1"/>
        </w:rPr>
        <w:t xml:space="preserve"> </w:t>
      </w:r>
      <w:r>
        <w:t>de</w:t>
      </w:r>
      <w:r>
        <w:rPr>
          <w:spacing w:val="-1"/>
        </w:rPr>
        <w:t xml:space="preserve"> </w:t>
      </w:r>
      <w:r>
        <w:t>leyes</w:t>
      </w:r>
      <w:r>
        <w:rPr>
          <w:spacing w:val="-1"/>
        </w:rPr>
        <w:t xml:space="preserve"> </w:t>
      </w:r>
      <w:r>
        <w:t>y</w:t>
      </w:r>
      <w:r>
        <w:rPr>
          <w:spacing w:val="-1"/>
        </w:rPr>
        <w:t xml:space="preserve"> </w:t>
      </w:r>
      <w:r>
        <w:t>los</w:t>
      </w:r>
      <w:r>
        <w:rPr>
          <w:spacing w:val="-1"/>
        </w:rPr>
        <w:t xml:space="preserve"> </w:t>
      </w:r>
      <w:r>
        <w:t>proyectos</w:t>
      </w:r>
      <w:r>
        <w:rPr>
          <w:spacing w:val="-1"/>
        </w:rPr>
        <w:t xml:space="preserve"> </w:t>
      </w:r>
      <w:r>
        <w:t>de</w:t>
      </w:r>
      <w:r>
        <w:rPr>
          <w:spacing w:val="-1"/>
        </w:rPr>
        <w:t xml:space="preserve"> </w:t>
      </w:r>
      <w:r>
        <w:t>reglamentos</w:t>
      </w:r>
      <w:r>
        <w:rPr>
          <w:spacing w:val="-1"/>
        </w:rPr>
        <w:t xml:space="preserve"> </w:t>
      </w:r>
      <w:r>
        <w:t>del</w:t>
      </w:r>
      <w:r>
        <w:rPr>
          <w:spacing w:val="-1"/>
        </w:rPr>
        <w:t xml:space="preserve"> </w:t>
      </w:r>
      <w:r>
        <w:t>Gobierno</w:t>
      </w:r>
      <w:r>
        <w:rPr>
          <w:spacing w:val="-1"/>
        </w:rPr>
        <w:t xml:space="preserve"> </w:t>
      </w:r>
      <w:r>
        <w:t>de</w:t>
      </w:r>
      <w:r>
        <w:rPr>
          <w:spacing w:val="-1"/>
        </w:rPr>
        <w:t xml:space="preserve"> </w:t>
      </w:r>
      <w:r>
        <w:t>la</w:t>
      </w:r>
      <w:r>
        <w:rPr>
          <w:spacing w:val="-1"/>
        </w:rPr>
        <w:t xml:space="preserve"> </w:t>
      </w:r>
      <w:r>
        <w:t>Nación</w:t>
      </w:r>
      <w:r>
        <w:rPr>
          <w:spacing w:val="-1"/>
        </w:rPr>
        <w:t xml:space="preserve"> </w:t>
      </w:r>
      <w:r>
        <w:t>o</w:t>
      </w:r>
      <w:r>
        <w:rPr>
          <w:spacing w:val="-1"/>
        </w:rPr>
        <w:t xml:space="preserve"> </w:t>
      </w:r>
      <w:r>
        <w:t>de los Consejos de Gobierno de las Comunidades Autónomas, cuando afecten de manera directa al ámbito competencial de las otras Administraciones Públicas o cuando así esté previsto en la normativa sectorial aplicable. Con ello se pretende potenciar la planificación conjunta y evitar la aparición de duplicidades.</w:t>
      </w:r>
    </w:p>
    <w:p w14:paraId="53901222" w14:textId="77777777" w:rsidR="00234F23" w:rsidRDefault="00000000">
      <w:pPr>
        <w:pStyle w:val="Textoindependiente"/>
        <w:spacing w:before="7" w:line="249" w:lineRule="auto"/>
        <w:ind w:right="1103"/>
      </w:pPr>
      <w:r>
        <w:t>Se aclara que las Conferencias Sectoriales podrán adoptar recomendaciones, que implican el compromiso de quienes hayan votado a favor a orientar sus actuaciones en esa materia en el sentido acordado, con la obligación de motivar su no seguimiento; y acuerdos, que podrán adoptar la forma de planes conjuntos, que serán de obligado cumplimiento para todos los miembros no discrepantes, y que serán exigibles ante el orden jurisdiccional contencioso-administrativo. Cuando la Administración General del Estado ejerza funciones</w:t>
      </w:r>
      <w:r>
        <w:rPr>
          <w:spacing w:val="40"/>
        </w:rPr>
        <w:t xml:space="preserve"> </w:t>
      </w:r>
      <w:r>
        <w:t>de coordinación, de acuerdo con la jurisprudencia constitucional, el acuerdo será obligatorio para todas las Administraciones de la conferencia sectorial.</w:t>
      </w:r>
    </w:p>
    <w:p w14:paraId="591473CC" w14:textId="77777777" w:rsidR="00234F23" w:rsidRDefault="00000000">
      <w:pPr>
        <w:pStyle w:val="Textoindependiente"/>
        <w:spacing w:before="7" w:line="249" w:lineRule="auto"/>
        <w:ind w:right="1104"/>
      </w:pPr>
      <w:r>
        <w:t>Se prevé el posible funcionamiento electrónico de estos órganos, lo que favorecerá las convocatorias de las Conferencias Sectoriales, que podrán ser más frecuentes, ahorrando costes de desplazamiento.</w:t>
      </w:r>
    </w:p>
    <w:p w14:paraId="00AB43F6" w14:textId="77777777" w:rsidR="00234F23" w:rsidRDefault="00000000">
      <w:pPr>
        <w:pStyle w:val="Textoindependiente"/>
        <w:spacing w:line="249" w:lineRule="auto"/>
        <w:ind w:right="1103"/>
      </w:pPr>
      <w:r>
        <w:t>Dentro del deber de colaboración se acotan los supuestos en los que la asistencia y cooperación puede negarse por parte de la Administración requerida, y se concretan las técnicas de colaboración: la creación y mantenimiento de sistemas integrados de información;</w:t>
      </w:r>
      <w:r>
        <w:rPr>
          <w:spacing w:val="-1"/>
        </w:rPr>
        <w:t xml:space="preserve"> </w:t>
      </w:r>
      <w:r>
        <w:t>el</w:t>
      </w:r>
      <w:r>
        <w:rPr>
          <w:spacing w:val="-1"/>
        </w:rPr>
        <w:t xml:space="preserve"> </w:t>
      </w:r>
      <w:r>
        <w:t>deber</w:t>
      </w:r>
      <w:r>
        <w:rPr>
          <w:spacing w:val="-1"/>
        </w:rPr>
        <w:t xml:space="preserve"> </w:t>
      </w:r>
      <w:r>
        <w:t>de</w:t>
      </w:r>
      <w:r>
        <w:rPr>
          <w:spacing w:val="-1"/>
        </w:rPr>
        <w:t xml:space="preserve"> </w:t>
      </w:r>
      <w:r>
        <w:t>asistencia</w:t>
      </w:r>
      <w:r>
        <w:rPr>
          <w:spacing w:val="-1"/>
        </w:rPr>
        <w:t xml:space="preserve"> </w:t>
      </w:r>
      <w:r>
        <w:t>y</w:t>
      </w:r>
      <w:r>
        <w:rPr>
          <w:spacing w:val="-1"/>
        </w:rPr>
        <w:t xml:space="preserve"> </w:t>
      </w:r>
      <w:r>
        <w:t>auxilio</w:t>
      </w:r>
      <w:r>
        <w:rPr>
          <w:spacing w:val="-1"/>
        </w:rPr>
        <w:t xml:space="preserve"> </w:t>
      </w:r>
      <w:r>
        <w:t>para</w:t>
      </w:r>
      <w:r>
        <w:rPr>
          <w:spacing w:val="-1"/>
        </w:rPr>
        <w:t xml:space="preserve"> </w:t>
      </w:r>
      <w:r>
        <w:t>atender</w:t>
      </w:r>
      <w:r>
        <w:rPr>
          <w:spacing w:val="-1"/>
        </w:rPr>
        <w:t xml:space="preserve"> </w:t>
      </w:r>
      <w:r>
        <w:t>las</w:t>
      </w:r>
      <w:r>
        <w:rPr>
          <w:spacing w:val="-1"/>
        </w:rPr>
        <w:t xml:space="preserve"> </w:t>
      </w:r>
      <w:r>
        <w:t>solicitudes</w:t>
      </w:r>
      <w:r>
        <w:rPr>
          <w:spacing w:val="-1"/>
        </w:rPr>
        <w:t xml:space="preserve"> </w:t>
      </w:r>
      <w:r>
        <w:t>formuladas</w:t>
      </w:r>
      <w:r>
        <w:rPr>
          <w:spacing w:val="-1"/>
        </w:rPr>
        <w:t xml:space="preserve"> </w:t>
      </w:r>
      <w:r>
        <w:t>por</w:t>
      </w:r>
      <w:r>
        <w:rPr>
          <w:spacing w:val="-1"/>
        </w:rPr>
        <w:t xml:space="preserve"> </w:t>
      </w:r>
      <w:r>
        <w:t>otras Administraciones para el mejor ejercicio de sus competencias y cualquier otra prevista en la Ley. No obstante, el deber de colaboración al que están sometidas las Administraciones Públicas se ejercerá con sometimiento a lo establecido en la normativa específica aplicable.</w:t>
      </w:r>
    </w:p>
    <w:p w14:paraId="455AE898" w14:textId="77777777" w:rsidR="00234F23" w:rsidRDefault="00000000">
      <w:pPr>
        <w:pStyle w:val="Textoindependiente"/>
        <w:spacing w:before="6" w:line="249" w:lineRule="auto"/>
        <w:ind w:right="1102"/>
      </w:pPr>
      <w:r>
        <w:t>Se crea un Registro Electrónico estatal de Órganos e Instrumentos de Cooperación, con efecto constitutivo, de forma que pueda ser de general conocimiento, de forma fiable, la información relativa a los órganos de cooperación y coordinación en los que participa la Administración General del Estado y sus organismos públicos y entidades vinculados o dependientes, y qué convenios hay en vigor en cada momento.</w:t>
      </w:r>
    </w:p>
    <w:p w14:paraId="4B99D9D9" w14:textId="77777777" w:rsidR="00234F23" w:rsidRDefault="00000000">
      <w:pPr>
        <w:pStyle w:val="Textoindependiente"/>
        <w:spacing w:before="4" w:line="249" w:lineRule="auto"/>
        <w:ind w:right="1104"/>
      </w:pPr>
      <w:r>
        <w:t>Se da también respuesta legal a las interrelaciones competenciales que se han venido desarrollando durante los últimos años, propiciando la creación voluntaria de servicios integrados o complementarios, en los que cada Administración tenga en cuenta las competencias de otras Administraciones Públicas y conozca sus proyectos de actuación</w:t>
      </w:r>
      <w:r>
        <w:rPr>
          <w:spacing w:val="40"/>
        </w:rPr>
        <w:t xml:space="preserve"> </w:t>
      </w:r>
      <w:r>
        <w:t>para mejorar la eficacia de todo el sistema administrativo.</w:t>
      </w:r>
    </w:p>
    <w:p w14:paraId="68473BD6" w14:textId="77777777" w:rsidR="00234F23" w:rsidRDefault="00000000">
      <w:pPr>
        <w:pStyle w:val="Textoindependiente"/>
        <w:spacing w:before="4" w:line="249" w:lineRule="auto"/>
        <w:ind w:right="1104"/>
      </w:pPr>
      <w:r>
        <w:t>También se potencia la disponibilidad de sistemas electrónicos de información mutua, cada vez más integrados, tal como se ha puesto de relieve con la Ley 20/2013, de 9 de diciembre, de garantía de la unidad de mercado.</w:t>
      </w:r>
    </w:p>
    <w:p w14:paraId="0FCF7110" w14:textId="77777777" w:rsidR="00234F23" w:rsidRDefault="00000000">
      <w:pPr>
        <w:pStyle w:val="Textoindependiente"/>
        <w:spacing w:before="3" w:line="249" w:lineRule="auto"/>
        <w:ind w:right="1102"/>
      </w:pPr>
      <w:r>
        <w:t>En</w:t>
      </w:r>
      <w:r>
        <w:rPr>
          <w:spacing w:val="-1"/>
        </w:rPr>
        <w:t xml:space="preserve"> </w:t>
      </w:r>
      <w:r>
        <w:t>las</w:t>
      </w:r>
      <w:r>
        <w:rPr>
          <w:spacing w:val="-1"/>
        </w:rPr>
        <w:t xml:space="preserve"> </w:t>
      </w:r>
      <w:r>
        <w:t>disposiciones</w:t>
      </w:r>
      <w:r>
        <w:rPr>
          <w:spacing w:val="-1"/>
        </w:rPr>
        <w:t xml:space="preserve"> </w:t>
      </w:r>
      <w:r>
        <w:t>adicionales</w:t>
      </w:r>
      <w:r>
        <w:rPr>
          <w:spacing w:val="-1"/>
        </w:rPr>
        <w:t xml:space="preserve"> </w:t>
      </w:r>
      <w:r>
        <w:t>de</w:t>
      </w:r>
      <w:r>
        <w:rPr>
          <w:spacing w:val="-1"/>
        </w:rPr>
        <w:t xml:space="preserve"> </w:t>
      </w:r>
      <w:r>
        <w:t>la</w:t>
      </w:r>
      <w:r>
        <w:rPr>
          <w:spacing w:val="-1"/>
        </w:rPr>
        <w:t xml:space="preserve"> </w:t>
      </w:r>
      <w:r>
        <w:t>Ley</w:t>
      </w:r>
      <w:r>
        <w:rPr>
          <w:spacing w:val="-1"/>
        </w:rPr>
        <w:t xml:space="preserve"> </w:t>
      </w:r>
      <w:r>
        <w:t>se</w:t>
      </w:r>
      <w:r>
        <w:rPr>
          <w:spacing w:val="-1"/>
        </w:rPr>
        <w:t xml:space="preserve"> </w:t>
      </w:r>
      <w:r>
        <w:t>recogen,</w:t>
      </w:r>
      <w:r>
        <w:rPr>
          <w:spacing w:val="-1"/>
        </w:rPr>
        <w:t xml:space="preserve"> </w:t>
      </w:r>
      <w:r>
        <w:t>entre</w:t>
      </w:r>
      <w:r>
        <w:rPr>
          <w:spacing w:val="-1"/>
        </w:rPr>
        <w:t xml:space="preserve"> </w:t>
      </w:r>
      <w:r>
        <w:t>otras</w:t>
      </w:r>
      <w:r>
        <w:rPr>
          <w:spacing w:val="-1"/>
        </w:rPr>
        <w:t xml:space="preserve"> </w:t>
      </w:r>
      <w:r>
        <w:t>materias,</w:t>
      </w:r>
      <w:r>
        <w:rPr>
          <w:spacing w:val="-1"/>
        </w:rPr>
        <w:t xml:space="preserve"> </w:t>
      </w:r>
      <w:r>
        <w:t>la</w:t>
      </w:r>
      <w:r>
        <w:rPr>
          <w:spacing w:val="-1"/>
        </w:rPr>
        <w:t xml:space="preserve"> </w:t>
      </w:r>
      <w:r>
        <w:t>mención</w:t>
      </w:r>
      <w:r>
        <w:rPr>
          <w:spacing w:val="-1"/>
        </w:rPr>
        <w:t xml:space="preserve"> </w:t>
      </w:r>
      <w:r>
        <w:t>a la</w:t>
      </w:r>
      <w:r>
        <w:rPr>
          <w:spacing w:val="-1"/>
        </w:rPr>
        <w:t xml:space="preserve"> </w:t>
      </w:r>
      <w:r>
        <w:t>Administración</w:t>
      </w:r>
      <w:r>
        <w:rPr>
          <w:spacing w:val="-1"/>
        </w:rPr>
        <w:t xml:space="preserve"> </w:t>
      </w:r>
      <w:r>
        <w:t>de</w:t>
      </w:r>
      <w:r>
        <w:rPr>
          <w:spacing w:val="-1"/>
        </w:rPr>
        <w:t xml:space="preserve"> </w:t>
      </w:r>
      <w:r>
        <w:t>los</w:t>
      </w:r>
      <w:r>
        <w:rPr>
          <w:spacing w:val="-1"/>
        </w:rPr>
        <w:t xml:space="preserve"> </w:t>
      </w:r>
      <w:r>
        <w:t>Territorios</w:t>
      </w:r>
      <w:r>
        <w:rPr>
          <w:spacing w:val="-1"/>
        </w:rPr>
        <w:t xml:space="preserve"> </w:t>
      </w:r>
      <w:r>
        <w:t>Históricos</w:t>
      </w:r>
      <w:r>
        <w:rPr>
          <w:spacing w:val="-1"/>
        </w:rPr>
        <w:t xml:space="preserve"> </w:t>
      </w:r>
      <w:r>
        <w:t>del</w:t>
      </w:r>
      <w:r>
        <w:rPr>
          <w:spacing w:val="-1"/>
        </w:rPr>
        <w:t xml:space="preserve"> </w:t>
      </w:r>
      <w:r>
        <w:t>País</w:t>
      </w:r>
      <w:r>
        <w:rPr>
          <w:spacing w:val="-1"/>
        </w:rPr>
        <w:t xml:space="preserve"> </w:t>
      </w:r>
      <w:r>
        <w:t>Vasco,</w:t>
      </w:r>
      <w:r>
        <w:rPr>
          <w:spacing w:val="-1"/>
        </w:rPr>
        <w:t xml:space="preserve"> </w:t>
      </w:r>
      <w:r>
        <w:t>los</w:t>
      </w:r>
      <w:r>
        <w:rPr>
          <w:spacing w:val="-1"/>
        </w:rPr>
        <w:t xml:space="preserve"> </w:t>
      </w:r>
      <w:r>
        <w:t>Delegados</w:t>
      </w:r>
      <w:r>
        <w:rPr>
          <w:spacing w:val="-1"/>
        </w:rPr>
        <w:t xml:space="preserve"> </w:t>
      </w:r>
      <w:r>
        <w:t>del</w:t>
      </w:r>
      <w:r>
        <w:rPr>
          <w:spacing w:val="-1"/>
        </w:rPr>
        <w:t xml:space="preserve"> </w:t>
      </w:r>
      <w:r>
        <w:t>Gobierno</w:t>
      </w:r>
      <w:r>
        <w:rPr>
          <w:spacing w:val="-1"/>
        </w:rPr>
        <w:t xml:space="preserve"> </w:t>
      </w:r>
      <w:r>
        <w:t>en las</w:t>
      </w:r>
      <w:r>
        <w:rPr>
          <w:spacing w:val="40"/>
        </w:rPr>
        <w:t xml:space="preserve"> </w:t>
      </w:r>
      <w:r>
        <w:t>Ciudades</w:t>
      </w:r>
      <w:r>
        <w:rPr>
          <w:spacing w:val="40"/>
        </w:rPr>
        <w:t xml:space="preserve"> </w:t>
      </w:r>
      <w:r>
        <w:t>de</w:t>
      </w:r>
      <w:r>
        <w:rPr>
          <w:spacing w:val="40"/>
        </w:rPr>
        <w:t xml:space="preserve"> </w:t>
      </w:r>
      <w:r>
        <w:t>Ceuta</w:t>
      </w:r>
      <w:r>
        <w:rPr>
          <w:spacing w:val="40"/>
        </w:rPr>
        <w:t xml:space="preserve"> </w:t>
      </w:r>
      <w:r>
        <w:t>y</w:t>
      </w:r>
      <w:r>
        <w:rPr>
          <w:spacing w:val="40"/>
        </w:rPr>
        <w:t xml:space="preserve"> </w:t>
      </w:r>
      <w:r>
        <w:t>Melilla,</w:t>
      </w:r>
      <w:r>
        <w:rPr>
          <w:spacing w:val="40"/>
        </w:rPr>
        <w:t xml:space="preserve"> </w:t>
      </w:r>
      <w:r>
        <w:t>la</w:t>
      </w:r>
      <w:r>
        <w:rPr>
          <w:spacing w:val="40"/>
        </w:rPr>
        <w:t xml:space="preserve"> </w:t>
      </w:r>
      <w:r>
        <w:t>estructura</w:t>
      </w:r>
      <w:r>
        <w:rPr>
          <w:spacing w:val="40"/>
        </w:rPr>
        <w:t xml:space="preserve"> </w:t>
      </w:r>
      <w:r>
        <w:t>administrativa</w:t>
      </w:r>
      <w:r>
        <w:rPr>
          <w:spacing w:val="40"/>
        </w:rPr>
        <w:t xml:space="preserve"> </w:t>
      </w:r>
      <w:r>
        <w:t>en</w:t>
      </w:r>
      <w:r>
        <w:rPr>
          <w:spacing w:val="40"/>
        </w:rPr>
        <w:t xml:space="preserve"> </w:t>
      </w:r>
      <w:r>
        <w:t>las</w:t>
      </w:r>
      <w:r>
        <w:rPr>
          <w:spacing w:val="40"/>
        </w:rPr>
        <w:t xml:space="preserve"> </w:t>
      </w:r>
      <w:r>
        <w:t>islas</w:t>
      </w:r>
      <w:r>
        <w:rPr>
          <w:spacing w:val="40"/>
        </w:rPr>
        <w:t xml:space="preserve"> </w:t>
      </w:r>
      <w:r>
        <w:t>menores,</w:t>
      </w:r>
      <w:r>
        <w:rPr>
          <w:spacing w:val="40"/>
        </w:rPr>
        <w:t xml:space="preserve"> </w:t>
      </w:r>
      <w:r>
        <w:t>las</w:t>
      </w:r>
    </w:p>
    <w:p w14:paraId="24313101"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0E31C410" w14:textId="77777777" w:rsidR="00234F23" w:rsidRDefault="00234F23">
      <w:pPr>
        <w:pStyle w:val="Textoindependiente"/>
        <w:spacing w:before="0"/>
        <w:ind w:left="0" w:firstLine="0"/>
        <w:jc w:val="left"/>
      </w:pPr>
    </w:p>
    <w:p w14:paraId="263B6558" w14:textId="77777777" w:rsidR="00234F23" w:rsidRDefault="00234F23">
      <w:pPr>
        <w:pStyle w:val="Textoindependiente"/>
        <w:spacing w:before="26"/>
        <w:ind w:left="0" w:firstLine="0"/>
        <w:jc w:val="left"/>
      </w:pPr>
    </w:p>
    <w:p w14:paraId="4FAB980A" w14:textId="77777777" w:rsidR="00234F23" w:rsidRDefault="00000000">
      <w:pPr>
        <w:pStyle w:val="Textoindependiente"/>
        <w:spacing w:before="1" w:line="249" w:lineRule="auto"/>
        <w:ind w:right="1103" w:firstLine="0"/>
      </w:pPr>
      <w:r>
        <w:t>relaciones con las ciudades de Ceuta y Melilla, la adaptación de organismos públicos y entidades existentes, la gestión compartida de servicios comunes de los organismos</w:t>
      </w:r>
      <w:r>
        <w:rPr>
          <w:spacing w:val="80"/>
        </w:rPr>
        <w:t xml:space="preserve"> </w:t>
      </w:r>
      <w:r>
        <w:t>públicos existentes, la transformación de los medios propios existentes, el Registro estatal</w:t>
      </w:r>
      <w:r>
        <w:rPr>
          <w:spacing w:val="80"/>
        </w:rPr>
        <w:t xml:space="preserve"> </w:t>
      </w:r>
      <w:r>
        <w:t>de órganos e instrumentos de cooperación, la adaptación de los convenios vigentes, la Comisión sectorial de administración electrónica, la adaptación a los consorcios en los que participa el Estado, los conflictos de atribuciones intraministeriales, así como el régimen jurídico</w:t>
      </w:r>
      <w:r>
        <w:rPr>
          <w:spacing w:val="-1"/>
        </w:rPr>
        <w:t xml:space="preserve"> </w:t>
      </w:r>
      <w:r>
        <w:t>del</w:t>
      </w:r>
      <w:r>
        <w:rPr>
          <w:spacing w:val="-1"/>
        </w:rPr>
        <w:t xml:space="preserve"> </w:t>
      </w:r>
      <w:r>
        <w:t>Banco</w:t>
      </w:r>
      <w:r>
        <w:rPr>
          <w:spacing w:val="-1"/>
        </w:rPr>
        <w:t xml:space="preserve"> </w:t>
      </w:r>
      <w:r>
        <w:t>de</w:t>
      </w:r>
      <w:r>
        <w:rPr>
          <w:spacing w:val="-1"/>
        </w:rPr>
        <w:t xml:space="preserve"> </w:t>
      </w:r>
      <w:r>
        <w:t>España,</w:t>
      </w:r>
      <w:r>
        <w:rPr>
          <w:spacing w:val="-1"/>
        </w:rPr>
        <w:t xml:space="preserve"> </w:t>
      </w:r>
      <w:r>
        <w:t>las</w:t>
      </w:r>
      <w:r>
        <w:rPr>
          <w:spacing w:val="-1"/>
        </w:rPr>
        <w:t xml:space="preserve"> </w:t>
      </w:r>
      <w:r>
        <w:t>Autoridades</w:t>
      </w:r>
      <w:r>
        <w:rPr>
          <w:spacing w:val="-1"/>
        </w:rPr>
        <w:t xml:space="preserve"> </w:t>
      </w:r>
      <w:r>
        <w:t>Portuarias</w:t>
      </w:r>
      <w:r>
        <w:rPr>
          <w:spacing w:val="-1"/>
        </w:rPr>
        <w:t xml:space="preserve"> </w:t>
      </w:r>
      <w:r>
        <w:t>y</w:t>
      </w:r>
      <w:r>
        <w:rPr>
          <w:spacing w:val="-1"/>
        </w:rPr>
        <w:t xml:space="preserve"> </w:t>
      </w:r>
      <w:r>
        <w:t>Puertos</w:t>
      </w:r>
      <w:r>
        <w:rPr>
          <w:spacing w:val="-1"/>
        </w:rPr>
        <w:t xml:space="preserve"> </w:t>
      </w:r>
      <w:r>
        <w:t>del</w:t>
      </w:r>
      <w:r>
        <w:rPr>
          <w:spacing w:val="-1"/>
        </w:rPr>
        <w:t xml:space="preserve"> </w:t>
      </w:r>
      <w:r>
        <w:t>Estado,</w:t>
      </w:r>
      <w:r>
        <w:rPr>
          <w:spacing w:val="-1"/>
        </w:rPr>
        <w:t xml:space="preserve"> </w:t>
      </w:r>
      <w:r>
        <w:t>las</w:t>
      </w:r>
      <w:r>
        <w:rPr>
          <w:spacing w:val="-1"/>
        </w:rPr>
        <w:t xml:space="preserve"> </w:t>
      </w:r>
      <w:r>
        <w:t xml:space="preserve">entidades gestoras y servicios comunes de la Seguridad Social, la Agencia Estatal de Administración Tributaria y la organización militar, únicos cuyas peculiaridades justifican un tratamiento </w:t>
      </w:r>
      <w:r>
        <w:rPr>
          <w:spacing w:val="-2"/>
        </w:rPr>
        <w:t>separado.</w:t>
      </w:r>
    </w:p>
    <w:p w14:paraId="04F4A4E2" w14:textId="77777777" w:rsidR="00234F23" w:rsidRDefault="00000000">
      <w:pPr>
        <w:pStyle w:val="Textoindependiente"/>
        <w:spacing w:before="8" w:line="249" w:lineRule="auto"/>
        <w:ind w:right="1104"/>
      </w:pPr>
      <w:r>
        <w:t>En las disposiciones transitorias se establece el régimen aplicable al sector público institucional existente en la entrada en vigor de la Ley, así como las reglas aplicables a los procedimientos de elaboración de normas en curso.</w:t>
      </w:r>
    </w:p>
    <w:p w14:paraId="38661F22" w14:textId="77777777" w:rsidR="00234F23" w:rsidRDefault="00000000">
      <w:pPr>
        <w:pStyle w:val="Textoindependiente"/>
        <w:spacing w:line="249" w:lineRule="auto"/>
        <w:ind w:right="1106"/>
      </w:pPr>
      <w:r>
        <w:t>En la disposición derogatoria única se recoge la normativa y las disposiciones de igual o inferior rango que quedan derogadas.</w:t>
      </w:r>
    </w:p>
    <w:p w14:paraId="40C53B8F" w14:textId="77777777" w:rsidR="00234F23" w:rsidRDefault="00000000">
      <w:pPr>
        <w:pStyle w:val="Textoindependiente"/>
        <w:spacing w:line="249" w:lineRule="auto"/>
        <w:ind w:right="1103"/>
      </w:pPr>
      <w:r>
        <w:t>Entre las disposiciones finales se incluye la modificación de la regulación del Gobierno contenida en la Ley 50/1997, de 27 de noviembre; también se modifica la Ley 33/2003, de 3 de noviembre; se establecen los títulos competenciales en base a los cuales se dicta la Ley, la habilitación para su desarrollo normativo; y la entrada en vigor, prevista para un año después de la publicación de la Ley en el «Boletín Oficial del Estado».</w:t>
      </w:r>
    </w:p>
    <w:p w14:paraId="698ABF7A" w14:textId="77777777" w:rsidR="00234F23" w:rsidRDefault="00000000">
      <w:pPr>
        <w:pStyle w:val="Textoindependiente"/>
        <w:spacing w:before="4" w:line="249" w:lineRule="auto"/>
        <w:ind w:right="1105"/>
      </w:pPr>
      <w:r>
        <w:t>Las modificaciones introducidas en la actual Ley del Gobierno suponen una serie de trascendentes novedades. Así, se adecúa el régimen de los miembros del Gobierno a las previsiones de la Ley 3/2015, de 30 de marzo, reguladora del ejercicio del alto cargo de la Administración General del Estado. En cuanto al Presidente del Gobierno, a los Vicepresidentes y a los Ministros, se introducen mejoras técnicas sobre el procedimiento y formalidades del cese. En el caso de que existan Ministros sin cartera, por Real Decreto se determinará el ámbito de sus competencias, la estructura administrativa, así como los</w:t>
      </w:r>
      <w:r>
        <w:rPr>
          <w:spacing w:val="40"/>
        </w:rPr>
        <w:t xml:space="preserve"> </w:t>
      </w:r>
      <w:r>
        <w:t>medios materiales y personales que queden adscritos a dichos órganos.</w:t>
      </w:r>
    </w:p>
    <w:p w14:paraId="0AE0A60E" w14:textId="77777777" w:rsidR="00234F23" w:rsidRDefault="00000000">
      <w:pPr>
        <w:pStyle w:val="Textoindependiente"/>
        <w:spacing w:before="7" w:line="249" w:lineRule="auto"/>
        <w:ind w:right="1104"/>
      </w:pPr>
      <w:r>
        <w:t>Además de ello, se prevé excepcionalmente la asistencia de otros altos cargos al Consejo de Ministros, cuando sean convocados, posibilidad que hasta ahora solo se contemplaba respecto de los Secretarios de Estado.</w:t>
      </w:r>
    </w:p>
    <w:p w14:paraId="674F2ECA" w14:textId="77777777" w:rsidR="00234F23" w:rsidRDefault="00000000">
      <w:pPr>
        <w:pStyle w:val="Textoindependiente"/>
        <w:spacing w:line="249" w:lineRule="auto"/>
        <w:ind w:right="1104"/>
      </w:pPr>
      <w:r>
        <w:t>Se flexibiliza el régimen de la suplencia de los miembros del Consejo de Ministros, ya</w:t>
      </w:r>
      <w:r>
        <w:rPr>
          <w:spacing w:val="40"/>
        </w:rPr>
        <w:t xml:space="preserve"> </w:t>
      </w:r>
      <w:r>
        <w:t>que no se considerará ausencia la interrupción transitoria de la asistencia de los Ministros a las reuniones de un órgano colegiado. En tales casos, las funciones que pudieran corresponder al miembro del Gobierno durante esa situación serán ejercidas por la siguiente autoridad en rango presente.</w:t>
      </w:r>
    </w:p>
    <w:p w14:paraId="63C2F511" w14:textId="77777777" w:rsidR="00234F23" w:rsidRDefault="00000000">
      <w:pPr>
        <w:pStyle w:val="Textoindependiente"/>
        <w:spacing w:before="4" w:line="249" w:lineRule="auto"/>
        <w:ind w:right="1103"/>
      </w:pPr>
      <w:r>
        <w:t>El Real Decreto de creación de cada una de las Comisiones Delegadas del Gobierno deberá regular, además de otras cuestiones, el régimen interno de funcionamiento y, en particular,</w:t>
      </w:r>
      <w:r>
        <w:rPr>
          <w:spacing w:val="-3"/>
        </w:rPr>
        <w:t xml:space="preserve"> </w:t>
      </w:r>
      <w:r>
        <w:t>el</w:t>
      </w:r>
      <w:r>
        <w:rPr>
          <w:spacing w:val="-3"/>
        </w:rPr>
        <w:t xml:space="preserve"> </w:t>
      </w:r>
      <w:r>
        <w:t>de</w:t>
      </w:r>
      <w:r>
        <w:rPr>
          <w:spacing w:val="-3"/>
        </w:rPr>
        <w:t xml:space="preserve"> </w:t>
      </w:r>
      <w:r>
        <w:t>convocatorias</w:t>
      </w:r>
      <w:r>
        <w:rPr>
          <w:spacing w:val="-3"/>
        </w:rPr>
        <w:t xml:space="preserve"> </w:t>
      </w:r>
      <w:r>
        <w:t>y</w:t>
      </w:r>
      <w:r>
        <w:rPr>
          <w:spacing w:val="-3"/>
        </w:rPr>
        <w:t xml:space="preserve"> </w:t>
      </w:r>
      <w:r>
        <w:t>suplencias.</w:t>
      </w:r>
      <w:r>
        <w:rPr>
          <w:spacing w:val="-3"/>
        </w:rPr>
        <w:t xml:space="preserve"> </w:t>
      </w:r>
      <w:r>
        <w:t>De</w:t>
      </w:r>
      <w:r>
        <w:rPr>
          <w:spacing w:val="-3"/>
        </w:rPr>
        <w:t xml:space="preserve"> </w:t>
      </w:r>
      <w:r>
        <w:t>esta</w:t>
      </w:r>
      <w:r>
        <w:rPr>
          <w:spacing w:val="-3"/>
        </w:rPr>
        <w:t xml:space="preserve"> </w:t>
      </w:r>
      <w:r>
        <w:t>manera,</w:t>
      </w:r>
      <w:r>
        <w:rPr>
          <w:spacing w:val="-3"/>
        </w:rPr>
        <w:t xml:space="preserve"> </w:t>
      </w:r>
      <w:r>
        <w:t>se</w:t>
      </w:r>
      <w:r>
        <w:rPr>
          <w:spacing w:val="-3"/>
        </w:rPr>
        <w:t xml:space="preserve"> </w:t>
      </w:r>
      <w:r>
        <w:t>completa</w:t>
      </w:r>
      <w:r>
        <w:rPr>
          <w:spacing w:val="-3"/>
        </w:rPr>
        <w:t xml:space="preserve"> </w:t>
      </w:r>
      <w:r>
        <w:t>el</w:t>
      </w:r>
      <w:r>
        <w:rPr>
          <w:spacing w:val="-3"/>
        </w:rPr>
        <w:t xml:space="preserve"> </w:t>
      </w:r>
      <w:r>
        <w:t>régimen</w:t>
      </w:r>
      <w:r>
        <w:rPr>
          <w:spacing w:val="-3"/>
        </w:rPr>
        <w:t xml:space="preserve"> </w:t>
      </w:r>
      <w:r>
        <w:t>de</w:t>
      </w:r>
      <w:r>
        <w:rPr>
          <w:spacing w:val="-3"/>
        </w:rPr>
        <w:t xml:space="preserve"> </w:t>
      </w:r>
      <w:r>
        <w:t xml:space="preserve">tales </w:t>
      </w:r>
      <w:r>
        <w:rPr>
          <w:spacing w:val="-2"/>
        </w:rPr>
        <w:t>órganos.</w:t>
      </w:r>
    </w:p>
    <w:p w14:paraId="4940666A" w14:textId="77777777" w:rsidR="00234F23" w:rsidRDefault="00000000">
      <w:pPr>
        <w:pStyle w:val="Textoindependiente"/>
        <w:spacing w:before="3" w:line="249" w:lineRule="auto"/>
        <w:ind w:right="1103"/>
      </w:pPr>
      <w:r>
        <w:t>Se contempla asimismo una habilitación al Gobierno para que defina determinadas cuestiones, como son la regulación de las precedencias en los actos oficiales de los titulares de los poderes constitucionales y de las instituciones nacionales, autonómicas, los Departamentos ministeriales y los órganos internos de estos, así como el régimen de los expresidentes del Gobierno.</w:t>
      </w:r>
    </w:p>
    <w:p w14:paraId="46A5D729" w14:textId="77777777" w:rsidR="00234F23" w:rsidRDefault="00000000">
      <w:pPr>
        <w:pStyle w:val="Textoindependiente"/>
        <w:spacing w:before="5" w:line="249" w:lineRule="auto"/>
        <w:ind w:right="1104"/>
      </w:pPr>
      <w:r>
        <w:t>De acuerdo con el propósito de que la tramitación telemática alcance todos los niveles</w:t>
      </w:r>
      <w:r>
        <w:rPr>
          <w:spacing w:val="40"/>
        </w:rPr>
        <w:t xml:space="preserve"> </w:t>
      </w:r>
      <w:r>
        <w:t>del Gobierno, se prevé que el Ministro de la Presidencia pueda dictar instrucciones para la tramitación de asuntos ante los órganos colegiados del Gobierno que regulen la posible documentación de propuestas y acuerdos por medios electrónicos.</w:t>
      </w:r>
    </w:p>
    <w:p w14:paraId="633C13E3" w14:textId="77777777" w:rsidR="00234F23" w:rsidRDefault="00000000">
      <w:pPr>
        <w:pStyle w:val="Textoindependiente"/>
        <w:spacing w:before="3" w:line="249" w:lineRule="auto"/>
        <w:ind w:right="1103"/>
      </w:pPr>
      <w:r>
        <w:t>Los órganos de colaboración y apoyo al Gobierno siguen siendo los mismos que en la normativa</w:t>
      </w:r>
      <w:r>
        <w:rPr>
          <w:spacing w:val="-3"/>
        </w:rPr>
        <w:t xml:space="preserve"> </w:t>
      </w:r>
      <w:r>
        <w:t>actual:</w:t>
      </w:r>
      <w:r>
        <w:rPr>
          <w:spacing w:val="-3"/>
        </w:rPr>
        <w:t xml:space="preserve"> </w:t>
      </w:r>
      <w:r>
        <w:t>Comisión</w:t>
      </w:r>
      <w:r>
        <w:rPr>
          <w:spacing w:val="-3"/>
        </w:rPr>
        <w:t xml:space="preserve"> </w:t>
      </w:r>
      <w:r>
        <w:t>General</w:t>
      </w:r>
      <w:r>
        <w:rPr>
          <w:spacing w:val="-3"/>
        </w:rPr>
        <w:t xml:space="preserve"> </w:t>
      </w:r>
      <w:r>
        <w:t>de</w:t>
      </w:r>
      <w:r>
        <w:rPr>
          <w:spacing w:val="-3"/>
        </w:rPr>
        <w:t xml:space="preserve"> </w:t>
      </w:r>
      <w:r>
        <w:t>Secretarios</w:t>
      </w:r>
      <w:r>
        <w:rPr>
          <w:spacing w:val="-3"/>
        </w:rPr>
        <w:t xml:space="preserve"> </w:t>
      </w:r>
      <w:r>
        <w:t>de</w:t>
      </w:r>
      <w:r>
        <w:rPr>
          <w:spacing w:val="-3"/>
        </w:rPr>
        <w:t xml:space="preserve"> </w:t>
      </w:r>
      <w:r>
        <w:t>Estado</w:t>
      </w:r>
      <w:r>
        <w:rPr>
          <w:spacing w:val="-3"/>
        </w:rPr>
        <w:t xml:space="preserve"> </w:t>
      </w:r>
      <w:r>
        <w:t>y</w:t>
      </w:r>
      <w:r>
        <w:rPr>
          <w:spacing w:val="-3"/>
        </w:rPr>
        <w:t xml:space="preserve"> </w:t>
      </w:r>
      <w:r>
        <w:t>Subsecretarios,</w:t>
      </w:r>
      <w:r>
        <w:rPr>
          <w:spacing w:val="-3"/>
        </w:rPr>
        <w:t xml:space="preserve"> </w:t>
      </w:r>
      <w:r>
        <w:t>Secretariado del Gobierno y Gabinetes del Presidente del Gobierno, de los Vicepresidentes, de los Ministros y de los Secretarios de Estado. La Ley introduce mejoras en el funcionamiento de estos órganos, en particular, atribuyendo a la Comisión General de Secretarios de Estado y Subsecretarios el análisis o discusión de aquellos asuntos que, sin ser competencia del Consejo de Ministros o sus Comisiones Delegadas, afecten a varios Ministerios y sean sometidos a la Comisión por su Presidente.</w:t>
      </w:r>
    </w:p>
    <w:p w14:paraId="12D3DD0F"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64D44A02" w14:textId="77777777" w:rsidR="00234F23" w:rsidRDefault="00234F23">
      <w:pPr>
        <w:pStyle w:val="Textoindependiente"/>
        <w:spacing w:before="0"/>
        <w:ind w:left="0" w:firstLine="0"/>
        <w:jc w:val="left"/>
      </w:pPr>
    </w:p>
    <w:p w14:paraId="3F282C75" w14:textId="77777777" w:rsidR="00234F23" w:rsidRDefault="00234F23">
      <w:pPr>
        <w:pStyle w:val="Textoindependiente"/>
        <w:spacing w:before="26"/>
        <w:ind w:left="0" w:firstLine="0"/>
        <w:jc w:val="left"/>
      </w:pPr>
    </w:p>
    <w:p w14:paraId="033E5668" w14:textId="77777777" w:rsidR="00234F23" w:rsidRDefault="00000000">
      <w:pPr>
        <w:pStyle w:val="Textoindependiente"/>
        <w:spacing w:before="1" w:line="249" w:lineRule="auto"/>
        <w:ind w:right="1103"/>
      </w:pPr>
      <w:r>
        <w:t>Se recogen también a nivel legal las funciones del Secretariado del Gobierno como órgano de apoyo del Ministro de la Presidencia, del Consejo de Ministros, de las Comisiones Delegadas del Gobierno y de la Comisión General de Secretarios de Estado y Subsecretarios, y se le encomiendan otras que están relacionadas con la tramitación administrativa de la sanción y promulgación real de las Leyes, la expedición de los Reales Decretos, la tramitación de los actos y disposiciones del Rey cuyo refrendo corresponde al Presidente del Gobierno o al Presidente del Congreso de los Diputados y la tramitación de los actos y disposiciones que el ordenamiento jurídico atribuye a la competencia del Presidente del Gobierno, entre otras.</w:t>
      </w:r>
    </w:p>
    <w:p w14:paraId="0985755A" w14:textId="77777777" w:rsidR="00234F23" w:rsidRDefault="00000000">
      <w:pPr>
        <w:pStyle w:val="Textoindependiente"/>
        <w:spacing w:before="7" w:line="249" w:lineRule="auto"/>
        <w:ind w:right="1105"/>
      </w:pPr>
      <w:r>
        <w:t>En cuanto al régimen de funcionamiento del Consejo de Ministros, destaca como novedad la regulación de la posibilidad de avocar, a propuesta del Presidente del Gobierno, las competencias cuya decisión corresponda a las Comisiones Delegadas del Gobierno.</w:t>
      </w:r>
    </w:p>
    <w:p w14:paraId="5FF3BF8F" w14:textId="77777777" w:rsidR="00234F23" w:rsidRDefault="00000000">
      <w:pPr>
        <w:pStyle w:val="Textoindependiente"/>
        <w:ind w:left="595" w:firstLine="0"/>
      </w:pPr>
      <w:r>
        <w:t>Por</w:t>
      </w:r>
      <w:r>
        <w:rPr>
          <w:spacing w:val="-2"/>
        </w:rPr>
        <w:t xml:space="preserve"> </w:t>
      </w:r>
      <w:r>
        <w:t>último,</w:t>
      </w:r>
      <w:r>
        <w:rPr>
          <w:spacing w:val="-1"/>
        </w:rPr>
        <w:t xml:space="preserve"> </w:t>
      </w:r>
      <w:r>
        <w:t>se</w:t>
      </w:r>
      <w:r>
        <w:rPr>
          <w:spacing w:val="-2"/>
        </w:rPr>
        <w:t xml:space="preserve"> </w:t>
      </w:r>
      <w:r>
        <w:t>modifica</w:t>
      </w:r>
      <w:r>
        <w:rPr>
          <w:spacing w:val="-1"/>
        </w:rPr>
        <w:t xml:space="preserve"> </w:t>
      </w:r>
      <w:r>
        <w:t>el</w:t>
      </w:r>
      <w:r>
        <w:rPr>
          <w:spacing w:val="-2"/>
        </w:rPr>
        <w:t xml:space="preserve"> </w:t>
      </w:r>
      <w:r>
        <w:t>Título</w:t>
      </w:r>
      <w:r>
        <w:rPr>
          <w:spacing w:val="-1"/>
        </w:rPr>
        <w:t xml:space="preserve"> </w:t>
      </w:r>
      <w:r>
        <w:t>V</w:t>
      </w:r>
      <w:r>
        <w:rPr>
          <w:spacing w:val="-1"/>
        </w:rPr>
        <w:t xml:space="preserve"> </w:t>
      </w:r>
      <w:r>
        <w:t>de</w:t>
      </w:r>
      <w:r>
        <w:rPr>
          <w:spacing w:val="-2"/>
        </w:rPr>
        <w:t xml:space="preserve"> </w:t>
      </w:r>
      <w:r>
        <w:t>la</w:t>
      </w:r>
      <w:r>
        <w:rPr>
          <w:spacing w:val="-1"/>
        </w:rPr>
        <w:t xml:space="preserve"> </w:t>
      </w:r>
      <w:r>
        <w:t>Ley</w:t>
      </w:r>
      <w:r>
        <w:rPr>
          <w:spacing w:val="-2"/>
        </w:rPr>
        <w:t xml:space="preserve"> </w:t>
      </w:r>
      <w:r>
        <w:t>del</w:t>
      </w:r>
      <w:r>
        <w:rPr>
          <w:spacing w:val="-1"/>
        </w:rPr>
        <w:t xml:space="preserve"> </w:t>
      </w:r>
      <w:r>
        <w:t>Gobierno,</w:t>
      </w:r>
      <w:r>
        <w:rPr>
          <w:spacing w:val="-2"/>
        </w:rPr>
        <w:t xml:space="preserve"> </w:t>
      </w:r>
      <w:r>
        <w:t>con</w:t>
      </w:r>
      <w:r>
        <w:rPr>
          <w:spacing w:val="-1"/>
        </w:rPr>
        <w:t xml:space="preserve"> </w:t>
      </w:r>
      <w:r>
        <w:t>dos</w:t>
      </w:r>
      <w:r>
        <w:rPr>
          <w:spacing w:val="-1"/>
        </w:rPr>
        <w:t xml:space="preserve"> </w:t>
      </w:r>
      <w:r>
        <w:rPr>
          <w:spacing w:val="-2"/>
        </w:rPr>
        <w:t>finalidades.</w:t>
      </w:r>
    </w:p>
    <w:p w14:paraId="2508B4D2" w14:textId="77777777" w:rsidR="00234F23" w:rsidRDefault="00000000">
      <w:pPr>
        <w:pStyle w:val="Textoindependiente"/>
        <w:spacing w:before="11" w:line="249" w:lineRule="auto"/>
        <w:ind w:right="1103"/>
      </w:pPr>
      <w:r>
        <w:t xml:space="preserve">En primer lugar, se reforma el procedimiento a través del cual se ejerce la iniciativa legislativa y la potestad reglamentaria, en línea con los principios establecidos con carácter general para todas las Administraciones en la Ley de Procedimiento Administrativo y que entrañan la elaboración de un Plan Anual Normativo; la realización de una consulta pública con anterioridad a la redacción de las propuestas; el reforzamiento del contenido de la Memoria del Análisis de Impacto Normativo; la atribución de funciones al Ministerio de la Presidencia para asegurar la calidad normativa; y la evaluación ex post de las normas </w:t>
      </w:r>
      <w:r>
        <w:rPr>
          <w:spacing w:val="-2"/>
        </w:rPr>
        <w:t>aprobadas.</w:t>
      </w:r>
    </w:p>
    <w:p w14:paraId="5A0DABB6" w14:textId="77777777" w:rsidR="00234F23" w:rsidRDefault="00000000">
      <w:pPr>
        <w:pStyle w:val="Textoindependiente"/>
        <w:spacing w:before="6" w:line="249" w:lineRule="auto"/>
        <w:ind w:right="1103"/>
      </w:pPr>
      <w:r>
        <w:t>Estas importantes novedades, tributarias de las iniciativas llevadas a cabo sobre Better Regulation en la Unión Europea, siguen asimismo las recomendaciones que en esta materia ha</w:t>
      </w:r>
      <w:r>
        <w:rPr>
          <w:spacing w:val="-2"/>
        </w:rPr>
        <w:t xml:space="preserve"> </w:t>
      </w:r>
      <w:r>
        <w:t>formulado</w:t>
      </w:r>
      <w:r>
        <w:rPr>
          <w:spacing w:val="-2"/>
        </w:rPr>
        <w:t xml:space="preserve"> </w:t>
      </w:r>
      <w:r>
        <w:t>la</w:t>
      </w:r>
      <w:r>
        <w:rPr>
          <w:spacing w:val="-2"/>
        </w:rPr>
        <w:t xml:space="preserve"> </w:t>
      </w:r>
      <w:r>
        <w:t>Organización</w:t>
      </w:r>
      <w:r>
        <w:rPr>
          <w:spacing w:val="-2"/>
        </w:rPr>
        <w:t xml:space="preserve"> </w:t>
      </w:r>
      <w:r>
        <w:t>para</w:t>
      </w:r>
      <w:r>
        <w:rPr>
          <w:spacing w:val="-2"/>
        </w:rPr>
        <w:t xml:space="preserve"> </w:t>
      </w:r>
      <w:r>
        <w:t>la</w:t>
      </w:r>
      <w:r>
        <w:rPr>
          <w:spacing w:val="-2"/>
        </w:rPr>
        <w:t xml:space="preserve"> </w:t>
      </w:r>
      <w:r>
        <w:t>Cooperación</w:t>
      </w:r>
      <w:r>
        <w:rPr>
          <w:spacing w:val="-2"/>
        </w:rPr>
        <w:t xml:space="preserve"> </w:t>
      </w:r>
      <w:r>
        <w:t>y</w:t>
      </w:r>
      <w:r>
        <w:rPr>
          <w:spacing w:val="-2"/>
        </w:rPr>
        <w:t xml:space="preserve"> </w:t>
      </w:r>
      <w:r>
        <w:t>el</w:t>
      </w:r>
      <w:r>
        <w:rPr>
          <w:spacing w:val="-2"/>
        </w:rPr>
        <w:t xml:space="preserve"> </w:t>
      </w:r>
      <w:r>
        <w:t>Desarrollo</w:t>
      </w:r>
      <w:r>
        <w:rPr>
          <w:spacing w:val="-2"/>
        </w:rPr>
        <w:t xml:space="preserve"> </w:t>
      </w:r>
      <w:r>
        <w:t>Económicos</w:t>
      </w:r>
      <w:r>
        <w:rPr>
          <w:spacing w:val="-2"/>
        </w:rPr>
        <w:t xml:space="preserve"> </w:t>
      </w:r>
      <w:r>
        <w:t>(OCDE)</w:t>
      </w:r>
      <w:r>
        <w:rPr>
          <w:spacing w:val="-2"/>
        </w:rPr>
        <w:t xml:space="preserve"> </w:t>
      </w:r>
      <w:r>
        <w:t>en</w:t>
      </w:r>
      <w:r>
        <w:rPr>
          <w:spacing w:val="-2"/>
        </w:rPr>
        <w:t xml:space="preserve"> </w:t>
      </w:r>
      <w:r>
        <w:t>su informe emitido en 2014 «Spain: From Administrative Reform to Continous Improvement».</w:t>
      </w:r>
      <w:r>
        <w:rPr>
          <w:spacing w:val="80"/>
        </w:rPr>
        <w:t xml:space="preserve"> </w:t>
      </w:r>
      <w:r>
        <w:t>Es la Comunicación de la Comisión Europea al Consejo de 25 de junio de 2008 (A «Small Bussiness Act» for Europe) la que entre sus recomendaciones incluye la de fijar fechas concretas de entrada en vigor de cualquier norma que afecte a las pequeñas y medianas empresas, propuesta que se incorpora a la normativa estatal y que contribuirá a incrementar la seguridad jurídica en nuestra actividad económica.</w:t>
      </w:r>
    </w:p>
    <w:p w14:paraId="598153A3" w14:textId="77777777" w:rsidR="00234F23" w:rsidRDefault="00000000">
      <w:pPr>
        <w:pStyle w:val="Textoindependiente"/>
        <w:spacing w:before="7" w:line="249" w:lineRule="auto"/>
        <w:ind w:right="1104"/>
      </w:pPr>
      <w:r>
        <w:t>En segundo lugar, se extrae el artículo dedicado al control del Gobierno del Título V, en</w:t>
      </w:r>
      <w:r>
        <w:rPr>
          <w:spacing w:val="40"/>
        </w:rPr>
        <w:t xml:space="preserve"> </w:t>
      </w:r>
      <w:r>
        <w:t>el que impropiamente se encontraba, de modo que pasa a constituir uno específico con este exclusivo contenido, con una redacción mas acorde con la normativa reguladora de la jurisdicción contencioso-administrativa.</w:t>
      </w:r>
    </w:p>
    <w:p w14:paraId="51726AFB" w14:textId="77777777" w:rsidR="00234F23" w:rsidRDefault="00234F23">
      <w:pPr>
        <w:pStyle w:val="Textoindependiente"/>
        <w:spacing w:before="227"/>
        <w:ind w:left="0" w:firstLine="0"/>
        <w:jc w:val="left"/>
      </w:pPr>
    </w:p>
    <w:p w14:paraId="2D7F0610" w14:textId="77777777" w:rsidR="00234F23" w:rsidRDefault="00000000">
      <w:pPr>
        <w:pStyle w:val="Textoindependiente"/>
        <w:spacing w:before="0"/>
        <w:ind w:left="1963" w:right="2813" w:firstLine="0"/>
        <w:jc w:val="center"/>
      </w:pPr>
      <w:bookmarkStart w:id="3" w:name="TÍTULO_PRELIMINAR._Disposiciones_general"/>
      <w:bookmarkStart w:id="4" w:name="_bookmark1"/>
      <w:bookmarkEnd w:id="3"/>
      <w:bookmarkEnd w:id="4"/>
      <w:r>
        <w:t xml:space="preserve">TÍTULO </w:t>
      </w:r>
      <w:r>
        <w:rPr>
          <w:spacing w:val="-2"/>
        </w:rPr>
        <w:t>PRELIMINAR</w:t>
      </w:r>
    </w:p>
    <w:p w14:paraId="7D185658" w14:textId="77777777" w:rsidR="00234F23" w:rsidRDefault="00000000">
      <w:pPr>
        <w:pStyle w:val="Ttulo1"/>
        <w:spacing w:before="124" w:line="249" w:lineRule="auto"/>
        <w:ind w:left="595" w:right="1443"/>
      </w:pPr>
      <w:r>
        <w:t xml:space="preserve">Disposiciones generales, principios de actuación y funcionamiento del sector </w:t>
      </w:r>
      <w:r>
        <w:rPr>
          <w:spacing w:val="-2"/>
        </w:rPr>
        <w:t>público</w:t>
      </w:r>
    </w:p>
    <w:p w14:paraId="29B57990" w14:textId="77777777" w:rsidR="00234F23" w:rsidRDefault="00234F23">
      <w:pPr>
        <w:pStyle w:val="Textoindependiente"/>
        <w:spacing w:before="111"/>
        <w:ind w:left="0" w:firstLine="0"/>
        <w:jc w:val="left"/>
        <w:rPr>
          <w:b/>
        </w:rPr>
      </w:pPr>
    </w:p>
    <w:p w14:paraId="32054C13" w14:textId="77777777" w:rsidR="00234F23" w:rsidRDefault="00000000">
      <w:pPr>
        <w:pStyle w:val="Textoindependiente"/>
        <w:spacing w:before="1"/>
        <w:ind w:left="1963" w:right="2812" w:firstLine="0"/>
        <w:jc w:val="center"/>
      </w:pPr>
      <w:bookmarkStart w:id="5" w:name="CAPÍTULO_I._Disposiciones_generales"/>
      <w:bookmarkStart w:id="6" w:name="_bookmark2"/>
      <w:bookmarkEnd w:id="5"/>
      <w:bookmarkEnd w:id="6"/>
      <w:r>
        <w:t xml:space="preserve">CAPÍTULO </w:t>
      </w:r>
      <w:r>
        <w:rPr>
          <w:spacing w:val="-10"/>
        </w:rPr>
        <w:t>I</w:t>
      </w:r>
    </w:p>
    <w:p w14:paraId="104448AD" w14:textId="77777777" w:rsidR="00234F23" w:rsidRDefault="00000000">
      <w:pPr>
        <w:pStyle w:val="Ttulo1"/>
        <w:ind w:right="2813"/>
      </w:pPr>
      <w:r>
        <w:t>Disposiciones</w:t>
      </w:r>
      <w:r>
        <w:rPr>
          <w:spacing w:val="-12"/>
        </w:rPr>
        <w:t xml:space="preserve"> </w:t>
      </w:r>
      <w:r>
        <w:rPr>
          <w:spacing w:val="-2"/>
        </w:rPr>
        <w:t>generales</w:t>
      </w:r>
    </w:p>
    <w:p w14:paraId="26A4CB2C" w14:textId="77777777" w:rsidR="00234F23" w:rsidRDefault="00234F23">
      <w:pPr>
        <w:pStyle w:val="Textoindependiente"/>
        <w:spacing w:before="7"/>
        <w:ind w:left="0" w:firstLine="0"/>
        <w:jc w:val="left"/>
        <w:rPr>
          <w:b/>
        </w:rPr>
      </w:pPr>
    </w:p>
    <w:p w14:paraId="1B1324EA" w14:textId="77777777" w:rsidR="00234F23" w:rsidRDefault="00000000">
      <w:pPr>
        <w:ind w:left="255"/>
        <w:rPr>
          <w:i/>
          <w:sz w:val="20"/>
        </w:rPr>
      </w:pPr>
      <w:bookmarkStart w:id="7" w:name="Artículo_1._Objeto."/>
      <w:bookmarkEnd w:id="7"/>
      <w:r>
        <w:rPr>
          <w:b/>
          <w:sz w:val="20"/>
        </w:rPr>
        <w:t>Artículo 1.</w:t>
      </w:r>
      <w:r>
        <w:rPr>
          <w:b/>
          <w:spacing w:val="54"/>
          <w:sz w:val="20"/>
        </w:rPr>
        <w:t xml:space="preserve"> </w:t>
      </w:r>
      <w:r>
        <w:rPr>
          <w:i/>
          <w:spacing w:val="-2"/>
          <w:sz w:val="20"/>
        </w:rPr>
        <w:t>Objeto.</w:t>
      </w:r>
    </w:p>
    <w:p w14:paraId="487BD4E3" w14:textId="77777777" w:rsidR="00234F23" w:rsidRDefault="00000000">
      <w:pPr>
        <w:pStyle w:val="Textoindependiente"/>
        <w:spacing w:before="123" w:line="249" w:lineRule="auto"/>
        <w:ind w:right="1104"/>
      </w:pPr>
      <w:r>
        <w:t>La presente Ley establece y regula las bases del régimen jurídico de las</w:t>
      </w:r>
      <w:r>
        <w:rPr>
          <w:spacing w:val="40"/>
        </w:rPr>
        <w:t xml:space="preserve"> </w:t>
      </w:r>
      <w:r>
        <w:t>Administraciones Públicas, los principios del sistema de responsabilidad de las Administraciones Públicas y de la potestad sancionadora, así como la organización y funcionamiento de la Administración General del Estado y de su sector público institucional para el desarrollo de sus actividades.</w:t>
      </w:r>
    </w:p>
    <w:p w14:paraId="51A2E4ED" w14:textId="77777777" w:rsidR="00234F23" w:rsidRDefault="00234F23">
      <w:pPr>
        <w:pStyle w:val="Textoindependiente"/>
        <w:spacing w:before="1"/>
        <w:ind w:left="0" w:firstLine="0"/>
        <w:jc w:val="left"/>
      </w:pPr>
    </w:p>
    <w:p w14:paraId="7135377B" w14:textId="77777777" w:rsidR="00234F23" w:rsidRDefault="00000000">
      <w:pPr>
        <w:ind w:left="255"/>
        <w:rPr>
          <w:i/>
          <w:sz w:val="20"/>
        </w:rPr>
      </w:pPr>
      <w:bookmarkStart w:id="8" w:name="Artículo_2._Ámbito_Subjetivo."/>
      <w:bookmarkEnd w:id="8"/>
      <w:r>
        <w:rPr>
          <w:b/>
          <w:sz w:val="20"/>
        </w:rPr>
        <w:t>Artículo</w:t>
      </w:r>
      <w:r>
        <w:rPr>
          <w:b/>
          <w:spacing w:val="-2"/>
          <w:sz w:val="20"/>
        </w:rPr>
        <w:t xml:space="preserve"> </w:t>
      </w:r>
      <w:r>
        <w:rPr>
          <w:b/>
          <w:sz w:val="20"/>
        </w:rPr>
        <w:t>2.</w:t>
      </w:r>
      <w:r>
        <w:rPr>
          <w:b/>
          <w:spacing w:val="52"/>
          <w:sz w:val="20"/>
        </w:rPr>
        <w:t xml:space="preserve"> </w:t>
      </w:r>
      <w:r>
        <w:rPr>
          <w:i/>
          <w:sz w:val="20"/>
        </w:rPr>
        <w:t>Ãmbito</w:t>
      </w:r>
      <w:r>
        <w:rPr>
          <w:i/>
          <w:spacing w:val="-1"/>
          <w:sz w:val="20"/>
        </w:rPr>
        <w:t xml:space="preserve"> </w:t>
      </w:r>
      <w:r>
        <w:rPr>
          <w:i/>
          <w:spacing w:val="-2"/>
          <w:sz w:val="20"/>
        </w:rPr>
        <w:t>Subjetivo.</w:t>
      </w:r>
    </w:p>
    <w:p w14:paraId="219E4C4B" w14:textId="77777777" w:rsidR="00234F23" w:rsidRDefault="00000000">
      <w:pPr>
        <w:pStyle w:val="Prrafodelista"/>
        <w:numPr>
          <w:ilvl w:val="0"/>
          <w:numId w:val="186"/>
        </w:numPr>
        <w:tabs>
          <w:tab w:val="left" w:pos="817"/>
        </w:tabs>
        <w:spacing w:before="123"/>
        <w:ind w:right="0" w:hanging="222"/>
        <w:rPr>
          <w:sz w:val="20"/>
        </w:rPr>
      </w:pPr>
      <w:r>
        <w:rPr>
          <w:sz w:val="20"/>
        </w:rPr>
        <w:t>La</w:t>
      </w:r>
      <w:r>
        <w:rPr>
          <w:spacing w:val="-3"/>
          <w:sz w:val="20"/>
        </w:rPr>
        <w:t xml:space="preserve"> </w:t>
      </w:r>
      <w:r>
        <w:rPr>
          <w:sz w:val="20"/>
        </w:rPr>
        <w:t>presente</w:t>
      </w:r>
      <w:r>
        <w:rPr>
          <w:spacing w:val="-3"/>
          <w:sz w:val="20"/>
        </w:rPr>
        <w:t xml:space="preserve"> </w:t>
      </w:r>
      <w:r>
        <w:rPr>
          <w:sz w:val="20"/>
        </w:rPr>
        <w:t>Ley</w:t>
      </w:r>
      <w:r>
        <w:rPr>
          <w:spacing w:val="-2"/>
          <w:sz w:val="20"/>
        </w:rPr>
        <w:t xml:space="preserve"> </w:t>
      </w:r>
      <w:r>
        <w:rPr>
          <w:sz w:val="20"/>
        </w:rPr>
        <w:t>se</w:t>
      </w:r>
      <w:r>
        <w:rPr>
          <w:spacing w:val="-3"/>
          <w:sz w:val="20"/>
        </w:rPr>
        <w:t xml:space="preserve"> </w:t>
      </w:r>
      <w:r>
        <w:rPr>
          <w:sz w:val="20"/>
        </w:rPr>
        <w:t>aplica</w:t>
      </w:r>
      <w:r>
        <w:rPr>
          <w:spacing w:val="-2"/>
          <w:sz w:val="20"/>
        </w:rPr>
        <w:t xml:space="preserve"> </w:t>
      </w:r>
      <w:r>
        <w:rPr>
          <w:sz w:val="20"/>
        </w:rPr>
        <w:t>al</w:t>
      </w:r>
      <w:r>
        <w:rPr>
          <w:spacing w:val="-3"/>
          <w:sz w:val="20"/>
        </w:rPr>
        <w:t xml:space="preserve"> </w:t>
      </w:r>
      <w:r>
        <w:rPr>
          <w:sz w:val="20"/>
        </w:rPr>
        <w:t>sector</w:t>
      </w:r>
      <w:r>
        <w:rPr>
          <w:spacing w:val="-2"/>
          <w:sz w:val="20"/>
        </w:rPr>
        <w:t xml:space="preserve"> </w:t>
      </w:r>
      <w:r>
        <w:rPr>
          <w:sz w:val="20"/>
        </w:rPr>
        <w:t>público</w:t>
      </w:r>
      <w:r>
        <w:rPr>
          <w:spacing w:val="-3"/>
          <w:sz w:val="20"/>
        </w:rPr>
        <w:t xml:space="preserve"> </w:t>
      </w:r>
      <w:r>
        <w:rPr>
          <w:sz w:val="20"/>
        </w:rPr>
        <w:t>que</w:t>
      </w:r>
      <w:r>
        <w:rPr>
          <w:spacing w:val="-2"/>
          <w:sz w:val="20"/>
        </w:rPr>
        <w:t xml:space="preserve"> comprende:</w:t>
      </w:r>
    </w:p>
    <w:p w14:paraId="50E18E38" w14:textId="77777777" w:rsidR="00234F23" w:rsidRDefault="00000000">
      <w:pPr>
        <w:pStyle w:val="Prrafodelista"/>
        <w:numPr>
          <w:ilvl w:val="1"/>
          <w:numId w:val="186"/>
        </w:numPr>
        <w:tabs>
          <w:tab w:val="left" w:pos="828"/>
        </w:tabs>
        <w:spacing w:before="130"/>
        <w:ind w:right="0" w:hanging="233"/>
        <w:rPr>
          <w:sz w:val="20"/>
        </w:rPr>
      </w:pPr>
      <w:r>
        <w:rPr>
          <w:sz w:val="20"/>
        </w:rPr>
        <w:t>La</w:t>
      </w:r>
      <w:r>
        <w:rPr>
          <w:spacing w:val="-6"/>
          <w:sz w:val="20"/>
        </w:rPr>
        <w:t xml:space="preserve"> </w:t>
      </w:r>
      <w:r>
        <w:rPr>
          <w:sz w:val="20"/>
        </w:rPr>
        <w:t>Administración</w:t>
      </w:r>
      <w:r>
        <w:rPr>
          <w:spacing w:val="-5"/>
          <w:sz w:val="20"/>
        </w:rPr>
        <w:t xml:space="preserve"> </w:t>
      </w:r>
      <w:r>
        <w:rPr>
          <w:sz w:val="20"/>
        </w:rPr>
        <w:t>General</w:t>
      </w:r>
      <w:r>
        <w:rPr>
          <w:spacing w:val="-6"/>
          <w:sz w:val="20"/>
        </w:rPr>
        <w:t xml:space="preserve"> </w:t>
      </w:r>
      <w:r>
        <w:rPr>
          <w:sz w:val="20"/>
        </w:rPr>
        <w:t>del</w:t>
      </w:r>
      <w:r>
        <w:rPr>
          <w:spacing w:val="-5"/>
          <w:sz w:val="20"/>
        </w:rPr>
        <w:t xml:space="preserve"> </w:t>
      </w:r>
      <w:r>
        <w:rPr>
          <w:spacing w:val="-2"/>
          <w:sz w:val="20"/>
        </w:rPr>
        <w:t>Estado.</w:t>
      </w:r>
    </w:p>
    <w:p w14:paraId="7819E44A" w14:textId="77777777" w:rsidR="00234F23" w:rsidRDefault="00000000">
      <w:pPr>
        <w:pStyle w:val="Prrafodelista"/>
        <w:numPr>
          <w:ilvl w:val="1"/>
          <w:numId w:val="186"/>
        </w:numPr>
        <w:tabs>
          <w:tab w:val="left" w:pos="828"/>
        </w:tabs>
        <w:spacing w:before="10"/>
        <w:ind w:right="0" w:hanging="233"/>
        <w:rPr>
          <w:sz w:val="20"/>
        </w:rPr>
      </w:pPr>
      <w:r>
        <w:rPr>
          <w:sz w:val="20"/>
        </w:rPr>
        <w:t>Las</w:t>
      </w:r>
      <w:r>
        <w:rPr>
          <w:spacing w:val="-1"/>
          <w:sz w:val="20"/>
        </w:rPr>
        <w:t xml:space="preserve"> </w:t>
      </w:r>
      <w:r>
        <w:rPr>
          <w:sz w:val="20"/>
        </w:rPr>
        <w:t xml:space="preserve">Administraciones de las Comunidades </w:t>
      </w:r>
      <w:r>
        <w:rPr>
          <w:spacing w:val="-2"/>
          <w:sz w:val="20"/>
        </w:rPr>
        <w:t>Autónomas.</w:t>
      </w:r>
    </w:p>
    <w:p w14:paraId="1457E4F2" w14:textId="77777777" w:rsidR="00234F23" w:rsidRDefault="00000000">
      <w:pPr>
        <w:pStyle w:val="Prrafodelista"/>
        <w:numPr>
          <w:ilvl w:val="1"/>
          <w:numId w:val="186"/>
        </w:numPr>
        <w:tabs>
          <w:tab w:val="left" w:pos="817"/>
        </w:tabs>
        <w:spacing w:before="10"/>
        <w:ind w:left="817" w:right="0" w:hanging="222"/>
        <w:rPr>
          <w:sz w:val="20"/>
        </w:rPr>
      </w:pPr>
      <w:r>
        <w:rPr>
          <w:sz w:val="20"/>
        </w:rPr>
        <w:t>Las</w:t>
      </w:r>
      <w:r>
        <w:rPr>
          <w:spacing w:val="-4"/>
          <w:sz w:val="20"/>
        </w:rPr>
        <w:t xml:space="preserve"> </w:t>
      </w:r>
      <w:r>
        <w:rPr>
          <w:sz w:val="20"/>
        </w:rPr>
        <w:t>Entidades</w:t>
      </w:r>
      <w:r>
        <w:rPr>
          <w:spacing w:val="-4"/>
          <w:sz w:val="20"/>
        </w:rPr>
        <w:t xml:space="preserve"> </w:t>
      </w:r>
      <w:r>
        <w:rPr>
          <w:sz w:val="20"/>
        </w:rPr>
        <w:t>que</w:t>
      </w:r>
      <w:r>
        <w:rPr>
          <w:spacing w:val="-4"/>
          <w:sz w:val="20"/>
        </w:rPr>
        <w:t xml:space="preserve"> </w:t>
      </w:r>
      <w:r>
        <w:rPr>
          <w:sz w:val="20"/>
        </w:rPr>
        <w:t>integran</w:t>
      </w:r>
      <w:r>
        <w:rPr>
          <w:spacing w:val="-4"/>
          <w:sz w:val="20"/>
        </w:rPr>
        <w:t xml:space="preserve"> </w:t>
      </w:r>
      <w:r>
        <w:rPr>
          <w:sz w:val="20"/>
        </w:rPr>
        <w:t>la</w:t>
      </w:r>
      <w:r>
        <w:rPr>
          <w:spacing w:val="-4"/>
          <w:sz w:val="20"/>
        </w:rPr>
        <w:t xml:space="preserve"> </w:t>
      </w:r>
      <w:r>
        <w:rPr>
          <w:sz w:val="20"/>
        </w:rPr>
        <w:t>Administración</w:t>
      </w:r>
      <w:r>
        <w:rPr>
          <w:spacing w:val="-3"/>
          <w:sz w:val="20"/>
        </w:rPr>
        <w:t xml:space="preserve"> </w:t>
      </w:r>
      <w:r>
        <w:rPr>
          <w:spacing w:val="-2"/>
          <w:sz w:val="20"/>
        </w:rPr>
        <w:t>Local.</w:t>
      </w:r>
    </w:p>
    <w:p w14:paraId="0AF6C759" w14:textId="77777777" w:rsidR="00234F23" w:rsidRDefault="00234F23">
      <w:pPr>
        <w:pStyle w:val="Prrafodelista"/>
        <w:jc w:val="left"/>
        <w:rPr>
          <w:sz w:val="20"/>
        </w:rPr>
        <w:sectPr w:rsidR="00234F23">
          <w:pgSz w:w="11910" w:h="16840"/>
          <w:pgMar w:top="1200" w:right="708" w:bottom="760" w:left="1559" w:header="589" w:footer="570" w:gutter="0"/>
          <w:cols w:space="720"/>
        </w:sectPr>
      </w:pPr>
    </w:p>
    <w:p w14:paraId="384A53FC" w14:textId="77777777" w:rsidR="00234F23" w:rsidRDefault="00234F23">
      <w:pPr>
        <w:pStyle w:val="Textoindependiente"/>
        <w:spacing w:before="0"/>
        <w:ind w:left="0" w:firstLine="0"/>
        <w:jc w:val="left"/>
      </w:pPr>
    </w:p>
    <w:p w14:paraId="1684BC4C" w14:textId="77777777" w:rsidR="00234F23" w:rsidRDefault="00234F23">
      <w:pPr>
        <w:pStyle w:val="Textoindependiente"/>
        <w:spacing w:before="26"/>
        <w:ind w:left="0" w:firstLine="0"/>
        <w:jc w:val="left"/>
      </w:pPr>
    </w:p>
    <w:p w14:paraId="7D38699A" w14:textId="77777777" w:rsidR="00234F23" w:rsidRDefault="00000000">
      <w:pPr>
        <w:pStyle w:val="Prrafodelista"/>
        <w:numPr>
          <w:ilvl w:val="1"/>
          <w:numId w:val="186"/>
        </w:numPr>
        <w:tabs>
          <w:tab w:val="left" w:pos="828"/>
        </w:tabs>
        <w:spacing w:before="1"/>
        <w:ind w:right="0" w:hanging="233"/>
        <w:rPr>
          <w:sz w:val="20"/>
        </w:rPr>
      </w:pPr>
      <w:r>
        <w:rPr>
          <w:sz w:val="20"/>
        </w:rPr>
        <w:t>El</w:t>
      </w:r>
      <w:r>
        <w:rPr>
          <w:spacing w:val="-3"/>
          <w:sz w:val="20"/>
        </w:rPr>
        <w:t xml:space="preserve"> </w:t>
      </w:r>
      <w:r>
        <w:rPr>
          <w:sz w:val="20"/>
        </w:rPr>
        <w:t>sector</w:t>
      </w:r>
      <w:r>
        <w:rPr>
          <w:spacing w:val="-2"/>
          <w:sz w:val="20"/>
        </w:rPr>
        <w:t xml:space="preserve"> </w:t>
      </w:r>
      <w:r>
        <w:rPr>
          <w:sz w:val="20"/>
        </w:rPr>
        <w:t>público</w:t>
      </w:r>
      <w:r>
        <w:rPr>
          <w:spacing w:val="-2"/>
          <w:sz w:val="20"/>
        </w:rPr>
        <w:t xml:space="preserve"> institucional.</w:t>
      </w:r>
    </w:p>
    <w:p w14:paraId="78382969" w14:textId="77777777" w:rsidR="00234F23" w:rsidRDefault="00000000">
      <w:pPr>
        <w:pStyle w:val="Prrafodelista"/>
        <w:numPr>
          <w:ilvl w:val="0"/>
          <w:numId w:val="186"/>
        </w:numPr>
        <w:tabs>
          <w:tab w:val="left" w:pos="817"/>
        </w:tabs>
        <w:spacing w:before="130"/>
        <w:ind w:right="0" w:hanging="222"/>
        <w:rPr>
          <w:sz w:val="20"/>
        </w:rPr>
      </w:pPr>
      <w:r>
        <w:rPr>
          <w:sz w:val="20"/>
        </w:rPr>
        <w:t>El</w:t>
      </w:r>
      <w:r>
        <w:rPr>
          <w:spacing w:val="-7"/>
          <w:sz w:val="20"/>
        </w:rPr>
        <w:t xml:space="preserve"> </w:t>
      </w:r>
      <w:r>
        <w:rPr>
          <w:sz w:val="20"/>
        </w:rPr>
        <w:t>sector</w:t>
      </w:r>
      <w:r>
        <w:rPr>
          <w:spacing w:val="-4"/>
          <w:sz w:val="20"/>
        </w:rPr>
        <w:t xml:space="preserve"> </w:t>
      </w:r>
      <w:r>
        <w:rPr>
          <w:sz w:val="20"/>
        </w:rPr>
        <w:t>público</w:t>
      </w:r>
      <w:r>
        <w:rPr>
          <w:spacing w:val="-4"/>
          <w:sz w:val="20"/>
        </w:rPr>
        <w:t xml:space="preserve"> </w:t>
      </w:r>
      <w:r>
        <w:rPr>
          <w:sz w:val="20"/>
        </w:rPr>
        <w:t>institucional</w:t>
      </w:r>
      <w:r>
        <w:rPr>
          <w:spacing w:val="-5"/>
          <w:sz w:val="20"/>
        </w:rPr>
        <w:t xml:space="preserve"> </w:t>
      </w:r>
      <w:r>
        <w:rPr>
          <w:sz w:val="20"/>
        </w:rPr>
        <w:t>se</w:t>
      </w:r>
      <w:r>
        <w:rPr>
          <w:spacing w:val="-4"/>
          <w:sz w:val="20"/>
        </w:rPr>
        <w:t xml:space="preserve"> </w:t>
      </w:r>
      <w:r>
        <w:rPr>
          <w:sz w:val="20"/>
        </w:rPr>
        <w:t>integra</w:t>
      </w:r>
      <w:r>
        <w:rPr>
          <w:spacing w:val="-4"/>
          <w:sz w:val="20"/>
        </w:rPr>
        <w:t xml:space="preserve"> por:</w:t>
      </w:r>
    </w:p>
    <w:p w14:paraId="1D9993B6" w14:textId="77777777" w:rsidR="00234F23" w:rsidRDefault="00000000">
      <w:pPr>
        <w:pStyle w:val="Prrafodelista"/>
        <w:numPr>
          <w:ilvl w:val="1"/>
          <w:numId w:val="186"/>
        </w:numPr>
        <w:tabs>
          <w:tab w:val="left" w:pos="892"/>
        </w:tabs>
        <w:spacing w:before="130" w:line="249" w:lineRule="auto"/>
        <w:ind w:left="255" w:right="1105" w:firstLine="340"/>
        <w:jc w:val="both"/>
        <w:rPr>
          <w:sz w:val="20"/>
        </w:rPr>
      </w:pPr>
      <w:r>
        <w:rPr>
          <w:sz w:val="20"/>
        </w:rPr>
        <w:t>Cualesquiera organismos públicos y entidades de derecho público vinculados o dependientes de las Administraciones Públicas.</w:t>
      </w:r>
    </w:p>
    <w:p w14:paraId="27C47C9E" w14:textId="77777777" w:rsidR="00234F23" w:rsidRDefault="00000000">
      <w:pPr>
        <w:pStyle w:val="Prrafodelista"/>
        <w:numPr>
          <w:ilvl w:val="1"/>
          <w:numId w:val="186"/>
        </w:numPr>
        <w:tabs>
          <w:tab w:val="left" w:pos="837"/>
        </w:tabs>
        <w:spacing w:before="1" w:line="249" w:lineRule="auto"/>
        <w:ind w:left="255" w:right="1103" w:firstLine="340"/>
        <w:jc w:val="both"/>
        <w:rPr>
          <w:sz w:val="20"/>
        </w:rPr>
      </w:pPr>
      <w:r>
        <w:rPr>
          <w:sz w:val="20"/>
        </w:rPr>
        <w:t>Las entidades de derecho privado vinculadas o dependientes de las Administraciones Públicas que quedarán sujetas a lo dispuesto en las normas de esta Ley que específicamente se refieran a las mismas, en particular a los principios previstos en el artículo 3, y en todo caso, cuando ejerzan potestades administrativas.</w:t>
      </w:r>
    </w:p>
    <w:p w14:paraId="37ED8886" w14:textId="77777777" w:rsidR="00234F23" w:rsidRDefault="00000000">
      <w:pPr>
        <w:pStyle w:val="Prrafodelista"/>
        <w:numPr>
          <w:ilvl w:val="1"/>
          <w:numId w:val="186"/>
        </w:numPr>
        <w:tabs>
          <w:tab w:val="left" w:pos="934"/>
        </w:tabs>
        <w:spacing w:before="4" w:line="249" w:lineRule="auto"/>
        <w:ind w:left="255" w:firstLine="340"/>
        <w:jc w:val="both"/>
        <w:rPr>
          <w:sz w:val="20"/>
        </w:rPr>
      </w:pPr>
      <w:r>
        <w:rPr>
          <w:sz w:val="20"/>
        </w:rPr>
        <w:t>Las Universidades públicas que se regirán por su normativa específica y supletoriamente por las previsiones de la presente Ley.</w:t>
      </w:r>
    </w:p>
    <w:p w14:paraId="2E9B4F54" w14:textId="77777777" w:rsidR="00234F23" w:rsidRDefault="00000000">
      <w:pPr>
        <w:pStyle w:val="Prrafodelista"/>
        <w:numPr>
          <w:ilvl w:val="0"/>
          <w:numId w:val="186"/>
        </w:numPr>
        <w:tabs>
          <w:tab w:val="left" w:pos="844"/>
        </w:tabs>
        <w:spacing w:before="121" w:line="249" w:lineRule="auto"/>
        <w:ind w:left="255" w:right="1103" w:firstLine="340"/>
        <w:jc w:val="both"/>
        <w:rPr>
          <w:sz w:val="20"/>
        </w:rPr>
      </w:pPr>
      <w:r>
        <w:rPr>
          <w:sz w:val="20"/>
        </w:rPr>
        <w:t>Tienen la consideración de Administraciones Públicas la Administración General del Estado, las Administraciones de las Comunidades Autónomas, las Entidades que integran la Administración Local, así como los organismos públicos y entidades de derecho público previstos en la letra a) del apartado 2.</w:t>
      </w:r>
    </w:p>
    <w:p w14:paraId="173F0A68" w14:textId="77777777" w:rsidR="00234F23" w:rsidRDefault="00234F23">
      <w:pPr>
        <w:pStyle w:val="Textoindependiente"/>
        <w:spacing w:before="0"/>
        <w:ind w:left="0" w:firstLine="0"/>
        <w:jc w:val="left"/>
      </w:pPr>
    </w:p>
    <w:p w14:paraId="687EF6CB" w14:textId="77777777" w:rsidR="00234F23" w:rsidRDefault="00000000">
      <w:pPr>
        <w:ind w:left="255"/>
        <w:jc w:val="both"/>
        <w:rPr>
          <w:i/>
          <w:sz w:val="20"/>
        </w:rPr>
      </w:pPr>
      <w:bookmarkStart w:id="9" w:name="Artículo_3._Principios_generales."/>
      <w:bookmarkEnd w:id="9"/>
      <w:r>
        <w:rPr>
          <w:b/>
          <w:sz w:val="20"/>
        </w:rPr>
        <w:t>Artículo 3.</w:t>
      </w:r>
      <w:r>
        <w:rPr>
          <w:b/>
          <w:spacing w:val="54"/>
          <w:sz w:val="20"/>
        </w:rPr>
        <w:t xml:space="preserve"> </w:t>
      </w:r>
      <w:r>
        <w:rPr>
          <w:i/>
          <w:sz w:val="20"/>
        </w:rPr>
        <w:t xml:space="preserve">Principios </w:t>
      </w:r>
      <w:r>
        <w:rPr>
          <w:i/>
          <w:spacing w:val="-2"/>
          <w:sz w:val="20"/>
        </w:rPr>
        <w:t>generales.</w:t>
      </w:r>
    </w:p>
    <w:p w14:paraId="69CEC0BB" w14:textId="77777777" w:rsidR="00234F23" w:rsidRDefault="00000000">
      <w:pPr>
        <w:pStyle w:val="Prrafodelista"/>
        <w:numPr>
          <w:ilvl w:val="0"/>
          <w:numId w:val="185"/>
        </w:numPr>
        <w:tabs>
          <w:tab w:val="left" w:pos="826"/>
        </w:tabs>
        <w:spacing w:before="124" w:line="249" w:lineRule="auto"/>
        <w:ind w:right="1103" w:firstLine="340"/>
        <w:jc w:val="both"/>
        <w:rPr>
          <w:sz w:val="20"/>
        </w:rPr>
      </w:pPr>
      <w:r>
        <w:rPr>
          <w:sz w:val="20"/>
        </w:rPr>
        <w:t>Las Administraciones Públicas sirven con objetividad los intereses generales y actúan de acuerdo con los principios de eficacia, jerarquía, descentralización, desconcentración y coordinación, con sometimiento pleno a la Constitución, a la Ley y al Derecho.</w:t>
      </w:r>
    </w:p>
    <w:p w14:paraId="3BC4B0DB" w14:textId="77777777" w:rsidR="00234F23" w:rsidRDefault="00000000">
      <w:pPr>
        <w:pStyle w:val="Textoindependiente"/>
        <w:ind w:left="595" w:firstLine="0"/>
      </w:pPr>
      <w:r>
        <w:t>Deberán</w:t>
      </w:r>
      <w:r>
        <w:rPr>
          <w:spacing w:val="-2"/>
        </w:rPr>
        <w:t xml:space="preserve"> </w:t>
      </w:r>
      <w:r>
        <w:t>respetar</w:t>
      </w:r>
      <w:r>
        <w:rPr>
          <w:spacing w:val="-2"/>
        </w:rPr>
        <w:t xml:space="preserve"> </w:t>
      </w:r>
      <w:r>
        <w:t>en</w:t>
      </w:r>
      <w:r>
        <w:rPr>
          <w:spacing w:val="-2"/>
        </w:rPr>
        <w:t xml:space="preserve"> </w:t>
      </w:r>
      <w:r>
        <w:t>su</w:t>
      </w:r>
      <w:r>
        <w:rPr>
          <w:spacing w:val="-2"/>
        </w:rPr>
        <w:t xml:space="preserve"> </w:t>
      </w:r>
      <w:r>
        <w:t>actuación</w:t>
      </w:r>
      <w:r>
        <w:rPr>
          <w:spacing w:val="-1"/>
        </w:rPr>
        <w:t xml:space="preserve"> </w:t>
      </w:r>
      <w:r>
        <w:t>y</w:t>
      </w:r>
      <w:r>
        <w:rPr>
          <w:spacing w:val="-2"/>
        </w:rPr>
        <w:t xml:space="preserve"> </w:t>
      </w:r>
      <w:r>
        <w:t>relaciones</w:t>
      </w:r>
      <w:r>
        <w:rPr>
          <w:spacing w:val="-2"/>
        </w:rPr>
        <w:t xml:space="preserve"> </w:t>
      </w:r>
      <w:r>
        <w:t>los</w:t>
      </w:r>
      <w:r>
        <w:rPr>
          <w:spacing w:val="-2"/>
        </w:rPr>
        <w:t xml:space="preserve"> </w:t>
      </w:r>
      <w:r>
        <w:t>siguientes</w:t>
      </w:r>
      <w:r>
        <w:rPr>
          <w:spacing w:val="-1"/>
        </w:rPr>
        <w:t xml:space="preserve"> </w:t>
      </w:r>
      <w:r>
        <w:rPr>
          <w:spacing w:val="-2"/>
        </w:rPr>
        <w:t>principios:</w:t>
      </w:r>
    </w:p>
    <w:p w14:paraId="03C1A31F" w14:textId="77777777" w:rsidR="00234F23" w:rsidRDefault="00000000">
      <w:pPr>
        <w:pStyle w:val="Prrafodelista"/>
        <w:numPr>
          <w:ilvl w:val="1"/>
          <w:numId w:val="185"/>
        </w:numPr>
        <w:tabs>
          <w:tab w:val="left" w:pos="828"/>
        </w:tabs>
        <w:spacing w:before="130"/>
        <w:ind w:right="0" w:hanging="233"/>
        <w:rPr>
          <w:sz w:val="20"/>
        </w:rPr>
      </w:pPr>
      <w:r>
        <w:rPr>
          <w:sz w:val="20"/>
        </w:rPr>
        <w:t>Servicio</w:t>
      </w:r>
      <w:r>
        <w:rPr>
          <w:spacing w:val="-4"/>
          <w:sz w:val="20"/>
        </w:rPr>
        <w:t xml:space="preserve"> </w:t>
      </w:r>
      <w:r>
        <w:rPr>
          <w:sz w:val="20"/>
        </w:rPr>
        <w:t>efectivo</w:t>
      </w:r>
      <w:r>
        <w:rPr>
          <w:spacing w:val="-3"/>
          <w:sz w:val="20"/>
        </w:rPr>
        <w:t xml:space="preserve"> </w:t>
      </w:r>
      <w:r>
        <w:rPr>
          <w:sz w:val="20"/>
        </w:rPr>
        <w:t>a</w:t>
      </w:r>
      <w:r>
        <w:rPr>
          <w:spacing w:val="-4"/>
          <w:sz w:val="20"/>
        </w:rPr>
        <w:t xml:space="preserve"> </w:t>
      </w:r>
      <w:r>
        <w:rPr>
          <w:sz w:val="20"/>
        </w:rPr>
        <w:t>los</w:t>
      </w:r>
      <w:r>
        <w:rPr>
          <w:spacing w:val="-3"/>
          <w:sz w:val="20"/>
        </w:rPr>
        <w:t xml:space="preserve"> </w:t>
      </w:r>
      <w:r>
        <w:rPr>
          <w:spacing w:val="-2"/>
          <w:sz w:val="20"/>
        </w:rPr>
        <w:t>ciudadanos.</w:t>
      </w:r>
    </w:p>
    <w:p w14:paraId="369B7C68" w14:textId="77777777" w:rsidR="00234F23" w:rsidRDefault="00000000">
      <w:pPr>
        <w:pStyle w:val="Prrafodelista"/>
        <w:numPr>
          <w:ilvl w:val="1"/>
          <w:numId w:val="185"/>
        </w:numPr>
        <w:tabs>
          <w:tab w:val="left" w:pos="828"/>
        </w:tabs>
        <w:spacing w:before="10"/>
        <w:ind w:right="0" w:hanging="233"/>
        <w:rPr>
          <w:sz w:val="20"/>
        </w:rPr>
      </w:pPr>
      <w:r>
        <w:rPr>
          <w:sz w:val="20"/>
        </w:rPr>
        <w:t>Simplicidad,</w:t>
      </w:r>
      <w:r>
        <w:rPr>
          <w:spacing w:val="-3"/>
          <w:sz w:val="20"/>
        </w:rPr>
        <w:t xml:space="preserve"> </w:t>
      </w:r>
      <w:r>
        <w:rPr>
          <w:sz w:val="20"/>
        </w:rPr>
        <w:t>claridad</w:t>
      </w:r>
      <w:r>
        <w:rPr>
          <w:spacing w:val="-3"/>
          <w:sz w:val="20"/>
        </w:rPr>
        <w:t xml:space="preserve"> </w:t>
      </w:r>
      <w:r>
        <w:rPr>
          <w:sz w:val="20"/>
        </w:rPr>
        <w:t>y</w:t>
      </w:r>
      <w:r>
        <w:rPr>
          <w:spacing w:val="-2"/>
          <w:sz w:val="20"/>
        </w:rPr>
        <w:t xml:space="preserve"> </w:t>
      </w:r>
      <w:r>
        <w:rPr>
          <w:sz w:val="20"/>
        </w:rPr>
        <w:t>proximidad</w:t>
      </w:r>
      <w:r>
        <w:rPr>
          <w:spacing w:val="-3"/>
          <w:sz w:val="20"/>
        </w:rPr>
        <w:t xml:space="preserve"> </w:t>
      </w:r>
      <w:r>
        <w:rPr>
          <w:sz w:val="20"/>
        </w:rPr>
        <w:t>a</w:t>
      </w:r>
      <w:r>
        <w:rPr>
          <w:spacing w:val="-3"/>
          <w:sz w:val="20"/>
        </w:rPr>
        <w:t xml:space="preserve"> </w:t>
      </w:r>
      <w:r>
        <w:rPr>
          <w:sz w:val="20"/>
        </w:rPr>
        <w:t>los</w:t>
      </w:r>
      <w:r>
        <w:rPr>
          <w:spacing w:val="-2"/>
          <w:sz w:val="20"/>
        </w:rPr>
        <w:t xml:space="preserve"> ciudadanos.</w:t>
      </w:r>
    </w:p>
    <w:p w14:paraId="060078B4" w14:textId="77777777" w:rsidR="00234F23" w:rsidRDefault="00000000">
      <w:pPr>
        <w:pStyle w:val="Prrafodelista"/>
        <w:numPr>
          <w:ilvl w:val="1"/>
          <w:numId w:val="185"/>
        </w:numPr>
        <w:tabs>
          <w:tab w:val="left" w:pos="817"/>
        </w:tabs>
        <w:spacing w:before="10"/>
        <w:ind w:left="817" w:right="0" w:hanging="222"/>
        <w:rPr>
          <w:sz w:val="20"/>
        </w:rPr>
      </w:pPr>
      <w:r>
        <w:rPr>
          <w:sz w:val="20"/>
        </w:rPr>
        <w:t>Participación,</w:t>
      </w:r>
      <w:r>
        <w:rPr>
          <w:spacing w:val="-7"/>
          <w:sz w:val="20"/>
        </w:rPr>
        <w:t xml:space="preserve"> </w:t>
      </w:r>
      <w:r>
        <w:rPr>
          <w:sz w:val="20"/>
        </w:rPr>
        <w:t>objetividad</w:t>
      </w:r>
      <w:r>
        <w:rPr>
          <w:spacing w:val="-5"/>
          <w:sz w:val="20"/>
        </w:rPr>
        <w:t xml:space="preserve"> </w:t>
      </w:r>
      <w:r>
        <w:rPr>
          <w:sz w:val="20"/>
        </w:rPr>
        <w:t>y</w:t>
      </w:r>
      <w:r>
        <w:rPr>
          <w:spacing w:val="-4"/>
          <w:sz w:val="20"/>
        </w:rPr>
        <w:t xml:space="preserve"> </w:t>
      </w:r>
      <w:r>
        <w:rPr>
          <w:sz w:val="20"/>
        </w:rPr>
        <w:t>transparencia</w:t>
      </w:r>
      <w:r>
        <w:rPr>
          <w:spacing w:val="-5"/>
          <w:sz w:val="20"/>
        </w:rPr>
        <w:t xml:space="preserve"> </w:t>
      </w:r>
      <w:r>
        <w:rPr>
          <w:sz w:val="20"/>
        </w:rPr>
        <w:t>de</w:t>
      </w:r>
      <w:r>
        <w:rPr>
          <w:spacing w:val="-4"/>
          <w:sz w:val="20"/>
        </w:rPr>
        <w:t xml:space="preserve"> </w:t>
      </w:r>
      <w:r>
        <w:rPr>
          <w:sz w:val="20"/>
        </w:rPr>
        <w:t>la</w:t>
      </w:r>
      <w:r>
        <w:rPr>
          <w:spacing w:val="-5"/>
          <w:sz w:val="20"/>
        </w:rPr>
        <w:t xml:space="preserve"> </w:t>
      </w:r>
      <w:r>
        <w:rPr>
          <w:sz w:val="20"/>
        </w:rPr>
        <w:t>actuación</w:t>
      </w:r>
      <w:r>
        <w:rPr>
          <w:spacing w:val="-4"/>
          <w:sz w:val="20"/>
        </w:rPr>
        <w:t xml:space="preserve"> </w:t>
      </w:r>
      <w:r>
        <w:rPr>
          <w:spacing w:val="-2"/>
          <w:sz w:val="20"/>
        </w:rPr>
        <w:t>administrativa.</w:t>
      </w:r>
    </w:p>
    <w:p w14:paraId="5B23397A" w14:textId="77777777" w:rsidR="00234F23" w:rsidRDefault="00000000">
      <w:pPr>
        <w:pStyle w:val="Prrafodelista"/>
        <w:numPr>
          <w:ilvl w:val="1"/>
          <w:numId w:val="185"/>
        </w:numPr>
        <w:tabs>
          <w:tab w:val="left" w:pos="847"/>
        </w:tabs>
        <w:spacing w:before="10" w:line="249" w:lineRule="auto"/>
        <w:ind w:left="255" w:firstLine="340"/>
        <w:rPr>
          <w:sz w:val="20"/>
        </w:rPr>
      </w:pPr>
      <w:r>
        <w:rPr>
          <w:sz w:val="20"/>
        </w:rPr>
        <w:t>Racionalización y agilidad de los procedimientos administrativos y de las actividades materiales de gestión.</w:t>
      </w:r>
    </w:p>
    <w:p w14:paraId="7160DDFA" w14:textId="77777777" w:rsidR="00234F23" w:rsidRDefault="00000000">
      <w:pPr>
        <w:pStyle w:val="Prrafodelista"/>
        <w:numPr>
          <w:ilvl w:val="1"/>
          <w:numId w:val="185"/>
        </w:numPr>
        <w:tabs>
          <w:tab w:val="left" w:pos="828"/>
        </w:tabs>
        <w:ind w:right="0" w:hanging="233"/>
        <w:rPr>
          <w:sz w:val="20"/>
        </w:rPr>
      </w:pPr>
      <w:r>
        <w:rPr>
          <w:sz w:val="20"/>
        </w:rPr>
        <w:t>Buena</w:t>
      </w:r>
      <w:r>
        <w:rPr>
          <w:spacing w:val="-7"/>
          <w:sz w:val="20"/>
        </w:rPr>
        <w:t xml:space="preserve"> </w:t>
      </w:r>
      <w:r>
        <w:rPr>
          <w:sz w:val="20"/>
        </w:rPr>
        <w:t>fe,</w:t>
      </w:r>
      <w:r>
        <w:rPr>
          <w:spacing w:val="-4"/>
          <w:sz w:val="20"/>
        </w:rPr>
        <w:t xml:space="preserve"> </w:t>
      </w:r>
      <w:r>
        <w:rPr>
          <w:sz w:val="20"/>
        </w:rPr>
        <w:t>confianza</w:t>
      </w:r>
      <w:r>
        <w:rPr>
          <w:spacing w:val="-4"/>
          <w:sz w:val="20"/>
        </w:rPr>
        <w:t xml:space="preserve"> </w:t>
      </w:r>
      <w:r>
        <w:rPr>
          <w:sz w:val="20"/>
        </w:rPr>
        <w:t>legítima</w:t>
      </w:r>
      <w:r>
        <w:rPr>
          <w:spacing w:val="-4"/>
          <w:sz w:val="20"/>
        </w:rPr>
        <w:t xml:space="preserve"> </w:t>
      </w:r>
      <w:r>
        <w:rPr>
          <w:sz w:val="20"/>
        </w:rPr>
        <w:t>y</w:t>
      </w:r>
      <w:r>
        <w:rPr>
          <w:spacing w:val="-4"/>
          <w:sz w:val="20"/>
        </w:rPr>
        <w:t xml:space="preserve"> </w:t>
      </w:r>
      <w:r>
        <w:rPr>
          <w:sz w:val="20"/>
        </w:rPr>
        <w:t>lealtad</w:t>
      </w:r>
      <w:r>
        <w:rPr>
          <w:spacing w:val="-4"/>
          <w:sz w:val="20"/>
        </w:rPr>
        <w:t xml:space="preserve"> </w:t>
      </w:r>
      <w:r>
        <w:rPr>
          <w:spacing w:val="-2"/>
          <w:sz w:val="20"/>
        </w:rPr>
        <w:t>institucional.</w:t>
      </w:r>
    </w:p>
    <w:p w14:paraId="2C30A5CD" w14:textId="77777777" w:rsidR="00234F23" w:rsidRDefault="00000000">
      <w:pPr>
        <w:pStyle w:val="Prrafodelista"/>
        <w:numPr>
          <w:ilvl w:val="1"/>
          <w:numId w:val="185"/>
        </w:numPr>
        <w:tabs>
          <w:tab w:val="left" w:pos="772"/>
        </w:tabs>
        <w:spacing w:before="10"/>
        <w:ind w:left="772" w:right="0" w:hanging="177"/>
        <w:rPr>
          <w:sz w:val="20"/>
        </w:rPr>
      </w:pPr>
      <w:r>
        <w:rPr>
          <w:sz w:val="20"/>
        </w:rPr>
        <w:t>Responsabilidad</w:t>
      </w:r>
      <w:r>
        <w:rPr>
          <w:spacing w:val="-6"/>
          <w:sz w:val="20"/>
        </w:rPr>
        <w:t xml:space="preserve"> </w:t>
      </w:r>
      <w:r>
        <w:rPr>
          <w:sz w:val="20"/>
        </w:rPr>
        <w:t>por</w:t>
      </w:r>
      <w:r>
        <w:rPr>
          <w:spacing w:val="-5"/>
          <w:sz w:val="20"/>
        </w:rPr>
        <w:t xml:space="preserve"> </w:t>
      </w:r>
      <w:r>
        <w:rPr>
          <w:sz w:val="20"/>
        </w:rPr>
        <w:t>la</w:t>
      </w:r>
      <w:r>
        <w:rPr>
          <w:spacing w:val="-5"/>
          <w:sz w:val="20"/>
        </w:rPr>
        <w:t xml:space="preserve"> </w:t>
      </w:r>
      <w:r>
        <w:rPr>
          <w:sz w:val="20"/>
        </w:rPr>
        <w:t>gestión</w:t>
      </w:r>
      <w:r>
        <w:rPr>
          <w:spacing w:val="-5"/>
          <w:sz w:val="20"/>
        </w:rPr>
        <w:t xml:space="preserve"> </w:t>
      </w:r>
      <w:r>
        <w:rPr>
          <w:spacing w:val="-2"/>
          <w:sz w:val="20"/>
        </w:rPr>
        <w:t>pública.</w:t>
      </w:r>
    </w:p>
    <w:p w14:paraId="61556530" w14:textId="77777777" w:rsidR="00234F23" w:rsidRDefault="00000000">
      <w:pPr>
        <w:pStyle w:val="Prrafodelista"/>
        <w:numPr>
          <w:ilvl w:val="1"/>
          <w:numId w:val="185"/>
        </w:numPr>
        <w:tabs>
          <w:tab w:val="left" w:pos="871"/>
        </w:tabs>
        <w:spacing w:before="10" w:line="249" w:lineRule="auto"/>
        <w:ind w:left="255" w:right="1105" w:firstLine="340"/>
        <w:rPr>
          <w:sz w:val="20"/>
        </w:rPr>
      </w:pPr>
      <w:r>
        <w:rPr>
          <w:sz w:val="20"/>
        </w:rPr>
        <w:t>Planificación</w:t>
      </w:r>
      <w:r>
        <w:rPr>
          <w:spacing w:val="40"/>
          <w:sz w:val="20"/>
        </w:rPr>
        <w:t xml:space="preserve"> </w:t>
      </w:r>
      <w:r>
        <w:rPr>
          <w:sz w:val="20"/>
        </w:rPr>
        <w:t>y</w:t>
      </w:r>
      <w:r>
        <w:rPr>
          <w:spacing w:val="40"/>
          <w:sz w:val="20"/>
        </w:rPr>
        <w:t xml:space="preserve"> </w:t>
      </w:r>
      <w:r>
        <w:rPr>
          <w:sz w:val="20"/>
        </w:rPr>
        <w:t>dirección</w:t>
      </w:r>
      <w:r>
        <w:rPr>
          <w:spacing w:val="40"/>
          <w:sz w:val="20"/>
        </w:rPr>
        <w:t xml:space="preserve"> </w:t>
      </w:r>
      <w:r>
        <w:rPr>
          <w:sz w:val="20"/>
        </w:rPr>
        <w:t>por</w:t>
      </w:r>
      <w:r>
        <w:rPr>
          <w:spacing w:val="40"/>
          <w:sz w:val="20"/>
        </w:rPr>
        <w:t xml:space="preserve"> </w:t>
      </w:r>
      <w:r>
        <w:rPr>
          <w:sz w:val="20"/>
        </w:rPr>
        <w:t>objetivos</w:t>
      </w:r>
      <w:r>
        <w:rPr>
          <w:spacing w:val="40"/>
          <w:sz w:val="20"/>
        </w:rPr>
        <w:t xml:space="preserve"> </w:t>
      </w:r>
      <w:r>
        <w:rPr>
          <w:sz w:val="20"/>
        </w:rPr>
        <w:t>y</w:t>
      </w:r>
      <w:r>
        <w:rPr>
          <w:spacing w:val="40"/>
          <w:sz w:val="20"/>
        </w:rPr>
        <w:t xml:space="preserve"> </w:t>
      </w:r>
      <w:r>
        <w:rPr>
          <w:sz w:val="20"/>
        </w:rPr>
        <w:t>control</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gestión</w:t>
      </w:r>
      <w:r>
        <w:rPr>
          <w:spacing w:val="40"/>
          <w:sz w:val="20"/>
        </w:rPr>
        <w:t xml:space="preserve"> </w:t>
      </w:r>
      <w:r>
        <w:rPr>
          <w:sz w:val="20"/>
        </w:rPr>
        <w:t>y</w:t>
      </w:r>
      <w:r>
        <w:rPr>
          <w:spacing w:val="40"/>
          <w:sz w:val="20"/>
        </w:rPr>
        <w:t xml:space="preserve"> </w:t>
      </w:r>
      <w:r>
        <w:rPr>
          <w:sz w:val="20"/>
        </w:rPr>
        <w:t>evaluación</w:t>
      </w:r>
      <w:r>
        <w:rPr>
          <w:spacing w:val="40"/>
          <w:sz w:val="20"/>
        </w:rPr>
        <w:t xml:space="preserve"> </w:t>
      </w:r>
      <w:r>
        <w:rPr>
          <w:sz w:val="20"/>
        </w:rPr>
        <w:t>de</w:t>
      </w:r>
      <w:r>
        <w:rPr>
          <w:spacing w:val="40"/>
          <w:sz w:val="20"/>
        </w:rPr>
        <w:t xml:space="preserve"> </w:t>
      </w:r>
      <w:r>
        <w:rPr>
          <w:sz w:val="20"/>
        </w:rPr>
        <w:t>los resultados de las políticas públicas.</w:t>
      </w:r>
    </w:p>
    <w:p w14:paraId="2417D9BA" w14:textId="77777777" w:rsidR="00234F23" w:rsidRDefault="00000000">
      <w:pPr>
        <w:pStyle w:val="Prrafodelista"/>
        <w:numPr>
          <w:ilvl w:val="1"/>
          <w:numId w:val="185"/>
        </w:numPr>
        <w:tabs>
          <w:tab w:val="left" w:pos="828"/>
        </w:tabs>
        <w:ind w:right="0" w:hanging="233"/>
        <w:rPr>
          <w:sz w:val="20"/>
        </w:rPr>
      </w:pPr>
      <w:r>
        <w:rPr>
          <w:sz w:val="20"/>
        </w:rPr>
        <w:t>Eficacia</w:t>
      </w:r>
      <w:r>
        <w:rPr>
          <w:spacing w:val="-3"/>
          <w:sz w:val="20"/>
        </w:rPr>
        <w:t xml:space="preserve"> </w:t>
      </w:r>
      <w:r>
        <w:rPr>
          <w:sz w:val="20"/>
        </w:rPr>
        <w:t>en</w:t>
      </w:r>
      <w:r>
        <w:rPr>
          <w:spacing w:val="-3"/>
          <w:sz w:val="20"/>
        </w:rPr>
        <w:t xml:space="preserve"> </w:t>
      </w:r>
      <w:r>
        <w:rPr>
          <w:sz w:val="20"/>
        </w:rPr>
        <w:t>el</w:t>
      </w:r>
      <w:r>
        <w:rPr>
          <w:spacing w:val="-3"/>
          <w:sz w:val="20"/>
        </w:rPr>
        <w:t xml:space="preserve"> </w:t>
      </w:r>
      <w:r>
        <w:rPr>
          <w:sz w:val="20"/>
        </w:rPr>
        <w:t>cumplimiento</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objetivos</w:t>
      </w:r>
      <w:r>
        <w:rPr>
          <w:spacing w:val="-3"/>
          <w:sz w:val="20"/>
        </w:rPr>
        <w:t xml:space="preserve"> </w:t>
      </w:r>
      <w:r>
        <w:rPr>
          <w:spacing w:val="-2"/>
          <w:sz w:val="20"/>
        </w:rPr>
        <w:t>fijados.</w:t>
      </w:r>
    </w:p>
    <w:p w14:paraId="42086EA4" w14:textId="77777777" w:rsidR="00234F23" w:rsidRDefault="00000000">
      <w:pPr>
        <w:pStyle w:val="Prrafodelista"/>
        <w:numPr>
          <w:ilvl w:val="1"/>
          <w:numId w:val="185"/>
        </w:numPr>
        <w:tabs>
          <w:tab w:val="left" w:pos="761"/>
        </w:tabs>
        <w:spacing w:before="10"/>
        <w:ind w:left="761" w:right="0" w:hanging="166"/>
        <w:rPr>
          <w:sz w:val="20"/>
        </w:rPr>
      </w:pPr>
      <w:r>
        <w:rPr>
          <w:sz w:val="20"/>
        </w:rPr>
        <w:t>Economía,</w:t>
      </w:r>
      <w:r>
        <w:rPr>
          <w:spacing w:val="-3"/>
          <w:sz w:val="20"/>
        </w:rPr>
        <w:t xml:space="preserve"> </w:t>
      </w:r>
      <w:r>
        <w:rPr>
          <w:sz w:val="20"/>
        </w:rPr>
        <w:t>suficiencia</w:t>
      </w:r>
      <w:r>
        <w:rPr>
          <w:spacing w:val="-2"/>
          <w:sz w:val="20"/>
        </w:rPr>
        <w:t xml:space="preserve"> </w:t>
      </w:r>
      <w:r>
        <w:rPr>
          <w:sz w:val="20"/>
        </w:rPr>
        <w:t>y</w:t>
      </w:r>
      <w:r>
        <w:rPr>
          <w:spacing w:val="-3"/>
          <w:sz w:val="20"/>
        </w:rPr>
        <w:t xml:space="preserve"> </w:t>
      </w:r>
      <w:r>
        <w:rPr>
          <w:sz w:val="20"/>
        </w:rPr>
        <w:t>adecuación</w:t>
      </w:r>
      <w:r>
        <w:rPr>
          <w:spacing w:val="-2"/>
          <w:sz w:val="20"/>
        </w:rPr>
        <w:t xml:space="preserve"> </w:t>
      </w:r>
      <w:r>
        <w:rPr>
          <w:sz w:val="20"/>
        </w:rPr>
        <w:t>estricta</w:t>
      </w:r>
      <w:r>
        <w:rPr>
          <w:spacing w:val="-3"/>
          <w:sz w:val="20"/>
        </w:rPr>
        <w:t xml:space="preserve"> </w:t>
      </w:r>
      <w:r>
        <w:rPr>
          <w:sz w:val="20"/>
        </w:rPr>
        <w:t>de</w:t>
      </w:r>
      <w:r>
        <w:rPr>
          <w:spacing w:val="-2"/>
          <w:sz w:val="20"/>
        </w:rPr>
        <w:t xml:space="preserve"> </w:t>
      </w:r>
      <w:r>
        <w:rPr>
          <w:sz w:val="20"/>
        </w:rPr>
        <w:t>los</w:t>
      </w:r>
      <w:r>
        <w:rPr>
          <w:spacing w:val="-3"/>
          <w:sz w:val="20"/>
        </w:rPr>
        <w:t xml:space="preserve"> </w:t>
      </w:r>
      <w:r>
        <w:rPr>
          <w:sz w:val="20"/>
        </w:rPr>
        <w:t>medios</w:t>
      </w:r>
      <w:r>
        <w:rPr>
          <w:spacing w:val="-2"/>
          <w:sz w:val="20"/>
        </w:rPr>
        <w:t xml:space="preserve"> </w:t>
      </w:r>
      <w:r>
        <w:rPr>
          <w:sz w:val="20"/>
        </w:rPr>
        <w:t>a</w:t>
      </w:r>
      <w:r>
        <w:rPr>
          <w:spacing w:val="-3"/>
          <w:sz w:val="20"/>
        </w:rPr>
        <w:t xml:space="preserve"> </w:t>
      </w:r>
      <w:r>
        <w:rPr>
          <w:sz w:val="20"/>
        </w:rPr>
        <w:t>los</w:t>
      </w:r>
      <w:r>
        <w:rPr>
          <w:spacing w:val="-2"/>
          <w:sz w:val="20"/>
        </w:rPr>
        <w:t xml:space="preserve"> </w:t>
      </w:r>
      <w:r>
        <w:rPr>
          <w:sz w:val="20"/>
        </w:rPr>
        <w:t>fines</w:t>
      </w:r>
      <w:r>
        <w:rPr>
          <w:spacing w:val="-2"/>
          <w:sz w:val="20"/>
        </w:rPr>
        <w:t xml:space="preserve"> institucionales.</w:t>
      </w:r>
    </w:p>
    <w:p w14:paraId="58895AA6" w14:textId="77777777" w:rsidR="00234F23" w:rsidRDefault="00000000">
      <w:pPr>
        <w:pStyle w:val="Prrafodelista"/>
        <w:numPr>
          <w:ilvl w:val="1"/>
          <w:numId w:val="185"/>
        </w:numPr>
        <w:tabs>
          <w:tab w:val="left" w:pos="761"/>
        </w:tabs>
        <w:spacing w:before="10"/>
        <w:ind w:left="761" w:right="0" w:hanging="166"/>
        <w:rPr>
          <w:sz w:val="20"/>
        </w:rPr>
      </w:pPr>
      <w:r>
        <w:rPr>
          <w:sz w:val="20"/>
        </w:rPr>
        <w:t>Eficiencia</w:t>
      </w:r>
      <w:r>
        <w:rPr>
          <w:spacing w:val="-4"/>
          <w:sz w:val="20"/>
        </w:rPr>
        <w:t xml:space="preserve"> </w:t>
      </w:r>
      <w:r>
        <w:rPr>
          <w:sz w:val="20"/>
        </w:rPr>
        <w:t>en</w:t>
      </w:r>
      <w:r>
        <w:rPr>
          <w:spacing w:val="-3"/>
          <w:sz w:val="20"/>
        </w:rPr>
        <w:t xml:space="preserve"> </w:t>
      </w:r>
      <w:r>
        <w:rPr>
          <w:sz w:val="20"/>
        </w:rPr>
        <w:t>la</w:t>
      </w:r>
      <w:r>
        <w:rPr>
          <w:spacing w:val="-4"/>
          <w:sz w:val="20"/>
        </w:rPr>
        <w:t xml:space="preserve"> </w:t>
      </w:r>
      <w:r>
        <w:rPr>
          <w:sz w:val="20"/>
        </w:rPr>
        <w:t>asignación</w:t>
      </w:r>
      <w:r>
        <w:rPr>
          <w:spacing w:val="-3"/>
          <w:sz w:val="20"/>
        </w:rPr>
        <w:t xml:space="preserve"> </w:t>
      </w:r>
      <w:r>
        <w:rPr>
          <w:sz w:val="20"/>
        </w:rPr>
        <w:t>y</w:t>
      </w:r>
      <w:r>
        <w:rPr>
          <w:spacing w:val="-4"/>
          <w:sz w:val="20"/>
        </w:rPr>
        <w:t xml:space="preserve"> </w:t>
      </w:r>
      <w:r>
        <w:rPr>
          <w:sz w:val="20"/>
        </w:rPr>
        <w:t>utilización</w:t>
      </w:r>
      <w:r>
        <w:rPr>
          <w:spacing w:val="-3"/>
          <w:sz w:val="20"/>
        </w:rPr>
        <w:t xml:space="preserve"> </w:t>
      </w:r>
      <w:r>
        <w:rPr>
          <w:sz w:val="20"/>
        </w:rPr>
        <w:t>de</w:t>
      </w:r>
      <w:r>
        <w:rPr>
          <w:spacing w:val="-4"/>
          <w:sz w:val="20"/>
        </w:rPr>
        <w:t xml:space="preserve"> </w:t>
      </w:r>
      <w:r>
        <w:rPr>
          <w:sz w:val="20"/>
        </w:rPr>
        <w:t>los</w:t>
      </w:r>
      <w:r>
        <w:rPr>
          <w:spacing w:val="-3"/>
          <w:sz w:val="20"/>
        </w:rPr>
        <w:t xml:space="preserve"> </w:t>
      </w:r>
      <w:r>
        <w:rPr>
          <w:sz w:val="20"/>
        </w:rPr>
        <w:t>recursos</w:t>
      </w:r>
      <w:r>
        <w:rPr>
          <w:spacing w:val="-3"/>
          <w:sz w:val="20"/>
        </w:rPr>
        <w:t xml:space="preserve"> </w:t>
      </w:r>
      <w:r>
        <w:rPr>
          <w:spacing w:val="-2"/>
          <w:sz w:val="20"/>
        </w:rPr>
        <w:t>públicos.</w:t>
      </w:r>
    </w:p>
    <w:p w14:paraId="286780AD" w14:textId="77777777" w:rsidR="00234F23" w:rsidRDefault="00000000">
      <w:pPr>
        <w:pStyle w:val="Prrafodelista"/>
        <w:numPr>
          <w:ilvl w:val="1"/>
          <w:numId w:val="185"/>
        </w:numPr>
        <w:tabs>
          <w:tab w:val="left" w:pos="817"/>
        </w:tabs>
        <w:spacing w:before="10"/>
        <w:ind w:left="817" w:right="0" w:hanging="222"/>
        <w:rPr>
          <w:sz w:val="20"/>
        </w:rPr>
      </w:pPr>
      <w:r>
        <w:rPr>
          <w:sz w:val="20"/>
        </w:rPr>
        <w:t>Cooperación,</w:t>
      </w:r>
      <w:r>
        <w:rPr>
          <w:spacing w:val="-4"/>
          <w:sz w:val="20"/>
        </w:rPr>
        <w:t xml:space="preserve"> </w:t>
      </w:r>
      <w:r>
        <w:rPr>
          <w:sz w:val="20"/>
        </w:rPr>
        <w:t>colaboración</w:t>
      </w:r>
      <w:r>
        <w:rPr>
          <w:spacing w:val="-4"/>
          <w:sz w:val="20"/>
        </w:rPr>
        <w:t xml:space="preserve"> </w:t>
      </w:r>
      <w:r>
        <w:rPr>
          <w:sz w:val="20"/>
        </w:rPr>
        <w:t>y</w:t>
      </w:r>
      <w:r>
        <w:rPr>
          <w:spacing w:val="-4"/>
          <w:sz w:val="20"/>
        </w:rPr>
        <w:t xml:space="preserve"> </w:t>
      </w:r>
      <w:r>
        <w:rPr>
          <w:sz w:val="20"/>
        </w:rPr>
        <w:t>coordinación</w:t>
      </w:r>
      <w:r>
        <w:rPr>
          <w:spacing w:val="-3"/>
          <w:sz w:val="20"/>
        </w:rPr>
        <w:t xml:space="preserve"> </w:t>
      </w:r>
      <w:r>
        <w:rPr>
          <w:sz w:val="20"/>
        </w:rPr>
        <w:t>entre</w:t>
      </w:r>
      <w:r>
        <w:rPr>
          <w:spacing w:val="-4"/>
          <w:sz w:val="20"/>
        </w:rPr>
        <w:t xml:space="preserve"> </w:t>
      </w:r>
      <w:r>
        <w:rPr>
          <w:sz w:val="20"/>
        </w:rPr>
        <w:t>las</w:t>
      </w:r>
      <w:r>
        <w:rPr>
          <w:spacing w:val="-4"/>
          <w:sz w:val="20"/>
        </w:rPr>
        <w:t xml:space="preserve"> </w:t>
      </w:r>
      <w:r>
        <w:rPr>
          <w:sz w:val="20"/>
        </w:rPr>
        <w:t>Administraciones</w:t>
      </w:r>
      <w:r>
        <w:rPr>
          <w:spacing w:val="-3"/>
          <w:sz w:val="20"/>
        </w:rPr>
        <w:t xml:space="preserve"> </w:t>
      </w:r>
      <w:r>
        <w:rPr>
          <w:spacing w:val="-2"/>
          <w:sz w:val="20"/>
        </w:rPr>
        <w:t>Públicas.</w:t>
      </w:r>
    </w:p>
    <w:p w14:paraId="25C035AE" w14:textId="77777777" w:rsidR="00234F23" w:rsidRDefault="00000000">
      <w:pPr>
        <w:pStyle w:val="Prrafodelista"/>
        <w:numPr>
          <w:ilvl w:val="0"/>
          <w:numId w:val="185"/>
        </w:numPr>
        <w:tabs>
          <w:tab w:val="left" w:pos="819"/>
        </w:tabs>
        <w:spacing w:before="130" w:line="249" w:lineRule="auto"/>
        <w:ind w:right="1103" w:firstLine="340"/>
        <w:jc w:val="both"/>
        <w:rPr>
          <w:sz w:val="20"/>
        </w:rPr>
      </w:pPr>
      <w:r>
        <w:rPr>
          <w:sz w:val="20"/>
        </w:rPr>
        <w:t>Las</w:t>
      </w:r>
      <w:r>
        <w:rPr>
          <w:spacing w:val="-1"/>
          <w:sz w:val="20"/>
        </w:rPr>
        <w:t xml:space="preserve"> </w:t>
      </w:r>
      <w:r>
        <w:rPr>
          <w:sz w:val="20"/>
        </w:rPr>
        <w:t>Administraciones</w:t>
      </w:r>
      <w:r>
        <w:rPr>
          <w:spacing w:val="-1"/>
          <w:sz w:val="20"/>
        </w:rPr>
        <w:t xml:space="preserve"> </w:t>
      </w:r>
      <w:r>
        <w:rPr>
          <w:sz w:val="20"/>
        </w:rPr>
        <w:t>Públicas</w:t>
      </w:r>
      <w:r>
        <w:rPr>
          <w:spacing w:val="-1"/>
          <w:sz w:val="20"/>
        </w:rPr>
        <w:t xml:space="preserve"> </w:t>
      </w:r>
      <w:r>
        <w:rPr>
          <w:sz w:val="20"/>
        </w:rPr>
        <w:t>se</w:t>
      </w:r>
      <w:r>
        <w:rPr>
          <w:spacing w:val="-1"/>
          <w:sz w:val="20"/>
        </w:rPr>
        <w:t xml:space="preserve"> </w:t>
      </w:r>
      <w:r>
        <w:rPr>
          <w:sz w:val="20"/>
        </w:rPr>
        <w:t>relacionarán</w:t>
      </w:r>
      <w:r>
        <w:rPr>
          <w:spacing w:val="-1"/>
          <w:sz w:val="20"/>
        </w:rPr>
        <w:t xml:space="preserve"> </w:t>
      </w:r>
      <w:r>
        <w:rPr>
          <w:sz w:val="20"/>
        </w:rPr>
        <w:t>entre</w:t>
      </w:r>
      <w:r>
        <w:rPr>
          <w:spacing w:val="-1"/>
          <w:sz w:val="20"/>
        </w:rPr>
        <w:t xml:space="preserve"> </w:t>
      </w:r>
      <w:r>
        <w:rPr>
          <w:sz w:val="20"/>
        </w:rPr>
        <w:t>sí</w:t>
      </w:r>
      <w:r>
        <w:rPr>
          <w:spacing w:val="-1"/>
          <w:sz w:val="20"/>
        </w:rPr>
        <w:t xml:space="preserve"> </w:t>
      </w:r>
      <w:r>
        <w:rPr>
          <w:sz w:val="20"/>
        </w:rPr>
        <w:t>y</w:t>
      </w:r>
      <w:r>
        <w:rPr>
          <w:spacing w:val="-1"/>
          <w:sz w:val="20"/>
        </w:rPr>
        <w:t xml:space="preserve"> </w:t>
      </w:r>
      <w:r>
        <w:rPr>
          <w:sz w:val="20"/>
        </w:rPr>
        <w:t>con</w:t>
      </w:r>
      <w:r>
        <w:rPr>
          <w:spacing w:val="-1"/>
          <w:sz w:val="20"/>
        </w:rPr>
        <w:t xml:space="preserve"> </w:t>
      </w:r>
      <w:r>
        <w:rPr>
          <w:sz w:val="20"/>
        </w:rPr>
        <w:t>sus</w:t>
      </w:r>
      <w:r>
        <w:rPr>
          <w:spacing w:val="-1"/>
          <w:sz w:val="20"/>
        </w:rPr>
        <w:t xml:space="preserve"> </w:t>
      </w:r>
      <w:r>
        <w:rPr>
          <w:sz w:val="20"/>
        </w:rPr>
        <w:t>órganos,</w:t>
      </w:r>
      <w:r>
        <w:rPr>
          <w:spacing w:val="-1"/>
          <w:sz w:val="20"/>
        </w:rPr>
        <w:t xml:space="preserve"> </w:t>
      </w:r>
      <w:r>
        <w:rPr>
          <w:sz w:val="20"/>
        </w:rPr>
        <w:t>organismos públicos y entidades vinculados o dependientes a través de medios electrónicos, que aseguren la interoperabilidad y seguridad de los sistemas y soluciones adoptadas por cada una de ellas, garantizarán la protección de los datos de carácter personal, y facilitarán preferentemente la prestación conjunta de servicios a los interesados.</w:t>
      </w:r>
    </w:p>
    <w:p w14:paraId="59D81CF7" w14:textId="77777777" w:rsidR="00234F23" w:rsidRDefault="00000000">
      <w:pPr>
        <w:pStyle w:val="Prrafodelista"/>
        <w:numPr>
          <w:ilvl w:val="0"/>
          <w:numId w:val="185"/>
        </w:numPr>
        <w:tabs>
          <w:tab w:val="left" w:pos="866"/>
        </w:tabs>
        <w:spacing w:before="4" w:line="249" w:lineRule="auto"/>
        <w:ind w:right="1103" w:firstLine="340"/>
        <w:jc w:val="both"/>
        <w:rPr>
          <w:sz w:val="20"/>
        </w:rPr>
      </w:pPr>
      <w:r>
        <w:rPr>
          <w:sz w:val="20"/>
        </w:rPr>
        <w:t>Bajo la dirección del Gobierno de la Nación, de los órganos de gobierno de las Comunidades Autónomas y de los correspondientes de las Entidades Locales, la actuación de la Administración Pública respectiva se desarrolla para alcanzar los objetivos que establecen las leyes y el resto del ordenamiento jurídico.</w:t>
      </w:r>
    </w:p>
    <w:p w14:paraId="52DC17E1" w14:textId="77777777" w:rsidR="00234F23" w:rsidRDefault="00000000">
      <w:pPr>
        <w:pStyle w:val="Prrafodelista"/>
        <w:numPr>
          <w:ilvl w:val="0"/>
          <w:numId w:val="185"/>
        </w:numPr>
        <w:tabs>
          <w:tab w:val="left" w:pos="834"/>
        </w:tabs>
        <w:spacing w:before="3" w:line="249" w:lineRule="auto"/>
        <w:ind w:right="1105" w:firstLine="340"/>
        <w:jc w:val="both"/>
        <w:rPr>
          <w:sz w:val="20"/>
        </w:rPr>
      </w:pPr>
      <w:r>
        <w:rPr>
          <w:sz w:val="20"/>
        </w:rPr>
        <w:t>Cada una de las Administraciones Públicas del artículo 2 actúa para el cumplimiento de sus fines con personalidad jurídica única.</w:t>
      </w:r>
    </w:p>
    <w:p w14:paraId="608CFF02" w14:textId="77777777" w:rsidR="00234F23" w:rsidRDefault="00000000">
      <w:pPr>
        <w:spacing w:before="228" w:line="249" w:lineRule="auto"/>
        <w:ind w:left="255" w:right="1104" w:hanging="1"/>
        <w:jc w:val="both"/>
        <w:rPr>
          <w:i/>
          <w:sz w:val="20"/>
        </w:rPr>
      </w:pPr>
      <w:bookmarkStart w:id="10" w:name="Artículo_4._Principios_de_intervención_d"/>
      <w:bookmarkEnd w:id="10"/>
      <w:r>
        <w:rPr>
          <w:b/>
          <w:sz w:val="20"/>
        </w:rPr>
        <w:t>Artículo 4.</w:t>
      </w:r>
      <w:r>
        <w:rPr>
          <w:b/>
          <w:spacing w:val="40"/>
          <w:sz w:val="20"/>
        </w:rPr>
        <w:t xml:space="preserve"> </w:t>
      </w:r>
      <w:r>
        <w:rPr>
          <w:i/>
          <w:sz w:val="20"/>
        </w:rPr>
        <w:t>Principios de intervención de las Administraciones Públicas para el desarrollo de una actividad.</w:t>
      </w:r>
    </w:p>
    <w:p w14:paraId="1C1FDBA0" w14:textId="77777777" w:rsidR="00234F23" w:rsidRDefault="00000000">
      <w:pPr>
        <w:pStyle w:val="Prrafodelista"/>
        <w:numPr>
          <w:ilvl w:val="0"/>
          <w:numId w:val="184"/>
        </w:numPr>
        <w:tabs>
          <w:tab w:val="left" w:pos="837"/>
        </w:tabs>
        <w:spacing w:before="115" w:line="249" w:lineRule="auto"/>
        <w:ind w:right="1103" w:firstLine="340"/>
        <w:jc w:val="both"/>
        <w:rPr>
          <w:sz w:val="20"/>
        </w:rPr>
      </w:pPr>
      <w:r>
        <w:rPr>
          <w:sz w:val="20"/>
        </w:rPr>
        <w:t>Las Administraciones Públicas que, en el ejercicio de sus respectivas competencias, establezcan medidas que limiten el ejercicio de derechos individuales o colectivos o exijan el cumplimiento</w:t>
      </w:r>
      <w:r>
        <w:rPr>
          <w:spacing w:val="-2"/>
          <w:sz w:val="20"/>
        </w:rPr>
        <w:t xml:space="preserve"> </w:t>
      </w:r>
      <w:r>
        <w:rPr>
          <w:sz w:val="20"/>
        </w:rPr>
        <w:t>de</w:t>
      </w:r>
      <w:r>
        <w:rPr>
          <w:spacing w:val="-2"/>
          <w:sz w:val="20"/>
        </w:rPr>
        <w:t xml:space="preserve"> </w:t>
      </w:r>
      <w:r>
        <w:rPr>
          <w:sz w:val="20"/>
        </w:rPr>
        <w:t>requisitos</w:t>
      </w:r>
      <w:r>
        <w:rPr>
          <w:spacing w:val="-2"/>
          <w:sz w:val="20"/>
        </w:rPr>
        <w:t xml:space="preserve"> </w:t>
      </w:r>
      <w:r>
        <w:rPr>
          <w:sz w:val="20"/>
        </w:rPr>
        <w:t>para</w:t>
      </w:r>
      <w:r>
        <w:rPr>
          <w:spacing w:val="-2"/>
          <w:sz w:val="20"/>
        </w:rPr>
        <w:t xml:space="preserve"> </w:t>
      </w:r>
      <w:r>
        <w:rPr>
          <w:sz w:val="20"/>
        </w:rPr>
        <w:t>el</w:t>
      </w:r>
      <w:r>
        <w:rPr>
          <w:spacing w:val="-2"/>
          <w:sz w:val="20"/>
        </w:rPr>
        <w:t xml:space="preserve"> </w:t>
      </w:r>
      <w:r>
        <w:rPr>
          <w:sz w:val="20"/>
        </w:rPr>
        <w:t>desarrollo</w:t>
      </w:r>
      <w:r>
        <w:rPr>
          <w:spacing w:val="-2"/>
          <w:sz w:val="20"/>
        </w:rPr>
        <w:t xml:space="preserve"> </w:t>
      </w:r>
      <w:r>
        <w:rPr>
          <w:sz w:val="20"/>
        </w:rPr>
        <w:t>de</w:t>
      </w:r>
      <w:r>
        <w:rPr>
          <w:spacing w:val="-2"/>
          <w:sz w:val="20"/>
        </w:rPr>
        <w:t xml:space="preserve"> </w:t>
      </w:r>
      <w:r>
        <w:rPr>
          <w:sz w:val="20"/>
        </w:rPr>
        <w:t>una</w:t>
      </w:r>
      <w:r>
        <w:rPr>
          <w:spacing w:val="-2"/>
          <w:sz w:val="20"/>
        </w:rPr>
        <w:t xml:space="preserve"> </w:t>
      </w:r>
      <w:r>
        <w:rPr>
          <w:sz w:val="20"/>
        </w:rPr>
        <w:t>actividad,</w:t>
      </w:r>
      <w:r>
        <w:rPr>
          <w:spacing w:val="-2"/>
          <w:sz w:val="20"/>
        </w:rPr>
        <w:t xml:space="preserve"> </w:t>
      </w:r>
      <w:r>
        <w:rPr>
          <w:sz w:val="20"/>
        </w:rPr>
        <w:t>deberán</w:t>
      </w:r>
      <w:r>
        <w:rPr>
          <w:spacing w:val="-2"/>
          <w:sz w:val="20"/>
        </w:rPr>
        <w:t xml:space="preserve"> </w:t>
      </w:r>
      <w:r>
        <w:rPr>
          <w:sz w:val="20"/>
        </w:rPr>
        <w:t>aplicar</w:t>
      </w:r>
      <w:r>
        <w:rPr>
          <w:spacing w:val="-2"/>
          <w:sz w:val="20"/>
        </w:rPr>
        <w:t xml:space="preserve"> </w:t>
      </w:r>
      <w:r>
        <w:rPr>
          <w:sz w:val="20"/>
        </w:rPr>
        <w:t>el</w:t>
      </w:r>
      <w:r>
        <w:rPr>
          <w:spacing w:val="-2"/>
          <w:sz w:val="20"/>
        </w:rPr>
        <w:t xml:space="preserve"> </w:t>
      </w:r>
      <w:r>
        <w:rPr>
          <w:sz w:val="20"/>
        </w:rPr>
        <w:t>principio</w:t>
      </w:r>
      <w:r>
        <w:rPr>
          <w:spacing w:val="-2"/>
          <w:sz w:val="20"/>
        </w:rPr>
        <w:t xml:space="preserve"> </w:t>
      </w:r>
      <w:r>
        <w:rPr>
          <w:sz w:val="20"/>
        </w:rPr>
        <w:t>de proporcionalidad y elegir la medida menos restrictiva, motivar su necesidad para la</w:t>
      </w:r>
      <w:r>
        <w:rPr>
          <w:spacing w:val="40"/>
          <w:sz w:val="20"/>
        </w:rPr>
        <w:t xml:space="preserve"> </w:t>
      </w:r>
      <w:r>
        <w:rPr>
          <w:sz w:val="20"/>
        </w:rPr>
        <w:t>protección del interés público así como justificar su adecuación para lograr los fines que se persiguen, sin que en ningún caso se produzcan diferencias de trato discriminatorias. Asimismo deberán evaluar periódicamente los efectos y resultados obtenidos.</w:t>
      </w:r>
    </w:p>
    <w:p w14:paraId="0D39522F"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6B128C5E" w14:textId="77777777" w:rsidR="00234F23" w:rsidRDefault="00234F23">
      <w:pPr>
        <w:pStyle w:val="Textoindependiente"/>
        <w:spacing w:before="0"/>
        <w:ind w:left="0" w:firstLine="0"/>
        <w:jc w:val="left"/>
      </w:pPr>
    </w:p>
    <w:p w14:paraId="419FF44D" w14:textId="77777777" w:rsidR="00234F23" w:rsidRDefault="00234F23">
      <w:pPr>
        <w:pStyle w:val="Textoindependiente"/>
        <w:spacing w:before="26"/>
        <w:ind w:left="0" w:firstLine="0"/>
        <w:jc w:val="left"/>
      </w:pPr>
    </w:p>
    <w:p w14:paraId="306BF515" w14:textId="77777777" w:rsidR="00234F23" w:rsidRDefault="00000000">
      <w:pPr>
        <w:pStyle w:val="Prrafodelista"/>
        <w:numPr>
          <w:ilvl w:val="0"/>
          <w:numId w:val="184"/>
        </w:numPr>
        <w:tabs>
          <w:tab w:val="left" w:pos="830"/>
        </w:tabs>
        <w:spacing w:before="1" w:line="249" w:lineRule="auto"/>
        <w:ind w:right="1102" w:firstLine="340"/>
        <w:jc w:val="both"/>
        <w:rPr>
          <w:sz w:val="20"/>
        </w:rPr>
      </w:pPr>
      <w:r>
        <w:rPr>
          <w:sz w:val="20"/>
        </w:rPr>
        <w:t>Las Administraciones Públicas velarán por el cumplimiento de los requisitos previstos en la legislación que resulte aplicable, para lo cual podrán, en el ámbito de sus respectivas competencias y con los límites establecidos en la legislación de protección de datos de carácter personal, comprobar, verificar, investigar e inspeccionar los hechos, actos, elementos, actividades, estimaciones y demás circunstancias que fueran necesarias.</w:t>
      </w:r>
    </w:p>
    <w:p w14:paraId="38A5E891" w14:textId="77777777" w:rsidR="00234F23" w:rsidRDefault="00234F23">
      <w:pPr>
        <w:pStyle w:val="Textoindependiente"/>
        <w:spacing w:before="114"/>
        <w:ind w:left="0" w:firstLine="0"/>
        <w:jc w:val="left"/>
      </w:pPr>
    </w:p>
    <w:p w14:paraId="4FD7D685" w14:textId="77777777" w:rsidR="00234F23" w:rsidRDefault="00000000">
      <w:pPr>
        <w:pStyle w:val="Textoindependiente"/>
        <w:spacing w:before="0"/>
        <w:ind w:left="1963" w:right="2812" w:firstLine="0"/>
        <w:jc w:val="center"/>
      </w:pPr>
      <w:bookmarkStart w:id="11" w:name="CAPÍTULO_II._De_los_órganos_de_las_Admin"/>
      <w:bookmarkStart w:id="12" w:name="_bookmark3"/>
      <w:bookmarkEnd w:id="11"/>
      <w:bookmarkEnd w:id="12"/>
      <w:r>
        <w:t xml:space="preserve">CAPÍTULO </w:t>
      </w:r>
      <w:r>
        <w:rPr>
          <w:spacing w:val="-5"/>
        </w:rPr>
        <w:t>II</w:t>
      </w:r>
    </w:p>
    <w:p w14:paraId="264D8FF9" w14:textId="77777777" w:rsidR="00234F23" w:rsidRDefault="00000000">
      <w:pPr>
        <w:pStyle w:val="Ttulo1"/>
        <w:ind w:right="2813"/>
      </w:pPr>
      <w:r>
        <w:t>De</w:t>
      </w:r>
      <w:r>
        <w:rPr>
          <w:spacing w:val="-5"/>
        </w:rPr>
        <w:t xml:space="preserve"> </w:t>
      </w:r>
      <w:r>
        <w:t>los</w:t>
      </w:r>
      <w:r>
        <w:rPr>
          <w:spacing w:val="-4"/>
        </w:rPr>
        <w:t xml:space="preserve"> </w:t>
      </w:r>
      <w:r>
        <w:t>órganos</w:t>
      </w:r>
      <w:r>
        <w:rPr>
          <w:spacing w:val="-5"/>
        </w:rPr>
        <w:t xml:space="preserve"> </w:t>
      </w:r>
      <w:r>
        <w:t>de</w:t>
      </w:r>
      <w:r>
        <w:rPr>
          <w:spacing w:val="-4"/>
        </w:rPr>
        <w:t xml:space="preserve"> </w:t>
      </w:r>
      <w:r>
        <w:t>las</w:t>
      </w:r>
      <w:r>
        <w:rPr>
          <w:spacing w:val="-5"/>
        </w:rPr>
        <w:t xml:space="preserve"> </w:t>
      </w:r>
      <w:r>
        <w:t>Administraciones</w:t>
      </w:r>
      <w:r>
        <w:rPr>
          <w:spacing w:val="-4"/>
        </w:rPr>
        <w:t xml:space="preserve"> </w:t>
      </w:r>
      <w:r>
        <w:rPr>
          <w:spacing w:val="-2"/>
        </w:rPr>
        <w:t>Públicas</w:t>
      </w:r>
    </w:p>
    <w:p w14:paraId="08990D44" w14:textId="77777777" w:rsidR="00234F23" w:rsidRDefault="00234F23">
      <w:pPr>
        <w:pStyle w:val="Textoindependiente"/>
        <w:spacing w:before="7"/>
        <w:ind w:left="0" w:firstLine="0"/>
        <w:jc w:val="left"/>
        <w:rPr>
          <w:b/>
        </w:rPr>
      </w:pPr>
    </w:p>
    <w:p w14:paraId="729E99F4" w14:textId="77777777" w:rsidR="00234F23" w:rsidRDefault="00000000">
      <w:pPr>
        <w:pStyle w:val="Ttulo2"/>
        <w:ind w:left="1963" w:right="2812"/>
        <w:jc w:val="center"/>
      </w:pPr>
      <w:bookmarkStart w:id="13" w:name="Sección_1.ª_De_los_órganos_administrativ"/>
      <w:bookmarkStart w:id="14" w:name="_bookmark4"/>
      <w:bookmarkEnd w:id="13"/>
      <w:bookmarkEnd w:id="14"/>
      <w:r>
        <w:t>Sección</w:t>
      </w:r>
      <w:r>
        <w:rPr>
          <w:spacing w:val="-5"/>
        </w:rPr>
        <w:t xml:space="preserve"> </w:t>
      </w:r>
      <w:r>
        <w:t>1.ª</w:t>
      </w:r>
      <w:r>
        <w:rPr>
          <w:spacing w:val="-2"/>
        </w:rPr>
        <w:t xml:space="preserve"> </w:t>
      </w:r>
      <w:r>
        <w:t>De</w:t>
      </w:r>
      <w:r>
        <w:rPr>
          <w:spacing w:val="-2"/>
        </w:rPr>
        <w:t xml:space="preserve"> </w:t>
      </w:r>
      <w:r>
        <w:t>los</w:t>
      </w:r>
      <w:r>
        <w:rPr>
          <w:spacing w:val="-2"/>
        </w:rPr>
        <w:t xml:space="preserve"> </w:t>
      </w:r>
      <w:r>
        <w:t>órganos</w:t>
      </w:r>
      <w:r>
        <w:rPr>
          <w:spacing w:val="-2"/>
        </w:rPr>
        <w:t xml:space="preserve"> administrativos</w:t>
      </w:r>
    </w:p>
    <w:p w14:paraId="498524F2" w14:textId="77777777" w:rsidR="00234F23" w:rsidRDefault="00234F23">
      <w:pPr>
        <w:pStyle w:val="Textoindependiente"/>
        <w:spacing w:before="7"/>
        <w:ind w:left="0" w:firstLine="0"/>
        <w:jc w:val="left"/>
        <w:rPr>
          <w:b/>
          <w:i/>
        </w:rPr>
      </w:pPr>
    </w:p>
    <w:p w14:paraId="13E722C5" w14:textId="77777777" w:rsidR="00234F23" w:rsidRDefault="00000000">
      <w:pPr>
        <w:ind w:left="255"/>
        <w:rPr>
          <w:i/>
          <w:sz w:val="20"/>
        </w:rPr>
      </w:pPr>
      <w:bookmarkStart w:id="15" w:name="Artículo_5._Órganos_administrativos."/>
      <w:bookmarkEnd w:id="15"/>
      <w:r>
        <w:rPr>
          <w:b/>
          <w:sz w:val="20"/>
        </w:rPr>
        <w:t>Artículo</w:t>
      </w:r>
      <w:r>
        <w:rPr>
          <w:b/>
          <w:spacing w:val="-2"/>
          <w:sz w:val="20"/>
        </w:rPr>
        <w:t xml:space="preserve"> </w:t>
      </w:r>
      <w:r>
        <w:rPr>
          <w:b/>
          <w:sz w:val="20"/>
        </w:rPr>
        <w:t>5.</w:t>
      </w:r>
      <w:r>
        <w:rPr>
          <w:b/>
          <w:spacing w:val="54"/>
          <w:sz w:val="20"/>
        </w:rPr>
        <w:t xml:space="preserve"> </w:t>
      </w:r>
      <w:r>
        <w:rPr>
          <w:i/>
          <w:sz w:val="20"/>
        </w:rPr>
        <w:t xml:space="preserve">Órganos </w:t>
      </w:r>
      <w:r>
        <w:rPr>
          <w:i/>
          <w:spacing w:val="-2"/>
          <w:sz w:val="20"/>
        </w:rPr>
        <w:t>administrativos.</w:t>
      </w:r>
    </w:p>
    <w:p w14:paraId="252DA4A7" w14:textId="77777777" w:rsidR="00234F23" w:rsidRDefault="00000000">
      <w:pPr>
        <w:pStyle w:val="Prrafodelista"/>
        <w:numPr>
          <w:ilvl w:val="0"/>
          <w:numId w:val="183"/>
        </w:numPr>
        <w:tabs>
          <w:tab w:val="left" w:pos="847"/>
        </w:tabs>
        <w:spacing w:before="123" w:line="249" w:lineRule="auto"/>
        <w:ind w:right="1103" w:firstLine="340"/>
        <w:jc w:val="both"/>
        <w:rPr>
          <w:sz w:val="20"/>
        </w:rPr>
      </w:pPr>
      <w:r>
        <w:rPr>
          <w:sz w:val="20"/>
        </w:rPr>
        <w:t>Tendrán la consideración de órganos administrativos las unidades administrativas a las que se les atribuyan funciones que tengan efectos jurídicos frente a terceros, o cuya actuación tenga carácter preceptivo.</w:t>
      </w:r>
    </w:p>
    <w:p w14:paraId="63126046" w14:textId="77777777" w:rsidR="00234F23" w:rsidRDefault="00000000">
      <w:pPr>
        <w:pStyle w:val="Prrafodelista"/>
        <w:numPr>
          <w:ilvl w:val="0"/>
          <w:numId w:val="183"/>
        </w:numPr>
        <w:tabs>
          <w:tab w:val="left" w:pos="896"/>
        </w:tabs>
        <w:spacing w:before="3" w:line="249" w:lineRule="auto"/>
        <w:ind w:right="1103" w:firstLine="340"/>
        <w:jc w:val="both"/>
        <w:rPr>
          <w:sz w:val="20"/>
        </w:rPr>
      </w:pPr>
      <w:r>
        <w:rPr>
          <w:sz w:val="20"/>
        </w:rPr>
        <w:t>Corresponde a cada Administración Pública delimitar, en su respectivo ámbito competencial, las unidades administrativas que configuran los órganos administrativos propios de las especialidades derivadas de su organización.</w:t>
      </w:r>
    </w:p>
    <w:p w14:paraId="530453D1" w14:textId="77777777" w:rsidR="00234F23" w:rsidRDefault="00000000">
      <w:pPr>
        <w:pStyle w:val="Prrafodelista"/>
        <w:numPr>
          <w:ilvl w:val="0"/>
          <w:numId w:val="183"/>
        </w:numPr>
        <w:tabs>
          <w:tab w:val="left" w:pos="835"/>
        </w:tabs>
        <w:spacing w:line="249" w:lineRule="auto"/>
        <w:ind w:right="1105" w:firstLine="340"/>
        <w:jc w:val="both"/>
        <w:rPr>
          <w:sz w:val="20"/>
        </w:rPr>
      </w:pPr>
      <w:r>
        <w:rPr>
          <w:sz w:val="20"/>
        </w:rPr>
        <w:t>La creación de cualquier órgano administrativo exigirá, al menos, el cumplimiento de los siguientes requisitos:</w:t>
      </w:r>
    </w:p>
    <w:p w14:paraId="68105277" w14:textId="77777777" w:rsidR="00234F23" w:rsidRDefault="00000000">
      <w:pPr>
        <w:pStyle w:val="Prrafodelista"/>
        <w:numPr>
          <w:ilvl w:val="1"/>
          <w:numId w:val="183"/>
        </w:numPr>
        <w:tabs>
          <w:tab w:val="left" w:pos="830"/>
        </w:tabs>
        <w:spacing w:before="122" w:line="249" w:lineRule="auto"/>
        <w:ind w:right="1106" w:firstLine="340"/>
        <w:rPr>
          <w:sz w:val="20"/>
        </w:rPr>
      </w:pPr>
      <w:r>
        <w:rPr>
          <w:sz w:val="20"/>
        </w:rPr>
        <w:t>Determinación</w:t>
      </w:r>
      <w:r>
        <w:rPr>
          <w:spacing w:val="-1"/>
          <w:sz w:val="20"/>
        </w:rPr>
        <w:t xml:space="preserve"> </w:t>
      </w:r>
      <w:r>
        <w:rPr>
          <w:sz w:val="20"/>
        </w:rPr>
        <w:t>de</w:t>
      </w:r>
      <w:r>
        <w:rPr>
          <w:spacing w:val="-1"/>
          <w:sz w:val="20"/>
        </w:rPr>
        <w:t xml:space="preserve"> </w:t>
      </w:r>
      <w:r>
        <w:rPr>
          <w:sz w:val="20"/>
        </w:rPr>
        <w:t>su</w:t>
      </w:r>
      <w:r>
        <w:rPr>
          <w:spacing w:val="-1"/>
          <w:sz w:val="20"/>
        </w:rPr>
        <w:t xml:space="preserve"> </w:t>
      </w:r>
      <w:r>
        <w:rPr>
          <w:sz w:val="20"/>
        </w:rPr>
        <w:t>forma</w:t>
      </w:r>
      <w:r>
        <w:rPr>
          <w:spacing w:val="-1"/>
          <w:sz w:val="20"/>
        </w:rPr>
        <w:t xml:space="preserve"> </w:t>
      </w:r>
      <w:r>
        <w:rPr>
          <w:sz w:val="20"/>
        </w:rPr>
        <w:t>de</w:t>
      </w:r>
      <w:r>
        <w:rPr>
          <w:spacing w:val="-1"/>
          <w:sz w:val="20"/>
        </w:rPr>
        <w:t xml:space="preserve"> </w:t>
      </w:r>
      <w:r>
        <w:rPr>
          <w:sz w:val="20"/>
        </w:rPr>
        <w:t>integración</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Administración</w:t>
      </w:r>
      <w:r>
        <w:rPr>
          <w:spacing w:val="-1"/>
          <w:sz w:val="20"/>
        </w:rPr>
        <w:t xml:space="preserve"> </w:t>
      </w:r>
      <w:r>
        <w:rPr>
          <w:sz w:val="20"/>
        </w:rPr>
        <w:t>Pública</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trate y su dependencia jerárquica.</w:t>
      </w:r>
    </w:p>
    <w:p w14:paraId="55387B64" w14:textId="77777777" w:rsidR="00234F23" w:rsidRDefault="00000000">
      <w:pPr>
        <w:pStyle w:val="Prrafodelista"/>
        <w:numPr>
          <w:ilvl w:val="1"/>
          <w:numId w:val="183"/>
        </w:numPr>
        <w:tabs>
          <w:tab w:val="left" w:pos="828"/>
        </w:tabs>
        <w:ind w:left="828" w:right="0" w:hanging="233"/>
        <w:rPr>
          <w:sz w:val="20"/>
        </w:rPr>
      </w:pPr>
      <w:r>
        <w:rPr>
          <w:sz w:val="20"/>
        </w:rPr>
        <w:t>Delimitación</w:t>
      </w:r>
      <w:r>
        <w:rPr>
          <w:spacing w:val="-3"/>
          <w:sz w:val="20"/>
        </w:rPr>
        <w:t xml:space="preserve"> </w:t>
      </w:r>
      <w:r>
        <w:rPr>
          <w:sz w:val="20"/>
        </w:rPr>
        <w:t>de</w:t>
      </w:r>
      <w:r>
        <w:rPr>
          <w:spacing w:val="-2"/>
          <w:sz w:val="20"/>
        </w:rPr>
        <w:t xml:space="preserve"> </w:t>
      </w:r>
      <w:r>
        <w:rPr>
          <w:sz w:val="20"/>
        </w:rPr>
        <w:t>sus</w:t>
      </w:r>
      <w:r>
        <w:rPr>
          <w:spacing w:val="-3"/>
          <w:sz w:val="20"/>
        </w:rPr>
        <w:t xml:space="preserve"> </w:t>
      </w:r>
      <w:r>
        <w:rPr>
          <w:sz w:val="20"/>
        </w:rPr>
        <w:t>funciones</w:t>
      </w:r>
      <w:r>
        <w:rPr>
          <w:spacing w:val="-2"/>
          <w:sz w:val="20"/>
        </w:rPr>
        <w:t xml:space="preserve"> </w:t>
      </w:r>
      <w:r>
        <w:rPr>
          <w:sz w:val="20"/>
        </w:rPr>
        <w:t>y</w:t>
      </w:r>
      <w:r>
        <w:rPr>
          <w:spacing w:val="-2"/>
          <w:sz w:val="20"/>
        </w:rPr>
        <w:t xml:space="preserve"> competencias.</w:t>
      </w:r>
    </w:p>
    <w:p w14:paraId="72E29533" w14:textId="77777777" w:rsidR="00234F23" w:rsidRDefault="00000000">
      <w:pPr>
        <w:pStyle w:val="Prrafodelista"/>
        <w:numPr>
          <w:ilvl w:val="1"/>
          <w:numId w:val="183"/>
        </w:numPr>
        <w:tabs>
          <w:tab w:val="left" w:pos="817"/>
        </w:tabs>
        <w:spacing w:before="10"/>
        <w:ind w:left="817" w:right="0" w:hanging="222"/>
        <w:rPr>
          <w:sz w:val="20"/>
        </w:rPr>
      </w:pPr>
      <w:r>
        <w:rPr>
          <w:sz w:val="20"/>
        </w:rPr>
        <w:t>Dotación</w:t>
      </w:r>
      <w:r>
        <w:rPr>
          <w:spacing w:val="-5"/>
          <w:sz w:val="20"/>
        </w:rPr>
        <w:t xml:space="preserve"> </w:t>
      </w:r>
      <w:r>
        <w:rPr>
          <w:sz w:val="20"/>
        </w:rPr>
        <w:t>de</w:t>
      </w:r>
      <w:r>
        <w:rPr>
          <w:spacing w:val="-2"/>
          <w:sz w:val="20"/>
        </w:rPr>
        <w:t xml:space="preserve"> </w:t>
      </w:r>
      <w:r>
        <w:rPr>
          <w:sz w:val="20"/>
        </w:rPr>
        <w:t>los</w:t>
      </w:r>
      <w:r>
        <w:rPr>
          <w:spacing w:val="-2"/>
          <w:sz w:val="20"/>
        </w:rPr>
        <w:t xml:space="preserve"> </w:t>
      </w:r>
      <w:r>
        <w:rPr>
          <w:sz w:val="20"/>
        </w:rPr>
        <w:t>créditos</w:t>
      </w:r>
      <w:r>
        <w:rPr>
          <w:spacing w:val="-2"/>
          <w:sz w:val="20"/>
        </w:rPr>
        <w:t xml:space="preserve"> </w:t>
      </w:r>
      <w:r>
        <w:rPr>
          <w:sz w:val="20"/>
        </w:rPr>
        <w:t>necesarios</w:t>
      </w:r>
      <w:r>
        <w:rPr>
          <w:spacing w:val="-2"/>
          <w:sz w:val="20"/>
        </w:rPr>
        <w:t xml:space="preserve"> </w:t>
      </w:r>
      <w:r>
        <w:rPr>
          <w:sz w:val="20"/>
        </w:rPr>
        <w:t>para</w:t>
      </w:r>
      <w:r>
        <w:rPr>
          <w:spacing w:val="-2"/>
          <w:sz w:val="20"/>
        </w:rPr>
        <w:t xml:space="preserve"> </w:t>
      </w:r>
      <w:r>
        <w:rPr>
          <w:sz w:val="20"/>
        </w:rPr>
        <w:t>su</w:t>
      </w:r>
      <w:r>
        <w:rPr>
          <w:spacing w:val="-2"/>
          <w:sz w:val="20"/>
        </w:rPr>
        <w:t xml:space="preserve"> </w:t>
      </w:r>
      <w:r>
        <w:rPr>
          <w:sz w:val="20"/>
        </w:rPr>
        <w:t>puesta</w:t>
      </w:r>
      <w:r>
        <w:rPr>
          <w:spacing w:val="-2"/>
          <w:sz w:val="20"/>
        </w:rPr>
        <w:t xml:space="preserve"> </w:t>
      </w:r>
      <w:r>
        <w:rPr>
          <w:sz w:val="20"/>
        </w:rPr>
        <w:t>en</w:t>
      </w:r>
      <w:r>
        <w:rPr>
          <w:spacing w:val="-2"/>
          <w:sz w:val="20"/>
        </w:rPr>
        <w:t xml:space="preserve"> </w:t>
      </w:r>
      <w:r>
        <w:rPr>
          <w:sz w:val="20"/>
        </w:rPr>
        <w:t>marcha</w:t>
      </w:r>
      <w:r>
        <w:rPr>
          <w:spacing w:val="-2"/>
          <w:sz w:val="20"/>
        </w:rPr>
        <w:t xml:space="preserve"> </w:t>
      </w:r>
      <w:r>
        <w:rPr>
          <w:sz w:val="20"/>
        </w:rPr>
        <w:t>y</w:t>
      </w:r>
      <w:r>
        <w:rPr>
          <w:spacing w:val="-2"/>
          <w:sz w:val="20"/>
        </w:rPr>
        <w:t xml:space="preserve"> funcionamiento.</w:t>
      </w:r>
    </w:p>
    <w:p w14:paraId="7982B89D" w14:textId="77777777" w:rsidR="00234F23" w:rsidRDefault="00000000">
      <w:pPr>
        <w:pStyle w:val="Prrafodelista"/>
        <w:numPr>
          <w:ilvl w:val="0"/>
          <w:numId w:val="183"/>
        </w:numPr>
        <w:tabs>
          <w:tab w:val="left" w:pos="833"/>
        </w:tabs>
        <w:spacing w:before="130" w:line="249" w:lineRule="auto"/>
        <w:ind w:firstLine="340"/>
        <w:jc w:val="both"/>
        <w:rPr>
          <w:sz w:val="20"/>
        </w:rPr>
      </w:pPr>
      <w:r>
        <w:rPr>
          <w:sz w:val="20"/>
        </w:rPr>
        <w:t>No podrán crearse nuevos órganos que supongan duplicación de otros ya existentes</w:t>
      </w:r>
      <w:r>
        <w:rPr>
          <w:spacing w:val="40"/>
          <w:sz w:val="20"/>
        </w:rPr>
        <w:t xml:space="preserve"> </w:t>
      </w:r>
      <w:r>
        <w:rPr>
          <w:sz w:val="20"/>
        </w:rPr>
        <w:t>si al mismo tiempo no se suprime o restringe debidamente la competencia de estos. A este objeto, la creación de un nuevo órgano sólo tendrá lugar previa comprobación de que no existe otro en la misma Administración Pública que desarrolle igual función sobre el mismo territorio y población.</w:t>
      </w:r>
    </w:p>
    <w:p w14:paraId="26F15F3D" w14:textId="77777777" w:rsidR="00234F23" w:rsidRDefault="00234F23">
      <w:pPr>
        <w:pStyle w:val="Textoindependiente"/>
        <w:spacing w:before="0"/>
        <w:ind w:left="0" w:firstLine="0"/>
        <w:jc w:val="left"/>
      </w:pPr>
    </w:p>
    <w:p w14:paraId="14DF78E9" w14:textId="77777777" w:rsidR="00234F23" w:rsidRDefault="00000000">
      <w:pPr>
        <w:ind w:left="255"/>
        <w:rPr>
          <w:i/>
          <w:sz w:val="20"/>
        </w:rPr>
      </w:pPr>
      <w:bookmarkStart w:id="16" w:name="Artículo_6._Instrucciones_y_órdenes_de_s"/>
      <w:bookmarkEnd w:id="16"/>
      <w:r>
        <w:rPr>
          <w:b/>
          <w:sz w:val="20"/>
        </w:rPr>
        <w:t>Artículo</w:t>
      </w:r>
      <w:r>
        <w:rPr>
          <w:b/>
          <w:spacing w:val="-3"/>
          <w:sz w:val="20"/>
        </w:rPr>
        <w:t xml:space="preserve"> </w:t>
      </w:r>
      <w:r>
        <w:rPr>
          <w:b/>
          <w:sz w:val="20"/>
        </w:rPr>
        <w:t>6.</w:t>
      </w:r>
      <w:r>
        <w:rPr>
          <w:b/>
          <w:spacing w:val="54"/>
          <w:sz w:val="20"/>
        </w:rPr>
        <w:t xml:space="preserve"> </w:t>
      </w:r>
      <w:r>
        <w:rPr>
          <w:i/>
          <w:sz w:val="20"/>
        </w:rPr>
        <w:t xml:space="preserve">Instrucciones y órdenes de </w:t>
      </w:r>
      <w:r>
        <w:rPr>
          <w:i/>
          <w:spacing w:val="-2"/>
          <w:sz w:val="20"/>
        </w:rPr>
        <w:t>servicio.</w:t>
      </w:r>
    </w:p>
    <w:p w14:paraId="5C2E3CA3" w14:textId="77777777" w:rsidR="00234F23" w:rsidRDefault="00000000">
      <w:pPr>
        <w:pStyle w:val="Prrafodelista"/>
        <w:numPr>
          <w:ilvl w:val="0"/>
          <w:numId w:val="182"/>
        </w:numPr>
        <w:tabs>
          <w:tab w:val="left" w:pos="938"/>
        </w:tabs>
        <w:spacing w:before="124" w:line="249" w:lineRule="auto"/>
        <w:ind w:right="1103" w:firstLine="340"/>
        <w:jc w:val="both"/>
        <w:rPr>
          <w:sz w:val="20"/>
        </w:rPr>
      </w:pPr>
      <w:r>
        <w:rPr>
          <w:sz w:val="20"/>
        </w:rPr>
        <w:t>Los órganos administrativos podrán dirigir las actividades de sus órganos jerárquicamente dependientes mediante instrucciones y órdenes de servicio.</w:t>
      </w:r>
    </w:p>
    <w:p w14:paraId="74D929AE" w14:textId="77777777" w:rsidR="00234F23" w:rsidRDefault="00000000">
      <w:pPr>
        <w:pStyle w:val="Textoindependiente"/>
        <w:spacing w:line="249" w:lineRule="auto"/>
        <w:ind w:right="1104"/>
      </w:pPr>
      <w:r>
        <w:t>Cuando una disposición específica así lo establezca, o se estime conveniente por razón de los destinatarios o de los efectos que puedan producirse, las instrucciones y órdenes de servicio se publicarán en el boletín oficial que corresponda, sin perjuicio de su difusión de acuerdo con lo previsto en la Ley 19/2013, de 9 de diciembre, de transparencia, acceso a la información pública y buen gobierno.</w:t>
      </w:r>
    </w:p>
    <w:p w14:paraId="4A20EAB3" w14:textId="77777777" w:rsidR="00234F23" w:rsidRDefault="00000000">
      <w:pPr>
        <w:pStyle w:val="Prrafodelista"/>
        <w:numPr>
          <w:ilvl w:val="0"/>
          <w:numId w:val="182"/>
        </w:numPr>
        <w:tabs>
          <w:tab w:val="left" w:pos="826"/>
        </w:tabs>
        <w:spacing w:before="4" w:line="249" w:lineRule="auto"/>
        <w:ind w:firstLine="340"/>
        <w:jc w:val="both"/>
        <w:rPr>
          <w:sz w:val="20"/>
        </w:rPr>
      </w:pPr>
      <w:r>
        <w:rPr>
          <w:sz w:val="20"/>
        </w:rPr>
        <w:t>El incumplimiento de las instrucciones u órdenes de servicio no afecta por sí solo a la validez de los actos dictados por los órganos administrativos, sin perjuicio de la responsabilidad disciplinaria en que se pueda incurrir.</w:t>
      </w:r>
    </w:p>
    <w:p w14:paraId="6BD8C3D8" w14:textId="77777777" w:rsidR="00234F23" w:rsidRDefault="00000000">
      <w:pPr>
        <w:spacing w:before="229"/>
        <w:ind w:left="255"/>
        <w:rPr>
          <w:i/>
          <w:sz w:val="20"/>
        </w:rPr>
      </w:pPr>
      <w:bookmarkStart w:id="17" w:name="Artículo_7._Órganos_consultivos."/>
      <w:bookmarkEnd w:id="17"/>
      <w:r>
        <w:rPr>
          <w:b/>
          <w:sz w:val="20"/>
        </w:rPr>
        <w:t>Artículo 7.</w:t>
      </w:r>
      <w:r>
        <w:rPr>
          <w:b/>
          <w:spacing w:val="54"/>
          <w:sz w:val="20"/>
        </w:rPr>
        <w:t xml:space="preserve"> </w:t>
      </w:r>
      <w:r>
        <w:rPr>
          <w:i/>
          <w:sz w:val="20"/>
        </w:rPr>
        <w:t xml:space="preserve">Órganos </w:t>
      </w:r>
      <w:r>
        <w:rPr>
          <w:i/>
          <w:spacing w:val="-2"/>
          <w:sz w:val="20"/>
        </w:rPr>
        <w:t>consultivos.</w:t>
      </w:r>
    </w:p>
    <w:p w14:paraId="75DE281B" w14:textId="77777777" w:rsidR="00234F23" w:rsidRDefault="00000000">
      <w:pPr>
        <w:pStyle w:val="Textoindependiente"/>
        <w:spacing w:before="123" w:line="249" w:lineRule="auto"/>
        <w:ind w:right="1105"/>
      </w:pPr>
      <w:r>
        <w:t>La Administración consultiva podrá articularse mediante órganos específicos dotados de autonomía orgánica y funcional con respecto a la Administración activa, o a través de los servicios de esta última que prestan asistencia jurídica.</w:t>
      </w:r>
    </w:p>
    <w:p w14:paraId="66B590B6" w14:textId="77777777" w:rsidR="00234F23" w:rsidRDefault="00000000">
      <w:pPr>
        <w:pStyle w:val="Textoindependiente"/>
        <w:spacing w:before="3" w:line="249" w:lineRule="auto"/>
        <w:ind w:right="1102"/>
      </w:pPr>
      <w:r>
        <w:t>En tal caso, dichos servicios no podrán estar sujetos a dependencia jerárquica, ya sea orgánica</w:t>
      </w:r>
      <w:r>
        <w:rPr>
          <w:spacing w:val="-2"/>
        </w:rPr>
        <w:t xml:space="preserve"> </w:t>
      </w:r>
      <w:r>
        <w:t>o</w:t>
      </w:r>
      <w:r>
        <w:rPr>
          <w:spacing w:val="-2"/>
        </w:rPr>
        <w:t xml:space="preserve"> </w:t>
      </w:r>
      <w:r>
        <w:t>funcional,</w:t>
      </w:r>
      <w:r>
        <w:rPr>
          <w:spacing w:val="-2"/>
        </w:rPr>
        <w:t xml:space="preserve"> </w:t>
      </w:r>
      <w:r>
        <w:t>ni</w:t>
      </w:r>
      <w:r>
        <w:rPr>
          <w:spacing w:val="-2"/>
        </w:rPr>
        <w:t xml:space="preserve"> </w:t>
      </w:r>
      <w:r>
        <w:t>recibir</w:t>
      </w:r>
      <w:r>
        <w:rPr>
          <w:spacing w:val="-2"/>
        </w:rPr>
        <w:t xml:space="preserve"> </w:t>
      </w:r>
      <w:r>
        <w:t>instrucciones,</w:t>
      </w:r>
      <w:r>
        <w:rPr>
          <w:spacing w:val="-2"/>
        </w:rPr>
        <w:t xml:space="preserve"> </w:t>
      </w:r>
      <w:r>
        <w:t>directrices</w:t>
      </w:r>
      <w:r>
        <w:rPr>
          <w:spacing w:val="-2"/>
        </w:rPr>
        <w:t xml:space="preserve"> </w:t>
      </w:r>
      <w:r>
        <w:t>o</w:t>
      </w:r>
      <w:r>
        <w:rPr>
          <w:spacing w:val="-2"/>
        </w:rPr>
        <w:t xml:space="preserve"> </w:t>
      </w:r>
      <w:r>
        <w:t>cualquier</w:t>
      </w:r>
      <w:r>
        <w:rPr>
          <w:spacing w:val="-2"/>
        </w:rPr>
        <w:t xml:space="preserve"> </w:t>
      </w:r>
      <w:r>
        <w:t>clase</w:t>
      </w:r>
      <w:r>
        <w:rPr>
          <w:spacing w:val="-2"/>
        </w:rPr>
        <w:t xml:space="preserve"> </w:t>
      </w:r>
      <w:r>
        <w:t>de</w:t>
      </w:r>
      <w:r>
        <w:rPr>
          <w:spacing w:val="-2"/>
        </w:rPr>
        <w:t xml:space="preserve"> </w:t>
      </w:r>
      <w:r>
        <w:t>indicación</w:t>
      </w:r>
      <w:r>
        <w:rPr>
          <w:spacing w:val="-2"/>
        </w:rPr>
        <w:t xml:space="preserve"> </w:t>
      </w:r>
      <w:r>
        <w:t>de</w:t>
      </w:r>
      <w:r>
        <w:rPr>
          <w:spacing w:val="-2"/>
        </w:rPr>
        <w:t xml:space="preserve"> </w:t>
      </w:r>
      <w:r>
        <w:t>los órganos que hayan elaborado las disposiciones o producido los actos objeto de consulta, actuando para cumplir con tales garantías de forma colegiada.</w:t>
      </w:r>
    </w:p>
    <w:p w14:paraId="5E7D8E87"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11D1A6EA" w14:textId="77777777" w:rsidR="00234F23" w:rsidRDefault="00234F23">
      <w:pPr>
        <w:pStyle w:val="Textoindependiente"/>
        <w:spacing w:before="0"/>
        <w:ind w:left="0" w:firstLine="0"/>
        <w:jc w:val="left"/>
      </w:pPr>
    </w:p>
    <w:p w14:paraId="32FD18A1" w14:textId="77777777" w:rsidR="00234F23" w:rsidRDefault="00234F23">
      <w:pPr>
        <w:pStyle w:val="Textoindependiente"/>
        <w:spacing w:before="26"/>
        <w:ind w:left="0" w:firstLine="0"/>
        <w:jc w:val="left"/>
      </w:pPr>
    </w:p>
    <w:p w14:paraId="32A6A61D" w14:textId="77777777" w:rsidR="00234F23" w:rsidRDefault="00000000">
      <w:pPr>
        <w:pStyle w:val="Ttulo2"/>
        <w:spacing w:before="1"/>
        <w:ind w:left="3206"/>
      </w:pPr>
      <w:bookmarkStart w:id="18" w:name="Sección_2.ª_Competencia"/>
      <w:bookmarkStart w:id="19" w:name="_bookmark5"/>
      <w:bookmarkEnd w:id="18"/>
      <w:bookmarkEnd w:id="19"/>
      <w:r>
        <w:t>Sección</w:t>
      </w:r>
      <w:r>
        <w:rPr>
          <w:spacing w:val="-3"/>
        </w:rPr>
        <w:t xml:space="preserve"> </w:t>
      </w:r>
      <w:r>
        <w:t>2.ª</w:t>
      </w:r>
      <w:r>
        <w:rPr>
          <w:spacing w:val="-1"/>
        </w:rPr>
        <w:t xml:space="preserve"> </w:t>
      </w:r>
      <w:r>
        <w:rPr>
          <w:spacing w:val="-2"/>
        </w:rPr>
        <w:t>Competencia</w:t>
      </w:r>
    </w:p>
    <w:p w14:paraId="3E3F8745" w14:textId="77777777" w:rsidR="00234F23" w:rsidRDefault="00234F23">
      <w:pPr>
        <w:pStyle w:val="Textoindependiente"/>
        <w:spacing w:before="6"/>
        <w:ind w:left="0" w:firstLine="0"/>
        <w:jc w:val="left"/>
        <w:rPr>
          <w:b/>
          <w:i/>
        </w:rPr>
      </w:pPr>
    </w:p>
    <w:p w14:paraId="263528A7" w14:textId="77777777" w:rsidR="00234F23" w:rsidRDefault="00000000">
      <w:pPr>
        <w:ind w:left="255"/>
        <w:rPr>
          <w:i/>
          <w:sz w:val="20"/>
        </w:rPr>
      </w:pPr>
      <w:bookmarkStart w:id="20" w:name="Artículo_8._Competencia."/>
      <w:bookmarkEnd w:id="20"/>
      <w:r>
        <w:rPr>
          <w:b/>
          <w:sz w:val="20"/>
        </w:rPr>
        <w:t>Artículo 8.</w:t>
      </w:r>
      <w:r>
        <w:rPr>
          <w:b/>
          <w:spacing w:val="54"/>
          <w:sz w:val="20"/>
        </w:rPr>
        <w:t xml:space="preserve"> </w:t>
      </w:r>
      <w:r>
        <w:rPr>
          <w:i/>
          <w:spacing w:val="-2"/>
          <w:sz w:val="20"/>
        </w:rPr>
        <w:t>Competencia.</w:t>
      </w:r>
    </w:p>
    <w:p w14:paraId="60654630" w14:textId="77777777" w:rsidR="00234F23" w:rsidRDefault="00000000">
      <w:pPr>
        <w:pStyle w:val="Prrafodelista"/>
        <w:numPr>
          <w:ilvl w:val="0"/>
          <w:numId w:val="181"/>
        </w:numPr>
        <w:tabs>
          <w:tab w:val="left" w:pos="833"/>
        </w:tabs>
        <w:spacing w:before="124" w:line="249" w:lineRule="auto"/>
        <w:ind w:firstLine="340"/>
        <w:jc w:val="both"/>
        <w:rPr>
          <w:sz w:val="20"/>
        </w:rPr>
      </w:pPr>
      <w:r>
        <w:rPr>
          <w:sz w:val="20"/>
        </w:rPr>
        <w:t>La competencia es irrenunciable y se ejercerá por los órganos administrativos que la tengan atribuida como propia, salvo los casos de delegación o avocación, cuando se efectúen en los términos previstos en ésta u otras leyes.</w:t>
      </w:r>
    </w:p>
    <w:p w14:paraId="28429022" w14:textId="77777777" w:rsidR="00234F23" w:rsidRDefault="00000000">
      <w:pPr>
        <w:pStyle w:val="Textoindependiente"/>
        <w:spacing w:line="249" w:lineRule="auto"/>
        <w:ind w:right="1104"/>
      </w:pPr>
      <w:r>
        <w:t>La delegación de competencias, las encomiendas de gestión, la delegación de firma y la suplencia no suponen alteración de la titularidad de la competencia, aunque sí de los elementos determinantes de su ejercicio que en cada caso se prevén.</w:t>
      </w:r>
    </w:p>
    <w:p w14:paraId="1CA02306" w14:textId="77777777" w:rsidR="00234F23" w:rsidRDefault="00000000">
      <w:pPr>
        <w:pStyle w:val="Prrafodelista"/>
        <w:numPr>
          <w:ilvl w:val="0"/>
          <w:numId w:val="181"/>
        </w:numPr>
        <w:tabs>
          <w:tab w:val="left" w:pos="929"/>
        </w:tabs>
        <w:spacing w:before="3" w:line="249" w:lineRule="auto"/>
        <w:ind w:firstLine="340"/>
        <w:jc w:val="both"/>
        <w:rPr>
          <w:sz w:val="20"/>
        </w:rPr>
      </w:pPr>
      <w:r>
        <w:rPr>
          <w:sz w:val="20"/>
        </w:rPr>
        <w:t>La titularidad y el ejercicio de las competencias atribuidas a los órganos administrativos podrán ser desconcentradas en otros jerárquicamente dependientes de aquéllos en los términos y con los requisitos que prevean las propias normas de atribución</w:t>
      </w:r>
      <w:r>
        <w:rPr>
          <w:spacing w:val="40"/>
          <w:sz w:val="20"/>
        </w:rPr>
        <w:t xml:space="preserve"> </w:t>
      </w:r>
      <w:r>
        <w:rPr>
          <w:sz w:val="20"/>
        </w:rPr>
        <w:t>de competencias.</w:t>
      </w:r>
    </w:p>
    <w:p w14:paraId="466C5946" w14:textId="77777777" w:rsidR="00234F23" w:rsidRDefault="00000000">
      <w:pPr>
        <w:pStyle w:val="Prrafodelista"/>
        <w:numPr>
          <w:ilvl w:val="0"/>
          <w:numId w:val="181"/>
        </w:numPr>
        <w:tabs>
          <w:tab w:val="left" w:pos="830"/>
        </w:tabs>
        <w:spacing w:before="3" w:line="249" w:lineRule="auto"/>
        <w:ind w:right="1103" w:firstLine="340"/>
        <w:jc w:val="both"/>
        <w:rPr>
          <w:sz w:val="20"/>
        </w:rPr>
      </w:pPr>
      <w:r>
        <w:rPr>
          <w:sz w:val="20"/>
        </w:rPr>
        <w:t>Si alguna disposición atribuye la competencia a una Administración, sin especificar el órgano</w:t>
      </w:r>
      <w:r>
        <w:rPr>
          <w:spacing w:val="-2"/>
          <w:sz w:val="20"/>
        </w:rPr>
        <w:t xml:space="preserve"> </w:t>
      </w:r>
      <w:r>
        <w:rPr>
          <w:sz w:val="20"/>
        </w:rPr>
        <w:t>que</w:t>
      </w:r>
      <w:r>
        <w:rPr>
          <w:spacing w:val="-2"/>
          <w:sz w:val="20"/>
        </w:rPr>
        <w:t xml:space="preserve"> </w:t>
      </w:r>
      <w:r>
        <w:rPr>
          <w:sz w:val="20"/>
        </w:rPr>
        <w:t>debe</w:t>
      </w:r>
      <w:r>
        <w:rPr>
          <w:spacing w:val="-2"/>
          <w:sz w:val="20"/>
        </w:rPr>
        <w:t xml:space="preserve"> </w:t>
      </w:r>
      <w:r>
        <w:rPr>
          <w:sz w:val="20"/>
        </w:rPr>
        <w:t>ejercerla,</w:t>
      </w:r>
      <w:r>
        <w:rPr>
          <w:spacing w:val="-2"/>
          <w:sz w:val="20"/>
        </w:rPr>
        <w:t xml:space="preserve"> </w:t>
      </w:r>
      <w:r>
        <w:rPr>
          <w:sz w:val="20"/>
        </w:rPr>
        <w:t>se</w:t>
      </w:r>
      <w:r>
        <w:rPr>
          <w:spacing w:val="-2"/>
          <w:sz w:val="20"/>
        </w:rPr>
        <w:t xml:space="preserve"> </w:t>
      </w:r>
      <w:r>
        <w:rPr>
          <w:sz w:val="20"/>
        </w:rPr>
        <w:t>entenderá</w:t>
      </w:r>
      <w:r>
        <w:rPr>
          <w:spacing w:val="-2"/>
          <w:sz w:val="20"/>
        </w:rPr>
        <w:t xml:space="preserve"> </w:t>
      </w:r>
      <w:r>
        <w:rPr>
          <w:sz w:val="20"/>
        </w:rPr>
        <w:t>que</w:t>
      </w:r>
      <w:r>
        <w:rPr>
          <w:spacing w:val="-2"/>
          <w:sz w:val="20"/>
        </w:rPr>
        <w:t xml:space="preserve"> </w:t>
      </w:r>
      <w:r>
        <w:rPr>
          <w:sz w:val="20"/>
        </w:rPr>
        <w:t>la</w:t>
      </w:r>
      <w:r>
        <w:rPr>
          <w:spacing w:val="-2"/>
          <w:sz w:val="20"/>
        </w:rPr>
        <w:t xml:space="preserve"> </w:t>
      </w:r>
      <w:r>
        <w:rPr>
          <w:sz w:val="20"/>
        </w:rPr>
        <w:t>facultad</w:t>
      </w:r>
      <w:r>
        <w:rPr>
          <w:spacing w:val="-2"/>
          <w:sz w:val="20"/>
        </w:rPr>
        <w:t xml:space="preserve"> </w:t>
      </w:r>
      <w:r>
        <w:rPr>
          <w:sz w:val="20"/>
        </w:rPr>
        <w:t>de</w:t>
      </w:r>
      <w:r>
        <w:rPr>
          <w:spacing w:val="-2"/>
          <w:sz w:val="20"/>
        </w:rPr>
        <w:t xml:space="preserve"> </w:t>
      </w:r>
      <w:r>
        <w:rPr>
          <w:sz w:val="20"/>
        </w:rPr>
        <w:t>instruir</w:t>
      </w:r>
      <w:r>
        <w:rPr>
          <w:spacing w:val="-2"/>
          <w:sz w:val="20"/>
        </w:rPr>
        <w:t xml:space="preserve"> </w:t>
      </w:r>
      <w:r>
        <w:rPr>
          <w:sz w:val="20"/>
        </w:rPr>
        <w:t>y</w:t>
      </w:r>
      <w:r>
        <w:rPr>
          <w:spacing w:val="-2"/>
          <w:sz w:val="20"/>
        </w:rPr>
        <w:t xml:space="preserve"> </w:t>
      </w:r>
      <w:r>
        <w:rPr>
          <w:sz w:val="20"/>
        </w:rPr>
        <w:t>resolver</w:t>
      </w:r>
      <w:r>
        <w:rPr>
          <w:spacing w:val="-2"/>
          <w:sz w:val="20"/>
        </w:rPr>
        <w:t xml:space="preserve"> </w:t>
      </w:r>
      <w:r>
        <w:rPr>
          <w:sz w:val="20"/>
        </w:rPr>
        <w:t>los</w:t>
      </w:r>
      <w:r>
        <w:rPr>
          <w:spacing w:val="-2"/>
          <w:sz w:val="20"/>
        </w:rPr>
        <w:t xml:space="preserve"> </w:t>
      </w:r>
      <w:r>
        <w:rPr>
          <w:sz w:val="20"/>
        </w:rPr>
        <w:t>expedientes corresponde a los órganos inferiores competentes por razón de la materia y del territorio. Si existiera más de un órgano inferior competente por razón de materia y territorio, la facultad para instruir y resolver los expedientes corresponderá al superior jerárquico común de estos.</w:t>
      </w:r>
    </w:p>
    <w:p w14:paraId="45A99FD5" w14:textId="77777777" w:rsidR="00234F23" w:rsidRDefault="00234F23">
      <w:pPr>
        <w:pStyle w:val="Textoindependiente"/>
        <w:spacing w:before="1"/>
        <w:ind w:left="0" w:firstLine="0"/>
        <w:jc w:val="left"/>
      </w:pPr>
    </w:p>
    <w:p w14:paraId="17657A36" w14:textId="77777777" w:rsidR="00234F23" w:rsidRDefault="00000000">
      <w:pPr>
        <w:ind w:left="255"/>
        <w:rPr>
          <w:i/>
          <w:sz w:val="20"/>
        </w:rPr>
      </w:pPr>
      <w:bookmarkStart w:id="21" w:name="Artículo_9._Delegación_de_competencias."/>
      <w:bookmarkEnd w:id="21"/>
      <w:r>
        <w:rPr>
          <w:b/>
          <w:sz w:val="20"/>
        </w:rPr>
        <w:t>Artículo</w:t>
      </w:r>
      <w:r>
        <w:rPr>
          <w:b/>
          <w:spacing w:val="-5"/>
          <w:sz w:val="20"/>
        </w:rPr>
        <w:t xml:space="preserve"> </w:t>
      </w:r>
      <w:r>
        <w:rPr>
          <w:b/>
          <w:sz w:val="20"/>
        </w:rPr>
        <w:t>9.</w:t>
      </w:r>
      <w:r>
        <w:rPr>
          <w:b/>
          <w:spacing w:val="51"/>
          <w:sz w:val="20"/>
        </w:rPr>
        <w:t xml:space="preserve"> </w:t>
      </w:r>
      <w:r>
        <w:rPr>
          <w:i/>
          <w:sz w:val="20"/>
        </w:rPr>
        <w:t>Delegación</w:t>
      </w:r>
      <w:r>
        <w:rPr>
          <w:i/>
          <w:spacing w:val="-2"/>
          <w:sz w:val="20"/>
        </w:rPr>
        <w:t xml:space="preserve"> </w:t>
      </w:r>
      <w:r>
        <w:rPr>
          <w:i/>
          <w:sz w:val="20"/>
        </w:rPr>
        <w:t>de</w:t>
      </w:r>
      <w:r>
        <w:rPr>
          <w:i/>
          <w:spacing w:val="-2"/>
          <w:sz w:val="20"/>
        </w:rPr>
        <w:t xml:space="preserve"> competencias.</w:t>
      </w:r>
    </w:p>
    <w:p w14:paraId="2B0E1633" w14:textId="77777777" w:rsidR="00234F23" w:rsidRDefault="00000000">
      <w:pPr>
        <w:pStyle w:val="Prrafodelista"/>
        <w:numPr>
          <w:ilvl w:val="0"/>
          <w:numId w:val="180"/>
        </w:numPr>
        <w:tabs>
          <w:tab w:val="left" w:pos="818"/>
        </w:tabs>
        <w:spacing w:before="123" w:line="249" w:lineRule="auto"/>
        <w:ind w:right="1103" w:firstLine="340"/>
        <w:jc w:val="both"/>
        <w:rPr>
          <w:sz w:val="20"/>
        </w:rPr>
      </w:pPr>
      <w:r>
        <w:rPr>
          <w:sz w:val="20"/>
        </w:rPr>
        <w:t>Los</w:t>
      </w:r>
      <w:r>
        <w:rPr>
          <w:spacing w:val="-2"/>
          <w:sz w:val="20"/>
        </w:rPr>
        <w:t xml:space="preserve"> </w:t>
      </w:r>
      <w:r>
        <w:rPr>
          <w:sz w:val="20"/>
        </w:rPr>
        <w:t>órganos</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diferentes</w:t>
      </w:r>
      <w:r>
        <w:rPr>
          <w:spacing w:val="-2"/>
          <w:sz w:val="20"/>
        </w:rPr>
        <w:t xml:space="preserve"> </w:t>
      </w:r>
      <w:r>
        <w:rPr>
          <w:sz w:val="20"/>
        </w:rPr>
        <w:t>Administraciones</w:t>
      </w:r>
      <w:r>
        <w:rPr>
          <w:spacing w:val="-2"/>
          <w:sz w:val="20"/>
        </w:rPr>
        <w:t xml:space="preserve"> </w:t>
      </w:r>
      <w:r>
        <w:rPr>
          <w:sz w:val="20"/>
        </w:rPr>
        <w:t>Públicas</w:t>
      </w:r>
      <w:r>
        <w:rPr>
          <w:spacing w:val="-2"/>
          <w:sz w:val="20"/>
        </w:rPr>
        <w:t xml:space="preserve"> </w:t>
      </w:r>
      <w:r>
        <w:rPr>
          <w:sz w:val="20"/>
        </w:rPr>
        <w:t>podrán</w:t>
      </w:r>
      <w:r>
        <w:rPr>
          <w:spacing w:val="-2"/>
          <w:sz w:val="20"/>
        </w:rPr>
        <w:t xml:space="preserve"> </w:t>
      </w:r>
      <w:r>
        <w:rPr>
          <w:sz w:val="20"/>
        </w:rPr>
        <w:t>delegar</w:t>
      </w:r>
      <w:r>
        <w:rPr>
          <w:spacing w:val="-2"/>
          <w:sz w:val="20"/>
        </w:rPr>
        <w:t xml:space="preserve"> </w:t>
      </w:r>
      <w:r>
        <w:rPr>
          <w:sz w:val="20"/>
        </w:rPr>
        <w:t>el</w:t>
      </w:r>
      <w:r>
        <w:rPr>
          <w:spacing w:val="-2"/>
          <w:sz w:val="20"/>
        </w:rPr>
        <w:t xml:space="preserve"> </w:t>
      </w:r>
      <w:r>
        <w:rPr>
          <w:sz w:val="20"/>
        </w:rPr>
        <w:t>ejercicio</w:t>
      </w:r>
      <w:r>
        <w:rPr>
          <w:spacing w:val="-2"/>
          <w:sz w:val="20"/>
        </w:rPr>
        <w:t xml:space="preserve"> </w:t>
      </w:r>
      <w:r>
        <w:rPr>
          <w:sz w:val="20"/>
        </w:rPr>
        <w:t>de las competencias que tengan atribuidas en otros órganos de la misma Administración, aun cuando no sean jerárquicamente dependientes, o en los Organismos públicos o Entidades</w:t>
      </w:r>
      <w:r>
        <w:rPr>
          <w:spacing w:val="40"/>
          <w:sz w:val="20"/>
        </w:rPr>
        <w:t xml:space="preserve"> </w:t>
      </w:r>
      <w:r>
        <w:rPr>
          <w:sz w:val="20"/>
        </w:rPr>
        <w:t>de Derecho Público vinculados o dependientes de aquéllas.</w:t>
      </w:r>
    </w:p>
    <w:p w14:paraId="56767F4A" w14:textId="77777777" w:rsidR="00234F23" w:rsidRDefault="00000000">
      <w:pPr>
        <w:pStyle w:val="Textoindependiente"/>
        <w:spacing w:before="4" w:line="249" w:lineRule="auto"/>
        <w:ind w:right="1104"/>
      </w:pPr>
      <w:r>
        <w:t>En el ámbito de la Administración General del Estado, la delegación de competencias deberá ser aprobada previamente por el órgano ministerial de quien dependa el órgano delegante y en el caso de los Organismos públicos o Entidades vinculados o dependientes, por</w:t>
      </w:r>
      <w:r>
        <w:rPr>
          <w:spacing w:val="-2"/>
        </w:rPr>
        <w:t xml:space="preserve"> </w:t>
      </w:r>
      <w:r>
        <w:t>el</w:t>
      </w:r>
      <w:r>
        <w:rPr>
          <w:spacing w:val="-2"/>
        </w:rPr>
        <w:t xml:space="preserve"> </w:t>
      </w:r>
      <w:r>
        <w:t>órgano</w:t>
      </w:r>
      <w:r>
        <w:rPr>
          <w:spacing w:val="-2"/>
        </w:rPr>
        <w:t xml:space="preserve"> </w:t>
      </w:r>
      <w:r>
        <w:t>máximo</w:t>
      </w:r>
      <w:r>
        <w:rPr>
          <w:spacing w:val="-2"/>
        </w:rPr>
        <w:t xml:space="preserve"> </w:t>
      </w:r>
      <w:r>
        <w:t>de</w:t>
      </w:r>
      <w:r>
        <w:rPr>
          <w:spacing w:val="-2"/>
        </w:rPr>
        <w:t xml:space="preserve"> </w:t>
      </w:r>
      <w:r>
        <w:t>dirección,</w:t>
      </w:r>
      <w:r>
        <w:rPr>
          <w:spacing w:val="-2"/>
        </w:rPr>
        <w:t xml:space="preserve"> </w:t>
      </w:r>
      <w:r>
        <w:t>de</w:t>
      </w:r>
      <w:r>
        <w:rPr>
          <w:spacing w:val="-2"/>
        </w:rPr>
        <w:t xml:space="preserve"> </w:t>
      </w:r>
      <w:r>
        <w:t>acuerdo</w:t>
      </w:r>
      <w:r>
        <w:rPr>
          <w:spacing w:val="-2"/>
        </w:rPr>
        <w:t xml:space="preserve"> </w:t>
      </w:r>
      <w:r>
        <w:t>con</w:t>
      </w:r>
      <w:r>
        <w:rPr>
          <w:spacing w:val="-2"/>
        </w:rPr>
        <w:t xml:space="preserve"> </w:t>
      </w:r>
      <w:r>
        <w:t>sus</w:t>
      </w:r>
      <w:r>
        <w:rPr>
          <w:spacing w:val="-2"/>
        </w:rPr>
        <w:t xml:space="preserve"> </w:t>
      </w:r>
      <w:r>
        <w:t>normas</w:t>
      </w:r>
      <w:r>
        <w:rPr>
          <w:spacing w:val="-2"/>
        </w:rPr>
        <w:t xml:space="preserve"> </w:t>
      </w:r>
      <w:r>
        <w:t>de</w:t>
      </w:r>
      <w:r>
        <w:rPr>
          <w:spacing w:val="-2"/>
        </w:rPr>
        <w:t xml:space="preserve"> </w:t>
      </w:r>
      <w:r>
        <w:t>creación.</w:t>
      </w:r>
      <w:r>
        <w:rPr>
          <w:spacing w:val="-2"/>
        </w:rPr>
        <w:t xml:space="preserve"> </w:t>
      </w:r>
      <w:r>
        <w:t>Cuando</w:t>
      </w:r>
      <w:r>
        <w:rPr>
          <w:spacing w:val="-2"/>
        </w:rPr>
        <w:t xml:space="preserve"> </w:t>
      </w:r>
      <w:r>
        <w:t>se</w:t>
      </w:r>
      <w:r>
        <w:rPr>
          <w:spacing w:val="-2"/>
        </w:rPr>
        <w:t xml:space="preserve"> </w:t>
      </w:r>
      <w:r>
        <w:t>trate de órganos no relacionados jerárquicamente será necesaria la aprobación previa del</w:t>
      </w:r>
      <w:r>
        <w:rPr>
          <w:spacing w:val="80"/>
        </w:rPr>
        <w:t xml:space="preserve"> </w:t>
      </w:r>
      <w:r>
        <w:t xml:space="preserve">superior común si ambos pertenecen al mismo Ministerio, o del órgano superior de quien dependa el órgano delegado, si el delegante y el delegado pertenecen a diferentes </w:t>
      </w:r>
      <w:r>
        <w:rPr>
          <w:spacing w:val="-2"/>
        </w:rPr>
        <w:t>Ministerios.</w:t>
      </w:r>
    </w:p>
    <w:p w14:paraId="1AFE0EC7" w14:textId="77777777" w:rsidR="00234F23" w:rsidRDefault="00000000">
      <w:pPr>
        <w:pStyle w:val="Textoindependiente"/>
        <w:spacing w:before="6" w:line="249" w:lineRule="auto"/>
        <w:ind w:right="1103"/>
      </w:pPr>
      <w:r>
        <w:t>Asimismo, los órganos de la Administración General del Estado podrán delegar el ejercicio de sus competencias propias en sus Organismos públicos y Entidades vinculados o dependientes, cuando resulte conveniente para alcanzar los fines que tengan asignados y mejorar la eficacia de su gestión. La delegación deberá ser previamente aprobada por los órganos</w:t>
      </w:r>
      <w:r>
        <w:rPr>
          <w:spacing w:val="-2"/>
        </w:rPr>
        <w:t xml:space="preserve"> </w:t>
      </w:r>
      <w:r>
        <w:t>de</w:t>
      </w:r>
      <w:r>
        <w:rPr>
          <w:spacing w:val="-2"/>
        </w:rPr>
        <w:t xml:space="preserve"> </w:t>
      </w:r>
      <w:r>
        <w:t>los</w:t>
      </w:r>
      <w:r>
        <w:rPr>
          <w:spacing w:val="-2"/>
        </w:rPr>
        <w:t xml:space="preserve"> </w:t>
      </w:r>
      <w:r>
        <w:t>que</w:t>
      </w:r>
      <w:r>
        <w:rPr>
          <w:spacing w:val="-2"/>
        </w:rPr>
        <w:t xml:space="preserve"> </w:t>
      </w:r>
      <w:r>
        <w:t>dependan</w:t>
      </w:r>
      <w:r>
        <w:rPr>
          <w:spacing w:val="-2"/>
        </w:rPr>
        <w:t xml:space="preserve"> </w:t>
      </w:r>
      <w:r>
        <w:t>el</w:t>
      </w:r>
      <w:r>
        <w:rPr>
          <w:spacing w:val="-2"/>
        </w:rPr>
        <w:t xml:space="preserve"> </w:t>
      </w:r>
      <w:r>
        <w:t>órgano</w:t>
      </w:r>
      <w:r>
        <w:rPr>
          <w:spacing w:val="-2"/>
        </w:rPr>
        <w:t xml:space="preserve"> </w:t>
      </w:r>
      <w:r>
        <w:t>delegante</w:t>
      </w:r>
      <w:r>
        <w:rPr>
          <w:spacing w:val="-2"/>
        </w:rPr>
        <w:t xml:space="preserve"> </w:t>
      </w:r>
      <w:r>
        <w:t>y</w:t>
      </w:r>
      <w:r>
        <w:rPr>
          <w:spacing w:val="-2"/>
        </w:rPr>
        <w:t xml:space="preserve"> </w:t>
      </w:r>
      <w:r>
        <w:t>el</w:t>
      </w:r>
      <w:r>
        <w:rPr>
          <w:spacing w:val="-2"/>
        </w:rPr>
        <w:t xml:space="preserve"> </w:t>
      </w:r>
      <w:r>
        <w:t>órgano</w:t>
      </w:r>
      <w:r>
        <w:rPr>
          <w:spacing w:val="-2"/>
        </w:rPr>
        <w:t xml:space="preserve"> </w:t>
      </w:r>
      <w:r>
        <w:t>delegado,</w:t>
      </w:r>
      <w:r>
        <w:rPr>
          <w:spacing w:val="-2"/>
        </w:rPr>
        <w:t xml:space="preserve"> </w:t>
      </w:r>
      <w:r>
        <w:t>o</w:t>
      </w:r>
      <w:r>
        <w:rPr>
          <w:spacing w:val="-2"/>
        </w:rPr>
        <w:t xml:space="preserve"> </w:t>
      </w:r>
      <w:r>
        <w:t>aceptada</w:t>
      </w:r>
      <w:r>
        <w:rPr>
          <w:spacing w:val="-2"/>
        </w:rPr>
        <w:t xml:space="preserve"> </w:t>
      </w:r>
      <w:r>
        <w:t>por</w:t>
      </w:r>
      <w:r>
        <w:rPr>
          <w:spacing w:val="-2"/>
        </w:rPr>
        <w:t xml:space="preserve"> </w:t>
      </w:r>
      <w:r>
        <w:t>este último</w:t>
      </w:r>
      <w:r>
        <w:rPr>
          <w:spacing w:val="-1"/>
        </w:rPr>
        <w:t xml:space="preserve"> </w:t>
      </w:r>
      <w:r>
        <w:t>cuando</w:t>
      </w:r>
      <w:r>
        <w:rPr>
          <w:spacing w:val="-1"/>
        </w:rPr>
        <w:t xml:space="preserve"> </w:t>
      </w:r>
      <w:r>
        <w:t>sea</w:t>
      </w:r>
      <w:r>
        <w:rPr>
          <w:spacing w:val="-1"/>
        </w:rPr>
        <w:t xml:space="preserve"> </w:t>
      </w:r>
      <w:r>
        <w:t>el</w:t>
      </w:r>
      <w:r>
        <w:rPr>
          <w:spacing w:val="-1"/>
        </w:rPr>
        <w:t xml:space="preserve"> </w:t>
      </w:r>
      <w:r>
        <w:t>órgano</w:t>
      </w:r>
      <w:r>
        <w:rPr>
          <w:spacing w:val="-1"/>
        </w:rPr>
        <w:t xml:space="preserve"> </w:t>
      </w:r>
      <w:r>
        <w:t>máximo</w:t>
      </w:r>
      <w:r>
        <w:rPr>
          <w:spacing w:val="-1"/>
        </w:rPr>
        <w:t xml:space="preserve"> </w:t>
      </w:r>
      <w:r>
        <w:t>de</w:t>
      </w:r>
      <w:r>
        <w:rPr>
          <w:spacing w:val="-1"/>
        </w:rPr>
        <w:t xml:space="preserve"> </w:t>
      </w:r>
      <w:r>
        <w:t>dirección</w:t>
      </w:r>
      <w:r>
        <w:rPr>
          <w:spacing w:val="-1"/>
        </w:rPr>
        <w:t xml:space="preserve"> </w:t>
      </w:r>
      <w:r>
        <w:t>del</w:t>
      </w:r>
      <w:r>
        <w:rPr>
          <w:spacing w:val="-1"/>
        </w:rPr>
        <w:t xml:space="preserve"> </w:t>
      </w:r>
      <w:r>
        <w:t>Organismo</w:t>
      </w:r>
      <w:r>
        <w:rPr>
          <w:spacing w:val="-1"/>
        </w:rPr>
        <w:t xml:space="preserve"> </w:t>
      </w:r>
      <w:r>
        <w:t>público</w:t>
      </w:r>
      <w:r>
        <w:rPr>
          <w:spacing w:val="-1"/>
        </w:rPr>
        <w:t xml:space="preserve"> </w:t>
      </w:r>
      <w:r>
        <w:t>o</w:t>
      </w:r>
      <w:r>
        <w:rPr>
          <w:spacing w:val="-1"/>
        </w:rPr>
        <w:t xml:space="preserve"> </w:t>
      </w:r>
      <w:r>
        <w:t>Entidad</w:t>
      </w:r>
      <w:r>
        <w:rPr>
          <w:spacing w:val="-1"/>
        </w:rPr>
        <w:t xml:space="preserve"> </w:t>
      </w:r>
      <w:r>
        <w:t>vinculado o dependiente.</w:t>
      </w:r>
    </w:p>
    <w:p w14:paraId="1F89BA6B" w14:textId="77777777" w:rsidR="00234F23" w:rsidRDefault="00000000">
      <w:pPr>
        <w:pStyle w:val="Prrafodelista"/>
        <w:numPr>
          <w:ilvl w:val="0"/>
          <w:numId w:val="180"/>
        </w:numPr>
        <w:tabs>
          <w:tab w:val="left" w:pos="817"/>
        </w:tabs>
        <w:spacing w:before="6"/>
        <w:ind w:left="817" w:right="0" w:hanging="222"/>
        <w:jc w:val="both"/>
        <w:rPr>
          <w:sz w:val="20"/>
        </w:rPr>
      </w:pPr>
      <w:r>
        <w:rPr>
          <w:sz w:val="20"/>
        </w:rPr>
        <w:t>En</w:t>
      </w:r>
      <w:r>
        <w:rPr>
          <w:spacing w:val="-3"/>
          <w:sz w:val="20"/>
        </w:rPr>
        <w:t xml:space="preserve"> </w:t>
      </w:r>
      <w:r>
        <w:rPr>
          <w:sz w:val="20"/>
        </w:rPr>
        <w:t>ningún</w:t>
      </w:r>
      <w:r>
        <w:rPr>
          <w:spacing w:val="-3"/>
          <w:sz w:val="20"/>
        </w:rPr>
        <w:t xml:space="preserve"> </w:t>
      </w:r>
      <w:r>
        <w:rPr>
          <w:sz w:val="20"/>
        </w:rPr>
        <w:t>caso</w:t>
      </w:r>
      <w:r>
        <w:rPr>
          <w:spacing w:val="-2"/>
          <w:sz w:val="20"/>
        </w:rPr>
        <w:t xml:space="preserve"> </w:t>
      </w:r>
      <w:r>
        <w:rPr>
          <w:sz w:val="20"/>
        </w:rPr>
        <w:t>podrán</w:t>
      </w:r>
      <w:r>
        <w:rPr>
          <w:spacing w:val="-3"/>
          <w:sz w:val="20"/>
        </w:rPr>
        <w:t xml:space="preserve"> </w:t>
      </w:r>
      <w:r>
        <w:rPr>
          <w:sz w:val="20"/>
        </w:rPr>
        <w:t>ser</w:t>
      </w:r>
      <w:r>
        <w:rPr>
          <w:spacing w:val="-3"/>
          <w:sz w:val="20"/>
        </w:rPr>
        <w:t xml:space="preserve"> </w:t>
      </w:r>
      <w:r>
        <w:rPr>
          <w:sz w:val="20"/>
        </w:rPr>
        <w:t>objeto</w:t>
      </w:r>
      <w:r>
        <w:rPr>
          <w:spacing w:val="-2"/>
          <w:sz w:val="20"/>
        </w:rPr>
        <w:t xml:space="preserve"> </w:t>
      </w:r>
      <w:r>
        <w:rPr>
          <w:sz w:val="20"/>
        </w:rPr>
        <w:t>de</w:t>
      </w:r>
      <w:r>
        <w:rPr>
          <w:spacing w:val="-3"/>
          <w:sz w:val="20"/>
        </w:rPr>
        <w:t xml:space="preserve"> </w:t>
      </w:r>
      <w:r>
        <w:rPr>
          <w:sz w:val="20"/>
        </w:rPr>
        <w:t>delegación</w:t>
      </w:r>
      <w:r>
        <w:rPr>
          <w:spacing w:val="-3"/>
          <w:sz w:val="20"/>
        </w:rPr>
        <w:t xml:space="preserve"> </w:t>
      </w:r>
      <w:r>
        <w:rPr>
          <w:sz w:val="20"/>
        </w:rPr>
        <w:t>las</w:t>
      </w:r>
      <w:r>
        <w:rPr>
          <w:spacing w:val="-2"/>
          <w:sz w:val="20"/>
        </w:rPr>
        <w:t xml:space="preserve"> </w:t>
      </w:r>
      <w:r>
        <w:rPr>
          <w:sz w:val="20"/>
        </w:rPr>
        <w:t>competencias</w:t>
      </w:r>
      <w:r>
        <w:rPr>
          <w:spacing w:val="-3"/>
          <w:sz w:val="20"/>
        </w:rPr>
        <w:t xml:space="preserve"> </w:t>
      </w:r>
      <w:r>
        <w:rPr>
          <w:sz w:val="20"/>
        </w:rPr>
        <w:t>relativas</w:t>
      </w:r>
      <w:r>
        <w:rPr>
          <w:spacing w:val="-2"/>
          <w:sz w:val="20"/>
        </w:rPr>
        <w:t xml:space="preserve"> </w:t>
      </w:r>
      <w:r>
        <w:rPr>
          <w:spacing w:val="-5"/>
          <w:sz w:val="20"/>
        </w:rPr>
        <w:t>a:</w:t>
      </w:r>
    </w:p>
    <w:p w14:paraId="01C15159" w14:textId="77777777" w:rsidR="00234F23" w:rsidRDefault="00000000">
      <w:pPr>
        <w:pStyle w:val="Prrafodelista"/>
        <w:numPr>
          <w:ilvl w:val="1"/>
          <w:numId w:val="180"/>
        </w:numPr>
        <w:tabs>
          <w:tab w:val="left" w:pos="830"/>
        </w:tabs>
        <w:spacing w:before="130" w:line="249" w:lineRule="auto"/>
        <w:ind w:right="1102" w:firstLine="340"/>
        <w:jc w:val="both"/>
        <w:rPr>
          <w:sz w:val="20"/>
        </w:rPr>
      </w:pPr>
      <w:r>
        <w:rPr>
          <w:sz w:val="20"/>
        </w:rPr>
        <w:t xml:space="preserve">Los asuntos que se refieran a relaciones con la Jefatura del Estado, la Presidencia del Gobierno de la Nación, las Cortes Generales, las Presidencias de los Consejos de Gobierno de las Comunidades Autónomas y las Asambleas Legislativas de las Comunidades </w:t>
      </w:r>
      <w:r>
        <w:rPr>
          <w:spacing w:val="-2"/>
          <w:sz w:val="20"/>
        </w:rPr>
        <w:t>Autónomas.</w:t>
      </w:r>
    </w:p>
    <w:p w14:paraId="705A78D4" w14:textId="77777777" w:rsidR="00234F23" w:rsidRDefault="00000000">
      <w:pPr>
        <w:pStyle w:val="Prrafodelista"/>
        <w:numPr>
          <w:ilvl w:val="1"/>
          <w:numId w:val="180"/>
        </w:numPr>
        <w:tabs>
          <w:tab w:val="left" w:pos="828"/>
        </w:tabs>
        <w:spacing w:before="3"/>
        <w:ind w:left="828" w:right="0" w:hanging="233"/>
        <w:jc w:val="both"/>
        <w:rPr>
          <w:sz w:val="20"/>
        </w:rPr>
      </w:pPr>
      <w:r>
        <w:rPr>
          <w:sz w:val="20"/>
        </w:rPr>
        <w:t>La</w:t>
      </w:r>
      <w:r>
        <w:rPr>
          <w:spacing w:val="-2"/>
          <w:sz w:val="20"/>
        </w:rPr>
        <w:t xml:space="preserve"> </w:t>
      </w:r>
      <w:r>
        <w:rPr>
          <w:sz w:val="20"/>
        </w:rPr>
        <w:t>adopción</w:t>
      </w:r>
      <w:r>
        <w:rPr>
          <w:spacing w:val="-2"/>
          <w:sz w:val="20"/>
        </w:rPr>
        <w:t xml:space="preserve"> </w:t>
      </w:r>
      <w:r>
        <w:rPr>
          <w:sz w:val="20"/>
        </w:rPr>
        <w:t>de</w:t>
      </w:r>
      <w:r>
        <w:rPr>
          <w:spacing w:val="-1"/>
          <w:sz w:val="20"/>
        </w:rPr>
        <w:t xml:space="preserve"> </w:t>
      </w:r>
      <w:r>
        <w:rPr>
          <w:sz w:val="20"/>
        </w:rPr>
        <w:t>disposiciones</w:t>
      </w:r>
      <w:r>
        <w:rPr>
          <w:spacing w:val="-2"/>
          <w:sz w:val="20"/>
        </w:rPr>
        <w:t xml:space="preserve"> </w:t>
      </w:r>
      <w:r>
        <w:rPr>
          <w:sz w:val="20"/>
        </w:rPr>
        <w:t>de</w:t>
      </w:r>
      <w:r>
        <w:rPr>
          <w:spacing w:val="-2"/>
          <w:sz w:val="20"/>
        </w:rPr>
        <w:t xml:space="preserve"> </w:t>
      </w:r>
      <w:r>
        <w:rPr>
          <w:sz w:val="20"/>
        </w:rPr>
        <w:t>carácter</w:t>
      </w:r>
      <w:r>
        <w:rPr>
          <w:spacing w:val="-1"/>
          <w:sz w:val="20"/>
        </w:rPr>
        <w:t xml:space="preserve"> </w:t>
      </w:r>
      <w:r>
        <w:rPr>
          <w:spacing w:val="-2"/>
          <w:sz w:val="20"/>
        </w:rPr>
        <w:t>general.</w:t>
      </w:r>
    </w:p>
    <w:p w14:paraId="59DA5161" w14:textId="77777777" w:rsidR="00234F23" w:rsidRDefault="00000000">
      <w:pPr>
        <w:pStyle w:val="Prrafodelista"/>
        <w:numPr>
          <w:ilvl w:val="1"/>
          <w:numId w:val="180"/>
        </w:numPr>
        <w:tabs>
          <w:tab w:val="left" w:pos="827"/>
        </w:tabs>
        <w:spacing w:before="10" w:line="249" w:lineRule="auto"/>
        <w:ind w:firstLine="340"/>
        <w:jc w:val="both"/>
        <w:rPr>
          <w:sz w:val="20"/>
        </w:rPr>
      </w:pPr>
      <w:r>
        <w:rPr>
          <w:sz w:val="20"/>
        </w:rPr>
        <w:t>La resolución de recursos en los órganos administrativos que hayan dictado los actos objeto de recurso.</w:t>
      </w:r>
    </w:p>
    <w:p w14:paraId="2770EA74" w14:textId="77777777" w:rsidR="00234F23" w:rsidRDefault="00000000">
      <w:pPr>
        <w:pStyle w:val="Prrafodelista"/>
        <w:numPr>
          <w:ilvl w:val="1"/>
          <w:numId w:val="180"/>
        </w:numPr>
        <w:tabs>
          <w:tab w:val="left" w:pos="828"/>
        </w:tabs>
        <w:ind w:left="828" w:right="0" w:hanging="233"/>
        <w:jc w:val="both"/>
        <w:rPr>
          <w:sz w:val="20"/>
        </w:rPr>
      </w:pPr>
      <w:r>
        <w:rPr>
          <w:sz w:val="20"/>
        </w:rPr>
        <w:t>Las</w:t>
      </w:r>
      <w:r>
        <w:rPr>
          <w:spacing w:val="-2"/>
          <w:sz w:val="20"/>
        </w:rPr>
        <w:t xml:space="preserve"> </w:t>
      </w:r>
      <w:r>
        <w:rPr>
          <w:sz w:val="20"/>
        </w:rPr>
        <w:t>materias</w:t>
      </w:r>
      <w:r>
        <w:rPr>
          <w:spacing w:val="-2"/>
          <w:sz w:val="20"/>
        </w:rPr>
        <w:t xml:space="preserve"> </w:t>
      </w:r>
      <w:r>
        <w:rPr>
          <w:sz w:val="20"/>
        </w:rPr>
        <w:t>en</w:t>
      </w:r>
      <w:r>
        <w:rPr>
          <w:spacing w:val="-2"/>
          <w:sz w:val="20"/>
        </w:rPr>
        <w:t xml:space="preserve"> </w:t>
      </w:r>
      <w:r>
        <w:rPr>
          <w:sz w:val="20"/>
        </w:rPr>
        <w:t>que</w:t>
      </w:r>
      <w:r>
        <w:rPr>
          <w:spacing w:val="-2"/>
          <w:sz w:val="20"/>
        </w:rPr>
        <w:t xml:space="preserve"> </w:t>
      </w:r>
      <w:r>
        <w:rPr>
          <w:sz w:val="20"/>
        </w:rPr>
        <w:t>así</w:t>
      </w:r>
      <w:r>
        <w:rPr>
          <w:spacing w:val="-2"/>
          <w:sz w:val="20"/>
        </w:rPr>
        <w:t xml:space="preserve"> </w:t>
      </w:r>
      <w:r>
        <w:rPr>
          <w:sz w:val="20"/>
        </w:rPr>
        <w:t>se</w:t>
      </w:r>
      <w:r>
        <w:rPr>
          <w:spacing w:val="-2"/>
          <w:sz w:val="20"/>
        </w:rPr>
        <w:t xml:space="preserve"> </w:t>
      </w:r>
      <w:r>
        <w:rPr>
          <w:sz w:val="20"/>
        </w:rPr>
        <w:t>determine</w:t>
      </w:r>
      <w:r>
        <w:rPr>
          <w:spacing w:val="-2"/>
          <w:sz w:val="20"/>
        </w:rPr>
        <w:t xml:space="preserve"> </w:t>
      </w:r>
      <w:r>
        <w:rPr>
          <w:sz w:val="20"/>
        </w:rPr>
        <w:t>por</w:t>
      </w:r>
      <w:r>
        <w:rPr>
          <w:spacing w:val="-2"/>
          <w:sz w:val="20"/>
        </w:rPr>
        <w:t xml:space="preserve"> </w:t>
      </w:r>
      <w:r>
        <w:rPr>
          <w:sz w:val="20"/>
        </w:rPr>
        <w:t>norma</w:t>
      </w:r>
      <w:r>
        <w:rPr>
          <w:spacing w:val="-2"/>
          <w:sz w:val="20"/>
        </w:rPr>
        <w:t xml:space="preserve"> </w:t>
      </w:r>
      <w:r>
        <w:rPr>
          <w:sz w:val="20"/>
        </w:rPr>
        <w:t>con</w:t>
      </w:r>
      <w:r>
        <w:rPr>
          <w:spacing w:val="-2"/>
          <w:sz w:val="20"/>
        </w:rPr>
        <w:t xml:space="preserve"> </w:t>
      </w:r>
      <w:r>
        <w:rPr>
          <w:sz w:val="20"/>
        </w:rPr>
        <w:t>rango</w:t>
      </w:r>
      <w:r>
        <w:rPr>
          <w:spacing w:val="-2"/>
          <w:sz w:val="20"/>
        </w:rPr>
        <w:t xml:space="preserve"> </w:t>
      </w:r>
      <w:r>
        <w:rPr>
          <w:sz w:val="20"/>
        </w:rPr>
        <w:t>de</w:t>
      </w:r>
      <w:r>
        <w:rPr>
          <w:spacing w:val="-1"/>
          <w:sz w:val="20"/>
        </w:rPr>
        <w:t xml:space="preserve"> </w:t>
      </w:r>
      <w:r>
        <w:rPr>
          <w:spacing w:val="-4"/>
          <w:sz w:val="20"/>
        </w:rPr>
        <w:t>Ley.</w:t>
      </w:r>
    </w:p>
    <w:p w14:paraId="31DF336A" w14:textId="77777777" w:rsidR="00234F23" w:rsidRDefault="00000000">
      <w:pPr>
        <w:pStyle w:val="Prrafodelista"/>
        <w:numPr>
          <w:ilvl w:val="0"/>
          <w:numId w:val="180"/>
        </w:numPr>
        <w:tabs>
          <w:tab w:val="left" w:pos="826"/>
        </w:tabs>
        <w:spacing w:before="130" w:line="249" w:lineRule="auto"/>
        <w:ind w:right="1103" w:firstLine="340"/>
        <w:jc w:val="both"/>
        <w:rPr>
          <w:sz w:val="20"/>
        </w:rPr>
      </w:pPr>
      <w:r>
        <w:rPr>
          <w:sz w:val="20"/>
        </w:rPr>
        <w:t>Las delegaciones de competencias y su revocación deberán publicarse en el «Boletín Oficial del Estado», en el de la Comunidad Autónoma o en el de la Provincia, según la Administración a que pertenezca el órgano delegante, y el ámbito territorial de competencia de éste.</w:t>
      </w:r>
    </w:p>
    <w:p w14:paraId="5AC44A17" w14:textId="77777777" w:rsidR="00234F23" w:rsidRDefault="00000000">
      <w:pPr>
        <w:pStyle w:val="Prrafodelista"/>
        <w:numPr>
          <w:ilvl w:val="0"/>
          <w:numId w:val="180"/>
        </w:numPr>
        <w:tabs>
          <w:tab w:val="left" w:pos="945"/>
        </w:tabs>
        <w:spacing w:before="3" w:line="249" w:lineRule="auto"/>
        <w:ind w:firstLine="340"/>
        <w:jc w:val="both"/>
        <w:rPr>
          <w:sz w:val="20"/>
        </w:rPr>
      </w:pPr>
      <w:r>
        <w:rPr>
          <w:sz w:val="20"/>
        </w:rPr>
        <w:t>Las resoluciones administrativas que se adopten por delegación indicarán expresamente esta circunstancia y se considerarán dictadas por el órgano delegante.</w:t>
      </w:r>
    </w:p>
    <w:p w14:paraId="375B335E" w14:textId="77777777" w:rsidR="00234F23" w:rsidRDefault="00000000">
      <w:pPr>
        <w:pStyle w:val="Prrafodelista"/>
        <w:numPr>
          <w:ilvl w:val="0"/>
          <w:numId w:val="180"/>
        </w:numPr>
        <w:tabs>
          <w:tab w:val="left" w:pos="823"/>
        </w:tabs>
        <w:spacing w:line="249" w:lineRule="auto"/>
        <w:ind w:firstLine="340"/>
        <w:jc w:val="both"/>
        <w:rPr>
          <w:sz w:val="20"/>
        </w:rPr>
      </w:pPr>
      <w:r>
        <w:rPr>
          <w:sz w:val="20"/>
        </w:rPr>
        <w:t>Salvo autorización expresa de una Ley, no podrán delegarse las competencias que se ejerzan por delegación.</w:t>
      </w:r>
    </w:p>
    <w:p w14:paraId="40CE5CEA"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47CF4696" w14:textId="77777777" w:rsidR="00234F23" w:rsidRDefault="00234F23">
      <w:pPr>
        <w:pStyle w:val="Textoindependiente"/>
        <w:spacing w:before="0"/>
        <w:ind w:left="0" w:firstLine="0"/>
        <w:jc w:val="left"/>
      </w:pPr>
    </w:p>
    <w:p w14:paraId="75D3D091" w14:textId="77777777" w:rsidR="00234F23" w:rsidRDefault="00234F23">
      <w:pPr>
        <w:pStyle w:val="Textoindependiente"/>
        <w:spacing w:before="26"/>
        <w:ind w:left="0" w:firstLine="0"/>
        <w:jc w:val="left"/>
      </w:pPr>
    </w:p>
    <w:p w14:paraId="59F52FFA" w14:textId="77777777" w:rsidR="00234F23" w:rsidRDefault="00000000">
      <w:pPr>
        <w:pStyle w:val="Textoindependiente"/>
        <w:spacing w:before="1" w:line="249" w:lineRule="auto"/>
        <w:ind w:right="1102"/>
      </w:pPr>
      <w:r>
        <w:t>No constituye impedimento para que pueda delegarse la competencia para resolver un procedimiento la circunstancia de que la norma reguladora del mismo prevea, como trámite preceptivo, la emisión de un dictamen o informe; no obstante, no podrá delegarse la competencia para resolver un procedimiento una vez que en el correspondiente procedimiento se haya emitido un dictamen o informe preceptivo acerca del mismo.</w:t>
      </w:r>
    </w:p>
    <w:p w14:paraId="2E3E79D7" w14:textId="77777777" w:rsidR="00234F23" w:rsidRDefault="00000000">
      <w:pPr>
        <w:pStyle w:val="Prrafodelista"/>
        <w:numPr>
          <w:ilvl w:val="0"/>
          <w:numId w:val="180"/>
        </w:numPr>
        <w:tabs>
          <w:tab w:val="left" w:pos="873"/>
        </w:tabs>
        <w:spacing w:before="4" w:line="249" w:lineRule="auto"/>
        <w:ind w:firstLine="340"/>
        <w:jc w:val="both"/>
        <w:rPr>
          <w:sz w:val="20"/>
        </w:rPr>
      </w:pPr>
      <w:r>
        <w:rPr>
          <w:sz w:val="20"/>
        </w:rPr>
        <w:t xml:space="preserve">La delegación será revocable en cualquier momento por el órgano que la haya </w:t>
      </w:r>
      <w:r>
        <w:rPr>
          <w:spacing w:val="-2"/>
          <w:sz w:val="20"/>
        </w:rPr>
        <w:t>conferido.</w:t>
      </w:r>
    </w:p>
    <w:p w14:paraId="2DD4F5CA" w14:textId="77777777" w:rsidR="00234F23" w:rsidRDefault="00000000">
      <w:pPr>
        <w:pStyle w:val="Prrafodelista"/>
        <w:numPr>
          <w:ilvl w:val="0"/>
          <w:numId w:val="180"/>
        </w:numPr>
        <w:tabs>
          <w:tab w:val="left" w:pos="831"/>
        </w:tabs>
        <w:spacing w:before="1" w:line="249" w:lineRule="auto"/>
        <w:ind w:firstLine="340"/>
        <w:jc w:val="both"/>
        <w:rPr>
          <w:sz w:val="20"/>
        </w:rPr>
      </w:pPr>
      <w:r>
        <w:rPr>
          <w:sz w:val="20"/>
        </w:rPr>
        <w:t>El acuerdo de delegación de aquellas competencias atribuidas a órganos colegiados, para cuyo ejercicio se requiera un quórum o mayoría especial, deberá adoptarse</w:t>
      </w:r>
      <w:r>
        <w:rPr>
          <w:spacing w:val="40"/>
          <w:sz w:val="20"/>
        </w:rPr>
        <w:t xml:space="preserve"> </w:t>
      </w:r>
      <w:r>
        <w:rPr>
          <w:sz w:val="20"/>
        </w:rPr>
        <w:t>observando, en todo caso, dicho quórum o mayoría.</w:t>
      </w:r>
    </w:p>
    <w:p w14:paraId="5DE60133" w14:textId="77777777" w:rsidR="00234F23" w:rsidRDefault="00000000">
      <w:pPr>
        <w:spacing w:before="230"/>
        <w:ind w:left="255"/>
        <w:rPr>
          <w:i/>
          <w:sz w:val="20"/>
        </w:rPr>
      </w:pPr>
      <w:bookmarkStart w:id="22" w:name="Artículo_10._Avocación."/>
      <w:bookmarkEnd w:id="22"/>
      <w:r>
        <w:rPr>
          <w:b/>
          <w:sz w:val="20"/>
        </w:rPr>
        <w:t>Artículo 10.</w:t>
      </w:r>
      <w:r>
        <w:rPr>
          <w:b/>
          <w:spacing w:val="54"/>
          <w:sz w:val="20"/>
        </w:rPr>
        <w:t xml:space="preserve"> </w:t>
      </w:r>
      <w:r>
        <w:rPr>
          <w:i/>
          <w:spacing w:val="-2"/>
          <w:sz w:val="20"/>
        </w:rPr>
        <w:t>Avocación.</w:t>
      </w:r>
    </w:p>
    <w:p w14:paraId="5BC8F1EB" w14:textId="77777777" w:rsidR="00234F23" w:rsidRDefault="00000000">
      <w:pPr>
        <w:pStyle w:val="Prrafodelista"/>
        <w:numPr>
          <w:ilvl w:val="0"/>
          <w:numId w:val="179"/>
        </w:numPr>
        <w:tabs>
          <w:tab w:val="left" w:pos="874"/>
        </w:tabs>
        <w:spacing w:before="123" w:line="249" w:lineRule="auto"/>
        <w:ind w:right="1103" w:firstLine="340"/>
        <w:jc w:val="both"/>
        <w:rPr>
          <w:sz w:val="20"/>
        </w:rPr>
      </w:pPr>
      <w:r>
        <w:rPr>
          <w:sz w:val="20"/>
        </w:rPr>
        <w:t>Los órganos superiores podrán avocar para sí el conocimiento de uno o varios asuntos cuya resolución corresponda ordinariamente o por delegación a sus órganos administrativos dependientes, cuando circunstancias de índole técnica, económica, social, jurídica o territorial lo hagan conveniente.</w:t>
      </w:r>
    </w:p>
    <w:p w14:paraId="46F5AFE5" w14:textId="77777777" w:rsidR="00234F23" w:rsidRDefault="00000000">
      <w:pPr>
        <w:pStyle w:val="Textoindependiente"/>
        <w:spacing w:before="3" w:line="249" w:lineRule="auto"/>
        <w:ind w:right="1104"/>
      </w:pPr>
      <w:r>
        <w:t xml:space="preserve">En los supuestos de delegación de competencias en órganos no dependientes jerárquicamente, el conocimiento de un asunto podrá ser avocado únicamente por el órgano </w:t>
      </w:r>
      <w:r>
        <w:rPr>
          <w:spacing w:val="-2"/>
        </w:rPr>
        <w:t>delegante.</w:t>
      </w:r>
    </w:p>
    <w:p w14:paraId="5A69B0C4" w14:textId="77777777" w:rsidR="00234F23" w:rsidRDefault="00000000">
      <w:pPr>
        <w:pStyle w:val="Prrafodelista"/>
        <w:numPr>
          <w:ilvl w:val="0"/>
          <w:numId w:val="179"/>
        </w:numPr>
        <w:tabs>
          <w:tab w:val="left" w:pos="840"/>
        </w:tabs>
        <w:spacing w:before="3" w:line="249" w:lineRule="auto"/>
        <w:ind w:right="1103" w:firstLine="340"/>
        <w:jc w:val="both"/>
        <w:rPr>
          <w:sz w:val="20"/>
        </w:rPr>
      </w:pPr>
      <w:r>
        <w:rPr>
          <w:sz w:val="20"/>
        </w:rPr>
        <w:t>En todo caso, la avocación se realizará mediante acuerdo motivado que deberá ser notificado a los interesados en el procedimiento, si los hubiere, con anterioridad o simultáneamente a la resolución final que se dicte.</w:t>
      </w:r>
    </w:p>
    <w:p w14:paraId="23AF4179" w14:textId="77777777" w:rsidR="00234F23" w:rsidRDefault="00000000">
      <w:pPr>
        <w:pStyle w:val="Textoindependiente"/>
        <w:spacing w:line="249" w:lineRule="auto"/>
        <w:ind w:right="1104"/>
      </w:pPr>
      <w:r>
        <w:t>Contra el acuerdo de avocación no cabrá recurso, aunque podrá impugnarse en el que, en su caso, se interponga contra la resolución del procedimiento.</w:t>
      </w:r>
    </w:p>
    <w:p w14:paraId="156F7283" w14:textId="77777777" w:rsidR="00234F23" w:rsidRDefault="00000000">
      <w:pPr>
        <w:spacing w:before="229"/>
        <w:ind w:left="255"/>
        <w:rPr>
          <w:i/>
          <w:sz w:val="20"/>
        </w:rPr>
      </w:pPr>
      <w:bookmarkStart w:id="23" w:name="Artículo_11._Encomiendas_de_gestión."/>
      <w:bookmarkEnd w:id="23"/>
      <w:r>
        <w:rPr>
          <w:b/>
          <w:sz w:val="20"/>
        </w:rPr>
        <w:t>Artículo</w:t>
      </w:r>
      <w:r>
        <w:rPr>
          <w:b/>
          <w:spacing w:val="-5"/>
          <w:sz w:val="20"/>
        </w:rPr>
        <w:t xml:space="preserve"> </w:t>
      </w:r>
      <w:r>
        <w:rPr>
          <w:b/>
          <w:sz w:val="20"/>
        </w:rPr>
        <w:t>11.</w:t>
      </w:r>
      <w:r>
        <w:rPr>
          <w:b/>
          <w:spacing w:val="49"/>
          <w:sz w:val="20"/>
        </w:rPr>
        <w:t xml:space="preserve"> </w:t>
      </w:r>
      <w:r>
        <w:rPr>
          <w:i/>
          <w:sz w:val="20"/>
        </w:rPr>
        <w:t>Encomiendas</w:t>
      </w:r>
      <w:r>
        <w:rPr>
          <w:i/>
          <w:spacing w:val="-3"/>
          <w:sz w:val="20"/>
        </w:rPr>
        <w:t xml:space="preserve"> </w:t>
      </w:r>
      <w:r>
        <w:rPr>
          <w:i/>
          <w:sz w:val="20"/>
        </w:rPr>
        <w:t>de</w:t>
      </w:r>
      <w:r>
        <w:rPr>
          <w:i/>
          <w:spacing w:val="-2"/>
          <w:sz w:val="20"/>
        </w:rPr>
        <w:t xml:space="preserve"> gestión.</w:t>
      </w:r>
    </w:p>
    <w:p w14:paraId="6F88BDDD" w14:textId="77777777" w:rsidR="00234F23" w:rsidRDefault="00000000">
      <w:pPr>
        <w:pStyle w:val="Prrafodelista"/>
        <w:numPr>
          <w:ilvl w:val="0"/>
          <w:numId w:val="178"/>
        </w:numPr>
        <w:tabs>
          <w:tab w:val="left" w:pos="831"/>
        </w:tabs>
        <w:spacing w:before="123" w:line="249" w:lineRule="auto"/>
        <w:ind w:right="1105" w:firstLine="340"/>
        <w:jc w:val="both"/>
        <w:rPr>
          <w:sz w:val="20"/>
        </w:rPr>
      </w:pPr>
      <w:r>
        <w:rPr>
          <w:sz w:val="20"/>
        </w:rPr>
        <w:t>La realización de actividades de carácter material o técnico de la competencia de los órganos administrativos o de las Entidades de Derecho Público podrá ser encomendada a otros órganos o Entidades de Derecho Público de la misma o de distinta Administración, siempre que entre sus competencias estén esas actividades, por razones de eficacia o cuando no se posean los medios técnicos idóneos para su desempeño.</w:t>
      </w:r>
    </w:p>
    <w:p w14:paraId="6BE8C2EA" w14:textId="77777777" w:rsidR="00234F23" w:rsidRDefault="00000000">
      <w:pPr>
        <w:pStyle w:val="Textoindependiente"/>
        <w:spacing w:before="4" w:line="249" w:lineRule="auto"/>
        <w:ind w:right="1104"/>
      </w:pPr>
      <w:r>
        <w:t>Las encomiendas de gestión no podrán tener por objeto prestaciones propias de los contratos regulados en la legislación de contratos del sector público. En tal caso, su naturaleza y régimen jurídico se ajustará a lo previsto en ésta.</w:t>
      </w:r>
    </w:p>
    <w:p w14:paraId="5B8A801F" w14:textId="77777777" w:rsidR="00234F23" w:rsidRDefault="00000000">
      <w:pPr>
        <w:pStyle w:val="Prrafodelista"/>
        <w:numPr>
          <w:ilvl w:val="0"/>
          <w:numId w:val="178"/>
        </w:numPr>
        <w:tabs>
          <w:tab w:val="left" w:pos="828"/>
        </w:tabs>
        <w:spacing w:before="3" w:line="249" w:lineRule="auto"/>
        <w:ind w:firstLine="340"/>
        <w:jc w:val="both"/>
        <w:rPr>
          <w:sz w:val="20"/>
        </w:rPr>
      </w:pPr>
      <w:r>
        <w:rPr>
          <w:sz w:val="20"/>
        </w:rPr>
        <w:t>La encomienda de gestión no supone cesión de la titularidad de la competencia ni de los elementos sustantivos de su ejercicio, siendo responsabilidad del órgano o Entidad encomendante dictar cuantos actos o resoluciones de carácter jurídico den soporte o en los que se integre la concreta actividad material objeto de encomienda.</w:t>
      </w:r>
    </w:p>
    <w:p w14:paraId="6B61FB80" w14:textId="77777777" w:rsidR="00234F23" w:rsidRDefault="00000000">
      <w:pPr>
        <w:pStyle w:val="Textoindependiente"/>
        <w:spacing w:before="3" w:line="249" w:lineRule="auto"/>
        <w:ind w:right="1105"/>
      </w:pPr>
      <w:r>
        <w:t>En todo caso, la Entidad u órgano encomendado tendrá la condición de encargado del tratamiento</w:t>
      </w:r>
      <w:r>
        <w:rPr>
          <w:spacing w:val="-2"/>
        </w:rPr>
        <w:t xml:space="preserve"> </w:t>
      </w:r>
      <w:r>
        <w:t>de</w:t>
      </w:r>
      <w:r>
        <w:rPr>
          <w:spacing w:val="-2"/>
        </w:rPr>
        <w:t xml:space="preserve"> </w:t>
      </w:r>
      <w:r>
        <w:t>los</w:t>
      </w:r>
      <w:r>
        <w:rPr>
          <w:spacing w:val="-2"/>
        </w:rPr>
        <w:t xml:space="preserve"> </w:t>
      </w:r>
      <w:r>
        <w:t>datos</w:t>
      </w:r>
      <w:r>
        <w:rPr>
          <w:spacing w:val="-2"/>
        </w:rPr>
        <w:t xml:space="preserve"> </w:t>
      </w:r>
      <w:r>
        <w:t>de</w:t>
      </w:r>
      <w:r>
        <w:rPr>
          <w:spacing w:val="-2"/>
        </w:rPr>
        <w:t xml:space="preserve"> </w:t>
      </w:r>
      <w:r>
        <w:t>carácter</w:t>
      </w:r>
      <w:r>
        <w:rPr>
          <w:spacing w:val="-2"/>
        </w:rPr>
        <w:t xml:space="preserve"> </w:t>
      </w:r>
      <w:r>
        <w:t>personal</w:t>
      </w:r>
      <w:r>
        <w:rPr>
          <w:spacing w:val="-2"/>
        </w:rPr>
        <w:t xml:space="preserve"> </w:t>
      </w:r>
      <w:r>
        <w:t>a</w:t>
      </w:r>
      <w:r>
        <w:rPr>
          <w:spacing w:val="-2"/>
        </w:rPr>
        <w:t xml:space="preserve"> </w:t>
      </w:r>
      <w:r>
        <w:t>los</w:t>
      </w:r>
      <w:r>
        <w:rPr>
          <w:spacing w:val="-2"/>
        </w:rPr>
        <w:t xml:space="preserve"> </w:t>
      </w:r>
      <w:r>
        <w:t>que</w:t>
      </w:r>
      <w:r>
        <w:rPr>
          <w:spacing w:val="-2"/>
        </w:rPr>
        <w:t xml:space="preserve"> </w:t>
      </w:r>
      <w:r>
        <w:t>pudiera</w:t>
      </w:r>
      <w:r>
        <w:rPr>
          <w:spacing w:val="-2"/>
        </w:rPr>
        <w:t xml:space="preserve"> </w:t>
      </w:r>
      <w:r>
        <w:t>tener</w:t>
      </w:r>
      <w:r>
        <w:rPr>
          <w:spacing w:val="-2"/>
        </w:rPr>
        <w:t xml:space="preserve"> </w:t>
      </w:r>
      <w:r>
        <w:t>acceso</w:t>
      </w:r>
      <w:r>
        <w:rPr>
          <w:spacing w:val="-2"/>
        </w:rPr>
        <w:t xml:space="preserve"> </w:t>
      </w:r>
      <w:r>
        <w:t>en</w:t>
      </w:r>
      <w:r>
        <w:rPr>
          <w:spacing w:val="-2"/>
        </w:rPr>
        <w:t xml:space="preserve"> </w:t>
      </w:r>
      <w:r>
        <w:t>ejecución</w:t>
      </w:r>
      <w:r>
        <w:rPr>
          <w:spacing w:val="-2"/>
        </w:rPr>
        <w:t xml:space="preserve"> </w:t>
      </w:r>
      <w:r>
        <w:t>de la encomienda de gestión, siéndole de aplicación lo dispuesto en la normativa de protección de datos de carácter personal.</w:t>
      </w:r>
    </w:p>
    <w:p w14:paraId="28FA6054" w14:textId="77777777" w:rsidR="00234F23" w:rsidRDefault="00000000">
      <w:pPr>
        <w:pStyle w:val="Prrafodelista"/>
        <w:numPr>
          <w:ilvl w:val="0"/>
          <w:numId w:val="178"/>
        </w:numPr>
        <w:tabs>
          <w:tab w:val="left" w:pos="817"/>
        </w:tabs>
        <w:spacing w:before="3"/>
        <w:ind w:left="817" w:right="0" w:hanging="222"/>
        <w:jc w:val="both"/>
        <w:rPr>
          <w:sz w:val="20"/>
        </w:rPr>
      </w:pPr>
      <w:r>
        <w:rPr>
          <w:sz w:val="20"/>
        </w:rPr>
        <w:t>La</w:t>
      </w:r>
      <w:r>
        <w:rPr>
          <w:spacing w:val="-3"/>
          <w:sz w:val="20"/>
        </w:rPr>
        <w:t xml:space="preserve"> </w:t>
      </w:r>
      <w:r>
        <w:rPr>
          <w:sz w:val="20"/>
        </w:rPr>
        <w:t>formalización</w:t>
      </w:r>
      <w:r>
        <w:rPr>
          <w:spacing w:val="-2"/>
          <w:sz w:val="20"/>
        </w:rPr>
        <w:t xml:space="preserve"> </w:t>
      </w:r>
      <w:r>
        <w:rPr>
          <w:sz w:val="20"/>
        </w:rPr>
        <w:t>de</w:t>
      </w:r>
      <w:r>
        <w:rPr>
          <w:spacing w:val="-3"/>
          <w:sz w:val="20"/>
        </w:rPr>
        <w:t xml:space="preserve"> </w:t>
      </w:r>
      <w:r>
        <w:rPr>
          <w:sz w:val="20"/>
        </w:rPr>
        <w:t>las</w:t>
      </w:r>
      <w:r>
        <w:rPr>
          <w:spacing w:val="-2"/>
          <w:sz w:val="20"/>
        </w:rPr>
        <w:t xml:space="preserve"> </w:t>
      </w:r>
      <w:r>
        <w:rPr>
          <w:sz w:val="20"/>
        </w:rPr>
        <w:t>encomiendas</w:t>
      </w:r>
      <w:r>
        <w:rPr>
          <w:spacing w:val="-3"/>
          <w:sz w:val="20"/>
        </w:rPr>
        <w:t xml:space="preserve"> </w:t>
      </w:r>
      <w:r>
        <w:rPr>
          <w:sz w:val="20"/>
        </w:rPr>
        <w:t>de</w:t>
      </w:r>
      <w:r>
        <w:rPr>
          <w:spacing w:val="-2"/>
          <w:sz w:val="20"/>
        </w:rPr>
        <w:t xml:space="preserve"> </w:t>
      </w:r>
      <w:r>
        <w:rPr>
          <w:sz w:val="20"/>
        </w:rPr>
        <w:t>gestión</w:t>
      </w:r>
      <w:r>
        <w:rPr>
          <w:spacing w:val="-2"/>
          <w:sz w:val="20"/>
        </w:rPr>
        <w:t xml:space="preserve"> </w:t>
      </w:r>
      <w:r>
        <w:rPr>
          <w:sz w:val="20"/>
        </w:rPr>
        <w:t>se</w:t>
      </w:r>
      <w:r>
        <w:rPr>
          <w:spacing w:val="-3"/>
          <w:sz w:val="20"/>
        </w:rPr>
        <w:t xml:space="preserve"> </w:t>
      </w:r>
      <w:r>
        <w:rPr>
          <w:sz w:val="20"/>
        </w:rPr>
        <w:t>ajustará</w:t>
      </w:r>
      <w:r>
        <w:rPr>
          <w:spacing w:val="-2"/>
          <w:sz w:val="20"/>
        </w:rPr>
        <w:t xml:space="preserve"> </w:t>
      </w:r>
      <w:r>
        <w:rPr>
          <w:sz w:val="20"/>
        </w:rPr>
        <w:t>a</w:t>
      </w:r>
      <w:r>
        <w:rPr>
          <w:spacing w:val="-3"/>
          <w:sz w:val="20"/>
        </w:rPr>
        <w:t xml:space="preserve"> </w:t>
      </w:r>
      <w:r>
        <w:rPr>
          <w:sz w:val="20"/>
        </w:rPr>
        <w:t>las</w:t>
      </w:r>
      <w:r>
        <w:rPr>
          <w:spacing w:val="-2"/>
          <w:sz w:val="20"/>
        </w:rPr>
        <w:t xml:space="preserve"> </w:t>
      </w:r>
      <w:r>
        <w:rPr>
          <w:sz w:val="20"/>
        </w:rPr>
        <w:t>siguientes</w:t>
      </w:r>
      <w:r>
        <w:rPr>
          <w:spacing w:val="-2"/>
          <w:sz w:val="20"/>
        </w:rPr>
        <w:t xml:space="preserve"> reglas:</w:t>
      </w:r>
    </w:p>
    <w:p w14:paraId="284E2FB0" w14:textId="77777777" w:rsidR="00234F23" w:rsidRDefault="00000000">
      <w:pPr>
        <w:pStyle w:val="Prrafodelista"/>
        <w:numPr>
          <w:ilvl w:val="1"/>
          <w:numId w:val="178"/>
        </w:numPr>
        <w:tabs>
          <w:tab w:val="left" w:pos="910"/>
        </w:tabs>
        <w:spacing w:before="130" w:line="249" w:lineRule="auto"/>
        <w:ind w:right="1103" w:firstLine="340"/>
        <w:jc w:val="both"/>
        <w:rPr>
          <w:sz w:val="20"/>
        </w:rPr>
      </w:pPr>
      <w:r>
        <w:rPr>
          <w:sz w:val="20"/>
        </w:rPr>
        <w:t>Cuando la encomienda de gestión se realice entre órganos administrativos o Entidades</w:t>
      </w:r>
      <w:r>
        <w:rPr>
          <w:spacing w:val="-3"/>
          <w:sz w:val="20"/>
        </w:rPr>
        <w:t xml:space="preserve"> </w:t>
      </w:r>
      <w:r>
        <w:rPr>
          <w:sz w:val="20"/>
        </w:rPr>
        <w:t>de</w:t>
      </w:r>
      <w:r>
        <w:rPr>
          <w:spacing w:val="-3"/>
          <w:sz w:val="20"/>
        </w:rPr>
        <w:t xml:space="preserve"> </w:t>
      </w:r>
      <w:r>
        <w:rPr>
          <w:sz w:val="20"/>
        </w:rPr>
        <w:t>Derecho</w:t>
      </w:r>
      <w:r>
        <w:rPr>
          <w:spacing w:val="-3"/>
          <w:sz w:val="20"/>
        </w:rPr>
        <w:t xml:space="preserve"> </w:t>
      </w:r>
      <w:r>
        <w:rPr>
          <w:sz w:val="20"/>
        </w:rPr>
        <w:t>Público</w:t>
      </w:r>
      <w:r>
        <w:rPr>
          <w:spacing w:val="-3"/>
          <w:sz w:val="20"/>
        </w:rPr>
        <w:t xml:space="preserve"> </w:t>
      </w:r>
      <w:r>
        <w:rPr>
          <w:sz w:val="20"/>
        </w:rPr>
        <w:t>pertenecientes</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misma</w:t>
      </w:r>
      <w:r>
        <w:rPr>
          <w:spacing w:val="-3"/>
          <w:sz w:val="20"/>
        </w:rPr>
        <w:t xml:space="preserve"> </w:t>
      </w:r>
      <w:r>
        <w:rPr>
          <w:sz w:val="20"/>
        </w:rPr>
        <w:t>Administración</w:t>
      </w:r>
      <w:r>
        <w:rPr>
          <w:spacing w:val="-3"/>
          <w:sz w:val="20"/>
        </w:rPr>
        <w:t xml:space="preserve"> </w:t>
      </w:r>
      <w:r>
        <w:rPr>
          <w:sz w:val="20"/>
        </w:rPr>
        <w:t>deberá</w:t>
      </w:r>
      <w:r>
        <w:rPr>
          <w:spacing w:val="-3"/>
          <w:sz w:val="20"/>
        </w:rPr>
        <w:t xml:space="preserve"> </w:t>
      </w:r>
      <w:r>
        <w:rPr>
          <w:sz w:val="20"/>
        </w:rPr>
        <w:t>formalizarse en</w:t>
      </w:r>
      <w:r>
        <w:rPr>
          <w:spacing w:val="-2"/>
          <w:sz w:val="20"/>
        </w:rPr>
        <w:t xml:space="preserve"> </w:t>
      </w:r>
      <w:r>
        <w:rPr>
          <w:sz w:val="20"/>
        </w:rPr>
        <w:t>los</w:t>
      </w:r>
      <w:r>
        <w:rPr>
          <w:spacing w:val="-2"/>
          <w:sz w:val="20"/>
        </w:rPr>
        <w:t xml:space="preserve"> </w:t>
      </w:r>
      <w:r>
        <w:rPr>
          <w:sz w:val="20"/>
        </w:rPr>
        <w:t>términos</w:t>
      </w:r>
      <w:r>
        <w:rPr>
          <w:spacing w:val="-2"/>
          <w:sz w:val="20"/>
        </w:rPr>
        <w:t xml:space="preserve"> </w:t>
      </w:r>
      <w:r>
        <w:rPr>
          <w:sz w:val="20"/>
        </w:rPr>
        <w:t>que</w:t>
      </w:r>
      <w:r>
        <w:rPr>
          <w:spacing w:val="-2"/>
          <w:sz w:val="20"/>
        </w:rPr>
        <w:t xml:space="preserve"> </w:t>
      </w:r>
      <w:r>
        <w:rPr>
          <w:sz w:val="20"/>
        </w:rPr>
        <w:t>establezca</w:t>
      </w:r>
      <w:r>
        <w:rPr>
          <w:spacing w:val="-2"/>
          <w:sz w:val="20"/>
        </w:rPr>
        <w:t xml:space="preserve"> </w:t>
      </w:r>
      <w:r>
        <w:rPr>
          <w:sz w:val="20"/>
        </w:rPr>
        <w:t>su</w:t>
      </w:r>
      <w:r>
        <w:rPr>
          <w:spacing w:val="-2"/>
          <w:sz w:val="20"/>
        </w:rPr>
        <w:t xml:space="preserve"> </w:t>
      </w:r>
      <w:r>
        <w:rPr>
          <w:sz w:val="20"/>
        </w:rPr>
        <w:t>normativa</w:t>
      </w:r>
      <w:r>
        <w:rPr>
          <w:spacing w:val="-2"/>
          <w:sz w:val="20"/>
        </w:rPr>
        <w:t xml:space="preserve"> </w:t>
      </w:r>
      <w:r>
        <w:rPr>
          <w:sz w:val="20"/>
        </w:rPr>
        <w:t>propia</w:t>
      </w:r>
      <w:r>
        <w:rPr>
          <w:spacing w:val="-2"/>
          <w:sz w:val="20"/>
        </w:rPr>
        <w:t xml:space="preserve"> </w:t>
      </w:r>
      <w:r>
        <w:rPr>
          <w:sz w:val="20"/>
        </w:rPr>
        <w:t>y,</w:t>
      </w:r>
      <w:r>
        <w:rPr>
          <w:spacing w:val="-2"/>
          <w:sz w:val="20"/>
        </w:rPr>
        <w:t xml:space="preserve"> </w:t>
      </w:r>
      <w:r>
        <w:rPr>
          <w:sz w:val="20"/>
        </w:rPr>
        <w:t>en</w:t>
      </w:r>
      <w:r>
        <w:rPr>
          <w:spacing w:val="-2"/>
          <w:sz w:val="20"/>
        </w:rPr>
        <w:t xml:space="preserve"> </w:t>
      </w:r>
      <w:r>
        <w:rPr>
          <w:sz w:val="20"/>
        </w:rPr>
        <w:t>su</w:t>
      </w:r>
      <w:r>
        <w:rPr>
          <w:spacing w:val="-2"/>
          <w:sz w:val="20"/>
        </w:rPr>
        <w:t xml:space="preserve"> </w:t>
      </w:r>
      <w:r>
        <w:rPr>
          <w:sz w:val="20"/>
        </w:rPr>
        <w:t>defecto,</w:t>
      </w:r>
      <w:r>
        <w:rPr>
          <w:spacing w:val="-2"/>
          <w:sz w:val="20"/>
        </w:rPr>
        <w:t xml:space="preserve"> </w:t>
      </w:r>
      <w:r>
        <w:rPr>
          <w:sz w:val="20"/>
        </w:rPr>
        <w:t>por</w:t>
      </w:r>
      <w:r>
        <w:rPr>
          <w:spacing w:val="-2"/>
          <w:sz w:val="20"/>
        </w:rPr>
        <w:t xml:space="preserve"> </w:t>
      </w:r>
      <w:r>
        <w:rPr>
          <w:sz w:val="20"/>
        </w:rPr>
        <w:t>acuerdo</w:t>
      </w:r>
      <w:r>
        <w:rPr>
          <w:spacing w:val="-2"/>
          <w:sz w:val="20"/>
        </w:rPr>
        <w:t xml:space="preserve"> </w:t>
      </w:r>
      <w:r>
        <w:rPr>
          <w:sz w:val="20"/>
        </w:rPr>
        <w:t>expreso</w:t>
      </w:r>
      <w:r>
        <w:rPr>
          <w:spacing w:val="-2"/>
          <w:sz w:val="20"/>
        </w:rPr>
        <w:t xml:space="preserve"> </w:t>
      </w:r>
      <w:r>
        <w:rPr>
          <w:sz w:val="20"/>
        </w:rPr>
        <w:t>de los órganos o Entidades de Derecho Público intervinientes. En todo caso, el instrumento de formalización de la encomienda de gestión y su resolución deberá ser publicada, para su eficacia, en el Boletín Oficial del Estado, en el Boletín oficial de la Comunidad Autónoma o</w:t>
      </w:r>
      <w:r>
        <w:rPr>
          <w:spacing w:val="80"/>
          <w:sz w:val="20"/>
        </w:rPr>
        <w:t xml:space="preserve"> </w:t>
      </w:r>
      <w:r>
        <w:rPr>
          <w:sz w:val="20"/>
        </w:rPr>
        <w:t>en el de la Provincia, según la Administración a que pertenezca el órgano encomendante.</w:t>
      </w:r>
    </w:p>
    <w:p w14:paraId="5A883D1D" w14:textId="77777777" w:rsidR="00234F23" w:rsidRDefault="00000000">
      <w:pPr>
        <w:pStyle w:val="Textoindependiente"/>
        <w:spacing w:before="6" w:line="249" w:lineRule="auto"/>
        <w:ind w:right="1105"/>
      </w:pPr>
      <w:r>
        <w:t>Cada Administración podrá regular los requisitos necesarios para la validez de tales acuerdos que incluirán, al menos, expresa mención de la actividad o actividades a las que afecten, el plazo de vigencia y la naturaleza y alcance de la gestión encomendada.</w:t>
      </w:r>
    </w:p>
    <w:p w14:paraId="379D7AFF" w14:textId="77777777" w:rsidR="00234F23" w:rsidRDefault="00000000">
      <w:pPr>
        <w:pStyle w:val="Prrafodelista"/>
        <w:numPr>
          <w:ilvl w:val="1"/>
          <w:numId w:val="178"/>
        </w:numPr>
        <w:tabs>
          <w:tab w:val="left" w:pos="849"/>
        </w:tabs>
        <w:spacing w:line="249" w:lineRule="auto"/>
        <w:ind w:firstLine="340"/>
        <w:jc w:val="both"/>
        <w:rPr>
          <w:sz w:val="20"/>
        </w:rPr>
      </w:pPr>
      <w:r>
        <w:rPr>
          <w:sz w:val="20"/>
        </w:rPr>
        <w:t>Cuando la encomienda de gestión se realice entre órganos y Entidades de Derecho Público de distintas Administraciones se formalizará mediante firma del correspondiente convenio entre ellas, que deberá ser publicado en el «Boletín Oficial del Estado», en el Boletín oficial de la Comunidad Autónoma o en el de la Provincia, según la Administración a</w:t>
      </w:r>
    </w:p>
    <w:p w14:paraId="2F844CF9"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0189B91D" w14:textId="77777777" w:rsidR="00234F23" w:rsidRDefault="00234F23">
      <w:pPr>
        <w:pStyle w:val="Textoindependiente"/>
        <w:spacing w:before="0"/>
        <w:ind w:left="0" w:firstLine="0"/>
        <w:jc w:val="left"/>
      </w:pPr>
    </w:p>
    <w:p w14:paraId="1B8F3A0C" w14:textId="77777777" w:rsidR="00234F23" w:rsidRDefault="00234F23">
      <w:pPr>
        <w:pStyle w:val="Textoindependiente"/>
        <w:spacing w:before="26"/>
        <w:ind w:left="0" w:firstLine="0"/>
        <w:jc w:val="left"/>
      </w:pPr>
    </w:p>
    <w:p w14:paraId="60B28DCA" w14:textId="77777777" w:rsidR="00234F23" w:rsidRDefault="00000000">
      <w:pPr>
        <w:pStyle w:val="Textoindependiente"/>
        <w:spacing w:before="1" w:line="249" w:lineRule="auto"/>
        <w:ind w:right="1103" w:hanging="1"/>
      </w:pPr>
      <w:r>
        <w:t>que pertenezca el órgano encomendante, salvo en el supuesto de la gestión ordinaria de los servicios de las Comunidades Autónomas por las Diputaciones Provinciales o en su caso Cabildos o Consejos insulares, que se regirá por la legislación de Régimen Local.</w:t>
      </w:r>
    </w:p>
    <w:p w14:paraId="3CF662E6" w14:textId="77777777" w:rsidR="00234F23" w:rsidRDefault="00000000">
      <w:pPr>
        <w:spacing w:before="229"/>
        <w:ind w:left="255"/>
        <w:rPr>
          <w:i/>
          <w:sz w:val="20"/>
        </w:rPr>
      </w:pPr>
      <w:bookmarkStart w:id="24" w:name="Artículo_12._Delegación_de_firma."/>
      <w:bookmarkEnd w:id="24"/>
      <w:r>
        <w:rPr>
          <w:b/>
          <w:sz w:val="20"/>
        </w:rPr>
        <w:t>Artículo</w:t>
      </w:r>
      <w:r>
        <w:rPr>
          <w:b/>
          <w:spacing w:val="-3"/>
          <w:sz w:val="20"/>
        </w:rPr>
        <w:t xml:space="preserve"> </w:t>
      </w:r>
      <w:r>
        <w:rPr>
          <w:b/>
          <w:sz w:val="20"/>
        </w:rPr>
        <w:t>12.</w:t>
      </w:r>
      <w:r>
        <w:rPr>
          <w:b/>
          <w:spacing w:val="51"/>
          <w:sz w:val="20"/>
        </w:rPr>
        <w:t xml:space="preserve"> </w:t>
      </w:r>
      <w:r>
        <w:rPr>
          <w:i/>
          <w:sz w:val="20"/>
        </w:rPr>
        <w:t>Delegación</w:t>
      </w:r>
      <w:r>
        <w:rPr>
          <w:i/>
          <w:spacing w:val="-2"/>
          <w:sz w:val="20"/>
        </w:rPr>
        <w:t xml:space="preserve"> </w:t>
      </w:r>
      <w:r>
        <w:rPr>
          <w:i/>
          <w:sz w:val="20"/>
        </w:rPr>
        <w:t>de</w:t>
      </w:r>
      <w:r>
        <w:rPr>
          <w:i/>
          <w:spacing w:val="-2"/>
          <w:sz w:val="20"/>
        </w:rPr>
        <w:t xml:space="preserve"> firma.</w:t>
      </w:r>
    </w:p>
    <w:p w14:paraId="533CF1E9" w14:textId="77777777" w:rsidR="00234F23" w:rsidRDefault="00000000">
      <w:pPr>
        <w:pStyle w:val="Prrafodelista"/>
        <w:numPr>
          <w:ilvl w:val="0"/>
          <w:numId w:val="177"/>
        </w:numPr>
        <w:tabs>
          <w:tab w:val="left" w:pos="838"/>
        </w:tabs>
        <w:spacing w:before="123" w:line="249" w:lineRule="auto"/>
        <w:ind w:right="1103" w:firstLine="340"/>
        <w:jc w:val="both"/>
        <w:rPr>
          <w:sz w:val="20"/>
        </w:rPr>
      </w:pPr>
      <w:r>
        <w:rPr>
          <w:sz w:val="20"/>
        </w:rPr>
        <w:t>Los titulares de los órganos administrativos podrán, en materias de su competencia, que ostenten, bien por atribución, bien por delegación de competencias, delegar la firma de sus resoluciones y actos administrativos en los titulares de los órganos o unidades administrativas que de ellos dependan, dentro de los límites señalados en el artículo 9.</w:t>
      </w:r>
    </w:p>
    <w:p w14:paraId="6419681C" w14:textId="77777777" w:rsidR="00234F23" w:rsidRDefault="00000000">
      <w:pPr>
        <w:pStyle w:val="Prrafodelista"/>
        <w:numPr>
          <w:ilvl w:val="0"/>
          <w:numId w:val="177"/>
        </w:numPr>
        <w:tabs>
          <w:tab w:val="left" w:pos="849"/>
        </w:tabs>
        <w:spacing w:before="4" w:line="249" w:lineRule="auto"/>
        <w:ind w:right="1106" w:firstLine="340"/>
        <w:jc w:val="both"/>
        <w:rPr>
          <w:sz w:val="20"/>
        </w:rPr>
      </w:pPr>
      <w:r>
        <w:rPr>
          <w:sz w:val="20"/>
        </w:rPr>
        <w:t>La delegación de firma no alterará la competencia del órgano delegante y para su validez no será necesaria su publicación.</w:t>
      </w:r>
    </w:p>
    <w:p w14:paraId="3DBBECAA" w14:textId="77777777" w:rsidR="00234F23" w:rsidRDefault="00000000">
      <w:pPr>
        <w:pStyle w:val="Prrafodelista"/>
        <w:numPr>
          <w:ilvl w:val="0"/>
          <w:numId w:val="177"/>
        </w:numPr>
        <w:tabs>
          <w:tab w:val="left" w:pos="872"/>
        </w:tabs>
        <w:spacing w:before="1" w:line="249" w:lineRule="auto"/>
        <w:ind w:right="1103" w:firstLine="340"/>
        <w:jc w:val="both"/>
        <w:rPr>
          <w:sz w:val="20"/>
        </w:rPr>
      </w:pPr>
      <w:r>
        <w:rPr>
          <w:sz w:val="20"/>
        </w:rPr>
        <w:t>En las resoluciones y actos que se firmen por delegación se hará constar esta circunstancia y la autoridad de procedencia.</w:t>
      </w:r>
    </w:p>
    <w:p w14:paraId="6D72FE36" w14:textId="77777777" w:rsidR="00234F23" w:rsidRDefault="00000000">
      <w:pPr>
        <w:spacing w:before="229"/>
        <w:ind w:left="255"/>
        <w:rPr>
          <w:i/>
          <w:sz w:val="20"/>
        </w:rPr>
      </w:pPr>
      <w:bookmarkStart w:id="25" w:name="Artículo_13._Suplencia."/>
      <w:bookmarkEnd w:id="25"/>
      <w:r>
        <w:rPr>
          <w:b/>
          <w:sz w:val="20"/>
        </w:rPr>
        <w:t>Artículo 13.</w:t>
      </w:r>
      <w:r>
        <w:rPr>
          <w:b/>
          <w:spacing w:val="54"/>
          <w:sz w:val="20"/>
        </w:rPr>
        <w:t xml:space="preserve"> </w:t>
      </w:r>
      <w:r>
        <w:rPr>
          <w:i/>
          <w:spacing w:val="-2"/>
          <w:sz w:val="20"/>
        </w:rPr>
        <w:t>Suplencia.</w:t>
      </w:r>
    </w:p>
    <w:p w14:paraId="6F8F5041" w14:textId="77777777" w:rsidR="00234F23" w:rsidRDefault="00000000">
      <w:pPr>
        <w:pStyle w:val="Prrafodelista"/>
        <w:numPr>
          <w:ilvl w:val="0"/>
          <w:numId w:val="176"/>
        </w:numPr>
        <w:tabs>
          <w:tab w:val="left" w:pos="845"/>
        </w:tabs>
        <w:spacing w:before="123" w:line="249" w:lineRule="auto"/>
        <w:ind w:firstLine="340"/>
        <w:jc w:val="both"/>
        <w:rPr>
          <w:sz w:val="20"/>
        </w:rPr>
      </w:pPr>
      <w:r>
        <w:rPr>
          <w:sz w:val="20"/>
        </w:rPr>
        <w:t>En la forma que disponga cada Administración Pública, los titulares de los órganos administrativos podrán ser suplidos temporalmente en los supuestos de vacante, ausencia o enfermedad, así como en los casos en que haya sido declarada su abstención o recusación.</w:t>
      </w:r>
    </w:p>
    <w:p w14:paraId="6806CA84" w14:textId="77777777" w:rsidR="00234F23" w:rsidRDefault="00000000">
      <w:pPr>
        <w:pStyle w:val="Textoindependiente"/>
        <w:spacing w:line="249" w:lineRule="auto"/>
        <w:ind w:right="1104"/>
      </w:pPr>
      <w:r>
        <w:t>Si no se designa suplente, la competencia del órgano administrativo se ejercerá por</w:t>
      </w:r>
      <w:r>
        <w:rPr>
          <w:spacing w:val="40"/>
        </w:rPr>
        <w:t xml:space="preserve"> </w:t>
      </w:r>
      <w:r>
        <w:t>quien designe el órgano administrativo inmediato superior de quien dependa.</w:t>
      </w:r>
    </w:p>
    <w:p w14:paraId="6794225C" w14:textId="77777777" w:rsidR="00234F23" w:rsidRDefault="00000000">
      <w:pPr>
        <w:pStyle w:val="Prrafodelista"/>
        <w:numPr>
          <w:ilvl w:val="0"/>
          <w:numId w:val="176"/>
        </w:numPr>
        <w:tabs>
          <w:tab w:val="left" w:pos="857"/>
        </w:tabs>
        <w:spacing w:line="249" w:lineRule="auto"/>
        <w:ind w:right="1105" w:firstLine="340"/>
        <w:jc w:val="both"/>
        <w:rPr>
          <w:sz w:val="20"/>
        </w:rPr>
      </w:pPr>
      <w:r>
        <w:rPr>
          <w:sz w:val="20"/>
        </w:rPr>
        <w:t>La suplencia no implicará alteración de la competencia y para su validez no será necesaria su publicación.</w:t>
      </w:r>
    </w:p>
    <w:p w14:paraId="38F71FA7" w14:textId="77777777" w:rsidR="00234F23" w:rsidRDefault="00000000">
      <w:pPr>
        <w:pStyle w:val="Prrafodelista"/>
        <w:numPr>
          <w:ilvl w:val="0"/>
          <w:numId w:val="176"/>
        </w:numPr>
        <w:tabs>
          <w:tab w:val="left" w:pos="854"/>
        </w:tabs>
        <w:spacing w:line="249" w:lineRule="auto"/>
        <w:ind w:right="1105" w:firstLine="340"/>
        <w:jc w:val="both"/>
        <w:rPr>
          <w:sz w:val="20"/>
        </w:rPr>
      </w:pPr>
      <w:r>
        <w:rPr>
          <w:sz w:val="20"/>
        </w:rPr>
        <w:t>En el ámbito de la Administración General del Estado, la designación de suplente podrá efectuarse:</w:t>
      </w:r>
    </w:p>
    <w:p w14:paraId="7B8629A6" w14:textId="77777777" w:rsidR="00234F23" w:rsidRDefault="00000000">
      <w:pPr>
        <w:pStyle w:val="Prrafodelista"/>
        <w:numPr>
          <w:ilvl w:val="1"/>
          <w:numId w:val="176"/>
        </w:numPr>
        <w:tabs>
          <w:tab w:val="left" w:pos="921"/>
        </w:tabs>
        <w:spacing w:before="121" w:line="249" w:lineRule="auto"/>
        <w:ind w:firstLine="340"/>
        <w:jc w:val="both"/>
        <w:rPr>
          <w:sz w:val="20"/>
        </w:rPr>
      </w:pPr>
      <w:r>
        <w:rPr>
          <w:sz w:val="20"/>
        </w:rPr>
        <w:t>En los reales decretos de estructura orgánica básica de los Departamentos Ministeriales o en los estatutos de sus Organismos públicos y Entidades vinculados o dependientes según corresponda.</w:t>
      </w:r>
    </w:p>
    <w:p w14:paraId="64F8B94B" w14:textId="77777777" w:rsidR="00234F23" w:rsidRDefault="00000000">
      <w:pPr>
        <w:pStyle w:val="Prrafodelista"/>
        <w:numPr>
          <w:ilvl w:val="1"/>
          <w:numId w:val="176"/>
        </w:numPr>
        <w:tabs>
          <w:tab w:val="left" w:pos="844"/>
        </w:tabs>
        <w:spacing w:before="3" w:line="249" w:lineRule="auto"/>
        <w:ind w:right="1105" w:firstLine="340"/>
        <w:jc w:val="both"/>
        <w:rPr>
          <w:sz w:val="20"/>
        </w:rPr>
      </w:pPr>
      <w:r>
        <w:rPr>
          <w:sz w:val="20"/>
        </w:rPr>
        <w:t xml:space="preserve">Por el órgano competente para el nombramiento del titular, bien en el propio acto de nombramiento bien en otro posterior cuando se produzca el supuesto que dé lugar a la </w:t>
      </w:r>
      <w:r>
        <w:rPr>
          <w:spacing w:val="-2"/>
          <w:sz w:val="20"/>
        </w:rPr>
        <w:t>suplencia.</w:t>
      </w:r>
    </w:p>
    <w:p w14:paraId="34E952FB" w14:textId="77777777" w:rsidR="00234F23" w:rsidRDefault="00000000">
      <w:pPr>
        <w:pStyle w:val="Prrafodelista"/>
        <w:numPr>
          <w:ilvl w:val="0"/>
          <w:numId w:val="176"/>
        </w:numPr>
        <w:tabs>
          <w:tab w:val="left" w:pos="841"/>
        </w:tabs>
        <w:spacing w:before="122" w:line="249" w:lineRule="auto"/>
        <w:ind w:right="1103" w:firstLine="340"/>
        <w:jc w:val="both"/>
        <w:rPr>
          <w:sz w:val="20"/>
        </w:rPr>
      </w:pPr>
      <w:r>
        <w:rPr>
          <w:sz w:val="20"/>
        </w:rPr>
        <w:t>En las resoluciones y actos que se dicten mediante suplencia, se hará constar esta circunstancia y se especificará el titular del órgano en cuya suplencia se adoptan y quien efectivamente está ejerciendo esta suplencia.</w:t>
      </w:r>
    </w:p>
    <w:p w14:paraId="76212DC3" w14:textId="77777777" w:rsidR="00234F23" w:rsidRDefault="00000000">
      <w:pPr>
        <w:spacing w:before="230"/>
        <w:ind w:left="255"/>
        <w:rPr>
          <w:i/>
          <w:sz w:val="20"/>
        </w:rPr>
      </w:pPr>
      <w:bookmarkStart w:id="26" w:name="Artículo_14._Decisiones_sobre_competenci"/>
      <w:bookmarkEnd w:id="26"/>
      <w:r>
        <w:rPr>
          <w:b/>
          <w:sz w:val="20"/>
        </w:rPr>
        <w:t>Artículo</w:t>
      </w:r>
      <w:r>
        <w:rPr>
          <w:b/>
          <w:spacing w:val="-1"/>
          <w:sz w:val="20"/>
        </w:rPr>
        <w:t xml:space="preserve"> </w:t>
      </w:r>
      <w:r>
        <w:rPr>
          <w:b/>
          <w:sz w:val="20"/>
        </w:rPr>
        <w:t>14.</w:t>
      </w:r>
      <w:r>
        <w:rPr>
          <w:b/>
          <w:spacing w:val="52"/>
          <w:sz w:val="20"/>
        </w:rPr>
        <w:t xml:space="preserve"> </w:t>
      </w:r>
      <w:r>
        <w:rPr>
          <w:i/>
          <w:sz w:val="20"/>
        </w:rPr>
        <w:t>Decisiones</w:t>
      </w:r>
      <w:r>
        <w:rPr>
          <w:i/>
          <w:spacing w:val="-1"/>
          <w:sz w:val="20"/>
        </w:rPr>
        <w:t xml:space="preserve"> </w:t>
      </w:r>
      <w:r>
        <w:rPr>
          <w:i/>
          <w:sz w:val="20"/>
        </w:rPr>
        <w:t xml:space="preserve">sobre </w:t>
      </w:r>
      <w:r>
        <w:rPr>
          <w:i/>
          <w:spacing w:val="-2"/>
          <w:sz w:val="20"/>
        </w:rPr>
        <w:t>competencia.</w:t>
      </w:r>
    </w:p>
    <w:p w14:paraId="71E59616" w14:textId="77777777" w:rsidR="00234F23" w:rsidRDefault="00000000">
      <w:pPr>
        <w:pStyle w:val="Prrafodelista"/>
        <w:numPr>
          <w:ilvl w:val="0"/>
          <w:numId w:val="175"/>
        </w:numPr>
        <w:tabs>
          <w:tab w:val="left" w:pos="829"/>
        </w:tabs>
        <w:spacing w:before="123" w:line="249" w:lineRule="auto"/>
        <w:ind w:firstLine="340"/>
        <w:jc w:val="both"/>
        <w:rPr>
          <w:sz w:val="20"/>
        </w:rPr>
      </w:pPr>
      <w:r>
        <w:rPr>
          <w:sz w:val="20"/>
        </w:rPr>
        <w:t>El órgano administrativo que se estime incompetente para la resolución de un asunto remitirá directamente las actuaciones al órgano que considere competente, debiendo</w:t>
      </w:r>
      <w:r>
        <w:rPr>
          <w:spacing w:val="40"/>
          <w:sz w:val="20"/>
        </w:rPr>
        <w:t xml:space="preserve"> </w:t>
      </w:r>
      <w:r>
        <w:rPr>
          <w:sz w:val="20"/>
        </w:rPr>
        <w:t>notificar esta circunstancia a los interesados.</w:t>
      </w:r>
    </w:p>
    <w:p w14:paraId="0FBBBAC3" w14:textId="77777777" w:rsidR="00234F23" w:rsidRDefault="00000000">
      <w:pPr>
        <w:pStyle w:val="Prrafodelista"/>
        <w:numPr>
          <w:ilvl w:val="0"/>
          <w:numId w:val="175"/>
        </w:numPr>
        <w:tabs>
          <w:tab w:val="left" w:pos="826"/>
        </w:tabs>
        <w:spacing w:line="249" w:lineRule="auto"/>
        <w:ind w:right="1105" w:firstLine="340"/>
        <w:jc w:val="both"/>
        <w:rPr>
          <w:sz w:val="20"/>
        </w:rPr>
      </w:pPr>
      <w:r>
        <w:rPr>
          <w:sz w:val="20"/>
        </w:rPr>
        <w:t>Los interesados que sean parte en el procedimiento podrán dirigirse al órgano que se encuentre conociendo de un asunto para que decline su competencia y remita las actuaciones al órgano competente.</w:t>
      </w:r>
    </w:p>
    <w:p w14:paraId="2FF88C8E" w14:textId="77777777" w:rsidR="00234F23" w:rsidRDefault="00000000">
      <w:pPr>
        <w:pStyle w:val="Textoindependiente"/>
        <w:spacing w:before="3" w:line="249" w:lineRule="auto"/>
        <w:ind w:right="1105"/>
      </w:pPr>
      <w:r>
        <w:t>Asimismo, podrán dirigirse al órgano que estimen competente para que requiera de inhibición al que esté conociendo del asunto.</w:t>
      </w:r>
    </w:p>
    <w:p w14:paraId="6D34E286" w14:textId="77777777" w:rsidR="00234F23" w:rsidRDefault="00000000">
      <w:pPr>
        <w:pStyle w:val="Prrafodelista"/>
        <w:numPr>
          <w:ilvl w:val="0"/>
          <w:numId w:val="175"/>
        </w:numPr>
        <w:tabs>
          <w:tab w:val="left" w:pos="852"/>
        </w:tabs>
        <w:spacing w:line="249" w:lineRule="auto"/>
        <w:ind w:right="1103" w:firstLine="340"/>
        <w:jc w:val="both"/>
        <w:rPr>
          <w:sz w:val="20"/>
        </w:rPr>
      </w:pPr>
      <w:r>
        <w:rPr>
          <w:sz w:val="20"/>
        </w:rPr>
        <w:t>Los conflictos de atribuciones sólo podrán suscitarse entre órganos de una misma Administración</w:t>
      </w:r>
      <w:r>
        <w:rPr>
          <w:spacing w:val="-1"/>
          <w:sz w:val="20"/>
        </w:rPr>
        <w:t xml:space="preserve"> </w:t>
      </w:r>
      <w:r>
        <w:rPr>
          <w:sz w:val="20"/>
        </w:rPr>
        <w:t>no</w:t>
      </w:r>
      <w:r>
        <w:rPr>
          <w:spacing w:val="-1"/>
          <w:sz w:val="20"/>
        </w:rPr>
        <w:t xml:space="preserve"> </w:t>
      </w:r>
      <w:r>
        <w:rPr>
          <w:sz w:val="20"/>
        </w:rPr>
        <w:t>relacionados</w:t>
      </w:r>
      <w:r>
        <w:rPr>
          <w:spacing w:val="-1"/>
          <w:sz w:val="20"/>
        </w:rPr>
        <w:t xml:space="preserve"> </w:t>
      </w:r>
      <w:r>
        <w:rPr>
          <w:sz w:val="20"/>
        </w:rPr>
        <w:t>jerárquicamente,</w:t>
      </w:r>
      <w:r>
        <w:rPr>
          <w:spacing w:val="-1"/>
          <w:sz w:val="20"/>
        </w:rPr>
        <w:t xml:space="preserve"> </w:t>
      </w:r>
      <w:r>
        <w:rPr>
          <w:sz w:val="20"/>
        </w:rPr>
        <w:t>y</w:t>
      </w:r>
      <w:r>
        <w:rPr>
          <w:spacing w:val="-1"/>
          <w:sz w:val="20"/>
        </w:rPr>
        <w:t xml:space="preserve"> </w:t>
      </w:r>
      <w:r>
        <w:rPr>
          <w:sz w:val="20"/>
        </w:rPr>
        <w:t>respecto</w:t>
      </w:r>
      <w:r>
        <w:rPr>
          <w:spacing w:val="-1"/>
          <w:sz w:val="20"/>
        </w:rPr>
        <w:t xml:space="preserve"> </w:t>
      </w:r>
      <w:r>
        <w:rPr>
          <w:sz w:val="20"/>
        </w:rPr>
        <w:t>a</w:t>
      </w:r>
      <w:r>
        <w:rPr>
          <w:spacing w:val="-1"/>
          <w:sz w:val="20"/>
        </w:rPr>
        <w:t xml:space="preserve"> </w:t>
      </w:r>
      <w:r>
        <w:rPr>
          <w:sz w:val="20"/>
        </w:rPr>
        <w:t>asuntos</w:t>
      </w:r>
      <w:r>
        <w:rPr>
          <w:spacing w:val="-1"/>
          <w:sz w:val="20"/>
        </w:rPr>
        <w:t xml:space="preserve"> </w:t>
      </w:r>
      <w:r>
        <w:rPr>
          <w:sz w:val="20"/>
        </w:rPr>
        <w:t>sobre</w:t>
      </w:r>
      <w:r>
        <w:rPr>
          <w:spacing w:val="-1"/>
          <w:sz w:val="20"/>
        </w:rPr>
        <w:t xml:space="preserve"> </w:t>
      </w:r>
      <w:r>
        <w:rPr>
          <w:sz w:val="20"/>
        </w:rPr>
        <w:t>los</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haya finalizado el procedimiento administrativo.</w:t>
      </w:r>
    </w:p>
    <w:p w14:paraId="20E31EB3" w14:textId="77777777" w:rsidR="00234F23" w:rsidRDefault="00000000">
      <w:pPr>
        <w:pStyle w:val="Ttulo2"/>
        <w:spacing w:before="229"/>
        <w:ind w:right="850"/>
        <w:jc w:val="center"/>
      </w:pPr>
      <w:bookmarkStart w:id="27" w:name="Sección_3.ª_Órganos_colegiados_de_las_di"/>
      <w:bookmarkStart w:id="28" w:name="_bookmark6"/>
      <w:bookmarkEnd w:id="27"/>
      <w:bookmarkEnd w:id="28"/>
      <w:r>
        <w:t>Sección</w:t>
      </w:r>
      <w:r>
        <w:rPr>
          <w:spacing w:val="-6"/>
        </w:rPr>
        <w:t xml:space="preserve"> </w:t>
      </w:r>
      <w:r>
        <w:t>3.ª</w:t>
      </w:r>
      <w:r>
        <w:rPr>
          <w:spacing w:val="-5"/>
        </w:rPr>
        <w:t xml:space="preserve"> </w:t>
      </w:r>
      <w:r>
        <w:t>Órganos</w:t>
      </w:r>
      <w:r>
        <w:rPr>
          <w:spacing w:val="-6"/>
        </w:rPr>
        <w:t xml:space="preserve"> </w:t>
      </w:r>
      <w:r>
        <w:t>colegiados</w:t>
      </w:r>
      <w:r>
        <w:rPr>
          <w:spacing w:val="-5"/>
        </w:rPr>
        <w:t xml:space="preserve"> </w:t>
      </w:r>
      <w:r>
        <w:t>de</w:t>
      </w:r>
      <w:r>
        <w:rPr>
          <w:spacing w:val="-5"/>
        </w:rPr>
        <w:t xml:space="preserve"> </w:t>
      </w:r>
      <w:r>
        <w:t>las</w:t>
      </w:r>
      <w:r>
        <w:rPr>
          <w:spacing w:val="-6"/>
        </w:rPr>
        <w:t xml:space="preserve"> </w:t>
      </w:r>
      <w:r>
        <w:t>distintas</w:t>
      </w:r>
      <w:r>
        <w:rPr>
          <w:spacing w:val="-5"/>
        </w:rPr>
        <w:t xml:space="preserve"> </w:t>
      </w:r>
      <w:r>
        <w:t>administraciones</w:t>
      </w:r>
      <w:r>
        <w:rPr>
          <w:spacing w:val="-5"/>
        </w:rPr>
        <w:t xml:space="preserve"> </w:t>
      </w:r>
      <w:r>
        <w:rPr>
          <w:spacing w:val="-2"/>
        </w:rPr>
        <w:t>públicas</w:t>
      </w:r>
    </w:p>
    <w:p w14:paraId="441D81C8" w14:textId="77777777" w:rsidR="00234F23" w:rsidRDefault="00234F23">
      <w:pPr>
        <w:pStyle w:val="Textoindependiente"/>
        <w:spacing w:before="63"/>
        <w:ind w:left="0" w:firstLine="0"/>
        <w:jc w:val="left"/>
        <w:rPr>
          <w:b/>
          <w:i/>
        </w:rPr>
      </w:pPr>
    </w:p>
    <w:p w14:paraId="3B08BDCF" w14:textId="77777777" w:rsidR="00234F23" w:rsidRDefault="00000000">
      <w:pPr>
        <w:pStyle w:val="Textoindependiente"/>
        <w:spacing w:before="0"/>
        <w:ind w:left="1963" w:right="2813" w:firstLine="0"/>
        <w:jc w:val="center"/>
      </w:pPr>
      <w:bookmarkStart w:id="29" w:name="Subsección_1.ª_Funcionamiento"/>
      <w:bookmarkStart w:id="30" w:name="_bookmark7"/>
      <w:bookmarkEnd w:id="29"/>
      <w:bookmarkEnd w:id="30"/>
      <w:r>
        <w:t>Subsección</w:t>
      </w:r>
      <w:r>
        <w:rPr>
          <w:spacing w:val="-6"/>
        </w:rPr>
        <w:t xml:space="preserve"> </w:t>
      </w:r>
      <w:r>
        <w:t>1.ª</w:t>
      </w:r>
      <w:r>
        <w:rPr>
          <w:spacing w:val="-5"/>
        </w:rPr>
        <w:t xml:space="preserve"> </w:t>
      </w:r>
      <w:r>
        <w:rPr>
          <w:spacing w:val="-2"/>
        </w:rPr>
        <w:t>Funcionamiento</w:t>
      </w:r>
    </w:p>
    <w:p w14:paraId="5966741B" w14:textId="77777777" w:rsidR="00234F23" w:rsidRDefault="00234F23">
      <w:pPr>
        <w:pStyle w:val="Textoindependiente"/>
        <w:spacing w:before="7"/>
        <w:ind w:left="0" w:firstLine="0"/>
        <w:jc w:val="left"/>
      </w:pPr>
    </w:p>
    <w:p w14:paraId="4A811BB4" w14:textId="77777777" w:rsidR="00234F23" w:rsidRDefault="00000000">
      <w:pPr>
        <w:ind w:left="255"/>
        <w:rPr>
          <w:i/>
          <w:sz w:val="20"/>
        </w:rPr>
      </w:pPr>
      <w:bookmarkStart w:id="31" w:name="Artículo_15._Régimen."/>
      <w:bookmarkEnd w:id="31"/>
      <w:r>
        <w:rPr>
          <w:b/>
          <w:sz w:val="20"/>
        </w:rPr>
        <w:t>Artículo 15.</w:t>
      </w:r>
      <w:r>
        <w:rPr>
          <w:b/>
          <w:spacing w:val="54"/>
          <w:sz w:val="20"/>
        </w:rPr>
        <w:t xml:space="preserve"> </w:t>
      </w:r>
      <w:r>
        <w:rPr>
          <w:i/>
          <w:spacing w:val="-2"/>
          <w:sz w:val="20"/>
        </w:rPr>
        <w:t>Régimen.</w:t>
      </w:r>
    </w:p>
    <w:p w14:paraId="5610B7CF" w14:textId="77777777" w:rsidR="00234F23" w:rsidRDefault="00000000">
      <w:pPr>
        <w:pStyle w:val="Prrafodelista"/>
        <w:numPr>
          <w:ilvl w:val="0"/>
          <w:numId w:val="174"/>
        </w:numPr>
        <w:tabs>
          <w:tab w:val="left" w:pos="827"/>
        </w:tabs>
        <w:spacing w:before="123" w:line="249" w:lineRule="auto"/>
        <w:ind w:firstLine="340"/>
        <w:jc w:val="both"/>
        <w:rPr>
          <w:sz w:val="20"/>
        </w:rPr>
      </w:pPr>
      <w:r>
        <w:rPr>
          <w:sz w:val="20"/>
        </w:rPr>
        <w:t>El régimen jurídico de los órganos colegiados se ajustará a las normas contenidas en la presente sección, sin perjuicio de las peculiaridades organizativas de las Administraciones Públicas en que se integran.</w:t>
      </w:r>
    </w:p>
    <w:p w14:paraId="5A685DDC"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70E59CB5" w14:textId="77777777" w:rsidR="00234F23" w:rsidRDefault="00234F23">
      <w:pPr>
        <w:pStyle w:val="Textoindependiente"/>
        <w:spacing w:before="0"/>
        <w:ind w:left="0" w:firstLine="0"/>
        <w:jc w:val="left"/>
      </w:pPr>
    </w:p>
    <w:p w14:paraId="33B9B926" w14:textId="77777777" w:rsidR="00234F23" w:rsidRDefault="00234F23">
      <w:pPr>
        <w:pStyle w:val="Textoindependiente"/>
        <w:spacing w:before="26"/>
        <w:ind w:left="0" w:firstLine="0"/>
        <w:jc w:val="left"/>
      </w:pPr>
    </w:p>
    <w:p w14:paraId="7700C822" w14:textId="77777777" w:rsidR="00234F23" w:rsidRDefault="00000000">
      <w:pPr>
        <w:pStyle w:val="Prrafodelista"/>
        <w:numPr>
          <w:ilvl w:val="0"/>
          <w:numId w:val="174"/>
        </w:numPr>
        <w:tabs>
          <w:tab w:val="left" w:pos="839"/>
        </w:tabs>
        <w:spacing w:before="1" w:line="249" w:lineRule="auto"/>
        <w:ind w:right="1103" w:firstLine="340"/>
        <w:jc w:val="both"/>
        <w:rPr>
          <w:sz w:val="20"/>
        </w:rPr>
      </w:pPr>
      <w:r>
        <w:rPr>
          <w:sz w:val="20"/>
        </w:rPr>
        <w:t>Los órganos colegiados de las distintas Administraciones Públicas en que participen organizaciones representativas de intereses sociales, así como aquellos compuestos por representaciones de distintas Administraciones Públicas, cuenten o no con participación de organizaciones representativas de intereses sociales, podrán establecer o completar sus propias normas de funcionamiento.</w:t>
      </w:r>
    </w:p>
    <w:p w14:paraId="740ABEAE" w14:textId="77777777" w:rsidR="00234F23" w:rsidRDefault="00000000">
      <w:pPr>
        <w:pStyle w:val="Textoindependiente"/>
        <w:spacing w:before="4" w:line="249" w:lineRule="auto"/>
        <w:ind w:right="1103"/>
      </w:pPr>
      <w:r>
        <w:t>Los órganos colegiados a que se refiere este apartado quedarán integrados en la Administración Pública que corresponda, aunque sin participar en la estructura jerárquica de ésta, salvo que así lo establezcan sus normas de creación, se desprenda de sus funciones o de la propia naturaleza del órgano colegiado.</w:t>
      </w:r>
    </w:p>
    <w:p w14:paraId="5B41FCA4" w14:textId="77777777" w:rsidR="00234F23" w:rsidRDefault="00000000">
      <w:pPr>
        <w:pStyle w:val="Prrafodelista"/>
        <w:numPr>
          <w:ilvl w:val="0"/>
          <w:numId w:val="174"/>
        </w:numPr>
        <w:tabs>
          <w:tab w:val="left" w:pos="818"/>
        </w:tabs>
        <w:spacing w:before="3" w:line="249" w:lineRule="auto"/>
        <w:ind w:right="1103" w:firstLine="340"/>
        <w:jc w:val="both"/>
        <w:rPr>
          <w:sz w:val="20"/>
        </w:rPr>
      </w:pPr>
      <w:r>
        <w:rPr>
          <w:sz w:val="20"/>
        </w:rPr>
        <w:t>El</w:t>
      </w:r>
      <w:r>
        <w:rPr>
          <w:spacing w:val="-1"/>
          <w:sz w:val="20"/>
        </w:rPr>
        <w:t xml:space="preserve"> </w:t>
      </w:r>
      <w:r>
        <w:rPr>
          <w:sz w:val="20"/>
        </w:rPr>
        <w:t>acuerdo</w:t>
      </w:r>
      <w:r>
        <w:rPr>
          <w:spacing w:val="-1"/>
          <w:sz w:val="20"/>
        </w:rPr>
        <w:t xml:space="preserve"> </w:t>
      </w:r>
      <w:r>
        <w:rPr>
          <w:sz w:val="20"/>
        </w:rPr>
        <w:t>de</w:t>
      </w:r>
      <w:r>
        <w:rPr>
          <w:spacing w:val="-1"/>
          <w:sz w:val="20"/>
        </w:rPr>
        <w:t xml:space="preserve"> </w:t>
      </w:r>
      <w:r>
        <w:rPr>
          <w:sz w:val="20"/>
        </w:rPr>
        <w:t>creación</w:t>
      </w:r>
      <w:r>
        <w:rPr>
          <w:spacing w:val="-1"/>
          <w:sz w:val="20"/>
        </w:rPr>
        <w:t xml:space="preserve"> </w:t>
      </w:r>
      <w:r>
        <w:rPr>
          <w:sz w:val="20"/>
        </w:rPr>
        <w:t>y</w:t>
      </w:r>
      <w:r>
        <w:rPr>
          <w:spacing w:val="-1"/>
          <w:sz w:val="20"/>
        </w:rPr>
        <w:t xml:space="preserve"> </w:t>
      </w:r>
      <w:r>
        <w:rPr>
          <w:sz w:val="20"/>
        </w:rPr>
        <w:t>las</w:t>
      </w:r>
      <w:r>
        <w:rPr>
          <w:spacing w:val="-1"/>
          <w:sz w:val="20"/>
        </w:rPr>
        <w:t xml:space="preserve"> </w:t>
      </w:r>
      <w:r>
        <w:rPr>
          <w:sz w:val="20"/>
        </w:rPr>
        <w:t>normas</w:t>
      </w:r>
      <w:r>
        <w:rPr>
          <w:spacing w:val="-1"/>
          <w:sz w:val="20"/>
        </w:rPr>
        <w:t xml:space="preserve"> </w:t>
      </w:r>
      <w:r>
        <w:rPr>
          <w:sz w:val="20"/>
        </w:rPr>
        <w:t>de</w:t>
      </w:r>
      <w:r>
        <w:rPr>
          <w:spacing w:val="-1"/>
          <w:sz w:val="20"/>
        </w:rPr>
        <w:t xml:space="preserve"> </w:t>
      </w:r>
      <w:r>
        <w:rPr>
          <w:sz w:val="20"/>
        </w:rPr>
        <w:t>funcionamiento</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órganos</w:t>
      </w:r>
      <w:r>
        <w:rPr>
          <w:spacing w:val="-1"/>
          <w:sz w:val="20"/>
        </w:rPr>
        <w:t xml:space="preserve"> </w:t>
      </w:r>
      <w:r>
        <w:rPr>
          <w:sz w:val="20"/>
        </w:rPr>
        <w:t>colegiados</w:t>
      </w:r>
      <w:r>
        <w:rPr>
          <w:spacing w:val="-1"/>
          <w:sz w:val="20"/>
        </w:rPr>
        <w:t xml:space="preserve"> </w:t>
      </w:r>
      <w:r>
        <w:rPr>
          <w:sz w:val="20"/>
        </w:rPr>
        <w:t>que dicten resoluciones que tengan efectos jurídicos frente a terceros deberán ser publicados en el Boletín o Diario Oficial de la Administración Pública en que se integran. Adicionalmente,</w:t>
      </w:r>
      <w:r>
        <w:rPr>
          <w:spacing w:val="40"/>
          <w:sz w:val="20"/>
        </w:rPr>
        <w:t xml:space="preserve"> </w:t>
      </w:r>
      <w:r>
        <w:rPr>
          <w:sz w:val="20"/>
        </w:rPr>
        <w:t xml:space="preserve">las Administraciones podrán publicarlos en otros medios de difusión que garanticen su </w:t>
      </w:r>
      <w:r>
        <w:rPr>
          <w:spacing w:val="-2"/>
          <w:sz w:val="20"/>
        </w:rPr>
        <w:t>conocimiento.</w:t>
      </w:r>
    </w:p>
    <w:p w14:paraId="0D85FAEB" w14:textId="77777777" w:rsidR="00234F23" w:rsidRDefault="00000000">
      <w:pPr>
        <w:pStyle w:val="Textoindependiente"/>
        <w:spacing w:before="4" w:line="249" w:lineRule="auto"/>
        <w:ind w:right="1106"/>
      </w:pPr>
      <w:r>
        <w:t>Cuando se trate de un órgano colegiado a los que se refiere el apartado 2 de este</w:t>
      </w:r>
      <w:r>
        <w:rPr>
          <w:spacing w:val="40"/>
        </w:rPr>
        <w:t xml:space="preserve"> </w:t>
      </w:r>
      <w:r>
        <w:t xml:space="preserve">artículo la citada publicidad se realizará por la Administración a quien corresponda la </w:t>
      </w:r>
      <w:r>
        <w:rPr>
          <w:spacing w:val="-2"/>
        </w:rPr>
        <w:t>Presidencia.</w:t>
      </w:r>
    </w:p>
    <w:p w14:paraId="67F7CCF4" w14:textId="77777777" w:rsidR="00234F23" w:rsidRDefault="00000000">
      <w:pPr>
        <w:spacing w:before="229"/>
        <w:ind w:left="255"/>
        <w:rPr>
          <w:i/>
          <w:sz w:val="20"/>
        </w:rPr>
      </w:pPr>
      <w:bookmarkStart w:id="32" w:name="Artículo_16._Secretario."/>
      <w:bookmarkEnd w:id="32"/>
      <w:r>
        <w:rPr>
          <w:b/>
          <w:sz w:val="20"/>
        </w:rPr>
        <w:t>Artículo 16.</w:t>
      </w:r>
      <w:r>
        <w:rPr>
          <w:b/>
          <w:spacing w:val="54"/>
          <w:sz w:val="20"/>
        </w:rPr>
        <w:t xml:space="preserve"> </w:t>
      </w:r>
      <w:r>
        <w:rPr>
          <w:i/>
          <w:spacing w:val="-2"/>
          <w:sz w:val="20"/>
        </w:rPr>
        <w:t>Secretario.</w:t>
      </w:r>
    </w:p>
    <w:p w14:paraId="287EA6B3" w14:textId="77777777" w:rsidR="00234F23" w:rsidRDefault="00000000">
      <w:pPr>
        <w:pStyle w:val="Prrafodelista"/>
        <w:numPr>
          <w:ilvl w:val="0"/>
          <w:numId w:val="173"/>
        </w:numPr>
        <w:tabs>
          <w:tab w:val="left" w:pos="839"/>
        </w:tabs>
        <w:spacing w:before="124" w:line="249" w:lineRule="auto"/>
        <w:ind w:firstLine="340"/>
        <w:jc w:val="both"/>
        <w:rPr>
          <w:sz w:val="20"/>
        </w:rPr>
      </w:pPr>
      <w:r>
        <w:rPr>
          <w:sz w:val="20"/>
        </w:rPr>
        <w:t>Los órganos colegiados tendrán un Secretario que podrá ser un miembro del propio órgano o una persona al servicio de la Administración Pública correspondiente.</w:t>
      </w:r>
    </w:p>
    <w:p w14:paraId="1DCDF6BF" w14:textId="77777777" w:rsidR="00234F23" w:rsidRDefault="00000000">
      <w:pPr>
        <w:pStyle w:val="Prrafodelista"/>
        <w:numPr>
          <w:ilvl w:val="0"/>
          <w:numId w:val="173"/>
        </w:numPr>
        <w:tabs>
          <w:tab w:val="left" w:pos="821"/>
        </w:tabs>
        <w:spacing w:before="1" w:line="249" w:lineRule="auto"/>
        <w:ind w:firstLine="340"/>
        <w:jc w:val="both"/>
        <w:rPr>
          <w:sz w:val="20"/>
        </w:rPr>
      </w:pPr>
      <w:r>
        <w:rPr>
          <w:sz w:val="20"/>
        </w:rPr>
        <w:t>Corresponderá al Secretario velar por la legalidad formal y material de las actuaciones del órgano colegiado, certificar las actuaciones del mismo y garantizar que los procedimientos y reglas de constitución y adopción de acuerdos son respetadas.</w:t>
      </w:r>
    </w:p>
    <w:p w14:paraId="017FCF70" w14:textId="77777777" w:rsidR="00234F23" w:rsidRDefault="00000000">
      <w:pPr>
        <w:pStyle w:val="Prrafodelista"/>
        <w:numPr>
          <w:ilvl w:val="0"/>
          <w:numId w:val="173"/>
        </w:numPr>
        <w:tabs>
          <w:tab w:val="left" w:pos="850"/>
        </w:tabs>
        <w:spacing w:before="3" w:line="249" w:lineRule="auto"/>
        <w:ind w:right="1105" w:firstLine="340"/>
        <w:jc w:val="both"/>
        <w:rPr>
          <w:sz w:val="20"/>
        </w:rPr>
      </w:pPr>
      <w:r>
        <w:rPr>
          <w:sz w:val="20"/>
        </w:rPr>
        <w:t>En caso de que el Secretario no miembro sea suplido por un miembro del órgano colegiado, éste conservará todos sus derechos como tal.</w:t>
      </w:r>
    </w:p>
    <w:p w14:paraId="1F45AB32" w14:textId="77777777" w:rsidR="00234F23" w:rsidRDefault="00000000">
      <w:pPr>
        <w:spacing w:before="228"/>
        <w:ind w:left="255"/>
        <w:rPr>
          <w:i/>
          <w:sz w:val="20"/>
        </w:rPr>
      </w:pPr>
      <w:bookmarkStart w:id="33" w:name="Artículo_17._Convocatorias_y_sesiones."/>
      <w:bookmarkEnd w:id="33"/>
      <w:r>
        <w:rPr>
          <w:b/>
          <w:sz w:val="20"/>
        </w:rPr>
        <w:t>Artículo 17.</w:t>
      </w:r>
      <w:r>
        <w:rPr>
          <w:b/>
          <w:spacing w:val="54"/>
          <w:sz w:val="20"/>
        </w:rPr>
        <w:t xml:space="preserve"> </w:t>
      </w:r>
      <w:r>
        <w:rPr>
          <w:i/>
          <w:sz w:val="20"/>
        </w:rPr>
        <w:t xml:space="preserve">Convocatorias y </w:t>
      </w:r>
      <w:r>
        <w:rPr>
          <w:i/>
          <w:spacing w:val="-2"/>
          <w:sz w:val="20"/>
        </w:rPr>
        <w:t>sesiones.</w:t>
      </w:r>
    </w:p>
    <w:p w14:paraId="4EC556C9" w14:textId="77777777" w:rsidR="00234F23" w:rsidRDefault="00000000">
      <w:pPr>
        <w:pStyle w:val="Prrafodelista"/>
        <w:numPr>
          <w:ilvl w:val="0"/>
          <w:numId w:val="172"/>
        </w:numPr>
        <w:tabs>
          <w:tab w:val="left" w:pos="842"/>
        </w:tabs>
        <w:spacing w:before="124" w:line="249" w:lineRule="auto"/>
        <w:ind w:right="1103" w:firstLine="340"/>
        <w:jc w:val="both"/>
        <w:rPr>
          <w:sz w:val="20"/>
        </w:rPr>
      </w:pPr>
      <w:r>
        <w:rPr>
          <w:sz w:val="20"/>
        </w:rPr>
        <w:t>Todos los órganos colegiados se podrán constituir, convocar, celebrar sus sesiones, adoptar acuerdos y remitir actas tanto de forma presencial como a distancia, salvo que su reglamento interno recoja expresa y excepcionalmente lo contrario.</w:t>
      </w:r>
    </w:p>
    <w:p w14:paraId="039F3627" w14:textId="77777777" w:rsidR="00234F23" w:rsidRDefault="00000000">
      <w:pPr>
        <w:pStyle w:val="Textoindependiente"/>
        <w:spacing w:line="249" w:lineRule="auto"/>
        <w:ind w:right="1103"/>
      </w:pPr>
      <w:r>
        <w:t>En las sesiones que celebren los órganos colegiados a distancia, sus miembros podrán encontrarse en distintos lugares siempre y cuando se asegure por medios electrónicos, considerándose también tales los telefónicos, y audiovisuales, la identidad de los miembros</w:t>
      </w:r>
      <w:r>
        <w:rPr>
          <w:spacing w:val="80"/>
        </w:rPr>
        <w:t xml:space="preserve"> </w:t>
      </w:r>
      <w:r>
        <w:t>o personas que los suplan, el contenido de sus manifestaciones, el momento en que éstas</w:t>
      </w:r>
      <w:r>
        <w:rPr>
          <w:spacing w:val="40"/>
        </w:rPr>
        <w:t xml:space="preserve"> </w:t>
      </w:r>
      <w:r>
        <w:t xml:space="preserve">se producen, así como la interactividad e intercomunicación entre ellos en tiempo real y la disponibilidad de los medios durante la sesión. Entre otros, se considerarán incluidos entre los medios electrónicos válidos, el correo electrónico, las audioconferencias y las </w:t>
      </w:r>
      <w:r>
        <w:rPr>
          <w:spacing w:val="-2"/>
        </w:rPr>
        <w:t>videoconferencias.</w:t>
      </w:r>
    </w:p>
    <w:p w14:paraId="0DED18CA" w14:textId="77777777" w:rsidR="00234F23" w:rsidRDefault="00000000">
      <w:pPr>
        <w:pStyle w:val="Prrafodelista"/>
        <w:numPr>
          <w:ilvl w:val="0"/>
          <w:numId w:val="172"/>
        </w:numPr>
        <w:tabs>
          <w:tab w:val="left" w:pos="871"/>
        </w:tabs>
        <w:spacing w:before="7" w:line="249" w:lineRule="auto"/>
        <w:ind w:right="1102" w:firstLine="340"/>
        <w:jc w:val="both"/>
        <w:rPr>
          <w:sz w:val="20"/>
        </w:rPr>
      </w:pPr>
      <w:r>
        <w:rPr>
          <w:sz w:val="20"/>
        </w:rPr>
        <w:t>Para la válida constitución del órgano, a efectos de la celebración de sesiones, deliberaciones y toma de acuerdos, se requerirá la asistencia, presencial o a distancia, del Presidente y Secretario o en su caso, de quienes les suplan, y la de la mitad, al menos, de sus miembros.</w:t>
      </w:r>
    </w:p>
    <w:p w14:paraId="5BDCADB6" w14:textId="77777777" w:rsidR="00234F23" w:rsidRDefault="00000000">
      <w:pPr>
        <w:pStyle w:val="Textoindependiente"/>
        <w:spacing w:before="3" w:line="249" w:lineRule="auto"/>
        <w:ind w:right="1103"/>
      </w:pPr>
      <w:r>
        <w:t>Cuando se trate de los órganos colegiados a que se refiere el artículo 15.2, el Presidente podrá considerar válidamente constituido el órgano, a efectos de celebración de sesión, si asisten los representantes de las Administraciones Públicas y de las organizaciones representativas de intereses sociales miembros del órgano a los que se haya atribuido la condición de portavoces.</w:t>
      </w:r>
    </w:p>
    <w:p w14:paraId="3C00FF07" w14:textId="77777777" w:rsidR="00234F23" w:rsidRDefault="00000000">
      <w:pPr>
        <w:pStyle w:val="Textoindependiente"/>
        <w:spacing w:before="4" w:line="249" w:lineRule="auto"/>
        <w:ind w:right="1102"/>
      </w:pPr>
      <w:r>
        <w:t>Cuando estuvieran reunidos, de manera presencial o a distancia, el Secretario y todos</w:t>
      </w:r>
      <w:r>
        <w:rPr>
          <w:spacing w:val="40"/>
        </w:rPr>
        <w:t xml:space="preserve"> </w:t>
      </w:r>
      <w:r>
        <w:t>los miembros del órgano colegiado, o en su caso las personas que les suplan, éstos podrán constituirse válidamente como órgano colegiado para la celebración de sesiones, deliberaciones y adopción de acuerdos sin necesidad de convocatoria previa cuando así lo decidan todos sus miembros.</w:t>
      </w:r>
    </w:p>
    <w:p w14:paraId="0D447634" w14:textId="77777777" w:rsidR="00234F23" w:rsidRDefault="00000000">
      <w:pPr>
        <w:pStyle w:val="Prrafodelista"/>
        <w:numPr>
          <w:ilvl w:val="0"/>
          <w:numId w:val="172"/>
        </w:numPr>
        <w:tabs>
          <w:tab w:val="left" w:pos="824"/>
        </w:tabs>
        <w:spacing w:before="4" w:line="249" w:lineRule="auto"/>
        <w:ind w:right="1103" w:firstLine="340"/>
        <w:jc w:val="both"/>
        <w:rPr>
          <w:sz w:val="20"/>
        </w:rPr>
      </w:pPr>
      <w:r>
        <w:rPr>
          <w:sz w:val="20"/>
        </w:rPr>
        <w:t>Los órganos colegiados podrán establecer el régimen propio de convocatorias, si éste no está previsto por sus normas de funcionamiento. Tal régimen podrá prever una segunda convocatoria y especificar para ésta el número de miembros necesarios para constituir válidamente el órgano.</w:t>
      </w:r>
    </w:p>
    <w:p w14:paraId="16776762"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7DC5E0CE" w14:textId="77777777" w:rsidR="00234F23" w:rsidRDefault="00234F23">
      <w:pPr>
        <w:pStyle w:val="Textoindependiente"/>
        <w:spacing w:before="0"/>
        <w:ind w:left="0" w:firstLine="0"/>
        <w:jc w:val="left"/>
      </w:pPr>
    </w:p>
    <w:p w14:paraId="2B4E469C" w14:textId="77777777" w:rsidR="00234F23" w:rsidRDefault="00234F23">
      <w:pPr>
        <w:pStyle w:val="Textoindependiente"/>
        <w:spacing w:before="26"/>
        <w:ind w:left="0" w:firstLine="0"/>
        <w:jc w:val="left"/>
      </w:pPr>
    </w:p>
    <w:p w14:paraId="74F7873D" w14:textId="77777777" w:rsidR="00234F23" w:rsidRDefault="00000000">
      <w:pPr>
        <w:pStyle w:val="Textoindependiente"/>
        <w:spacing w:before="1" w:line="249" w:lineRule="auto"/>
        <w:ind w:right="1103"/>
      </w:pPr>
      <w:r>
        <w:t>Salvo que no resulte posible, las convocatorias serán remitidas a los miembros del órgano</w:t>
      </w:r>
      <w:r>
        <w:rPr>
          <w:spacing w:val="-2"/>
        </w:rPr>
        <w:t xml:space="preserve"> </w:t>
      </w:r>
      <w:r>
        <w:t>colegiado</w:t>
      </w:r>
      <w:r>
        <w:rPr>
          <w:spacing w:val="-2"/>
        </w:rPr>
        <w:t xml:space="preserve"> </w:t>
      </w:r>
      <w:r>
        <w:t>a</w:t>
      </w:r>
      <w:r>
        <w:rPr>
          <w:spacing w:val="-2"/>
        </w:rPr>
        <w:t xml:space="preserve"> </w:t>
      </w:r>
      <w:r>
        <w:t>través</w:t>
      </w:r>
      <w:r>
        <w:rPr>
          <w:spacing w:val="-2"/>
        </w:rPr>
        <w:t xml:space="preserve"> </w:t>
      </w:r>
      <w:r>
        <w:t>de</w:t>
      </w:r>
      <w:r>
        <w:rPr>
          <w:spacing w:val="-2"/>
        </w:rPr>
        <w:t xml:space="preserve"> </w:t>
      </w:r>
      <w:r>
        <w:t>medios</w:t>
      </w:r>
      <w:r>
        <w:rPr>
          <w:spacing w:val="-2"/>
        </w:rPr>
        <w:t xml:space="preserve"> </w:t>
      </w:r>
      <w:r>
        <w:t>electrónicos,</w:t>
      </w:r>
      <w:r>
        <w:rPr>
          <w:spacing w:val="-2"/>
        </w:rPr>
        <w:t xml:space="preserve"> </w:t>
      </w:r>
      <w:r>
        <w:t>haciendo</w:t>
      </w:r>
      <w:r>
        <w:rPr>
          <w:spacing w:val="-2"/>
        </w:rPr>
        <w:t xml:space="preserve"> </w:t>
      </w:r>
      <w:r>
        <w:t>constar</w:t>
      </w:r>
      <w:r>
        <w:rPr>
          <w:spacing w:val="-2"/>
        </w:rPr>
        <w:t xml:space="preserve"> </w:t>
      </w:r>
      <w:r>
        <w:t>en</w:t>
      </w:r>
      <w:r>
        <w:rPr>
          <w:spacing w:val="-2"/>
        </w:rPr>
        <w:t xml:space="preserve"> </w:t>
      </w:r>
      <w:r>
        <w:t>la</w:t>
      </w:r>
      <w:r>
        <w:rPr>
          <w:spacing w:val="-2"/>
        </w:rPr>
        <w:t xml:space="preserve"> </w:t>
      </w:r>
      <w:r>
        <w:t>misma</w:t>
      </w:r>
      <w:r>
        <w:rPr>
          <w:spacing w:val="-2"/>
        </w:rPr>
        <w:t xml:space="preserve"> </w:t>
      </w:r>
      <w:r>
        <w:t>el</w:t>
      </w:r>
      <w:r>
        <w:rPr>
          <w:spacing w:val="-2"/>
        </w:rPr>
        <w:t xml:space="preserve"> </w:t>
      </w:r>
      <w:r>
        <w:t>orden</w:t>
      </w:r>
      <w:r>
        <w:rPr>
          <w:spacing w:val="-2"/>
        </w:rPr>
        <w:t xml:space="preserve"> </w:t>
      </w:r>
      <w:r>
        <w:t>del día junto con la documentación necesaria para su deliberación cuando sea posible, las condiciones en las que se va a celebrar la sesión, el sistema de conexión y, en su caso, los lugares en que estén disponibles los medios técnicos necesarios para asistir y participar en</w:t>
      </w:r>
      <w:r>
        <w:rPr>
          <w:spacing w:val="40"/>
        </w:rPr>
        <w:t xml:space="preserve"> </w:t>
      </w:r>
      <w:r>
        <w:t>la reunión.</w:t>
      </w:r>
    </w:p>
    <w:p w14:paraId="570C34AE" w14:textId="77777777" w:rsidR="00234F23" w:rsidRDefault="00000000">
      <w:pPr>
        <w:pStyle w:val="Prrafodelista"/>
        <w:numPr>
          <w:ilvl w:val="0"/>
          <w:numId w:val="172"/>
        </w:numPr>
        <w:tabs>
          <w:tab w:val="left" w:pos="820"/>
        </w:tabs>
        <w:spacing w:before="5" w:line="249" w:lineRule="auto"/>
        <w:ind w:right="1105" w:firstLine="340"/>
        <w:jc w:val="both"/>
        <w:rPr>
          <w:sz w:val="20"/>
        </w:rPr>
      </w:pPr>
      <w:r>
        <w:rPr>
          <w:sz w:val="20"/>
        </w:rPr>
        <w:t>No podrá ser objeto de deliberación o acuerdo ningún asunto que no figure incluido en el orden del día, salvo que asistan todos los miembros del órgano colegiado y sea declarada la urgencia del asunto por el voto favorable de la mayoría.</w:t>
      </w:r>
    </w:p>
    <w:p w14:paraId="0A4DEB6E" w14:textId="77777777" w:rsidR="00234F23" w:rsidRDefault="00000000">
      <w:pPr>
        <w:pStyle w:val="Prrafodelista"/>
        <w:numPr>
          <w:ilvl w:val="0"/>
          <w:numId w:val="172"/>
        </w:numPr>
        <w:tabs>
          <w:tab w:val="left" w:pos="840"/>
        </w:tabs>
        <w:spacing w:line="249" w:lineRule="auto"/>
        <w:ind w:firstLine="340"/>
        <w:jc w:val="both"/>
        <w:rPr>
          <w:sz w:val="20"/>
        </w:rPr>
      </w:pPr>
      <w:r>
        <w:rPr>
          <w:sz w:val="20"/>
        </w:rPr>
        <w:t>Los acuerdos serán adoptados por mayoría de votos. Cuando se asista a distancia,</w:t>
      </w:r>
      <w:r>
        <w:rPr>
          <w:spacing w:val="40"/>
          <w:sz w:val="20"/>
        </w:rPr>
        <w:t xml:space="preserve"> </w:t>
      </w:r>
      <w:r>
        <w:rPr>
          <w:sz w:val="20"/>
        </w:rPr>
        <w:t>los acuerdos se entenderán adoptados en el lugar donde tenga la sede el órgano colegiado y, en su defecto, donde esté ubicada la presidencia.</w:t>
      </w:r>
    </w:p>
    <w:p w14:paraId="6A4D83DF" w14:textId="77777777" w:rsidR="00234F23" w:rsidRDefault="00000000">
      <w:pPr>
        <w:pStyle w:val="Prrafodelista"/>
        <w:numPr>
          <w:ilvl w:val="0"/>
          <w:numId w:val="172"/>
        </w:numPr>
        <w:tabs>
          <w:tab w:val="left" w:pos="832"/>
        </w:tabs>
        <w:spacing w:line="249" w:lineRule="auto"/>
        <w:ind w:right="1105" w:firstLine="340"/>
        <w:jc w:val="both"/>
        <w:rPr>
          <w:sz w:val="20"/>
        </w:rPr>
      </w:pPr>
      <w:r>
        <w:rPr>
          <w:sz w:val="20"/>
        </w:rPr>
        <w:t>Cuando los miembros del órgano voten en contra o se abstengan, quedarán exentos de la responsabilidad que, en su caso, pueda derivarse de los acuerdos.</w:t>
      </w:r>
    </w:p>
    <w:p w14:paraId="3AC8E298" w14:textId="77777777" w:rsidR="00234F23" w:rsidRDefault="00000000">
      <w:pPr>
        <w:pStyle w:val="Prrafodelista"/>
        <w:numPr>
          <w:ilvl w:val="0"/>
          <w:numId w:val="172"/>
        </w:numPr>
        <w:tabs>
          <w:tab w:val="left" w:pos="824"/>
        </w:tabs>
        <w:spacing w:line="249" w:lineRule="auto"/>
        <w:ind w:right="1105" w:firstLine="340"/>
        <w:jc w:val="both"/>
        <w:rPr>
          <w:sz w:val="20"/>
        </w:rPr>
      </w:pPr>
      <w:r>
        <w:rPr>
          <w:sz w:val="20"/>
        </w:rPr>
        <w:t>Quienes acrediten la titularidad de un interés legítimo podrán dirigirse al Secretario de un órgano colegiado para que les sea expedida certificación de sus acuerdos. La</w:t>
      </w:r>
      <w:r>
        <w:rPr>
          <w:spacing w:val="40"/>
          <w:sz w:val="20"/>
        </w:rPr>
        <w:t xml:space="preserve"> </w:t>
      </w:r>
      <w:r>
        <w:rPr>
          <w:sz w:val="20"/>
        </w:rPr>
        <w:t>certificación será expedida por medios electrónicos, salvo que el interesado manifieste expresamente lo contrario y no tenga obligación de relacionarse con las Administraciones</w:t>
      </w:r>
      <w:r>
        <w:rPr>
          <w:spacing w:val="40"/>
          <w:sz w:val="20"/>
        </w:rPr>
        <w:t xml:space="preserve"> </w:t>
      </w:r>
      <w:r>
        <w:rPr>
          <w:sz w:val="20"/>
        </w:rPr>
        <w:t>por esta vía.</w:t>
      </w:r>
    </w:p>
    <w:p w14:paraId="47A9C03A" w14:textId="77777777" w:rsidR="00234F23" w:rsidRDefault="00234F23">
      <w:pPr>
        <w:pStyle w:val="Textoindependiente"/>
        <w:spacing w:before="1"/>
        <w:ind w:left="0" w:firstLine="0"/>
        <w:jc w:val="left"/>
      </w:pPr>
    </w:p>
    <w:p w14:paraId="56405732" w14:textId="77777777" w:rsidR="00234F23" w:rsidRDefault="00000000">
      <w:pPr>
        <w:ind w:left="255"/>
        <w:jc w:val="both"/>
        <w:rPr>
          <w:i/>
          <w:sz w:val="20"/>
        </w:rPr>
      </w:pPr>
      <w:bookmarkStart w:id="34" w:name="Artículo_18._Actas."/>
      <w:bookmarkEnd w:id="34"/>
      <w:r>
        <w:rPr>
          <w:b/>
          <w:sz w:val="20"/>
        </w:rPr>
        <w:t>Artículo 18.</w:t>
      </w:r>
      <w:r>
        <w:rPr>
          <w:b/>
          <w:spacing w:val="54"/>
          <w:sz w:val="20"/>
        </w:rPr>
        <w:t xml:space="preserve"> </w:t>
      </w:r>
      <w:r>
        <w:rPr>
          <w:i/>
          <w:spacing w:val="-2"/>
          <w:sz w:val="20"/>
        </w:rPr>
        <w:t>Actas.</w:t>
      </w:r>
    </w:p>
    <w:p w14:paraId="7D5E091A" w14:textId="77777777" w:rsidR="00234F23" w:rsidRDefault="00000000">
      <w:pPr>
        <w:pStyle w:val="Prrafodelista"/>
        <w:numPr>
          <w:ilvl w:val="0"/>
          <w:numId w:val="171"/>
        </w:numPr>
        <w:tabs>
          <w:tab w:val="left" w:pos="836"/>
        </w:tabs>
        <w:spacing w:before="123" w:line="249" w:lineRule="auto"/>
        <w:ind w:firstLine="340"/>
        <w:jc w:val="both"/>
        <w:rPr>
          <w:sz w:val="20"/>
        </w:rPr>
      </w:pPr>
      <w:r>
        <w:rPr>
          <w:sz w:val="20"/>
        </w:rPr>
        <w:t>De cada sesión que celebre el órgano colegiado se levantará acta por el Secretario, que especificará necesariamente los asistentes, el orden del día de la reunión, las circunstancias del lugar y tiempo en que se ha celebrado, los puntos principales de las deliberaciones, así como el contenido de los acuerdos adoptados.</w:t>
      </w:r>
    </w:p>
    <w:p w14:paraId="1B9038E3" w14:textId="77777777" w:rsidR="00234F23" w:rsidRDefault="00000000">
      <w:pPr>
        <w:pStyle w:val="Textoindependiente"/>
        <w:spacing w:before="4" w:line="249" w:lineRule="auto"/>
        <w:ind w:right="1105"/>
      </w:pPr>
      <w:r>
        <w:t>Podrán</w:t>
      </w:r>
      <w:r>
        <w:rPr>
          <w:spacing w:val="-2"/>
        </w:rPr>
        <w:t xml:space="preserve"> </w:t>
      </w:r>
      <w:r>
        <w:t>grabarse</w:t>
      </w:r>
      <w:r>
        <w:rPr>
          <w:spacing w:val="-2"/>
        </w:rPr>
        <w:t xml:space="preserve"> </w:t>
      </w:r>
      <w:r>
        <w:t>las</w:t>
      </w:r>
      <w:r>
        <w:rPr>
          <w:spacing w:val="-2"/>
        </w:rPr>
        <w:t xml:space="preserve"> </w:t>
      </w:r>
      <w:r>
        <w:t>sesiones</w:t>
      </w:r>
      <w:r>
        <w:rPr>
          <w:spacing w:val="-2"/>
        </w:rPr>
        <w:t xml:space="preserve"> </w:t>
      </w:r>
      <w:r>
        <w:t>que</w:t>
      </w:r>
      <w:r>
        <w:rPr>
          <w:spacing w:val="-2"/>
        </w:rPr>
        <w:t xml:space="preserve"> </w:t>
      </w:r>
      <w:r>
        <w:t>celebre</w:t>
      </w:r>
      <w:r>
        <w:rPr>
          <w:spacing w:val="-2"/>
        </w:rPr>
        <w:t xml:space="preserve"> </w:t>
      </w:r>
      <w:r>
        <w:t>el</w:t>
      </w:r>
      <w:r>
        <w:rPr>
          <w:spacing w:val="-2"/>
        </w:rPr>
        <w:t xml:space="preserve"> </w:t>
      </w:r>
      <w:r>
        <w:t>órgano</w:t>
      </w:r>
      <w:r>
        <w:rPr>
          <w:spacing w:val="-2"/>
        </w:rPr>
        <w:t xml:space="preserve"> </w:t>
      </w:r>
      <w:r>
        <w:t>colegiado.</w:t>
      </w:r>
      <w:r>
        <w:rPr>
          <w:spacing w:val="-2"/>
        </w:rPr>
        <w:t xml:space="preserve"> </w:t>
      </w:r>
      <w:r>
        <w:t>El</w:t>
      </w:r>
      <w:r>
        <w:rPr>
          <w:spacing w:val="-2"/>
        </w:rPr>
        <w:t xml:space="preserve"> </w:t>
      </w:r>
      <w:r>
        <w:t>fichero</w:t>
      </w:r>
      <w:r>
        <w:rPr>
          <w:spacing w:val="-2"/>
        </w:rPr>
        <w:t xml:space="preserve"> </w:t>
      </w:r>
      <w:r>
        <w:t>resultante</w:t>
      </w:r>
      <w:r>
        <w:rPr>
          <w:spacing w:val="-2"/>
        </w:rPr>
        <w:t xml:space="preserve"> </w:t>
      </w:r>
      <w:r>
        <w:t>de</w:t>
      </w:r>
      <w:r>
        <w:rPr>
          <w:spacing w:val="-2"/>
        </w:rPr>
        <w:t xml:space="preserve"> </w:t>
      </w:r>
      <w:r>
        <w:t>la grabación, junto con la certificación expedida por el Secretario de la autenticidad e integridad del mismo, y cuantos documentos en soporte electrónico se utilizasen como documentos de la sesión, podrán acompañar al acta de las sesiones, sin necesidad de hacer constar en ella los puntos principales de las deliberaciones.</w:t>
      </w:r>
    </w:p>
    <w:p w14:paraId="06E31B7C" w14:textId="77777777" w:rsidR="00234F23" w:rsidRDefault="00000000">
      <w:pPr>
        <w:pStyle w:val="Prrafodelista"/>
        <w:numPr>
          <w:ilvl w:val="0"/>
          <w:numId w:val="171"/>
        </w:numPr>
        <w:tabs>
          <w:tab w:val="left" w:pos="866"/>
        </w:tabs>
        <w:spacing w:before="4" w:line="249" w:lineRule="auto"/>
        <w:ind w:firstLine="340"/>
        <w:jc w:val="both"/>
        <w:rPr>
          <w:sz w:val="20"/>
        </w:rPr>
      </w:pPr>
      <w:r>
        <w:rPr>
          <w:sz w:val="20"/>
        </w:rPr>
        <w:t>El acta de cada sesión podrá aprobarse en la misma reunión o en la inmediata siguiente. El Secretario elaborará el acta con el visto bueno del Presidente y lo remitirá a través de medios electrónicos, a los miembros del órgano colegiado, quienes podrán manifestar por los mismos medios su conformidad o reparos al texto, a efectos de su aprobación, considerándose, en caso afirmativo, aprobada en la misma reunión.</w:t>
      </w:r>
    </w:p>
    <w:p w14:paraId="51A20E4E" w14:textId="77777777" w:rsidR="00234F23" w:rsidRDefault="00000000">
      <w:pPr>
        <w:pStyle w:val="Textoindependiente"/>
        <w:spacing w:before="4" w:line="249" w:lineRule="auto"/>
        <w:ind w:right="1104"/>
      </w:pPr>
      <w:r>
        <w:t>Cuando se hubiese optado por la grabación de las sesiones celebradas o por la utilización de documentos en soporte electrónico, deberán conservarse de forma que se garantice la integridad y autenticidad de los ficheros electrónicos correspondientes y el acceso a los mismos por parte de los miembros del órgano colegiado.</w:t>
      </w:r>
    </w:p>
    <w:p w14:paraId="510BB142" w14:textId="77777777" w:rsidR="00234F23" w:rsidRDefault="00234F23">
      <w:pPr>
        <w:pStyle w:val="Textoindependiente"/>
        <w:spacing w:before="56"/>
        <w:ind w:left="0" w:firstLine="0"/>
        <w:jc w:val="left"/>
      </w:pPr>
    </w:p>
    <w:p w14:paraId="489C1288" w14:textId="77777777" w:rsidR="00234F23" w:rsidRDefault="00000000">
      <w:pPr>
        <w:pStyle w:val="Textoindependiente"/>
        <w:spacing w:before="1"/>
        <w:ind w:left="710" w:firstLine="0"/>
        <w:jc w:val="left"/>
      </w:pPr>
      <w:bookmarkStart w:id="35" w:name="Subsección_2.ª_De_los_órganos_colegiados"/>
      <w:bookmarkStart w:id="36" w:name="_bookmark8"/>
      <w:bookmarkEnd w:id="35"/>
      <w:bookmarkEnd w:id="36"/>
      <w:r>
        <w:t>Subsección</w:t>
      </w:r>
      <w:r>
        <w:rPr>
          <w:spacing w:val="-4"/>
        </w:rPr>
        <w:t xml:space="preserve"> </w:t>
      </w:r>
      <w:r>
        <w:t>2.ª</w:t>
      </w:r>
      <w:r>
        <w:rPr>
          <w:spacing w:val="-3"/>
        </w:rPr>
        <w:t xml:space="preserve"> </w:t>
      </w:r>
      <w:r>
        <w:t>De</w:t>
      </w:r>
      <w:r>
        <w:rPr>
          <w:spacing w:val="-3"/>
        </w:rPr>
        <w:t xml:space="preserve"> </w:t>
      </w:r>
      <w:r>
        <w:t>los</w:t>
      </w:r>
      <w:r>
        <w:rPr>
          <w:spacing w:val="-3"/>
        </w:rPr>
        <w:t xml:space="preserve"> </w:t>
      </w:r>
      <w:r>
        <w:t>órganos</w:t>
      </w:r>
      <w:r>
        <w:rPr>
          <w:spacing w:val="-3"/>
        </w:rPr>
        <w:t xml:space="preserve"> </w:t>
      </w:r>
      <w:r>
        <w:t>colegiados</w:t>
      </w:r>
      <w:r>
        <w:rPr>
          <w:spacing w:val="-4"/>
        </w:rPr>
        <w:t xml:space="preserve"> </w:t>
      </w:r>
      <w:r>
        <w:t>en</w:t>
      </w:r>
      <w:r>
        <w:rPr>
          <w:spacing w:val="-3"/>
        </w:rPr>
        <w:t xml:space="preserve"> </w:t>
      </w:r>
      <w:r>
        <w:t>la</w:t>
      </w:r>
      <w:r>
        <w:rPr>
          <w:spacing w:val="-3"/>
        </w:rPr>
        <w:t xml:space="preserve"> </w:t>
      </w:r>
      <w:r>
        <w:t>Administración</w:t>
      </w:r>
      <w:r>
        <w:rPr>
          <w:spacing w:val="-3"/>
        </w:rPr>
        <w:t xml:space="preserve"> </w:t>
      </w:r>
      <w:r>
        <w:t>General</w:t>
      </w:r>
      <w:r>
        <w:rPr>
          <w:spacing w:val="-3"/>
        </w:rPr>
        <w:t xml:space="preserve"> </w:t>
      </w:r>
      <w:r>
        <w:t>del</w:t>
      </w:r>
      <w:r>
        <w:rPr>
          <w:spacing w:val="-3"/>
        </w:rPr>
        <w:t xml:space="preserve"> </w:t>
      </w:r>
      <w:r>
        <w:rPr>
          <w:spacing w:val="-2"/>
        </w:rPr>
        <w:t>Estado</w:t>
      </w:r>
    </w:p>
    <w:p w14:paraId="267FD847" w14:textId="77777777" w:rsidR="00234F23" w:rsidRDefault="00234F23">
      <w:pPr>
        <w:pStyle w:val="Textoindependiente"/>
        <w:spacing w:before="6"/>
        <w:ind w:left="0" w:firstLine="0"/>
        <w:jc w:val="left"/>
      </w:pPr>
    </w:p>
    <w:p w14:paraId="1198F2B7" w14:textId="77777777" w:rsidR="00234F23" w:rsidRDefault="00000000">
      <w:pPr>
        <w:spacing w:line="249" w:lineRule="auto"/>
        <w:ind w:left="255" w:right="1104" w:hanging="1"/>
        <w:jc w:val="both"/>
        <w:rPr>
          <w:i/>
          <w:sz w:val="20"/>
        </w:rPr>
      </w:pPr>
      <w:bookmarkStart w:id="37" w:name="Artículo_19._Régimen_de_los_órganos_cole"/>
      <w:bookmarkEnd w:id="37"/>
      <w:r>
        <w:rPr>
          <w:b/>
          <w:sz w:val="20"/>
        </w:rPr>
        <w:t>Artículo 19.</w:t>
      </w:r>
      <w:r>
        <w:rPr>
          <w:b/>
          <w:spacing w:val="40"/>
          <w:sz w:val="20"/>
        </w:rPr>
        <w:t xml:space="preserve"> </w:t>
      </w:r>
      <w:r>
        <w:rPr>
          <w:i/>
          <w:sz w:val="20"/>
        </w:rPr>
        <w:t>Régimen de los órganos colegiados de la Administración General del Estado y de las Entidades de Derecho Público vinculadas o dependientes de ella.</w:t>
      </w:r>
    </w:p>
    <w:p w14:paraId="33A3FE91" w14:textId="77777777" w:rsidR="00234F23" w:rsidRDefault="00000000">
      <w:pPr>
        <w:pStyle w:val="Prrafodelista"/>
        <w:numPr>
          <w:ilvl w:val="0"/>
          <w:numId w:val="170"/>
        </w:numPr>
        <w:tabs>
          <w:tab w:val="left" w:pos="817"/>
        </w:tabs>
        <w:spacing w:before="116" w:line="249" w:lineRule="auto"/>
        <w:ind w:right="1103" w:firstLine="340"/>
        <w:jc w:val="both"/>
        <w:rPr>
          <w:sz w:val="20"/>
        </w:rPr>
      </w:pPr>
      <w:r>
        <w:rPr>
          <w:sz w:val="20"/>
        </w:rPr>
        <w:t>Los</w:t>
      </w:r>
      <w:r>
        <w:rPr>
          <w:spacing w:val="-2"/>
          <w:sz w:val="20"/>
        </w:rPr>
        <w:t xml:space="preserve"> </w:t>
      </w:r>
      <w:r>
        <w:rPr>
          <w:sz w:val="20"/>
        </w:rPr>
        <w:t>órganos</w:t>
      </w:r>
      <w:r>
        <w:rPr>
          <w:spacing w:val="-2"/>
          <w:sz w:val="20"/>
        </w:rPr>
        <w:t xml:space="preserve"> </w:t>
      </w:r>
      <w:r>
        <w:rPr>
          <w:sz w:val="20"/>
        </w:rPr>
        <w:t>colegiados</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Administración</w:t>
      </w:r>
      <w:r>
        <w:rPr>
          <w:spacing w:val="-2"/>
          <w:sz w:val="20"/>
        </w:rPr>
        <w:t xml:space="preserve"> </w:t>
      </w:r>
      <w:r>
        <w:rPr>
          <w:sz w:val="20"/>
        </w:rPr>
        <w:t>General</w:t>
      </w:r>
      <w:r>
        <w:rPr>
          <w:spacing w:val="-2"/>
          <w:sz w:val="20"/>
        </w:rPr>
        <w:t xml:space="preserve"> </w:t>
      </w:r>
      <w:r>
        <w:rPr>
          <w:sz w:val="20"/>
        </w:rPr>
        <w:t>del</w:t>
      </w:r>
      <w:r>
        <w:rPr>
          <w:spacing w:val="-2"/>
          <w:sz w:val="20"/>
        </w:rPr>
        <w:t xml:space="preserve"> </w:t>
      </w:r>
      <w:r>
        <w:rPr>
          <w:sz w:val="20"/>
        </w:rPr>
        <w:t>Estado</w:t>
      </w:r>
      <w:r>
        <w:rPr>
          <w:spacing w:val="-2"/>
          <w:sz w:val="20"/>
        </w:rPr>
        <w:t xml:space="preserve"> </w:t>
      </w:r>
      <w:r>
        <w:rPr>
          <w:sz w:val="20"/>
        </w:rPr>
        <w:t>y</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Entidades</w:t>
      </w:r>
      <w:r>
        <w:rPr>
          <w:spacing w:val="-2"/>
          <w:sz w:val="20"/>
        </w:rPr>
        <w:t xml:space="preserve"> </w:t>
      </w:r>
      <w:r>
        <w:rPr>
          <w:sz w:val="20"/>
        </w:rPr>
        <w:t>de Derecho Público vinculadas o dependientes de ella, se regirán por las normas establecidas en este artículo, y por las previsiones que sobre ellos se establecen en la Ley de Procedimiento Administrativo Común de las Administraciones Públicas.</w:t>
      </w:r>
    </w:p>
    <w:p w14:paraId="3569E156" w14:textId="77777777" w:rsidR="00234F23" w:rsidRDefault="00000000">
      <w:pPr>
        <w:pStyle w:val="Prrafodelista"/>
        <w:numPr>
          <w:ilvl w:val="0"/>
          <w:numId w:val="170"/>
        </w:numPr>
        <w:tabs>
          <w:tab w:val="left" w:pos="817"/>
        </w:tabs>
        <w:spacing w:before="3"/>
        <w:ind w:left="817" w:right="0" w:hanging="222"/>
        <w:jc w:val="both"/>
        <w:rPr>
          <w:sz w:val="20"/>
        </w:rPr>
      </w:pPr>
      <w:r>
        <w:rPr>
          <w:sz w:val="20"/>
        </w:rPr>
        <w:t>Corresponderá</w:t>
      </w:r>
      <w:r>
        <w:rPr>
          <w:spacing w:val="-5"/>
          <w:sz w:val="20"/>
        </w:rPr>
        <w:t xml:space="preserve"> </w:t>
      </w:r>
      <w:r>
        <w:rPr>
          <w:sz w:val="20"/>
        </w:rPr>
        <w:t>a</w:t>
      </w:r>
      <w:r>
        <w:rPr>
          <w:spacing w:val="-4"/>
          <w:sz w:val="20"/>
        </w:rPr>
        <w:t xml:space="preserve"> </w:t>
      </w:r>
      <w:r>
        <w:rPr>
          <w:sz w:val="20"/>
        </w:rPr>
        <w:t>su</w:t>
      </w:r>
      <w:r>
        <w:rPr>
          <w:spacing w:val="-4"/>
          <w:sz w:val="20"/>
        </w:rPr>
        <w:t xml:space="preserve"> </w:t>
      </w:r>
      <w:r>
        <w:rPr>
          <w:spacing w:val="-2"/>
          <w:sz w:val="20"/>
        </w:rPr>
        <w:t>Presidente:</w:t>
      </w:r>
    </w:p>
    <w:p w14:paraId="39F65FDB" w14:textId="77777777" w:rsidR="00234F23" w:rsidRDefault="00000000">
      <w:pPr>
        <w:pStyle w:val="Prrafodelista"/>
        <w:numPr>
          <w:ilvl w:val="1"/>
          <w:numId w:val="170"/>
        </w:numPr>
        <w:tabs>
          <w:tab w:val="left" w:pos="828"/>
        </w:tabs>
        <w:spacing w:before="130"/>
        <w:ind w:right="0" w:hanging="233"/>
        <w:jc w:val="both"/>
        <w:rPr>
          <w:sz w:val="20"/>
        </w:rPr>
      </w:pPr>
      <w:r>
        <w:rPr>
          <w:sz w:val="20"/>
        </w:rPr>
        <w:t>Ostentar</w:t>
      </w:r>
      <w:r>
        <w:rPr>
          <w:spacing w:val="-4"/>
          <w:sz w:val="20"/>
        </w:rPr>
        <w:t xml:space="preserve"> </w:t>
      </w:r>
      <w:r>
        <w:rPr>
          <w:sz w:val="20"/>
        </w:rPr>
        <w:t>la</w:t>
      </w:r>
      <w:r>
        <w:rPr>
          <w:spacing w:val="-4"/>
          <w:sz w:val="20"/>
        </w:rPr>
        <w:t xml:space="preserve"> </w:t>
      </w:r>
      <w:r>
        <w:rPr>
          <w:sz w:val="20"/>
        </w:rPr>
        <w:t>representación</w:t>
      </w:r>
      <w:r>
        <w:rPr>
          <w:spacing w:val="-4"/>
          <w:sz w:val="20"/>
        </w:rPr>
        <w:t xml:space="preserve"> </w:t>
      </w:r>
      <w:r>
        <w:rPr>
          <w:sz w:val="20"/>
        </w:rPr>
        <w:t>del</w:t>
      </w:r>
      <w:r>
        <w:rPr>
          <w:spacing w:val="-4"/>
          <w:sz w:val="20"/>
        </w:rPr>
        <w:t xml:space="preserve"> </w:t>
      </w:r>
      <w:r>
        <w:rPr>
          <w:spacing w:val="-2"/>
          <w:sz w:val="20"/>
        </w:rPr>
        <w:t>órgano.</w:t>
      </w:r>
    </w:p>
    <w:p w14:paraId="3BC83691" w14:textId="77777777" w:rsidR="00234F23" w:rsidRDefault="00000000">
      <w:pPr>
        <w:pStyle w:val="Prrafodelista"/>
        <w:numPr>
          <w:ilvl w:val="1"/>
          <w:numId w:val="170"/>
        </w:numPr>
        <w:tabs>
          <w:tab w:val="left" w:pos="853"/>
        </w:tabs>
        <w:spacing w:before="10" w:line="249" w:lineRule="auto"/>
        <w:ind w:left="255" w:firstLine="340"/>
        <w:jc w:val="both"/>
        <w:rPr>
          <w:sz w:val="20"/>
        </w:rPr>
      </w:pPr>
      <w:r>
        <w:rPr>
          <w:sz w:val="20"/>
        </w:rPr>
        <w:t>Acordar la convocatoria de las sesiones ordinarias y extraordinarias y la fijación del orden del día, teniendo en cuenta, en su caso, las peticiones de los demás miembros, siempre que hayan sido formuladas con la suficiente antelación.</w:t>
      </w:r>
    </w:p>
    <w:p w14:paraId="0AE222A2" w14:textId="77777777" w:rsidR="00234F23" w:rsidRDefault="00000000">
      <w:pPr>
        <w:pStyle w:val="Prrafodelista"/>
        <w:numPr>
          <w:ilvl w:val="1"/>
          <w:numId w:val="170"/>
        </w:numPr>
        <w:tabs>
          <w:tab w:val="left" w:pos="823"/>
        </w:tabs>
        <w:spacing w:line="249" w:lineRule="auto"/>
        <w:ind w:left="255" w:firstLine="340"/>
        <w:jc w:val="both"/>
        <w:rPr>
          <w:sz w:val="20"/>
        </w:rPr>
      </w:pPr>
      <w:r>
        <w:rPr>
          <w:sz w:val="20"/>
        </w:rPr>
        <w:t xml:space="preserve">Presidir las sesiones, moderar el desarrollo de los debates y suspenderlos por causas </w:t>
      </w:r>
      <w:r>
        <w:rPr>
          <w:spacing w:val="-2"/>
          <w:sz w:val="20"/>
        </w:rPr>
        <w:t>justificadas.</w:t>
      </w:r>
    </w:p>
    <w:p w14:paraId="20575F0B"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52E5F9B1" w14:textId="77777777" w:rsidR="00234F23" w:rsidRDefault="00234F23">
      <w:pPr>
        <w:pStyle w:val="Textoindependiente"/>
        <w:spacing w:before="0"/>
        <w:ind w:left="0" w:firstLine="0"/>
        <w:jc w:val="left"/>
      </w:pPr>
    </w:p>
    <w:p w14:paraId="5BA8ED31" w14:textId="77777777" w:rsidR="00234F23" w:rsidRDefault="00234F23">
      <w:pPr>
        <w:pStyle w:val="Textoindependiente"/>
        <w:spacing w:before="26"/>
        <w:ind w:left="0" w:firstLine="0"/>
        <w:jc w:val="left"/>
      </w:pPr>
    </w:p>
    <w:p w14:paraId="7AA04E3C" w14:textId="77777777" w:rsidR="00234F23" w:rsidRDefault="00000000">
      <w:pPr>
        <w:pStyle w:val="Prrafodelista"/>
        <w:numPr>
          <w:ilvl w:val="1"/>
          <w:numId w:val="170"/>
        </w:numPr>
        <w:tabs>
          <w:tab w:val="left" w:pos="833"/>
        </w:tabs>
        <w:spacing w:before="1" w:line="249" w:lineRule="auto"/>
        <w:ind w:left="255" w:right="1102" w:firstLine="340"/>
        <w:jc w:val="both"/>
        <w:rPr>
          <w:sz w:val="20"/>
        </w:rPr>
      </w:pPr>
      <w:r>
        <w:rPr>
          <w:sz w:val="20"/>
        </w:rPr>
        <w:t>Dirimir con su voto los empates, a efectos de adoptar acuerdos, excepto si se trata de los órganos colegiados a que se refiere el artículo 15.2, en los que el voto será dirimente si así lo establecen sus propias normas.</w:t>
      </w:r>
    </w:p>
    <w:p w14:paraId="72E6410A" w14:textId="77777777" w:rsidR="00234F23" w:rsidRDefault="00000000">
      <w:pPr>
        <w:pStyle w:val="Prrafodelista"/>
        <w:numPr>
          <w:ilvl w:val="1"/>
          <w:numId w:val="170"/>
        </w:numPr>
        <w:tabs>
          <w:tab w:val="left" w:pos="828"/>
        </w:tabs>
        <w:ind w:right="0" w:hanging="233"/>
        <w:jc w:val="both"/>
        <w:rPr>
          <w:sz w:val="20"/>
        </w:rPr>
      </w:pPr>
      <w:r>
        <w:rPr>
          <w:sz w:val="20"/>
        </w:rPr>
        <w:t>Asegurar</w:t>
      </w:r>
      <w:r>
        <w:rPr>
          <w:spacing w:val="-3"/>
          <w:sz w:val="20"/>
        </w:rPr>
        <w:t xml:space="preserve"> </w:t>
      </w:r>
      <w:r>
        <w:rPr>
          <w:sz w:val="20"/>
        </w:rPr>
        <w:t>el</w:t>
      </w:r>
      <w:r>
        <w:rPr>
          <w:spacing w:val="-3"/>
          <w:sz w:val="20"/>
        </w:rPr>
        <w:t xml:space="preserve"> </w:t>
      </w:r>
      <w:r>
        <w:rPr>
          <w:sz w:val="20"/>
        </w:rPr>
        <w:t>cumplimiento</w:t>
      </w:r>
      <w:r>
        <w:rPr>
          <w:spacing w:val="-2"/>
          <w:sz w:val="20"/>
        </w:rPr>
        <w:t xml:space="preserve"> </w:t>
      </w:r>
      <w:r>
        <w:rPr>
          <w:sz w:val="20"/>
        </w:rPr>
        <w:t>de</w:t>
      </w:r>
      <w:r>
        <w:rPr>
          <w:spacing w:val="-3"/>
          <w:sz w:val="20"/>
        </w:rPr>
        <w:t xml:space="preserve"> </w:t>
      </w:r>
      <w:r>
        <w:rPr>
          <w:sz w:val="20"/>
        </w:rPr>
        <w:t>las</w:t>
      </w:r>
      <w:r>
        <w:rPr>
          <w:spacing w:val="-2"/>
          <w:sz w:val="20"/>
        </w:rPr>
        <w:t xml:space="preserve"> leyes.</w:t>
      </w:r>
    </w:p>
    <w:p w14:paraId="065A168C" w14:textId="77777777" w:rsidR="00234F23" w:rsidRDefault="00000000">
      <w:pPr>
        <w:pStyle w:val="Prrafodelista"/>
        <w:numPr>
          <w:ilvl w:val="1"/>
          <w:numId w:val="170"/>
        </w:numPr>
        <w:tabs>
          <w:tab w:val="left" w:pos="772"/>
        </w:tabs>
        <w:spacing w:before="10"/>
        <w:ind w:left="772" w:right="0" w:hanging="177"/>
        <w:jc w:val="both"/>
        <w:rPr>
          <w:sz w:val="20"/>
        </w:rPr>
      </w:pPr>
      <w:r>
        <w:rPr>
          <w:sz w:val="20"/>
        </w:rPr>
        <w:t>Visar</w:t>
      </w:r>
      <w:r>
        <w:rPr>
          <w:spacing w:val="-1"/>
          <w:sz w:val="20"/>
        </w:rPr>
        <w:t xml:space="preserve"> </w:t>
      </w:r>
      <w:r>
        <w:rPr>
          <w:sz w:val="20"/>
        </w:rPr>
        <w:t>las</w:t>
      </w:r>
      <w:r>
        <w:rPr>
          <w:spacing w:val="-1"/>
          <w:sz w:val="20"/>
        </w:rPr>
        <w:t xml:space="preserve"> </w:t>
      </w:r>
      <w:r>
        <w:rPr>
          <w:sz w:val="20"/>
        </w:rPr>
        <w:t>actas</w:t>
      </w:r>
      <w:r>
        <w:rPr>
          <w:spacing w:val="-1"/>
          <w:sz w:val="20"/>
        </w:rPr>
        <w:t xml:space="preserve"> </w:t>
      </w:r>
      <w:r>
        <w:rPr>
          <w:sz w:val="20"/>
        </w:rPr>
        <w:t>y</w:t>
      </w:r>
      <w:r>
        <w:rPr>
          <w:spacing w:val="-1"/>
          <w:sz w:val="20"/>
        </w:rPr>
        <w:t xml:space="preserve"> </w:t>
      </w:r>
      <w:r>
        <w:rPr>
          <w:sz w:val="20"/>
        </w:rPr>
        <w:t>certificaciones de</w:t>
      </w:r>
      <w:r>
        <w:rPr>
          <w:spacing w:val="-1"/>
          <w:sz w:val="20"/>
        </w:rPr>
        <w:t xml:space="preserve"> </w:t>
      </w:r>
      <w:r>
        <w:rPr>
          <w:sz w:val="20"/>
        </w:rPr>
        <w:t>los</w:t>
      </w:r>
      <w:r>
        <w:rPr>
          <w:spacing w:val="-1"/>
          <w:sz w:val="20"/>
        </w:rPr>
        <w:t xml:space="preserve"> </w:t>
      </w:r>
      <w:r>
        <w:rPr>
          <w:sz w:val="20"/>
        </w:rPr>
        <w:t>acuerdos</w:t>
      </w:r>
      <w:r>
        <w:rPr>
          <w:spacing w:val="-1"/>
          <w:sz w:val="20"/>
        </w:rPr>
        <w:t xml:space="preserve"> </w:t>
      </w:r>
      <w:r>
        <w:rPr>
          <w:sz w:val="20"/>
        </w:rPr>
        <w:t xml:space="preserve">del </w:t>
      </w:r>
      <w:r>
        <w:rPr>
          <w:spacing w:val="-2"/>
          <w:sz w:val="20"/>
        </w:rPr>
        <w:t>órgano.</w:t>
      </w:r>
    </w:p>
    <w:p w14:paraId="491F9A5A" w14:textId="77777777" w:rsidR="00234F23" w:rsidRDefault="00000000">
      <w:pPr>
        <w:pStyle w:val="Prrafodelista"/>
        <w:numPr>
          <w:ilvl w:val="1"/>
          <w:numId w:val="170"/>
        </w:numPr>
        <w:tabs>
          <w:tab w:val="left" w:pos="867"/>
        </w:tabs>
        <w:spacing w:before="10" w:line="249" w:lineRule="auto"/>
        <w:ind w:left="255" w:firstLine="340"/>
        <w:jc w:val="both"/>
        <w:rPr>
          <w:sz w:val="20"/>
        </w:rPr>
      </w:pPr>
      <w:r>
        <w:rPr>
          <w:sz w:val="20"/>
        </w:rPr>
        <w:t xml:space="preserve">Ejercer cuantas otras funciones sean inherentes a su condición de Presidente del </w:t>
      </w:r>
      <w:r>
        <w:rPr>
          <w:spacing w:val="-2"/>
          <w:sz w:val="20"/>
        </w:rPr>
        <w:t>órgano.</w:t>
      </w:r>
    </w:p>
    <w:p w14:paraId="5C714FF3" w14:textId="77777777" w:rsidR="00234F23" w:rsidRDefault="00000000">
      <w:pPr>
        <w:pStyle w:val="Textoindependiente"/>
        <w:spacing w:before="122" w:line="249" w:lineRule="auto"/>
        <w:ind w:right="1104"/>
      </w:pPr>
      <w:r>
        <w:t>En casos de vacante, ausencia, enfermedad, u otra causa legal, el Presidente será sustituido</w:t>
      </w:r>
      <w:r>
        <w:rPr>
          <w:spacing w:val="-1"/>
        </w:rPr>
        <w:t xml:space="preserve"> </w:t>
      </w:r>
      <w:r>
        <w:t>por</w:t>
      </w:r>
      <w:r>
        <w:rPr>
          <w:spacing w:val="-1"/>
        </w:rPr>
        <w:t xml:space="preserve"> </w:t>
      </w:r>
      <w:r>
        <w:t>el</w:t>
      </w:r>
      <w:r>
        <w:rPr>
          <w:spacing w:val="-1"/>
        </w:rPr>
        <w:t xml:space="preserve"> </w:t>
      </w:r>
      <w:r>
        <w:t>Vicepresidente</w:t>
      </w:r>
      <w:r>
        <w:rPr>
          <w:spacing w:val="-1"/>
        </w:rPr>
        <w:t xml:space="preserve"> </w:t>
      </w:r>
      <w:r>
        <w:t>que</w:t>
      </w:r>
      <w:r>
        <w:rPr>
          <w:spacing w:val="-1"/>
        </w:rPr>
        <w:t xml:space="preserve"> </w:t>
      </w:r>
      <w:r>
        <w:t>corresponda,</w:t>
      </w:r>
      <w:r>
        <w:rPr>
          <w:spacing w:val="-1"/>
        </w:rPr>
        <w:t xml:space="preserve"> </w:t>
      </w:r>
      <w:r>
        <w:t>y</w:t>
      </w:r>
      <w:r>
        <w:rPr>
          <w:spacing w:val="-1"/>
        </w:rPr>
        <w:t xml:space="preserve"> </w:t>
      </w:r>
      <w:r>
        <w:t>en</w:t>
      </w:r>
      <w:r>
        <w:rPr>
          <w:spacing w:val="-1"/>
        </w:rPr>
        <w:t xml:space="preserve"> </w:t>
      </w:r>
      <w:r>
        <w:t>su</w:t>
      </w:r>
      <w:r>
        <w:rPr>
          <w:spacing w:val="-1"/>
        </w:rPr>
        <w:t xml:space="preserve"> </w:t>
      </w:r>
      <w:r>
        <w:t>defecto,</w:t>
      </w:r>
      <w:r>
        <w:rPr>
          <w:spacing w:val="-1"/>
        </w:rPr>
        <w:t xml:space="preserve"> </w:t>
      </w:r>
      <w:r>
        <w:t>por</w:t>
      </w:r>
      <w:r>
        <w:rPr>
          <w:spacing w:val="-1"/>
        </w:rPr>
        <w:t xml:space="preserve"> </w:t>
      </w:r>
      <w:r>
        <w:t>el</w:t>
      </w:r>
      <w:r>
        <w:rPr>
          <w:spacing w:val="-1"/>
        </w:rPr>
        <w:t xml:space="preserve"> </w:t>
      </w:r>
      <w:r>
        <w:t>miembro</w:t>
      </w:r>
      <w:r>
        <w:rPr>
          <w:spacing w:val="-1"/>
        </w:rPr>
        <w:t xml:space="preserve"> </w:t>
      </w:r>
      <w:r>
        <w:t>del</w:t>
      </w:r>
      <w:r>
        <w:rPr>
          <w:spacing w:val="-1"/>
        </w:rPr>
        <w:t xml:space="preserve"> </w:t>
      </w:r>
      <w:r>
        <w:t>órgano colegiado de mayor jerarquía, antigüedad y edad, por este orden.</w:t>
      </w:r>
    </w:p>
    <w:p w14:paraId="021514A4" w14:textId="77777777" w:rsidR="00234F23" w:rsidRDefault="00000000">
      <w:pPr>
        <w:pStyle w:val="Textoindependiente"/>
        <w:spacing w:line="249" w:lineRule="auto"/>
        <w:ind w:right="1105"/>
      </w:pPr>
      <w:r>
        <w:t>Esta norma no será de aplicación a los órganos colegiados previstos en el artículo 15.2 en los que el régimen de sustitución del Presidente debe estar específicamente regulado en cada caso, o establecido expresamente por acuerdo del Pleno del órgano colegiado.</w:t>
      </w:r>
    </w:p>
    <w:p w14:paraId="7DC5989D" w14:textId="77777777" w:rsidR="00234F23" w:rsidRDefault="00000000">
      <w:pPr>
        <w:pStyle w:val="Prrafodelista"/>
        <w:numPr>
          <w:ilvl w:val="0"/>
          <w:numId w:val="170"/>
        </w:numPr>
        <w:tabs>
          <w:tab w:val="left" w:pos="817"/>
        </w:tabs>
        <w:spacing w:before="3"/>
        <w:ind w:left="817" w:right="0" w:hanging="222"/>
        <w:jc w:val="both"/>
        <w:rPr>
          <w:sz w:val="20"/>
        </w:rPr>
      </w:pPr>
      <w:r>
        <w:rPr>
          <w:sz w:val="20"/>
        </w:rPr>
        <w:t>Los</w:t>
      </w:r>
      <w:r>
        <w:rPr>
          <w:spacing w:val="-3"/>
          <w:sz w:val="20"/>
        </w:rPr>
        <w:t xml:space="preserve"> </w:t>
      </w:r>
      <w:r>
        <w:rPr>
          <w:sz w:val="20"/>
        </w:rPr>
        <w:t>miembros</w:t>
      </w:r>
      <w:r>
        <w:rPr>
          <w:spacing w:val="-3"/>
          <w:sz w:val="20"/>
        </w:rPr>
        <w:t xml:space="preserve"> </w:t>
      </w:r>
      <w:r>
        <w:rPr>
          <w:sz w:val="20"/>
        </w:rPr>
        <w:t>del</w:t>
      </w:r>
      <w:r>
        <w:rPr>
          <w:spacing w:val="-3"/>
          <w:sz w:val="20"/>
        </w:rPr>
        <w:t xml:space="preserve"> </w:t>
      </w:r>
      <w:r>
        <w:rPr>
          <w:sz w:val="20"/>
        </w:rPr>
        <w:t>órgano</w:t>
      </w:r>
      <w:r>
        <w:rPr>
          <w:spacing w:val="-3"/>
          <w:sz w:val="20"/>
        </w:rPr>
        <w:t xml:space="preserve"> </w:t>
      </w:r>
      <w:r>
        <w:rPr>
          <w:sz w:val="20"/>
        </w:rPr>
        <w:t>colegiado</w:t>
      </w:r>
      <w:r>
        <w:rPr>
          <w:spacing w:val="-3"/>
          <w:sz w:val="20"/>
        </w:rPr>
        <w:t xml:space="preserve"> </w:t>
      </w:r>
      <w:r>
        <w:rPr>
          <w:spacing w:val="-2"/>
          <w:sz w:val="20"/>
        </w:rPr>
        <w:t>deberán:</w:t>
      </w:r>
    </w:p>
    <w:p w14:paraId="207CB25B" w14:textId="77777777" w:rsidR="00234F23" w:rsidRDefault="00000000">
      <w:pPr>
        <w:pStyle w:val="Prrafodelista"/>
        <w:numPr>
          <w:ilvl w:val="1"/>
          <w:numId w:val="170"/>
        </w:numPr>
        <w:tabs>
          <w:tab w:val="left" w:pos="837"/>
        </w:tabs>
        <w:spacing w:before="130" w:line="249" w:lineRule="auto"/>
        <w:ind w:left="255" w:right="1103" w:firstLine="340"/>
        <w:jc w:val="both"/>
        <w:rPr>
          <w:sz w:val="20"/>
        </w:rPr>
      </w:pPr>
      <w:r>
        <w:rPr>
          <w:sz w:val="20"/>
        </w:rPr>
        <w:t>Recibir, con una antelación mínima de dos días, la convocatoria conteniendo el orden del día de las reuniones. La información sobre los temas que figuren en el orden del día estará a disposición de los miembros en igual plazo.</w:t>
      </w:r>
    </w:p>
    <w:p w14:paraId="6AD30614" w14:textId="77777777" w:rsidR="00234F23" w:rsidRDefault="00000000">
      <w:pPr>
        <w:pStyle w:val="Prrafodelista"/>
        <w:numPr>
          <w:ilvl w:val="1"/>
          <w:numId w:val="170"/>
        </w:numPr>
        <w:tabs>
          <w:tab w:val="left" w:pos="828"/>
        </w:tabs>
        <w:ind w:right="0" w:hanging="233"/>
        <w:jc w:val="both"/>
        <w:rPr>
          <w:sz w:val="20"/>
        </w:rPr>
      </w:pPr>
      <w:r>
        <w:rPr>
          <w:sz w:val="20"/>
        </w:rPr>
        <w:t>Participar</w:t>
      </w:r>
      <w:r>
        <w:rPr>
          <w:spacing w:val="-1"/>
          <w:sz w:val="20"/>
        </w:rPr>
        <w:t xml:space="preserve"> </w:t>
      </w:r>
      <w:r>
        <w:rPr>
          <w:sz w:val="20"/>
        </w:rPr>
        <w:t>en los debates</w:t>
      </w:r>
      <w:r>
        <w:rPr>
          <w:spacing w:val="-1"/>
          <w:sz w:val="20"/>
        </w:rPr>
        <w:t xml:space="preserve"> </w:t>
      </w:r>
      <w:r>
        <w:rPr>
          <w:sz w:val="20"/>
        </w:rPr>
        <w:t xml:space="preserve">de las </w:t>
      </w:r>
      <w:r>
        <w:rPr>
          <w:spacing w:val="-2"/>
          <w:sz w:val="20"/>
        </w:rPr>
        <w:t>sesiones.</w:t>
      </w:r>
    </w:p>
    <w:p w14:paraId="3C9D0FDF" w14:textId="77777777" w:rsidR="00234F23" w:rsidRDefault="00000000">
      <w:pPr>
        <w:pStyle w:val="Prrafodelista"/>
        <w:numPr>
          <w:ilvl w:val="1"/>
          <w:numId w:val="170"/>
        </w:numPr>
        <w:tabs>
          <w:tab w:val="left" w:pos="831"/>
        </w:tabs>
        <w:spacing w:before="10" w:line="249" w:lineRule="auto"/>
        <w:ind w:left="255" w:right="1103" w:firstLine="340"/>
        <w:jc w:val="both"/>
        <w:rPr>
          <w:sz w:val="20"/>
        </w:rPr>
      </w:pPr>
      <w:r>
        <w:rPr>
          <w:sz w:val="20"/>
        </w:rPr>
        <w:t xml:space="preserve">Ejercer su derecho al voto y formular su voto particular, así como expresar el sentido de su voto y los motivos que lo justifican. No podrán abstenerse en las votaciones quienes por su cualidad de autoridades o personal al servicio de las Administraciones Públicas, tengan la condición de miembros natos de órganos colegiados, en virtud del cargo que </w:t>
      </w:r>
      <w:r>
        <w:rPr>
          <w:spacing w:val="-2"/>
          <w:sz w:val="20"/>
        </w:rPr>
        <w:t>desempeñan.</w:t>
      </w:r>
    </w:p>
    <w:p w14:paraId="7076B959" w14:textId="77777777" w:rsidR="00234F23" w:rsidRDefault="00000000">
      <w:pPr>
        <w:pStyle w:val="Prrafodelista"/>
        <w:numPr>
          <w:ilvl w:val="1"/>
          <w:numId w:val="170"/>
        </w:numPr>
        <w:tabs>
          <w:tab w:val="left" w:pos="828"/>
        </w:tabs>
        <w:spacing w:before="4"/>
        <w:ind w:right="0" w:hanging="233"/>
        <w:rPr>
          <w:sz w:val="20"/>
        </w:rPr>
      </w:pPr>
      <w:r>
        <w:rPr>
          <w:sz w:val="20"/>
        </w:rPr>
        <w:t xml:space="preserve">Formular ruegos y </w:t>
      </w:r>
      <w:r>
        <w:rPr>
          <w:spacing w:val="-2"/>
          <w:sz w:val="20"/>
        </w:rPr>
        <w:t>preguntas.</w:t>
      </w:r>
    </w:p>
    <w:p w14:paraId="15B17549" w14:textId="77777777" w:rsidR="00234F23" w:rsidRDefault="00000000">
      <w:pPr>
        <w:pStyle w:val="Prrafodelista"/>
        <w:numPr>
          <w:ilvl w:val="1"/>
          <w:numId w:val="170"/>
        </w:numPr>
        <w:tabs>
          <w:tab w:val="left" w:pos="828"/>
        </w:tabs>
        <w:spacing w:before="10"/>
        <w:ind w:right="0" w:hanging="233"/>
        <w:rPr>
          <w:sz w:val="20"/>
        </w:rPr>
      </w:pPr>
      <w:r>
        <w:rPr>
          <w:sz w:val="20"/>
        </w:rPr>
        <w:t>Obtener</w:t>
      </w:r>
      <w:r>
        <w:rPr>
          <w:spacing w:val="-3"/>
          <w:sz w:val="20"/>
        </w:rPr>
        <w:t xml:space="preserve"> </w:t>
      </w:r>
      <w:r>
        <w:rPr>
          <w:sz w:val="20"/>
        </w:rPr>
        <w:t>la</w:t>
      </w:r>
      <w:r>
        <w:rPr>
          <w:spacing w:val="-2"/>
          <w:sz w:val="20"/>
        </w:rPr>
        <w:t xml:space="preserve"> </w:t>
      </w:r>
      <w:r>
        <w:rPr>
          <w:sz w:val="20"/>
        </w:rPr>
        <w:t>información</w:t>
      </w:r>
      <w:r>
        <w:rPr>
          <w:spacing w:val="-3"/>
          <w:sz w:val="20"/>
        </w:rPr>
        <w:t xml:space="preserve"> </w:t>
      </w:r>
      <w:r>
        <w:rPr>
          <w:sz w:val="20"/>
        </w:rPr>
        <w:t>precisa</w:t>
      </w:r>
      <w:r>
        <w:rPr>
          <w:spacing w:val="-2"/>
          <w:sz w:val="20"/>
        </w:rPr>
        <w:t xml:space="preserve"> </w:t>
      </w:r>
      <w:r>
        <w:rPr>
          <w:sz w:val="20"/>
        </w:rPr>
        <w:t>para</w:t>
      </w:r>
      <w:r>
        <w:rPr>
          <w:spacing w:val="-3"/>
          <w:sz w:val="20"/>
        </w:rPr>
        <w:t xml:space="preserve"> </w:t>
      </w:r>
      <w:r>
        <w:rPr>
          <w:sz w:val="20"/>
        </w:rPr>
        <w:t>cumplir</w:t>
      </w:r>
      <w:r>
        <w:rPr>
          <w:spacing w:val="-2"/>
          <w:sz w:val="20"/>
        </w:rPr>
        <w:t xml:space="preserve"> </w:t>
      </w:r>
      <w:r>
        <w:rPr>
          <w:sz w:val="20"/>
        </w:rPr>
        <w:t>las</w:t>
      </w:r>
      <w:r>
        <w:rPr>
          <w:spacing w:val="-3"/>
          <w:sz w:val="20"/>
        </w:rPr>
        <w:t xml:space="preserve"> </w:t>
      </w:r>
      <w:r>
        <w:rPr>
          <w:sz w:val="20"/>
        </w:rPr>
        <w:t>funciones</w:t>
      </w:r>
      <w:r>
        <w:rPr>
          <w:spacing w:val="-2"/>
          <w:sz w:val="20"/>
        </w:rPr>
        <w:t xml:space="preserve"> asignadas.</w:t>
      </w:r>
    </w:p>
    <w:p w14:paraId="53ED1F00" w14:textId="77777777" w:rsidR="00234F23" w:rsidRDefault="00000000">
      <w:pPr>
        <w:pStyle w:val="Prrafodelista"/>
        <w:numPr>
          <w:ilvl w:val="1"/>
          <w:numId w:val="170"/>
        </w:numPr>
        <w:tabs>
          <w:tab w:val="left" w:pos="772"/>
        </w:tabs>
        <w:spacing w:before="10"/>
        <w:ind w:left="772" w:right="0" w:hanging="177"/>
        <w:rPr>
          <w:sz w:val="20"/>
        </w:rPr>
      </w:pPr>
      <w:r>
        <w:rPr>
          <w:sz w:val="20"/>
        </w:rPr>
        <w:t>Cuantas</w:t>
      </w:r>
      <w:r>
        <w:rPr>
          <w:spacing w:val="-1"/>
          <w:sz w:val="20"/>
        </w:rPr>
        <w:t xml:space="preserve"> </w:t>
      </w:r>
      <w:r>
        <w:rPr>
          <w:sz w:val="20"/>
        </w:rPr>
        <w:t>otras</w:t>
      </w:r>
      <w:r>
        <w:rPr>
          <w:spacing w:val="-1"/>
          <w:sz w:val="20"/>
        </w:rPr>
        <w:t xml:space="preserve"> </w:t>
      </w:r>
      <w:r>
        <w:rPr>
          <w:sz w:val="20"/>
        </w:rPr>
        <w:t>funciones sean</w:t>
      </w:r>
      <w:r>
        <w:rPr>
          <w:spacing w:val="-1"/>
          <w:sz w:val="20"/>
        </w:rPr>
        <w:t xml:space="preserve"> </w:t>
      </w:r>
      <w:r>
        <w:rPr>
          <w:sz w:val="20"/>
        </w:rPr>
        <w:t>inherentes a</w:t>
      </w:r>
      <w:r>
        <w:rPr>
          <w:spacing w:val="-1"/>
          <w:sz w:val="20"/>
        </w:rPr>
        <w:t xml:space="preserve"> </w:t>
      </w:r>
      <w:r>
        <w:rPr>
          <w:sz w:val="20"/>
        </w:rPr>
        <w:t xml:space="preserve">su </w:t>
      </w:r>
      <w:r>
        <w:rPr>
          <w:spacing w:val="-2"/>
          <w:sz w:val="20"/>
        </w:rPr>
        <w:t>condición.</w:t>
      </w:r>
    </w:p>
    <w:p w14:paraId="4ACB26A7" w14:textId="77777777" w:rsidR="00234F23" w:rsidRDefault="00000000">
      <w:pPr>
        <w:pStyle w:val="Textoindependiente"/>
        <w:spacing w:before="130" w:line="249" w:lineRule="auto"/>
        <w:ind w:right="1104"/>
      </w:pPr>
      <w:r>
        <w:t>Los miembros de un órgano colegiado no podrán atribuirse las funciones de representación reconocidas a éste, salvo que expresamente se les hayan otorgado por una norma o por acuerdo válidamente adoptado, para cada caso concreto, por el propio órgano.</w:t>
      </w:r>
    </w:p>
    <w:p w14:paraId="6E96C4D5" w14:textId="77777777" w:rsidR="00234F23" w:rsidRDefault="00000000">
      <w:pPr>
        <w:pStyle w:val="Textoindependiente"/>
        <w:spacing w:before="3" w:line="249" w:lineRule="auto"/>
        <w:ind w:right="1103"/>
      </w:pPr>
      <w:r>
        <w:t>En casos de ausencia o de enfermedad y, en general, cuando concurra alguna causa justificada, los miembros titulares del órgano colegiado serán sustituidos por sus suplentes,</w:t>
      </w:r>
      <w:r>
        <w:rPr>
          <w:spacing w:val="40"/>
        </w:rPr>
        <w:t xml:space="preserve"> </w:t>
      </w:r>
      <w:r>
        <w:t>si los hubiera.</w:t>
      </w:r>
    </w:p>
    <w:p w14:paraId="290A1C5C" w14:textId="77777777" w:rsidR="00234F23" w:rsidRDefault="00000000">
      <w:pPr>
        <w:pStyle w:val="Textoindependiente"/>
        <w:spacing w:line="249" w:lineRule="auto"/>
        <w:ind w:right="1104"/>
      </w:pPr>
      <w:r>
        <w:t>Cuando se trate de órganos colegiados a los que se refiere el artículo 15 las organizaciones representativas de intereses sociales podrán sustituir a sus miembros titulares por otros, acreditándolo ante la Secretaría del órgano colegiado, con respeto a las reservas y limitaciones que establezcan sus normas de organización.</w:t>
      </w:r>
    </w:p>
    <w:p w14:paraId="03EECE5E" w14:textId="77777777" w:rsidR="00234F23" w:rsidRDefault="00000000">
      <w:pPr>
        <w:pStyle w:val="Textoindependiente"/>
        <w:spacing w:before="4" w:line="249" w:lineRule="auto"/>
        <w:ind w:right="1105"/>
      </w:pPr>
      <w:r>
        <w:t>Los miembros del órgano colegiado no podrán ejercer estas funciones cuando concurra conflicto de interés.</w:t>
      </w:r>
    </w:p>
    <w:p w14:paraId="7B6F908F" w14:textId="77777777" w:rsidR="00234F23" w:rsidRDefault="00000000">
      <w:pPr>
        <w:pStyle w:val="Prrafodelista"/>
        <w:numPr>
          <w:ilvl w:val="0"/>
          <w:numId w:val="170"/>
        </w:numPr>
        <w:tabs>
          <w:tab w:val="left" w:pos="818"/>
        </w:tabs>
        <w:spacing w:before="1" w:line="249" w:lineRule="auto"/>
        <w:ind w:firstLine="340"/>
        <w:jc w:val="both"/>
        <w:rPr>
          <w:sz w:val="20"/>
        </w:rPr>
      </w:pPr>
      <w:r>
        <w:rPr>
          <w:sz w:val="20"/>
        </w:rPr>
        <w:t>La</w:t>
      </w:r>
      <w:r>
        <w:rPr>
          <w:spacing w:val="-1"/>
          <w:sz w:val="20"/>
        </w:rPr>
        <w:t xml:space="preserve"> </w:t>
      </w:r>
      <w:r>
        <w:rPr>
          <w:sz w:val="20"/>
        </w:rPr>
        <w:t>designación</w:t>
      </w:r>
      <w:r>
        <w:rPr>
          <w:spacing w:val="-1"/>
          <w:sz w:val="20"/>
        </w:rPr>
        <w:t xml:space="preserve"> </w:t>
      </w:r>
      <w:r>
        <w:rPr>
          <w:sz w:val="20"/>
        </w:rPr>
        <w:t>y</w:t>
      </w:r>
      <w:r>
        <w:rPr>
          <w:spacing w:val="-1"/>
          <w:sz w:val="20"/>
        </w:rPr>
        <w:t xml:space="preserve"> </w:t>
      </w:r>
      <w:r>
        <w:rPr>
          <w:sz w:val="20"/>
        </w:rPr>
        <w:t>el</w:t>
      </w:r>
      <w:r>
        <w:rPr>
          <w:spacing w:val="-1"/>
          <w:sz w:val="20"/>
        </w:rPr>
        <w:t xml:space="preserve"> </w:t>
      </w:r>
      <w:r>
        <w:rPr>
          <w:sz w:val="20"/>
        </w:rPr>
        <w:t>cese,</w:t>
      </w:r>
      <w:r>
        <w:rPr>
          <w:spacing w:val="-1"/>
          <w:sz w:val="20"/>
        </w:rPr>
        <w:t xml:space="preserve"> </w:t>
      </w:r>
      <w:r>
        <w:rPr>
          <w:sz w:val="20"/>
        </w:rPr>
        <w:t>así</w:t>
      </w:r>
      <w:r>
        <w:rPr>
          <w:spacing w:val="-1"/>
          <w:sz w:val="20"/>
        </w:rPr>
        <w:t xml:space="preserve"> </w:t>
      </w:r>
      <w:r>
        <w:rPr>
          <w:sz w:val="20"/>
        </w:rPr>
        <w:t>como</w:t>
      </w:r>
      <w:r>
        <w:rPr>
          <w:spacing w:val="-1"/>
          <w:sz w:val="20"/>
        </w:rPr>
        <w:t xml:space="preserve"> </w:t>
      </w:r>
      <w:r>
        <w:rPr>
          <w:sz w:val="20"/>
        </w:rPr>
        <w:t>la</w:t>
      </w:r>
      <w:r>
        <w:rPr>
          <w:spacing w:val="-1"/>
          <w:sz w:val="20"/>
        </w:rPr>
        <w:t xml:space="preserve"> </w:t>
      </w:r>
      <w:r>
        <w:rPr>
          <w:sz w:val="20"/>
        </w:rPr>
        <w:t>sustitución</w:t>
      </w:r>
      <w:r>
        <w:rPr>
          <w:spacing w:val="-1"/>
          <w:sz w:val="20"/>
        </w:rPr>
        <w:t xml:space="preserve"> </w:t>
      </w:r>
      <w:r>
        <w:rPr>
          <w:sz w:val="20"/>
        </w:rPr>
        <w:t>temporal</w:t>
      </w:r>
      <w:r>
        <w:rPr>
          <w:spacing w:val="-1"/>
          <w:sz w:val="20"/>
        </w:rPr>
        <w:t xml:space="preserve"> </w:t>
      </w:r>
      <w:r>
        <w:rPr>
          <w:sz w:val="20"/>
        </w:rPr>
        <w:t>del</w:t>
      </w:r>
      <w:r>
        <w:rPr>
          <w:spacing w:val="-1"/>
          <w:sz w:val="20"/>
        </w:rPr>
        <w:t xml:space="preserve"> </w:t>
      </w:r>
      <w:r>
        <w:rPr>
          <w:sz w:val="20"/>
        </w:rPr>
        <w:t>Secretario</w:t>
      </w:r>
      <w:r>
        <w:rPr>
          <w:spacing w:val="-1"/>
          <w:sz w:val="20"/>
        </w:rPr>
        <w:t xml:space="preserve"> </w:t>
      </w:r>
      <w:r>
        <w:rPr>
          <w:sz w:val="20"/>
        </w:rPr>
        <w:t>en</w:t>
      </w:r>
      <w:r>
        <w:rPr>
          <w:spacing w:val="-1"/>
          <w:sz w:val="20"/>
        </w:rPr>
        <w:t xml:space="preserve"> </w:t>
      </w:r>
      <w:r>
        <w:rPr>
          <w:sz w:val="20"/>
        </w:rPr>
        <w:t>supuestos de vacante, ausencia o enfermedad se realizarán según lo dispuesto en las normas específicas de cada órgano y, en su defecto, por acuerdo del mismo.</w:t>
      </w:r>
    </w:p>
    <w:p w14:paraId="0209C8CC" w14:textId="77777777" w:rsidR="00234F23" w:rsidRDefault="00000000">
      <w:pPr>
        <w:pStyle w:val="Textoindependiente"/>
        <w:spacing w:before="3"/>
        <w:ind w:left="595" w:firstLine="0"/>
      </w:pPr>
      <w:r>
        <w:t>Corresponde</w:t>
      </w:r>
      <w:r>
        <w:rPr>
          <w:spacing w:val="-6"/>
        </w:rPr>
        <w:t xml:space="preserve"> </w:t>
      </w:r>
      <w:r>
        <w:t>al</w:t>
      </w:r>
      <w:r>
        <w:rPr>
          <w:spacing w:val="-5"/>
        </w:rPr>
        <w:t xml:space="preserve"> </w:t>
      </w:r>
      <w:r>
        <w:t>Secretario</w:t>
      </w:r>
      <w:r>
        <w:rPr>
          <w:spacing w:val="-6"/>
        </w:rPr>
        <w:t xml:space="preserve"> </w:t>
      </w:r>
      <w:r>
        <w:t>del</w:t>
      </w:r>
      <w:r>
        <w:rPr>
          <w:spacing w:val="-5"/>
        </w:rPr>
        <w:t xml:space="preserve"> </w:t>
      </w:r>
      <w:r>
        <w:t>órgano</w:t>
      </w:r>
      <w:r>
        <w:rPr>
          <w:spacing w:val="-5"/>
        </w:rPr>
        <w:t xml:space="preserve"> </w:t>
      </w:r>
      <w:r>
        <w:rPr>
          <w:spacing w:val="-2"/>
        </w:rPr>
        <w:t>colegiado:</w:t>
      </w:r>
    </w:p>
    <w:p w14:paraId="4C68DD8D" w14:textId="77777777" w:rsidR="00234F23" w:rsidRDefault="00000000">
      <w:pPr>
        <w:pStyle w:val="Prrafodelista"/>
        <w:numPr>
          <w:ilvl w:val="1"/>
          <w:numId w:val="170"/>
        </w:numPr>
        <w:tabs>
          <w:tab w:val="left" w:pos="857"/>
        </w:tabs>
        <w:spacing w:before="130" w:line="249" w:lineRule="auto"/>
        <w:ind w:left="255" w:right="1105" w:firstLine="340"/>
        <w:jc w:val="both"/>
        <w:rPr>
          <w:sz w:val="20"/>
        </w:rPr>
      </w:pPr>
      <w:r>
        <w:rPr>
          <w:sz w:val="20"/>
        </w:rPr>
        <w:t>Asistir a las reuniones con voz pero sin voto, y con voz y voto si la Secretaría del órgano la ostenta un miembro del mismo.</w:t>
      </w:r>
    </w:p>
    <w:p w14:paraId="6E0840D7" w14:textId="77777777" w:rsidR="00234F23" w:rsidRDefault="00000000">
      <w:pPr>
        <w:pStyle w:val="Prrafodelista"/>
        <w:numPr>
          <w:ilvl w:val="1"/>
          <w:numId w:val="170"/>
        </w:numPr>
        <w:tabs>
          <w:tab w:val="left" w:pos="865"/>
        </w:tabs>
        <w:spacing w:before="1" w:line="249" w:lineRule="auto"/>
        <w:ind w:left="255" w:firstLine="340"/>
        <w:jc w:val="both"/>
        <w:rPr>
          <w:sz w:val="20"/>
        </w:rPr>
      </w:pPr>
      <w:r>
        <w:rPr>
          <w:sz w:val="20"/>
        </w:rPr>
        <w:t>Efectuar la convocatoria de las sesiones del órgano por orden del Presidente, así como las citaciones a los miembros del mismo.</w:t>
      </w:r>
    </w:p>
    <w:p w14:paraId="4DAC680C" w14:textId="77777777" w:rsidR="00234F23" w:rsidRDefault="00000000">
      <w:pPr>
        <w:pStyle w:val="Prrafodelista"/>
        <w:numPr>
          <w:ilvl w:val="1"/>
          <w:numId w:val="170"/>
        </w:numPr>
        <w:tabs>
          <w:tab w:val="left" w:pos="819"/>
        </w:tabs>
        <w:spacing w:line="249" w:lineRule="auto"/>
        <w:ind w:left="255" w:firstLine="340"/>
        <w:jc w:val="both"/>
        <w:rPr>
          <w:sz w:val="20"/>
        </w:rPr>
      </w:pPr>
      <w:r>
        <w:rPr>
          <w:sz w:val="20"/>
        </w:rPr>
        <w:t>Recibir</w:t>
      </w:r>
      <w:r>
        <w:rPr>
          <w:spacing w:val="-1"/>
          <w:sz w:val="20"/>
        </w:rPr>
        <w:t xml:space="preserve"> </w:t>
      </w:r>
      <w:r>
        <w:rPr>
          <w:sz w:val="20"/>
        </w:rPr>
        <w:t>los</w:t>
      </w:r>
      <w:r>
        <w:rPr>
          <w:spacing w:val="-1"/>
          <w:sz w:val="20"/>
        </w:rPr>
        <w:t xml:space="preserve"> </w:t>
      </w:r>
      <w:r>
        <w:rPr>
          <w:sz w:val="20"/>
        </w:rPr>
        <w:t>actos</w:t>
      </w:r>
      <w:r>
        <w:rPr>
          <w:spacing w:val="-1"/>
          <w:sz w:val="20"/>
        </w:rPr>
        <w:t xml:space="preserve"> </w:t>
      </w:r>
      <w:r>
        <w:rPr>
          <w:sz w:val="20"/>
        </w:rPr>
        <w:t>de</w:t>
      </w:r>
      <w:r>
        <w:rPr>
          <w:spacing w:val="-1"/>
          <w:sz w:val="20"/>
        </w:rPr>
        <w:t xml:space="preserve"> </w:t>
      </w:r>
      <w:r>
        <w:rPr>
          <w:sz w:val="20"/>
        </w:rPr>
        <w:t>comunicación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miembros</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órgano,</w:t>
      </w:r>
      <w:r>
        <w:rPr>
          <w:spacing w:val="-1"/>
          <w:sz w:val="20"/>
        </w:rPr>
        <w:t xml:space="preserve"> </w:t>
      </w:r>
      <w:r>
        <w:rPr>
          <w:sz w:val="20"/>
        </w:rPr>
        <w:t>sean</w:t>
      </w:r>
      <w:r>
        <w:rPr>
          <w:spacing w:val="-1"/>
          <w:sz w:val="20"/>
        </w:rPr>
        <w:t xml:space="preserve"> </w:t>
      </w:r>
      <w:r>
        <w:rPr>
          <w:sz w:val="20"/>
        </w:rPr>
        <w:t xml:space="preserve">notificaciones, peticiones de datos, rectificaciones o cualquiera otra clase de escritos de los que deba tener </w:t>
      </w:r>
      <w:r>
        <w:rPr>
          <w:spacing w:val="-2"/>
          <w:sz w:val="20"/>
        </w:rPr>
        <w:t>conocimiento.</w:t>
      </w:r>
    </w:p>
    <w:p w14:paraId="6A207C95" w14:textId="77777777" w:rsidR="00234F23" w:rsidRDefault="00000000">
      <w:pPr>
        <w:pStyle w:val="Prrafodelista"/>
        <w:numPr>
          <w:ilvl w:val="1"/>
          <w:numId w:val="170"/>
        </w:numPr>
        <w:tabs>
          <w:tab w:val="left" w:pos="828"/>
        </w:tabs>
        <w:ind w:right="0" w:hanging="233"/>
        <w:rPr>
          <w:sz w:val="20"/>
        </w:rPr>
      </w:pPr>
      <w:r>
        <w:rPr>
          <w:sz w:val="20"/>
        </w:rPr>
        <w:t>Preparar</w:t>
      </w:r>
      <w:r>
        <w:rPr>
          <w:spacing w:val="-1"/>
          <w:sz w:val="20"/>
        </w:rPr>
        <w:t xml:space="preserve"> </w:t>
      </w:r>
      <w:r>
        <w:rPr>
          <w:sz w:val="20"/>
        </w:rPr>
        <w:t>el</w:t>
      </w:r>
      <w:r>
        <w:rPr>
          <w:spacing w:val="-1"/>
          <w:sz w:val="20"/>
        </w:rPr>
        <w:t xml:space="preserve"> </w:t>
      </w:r>
      <w:r>
        <w:rPr>
          <w:sz w:val="20"/>
        </w:rPr>
        <w:t>despacho</w:t>
      </w:r>
      <w:r>
        <w:rPr>
          <w:spacing w:val="-1"/>
          <w:sz w:val="20"/>
        </w:rPr>
        <w:t xml:space="preserve"> </w:t>
      </w:r>
      <w:r>
        <w:rPr>
          <w:sz w:val="20"/>
        </w:rPr>
        <w:t>de</w:t>
      </w:r>
      <w:r>
        <w:rPr>
          <w:spacing w:val="-1"/>
          <w:sz w:val="20"/>
        </w:rPr>
        <w:t xml:space="preserve"> </w:t>
      </w:r>
      <w:r>
        <w:rPr>
          <w:sz w:val="20"/>
        </w:rPr>
        <w:t>los asuntos,</w:t>
      </w:r>
      <w:r>
        <w:rPr>
          <w:spacing w:val="-1"/>
          <w:sz w:val="20"/>
        </w:rPr>
        <w:t xml:space="preserve"> </w:t>
      </w:r>
      <w:r>
        <w:rPr>
          <w:sz w:val="20"/>
        </w:rPr>
        <w:t>redactar</w:t>
      </w:r>
      <w:r>
        <w:rPr>
          <w:spacing w:val="-1"/>
          <w:sz w:val="20"/>
        </w:rPr>
        <w:t xml:space="preserve"> </w:t>
      </w:r>
      <w:r>
        <w:rPr>
          <w:sz w:val="20"/>
        </w:rPr>
        <w:t>y</w:t>
      </w:r>
      <w:r>
        <w:rPr>
          <w:spacing w:val="-1"/>
          <w:sz w:val="20"/>
        </w:rPr>
        <w:t xml:space="preserve"> </w:t>
      </w:r>
      <w:r>
        <w:rPr>
          <w:sz w:val="20"/>
        </w:rPr>
        <w:t>autorizar las</w:t>
      </w:r>
      <w:r>
        <w:rPr>
          <w:spacing w:val="-1"/>
          <w:sz w:val="20"/>
        </w:rPr>
        <w:t xml:space="preserve"> </w:t>
      </w:r>
      <w:r>
        <w:rPr>
          <w:sz w:val="20"/>
        </w:rPr>
        <w:t>actas</w:t>
      </w:r>
      <w:r>
        <w:rPr>
          <w:spacing w:val="-1"/>
          <w:sz w:val="20"/>
        </w:rPr>
        <w:t xml:space="preserve"> </w:t>
      </w:r>
      <w:r>
        <w:rPr>
          <w:sz w:val="20"/>
        </w:rPr>
        <w:t>de</w:t>
      </w:r>
      <w:r>
        <w:rPr>
          <w:spacing w:val="-1"/>
          <w:sz w:val="20"/>
        </w:rPr>
        <w:t xml:space="preserve"> </w:t>
      </w:r>
      <w:r>
        <w:rPr>
          <w:sz w:val="20"/>
        </w:rPr>
        <w:t xml:space="preserve">las </w:t>
      </w:r>
      <w:r>
        <w:rPr>
          <w:spacing w:val="-2"/>
          <w:sz w:val="20"/>
        </w:rPr>
        <w:t>sesiones.</w:t>
      </w:r>
    </w:p>
    <w:p w14:paraId="7B58535E" w14:textId="77777777" w:rsidR="00234F23" w:rsidRDefault="00000000">
      <w:pPr>
        <w:pStyle w:val="Prrafodelista"/>
        <w:numPr>
          <w:ilvl w:val="1"/>
          <w:numId w:val="170"/>
        </w:numPr>
        <w:tabs>
          <w:tab w:val="left" w:pos="828"/>
        </w:tabs>
        <w:spacing w:before="10"/>
        <w:ind w:right="0" w:hanging="233"/>
        <w:rPr>
          <w:sz w:val="20"/>
        </w:rPr>
      </w:pPr>
      <w:r>
        <w:rPr>
          <w:sz w:val="20"/>
        </w:rPr>
        <w:t>Expedir</w:t>
      </w:r>
      <w:r>
        <w:rPr>
          <w:spacing w:val="-1"/>
          <w:sz w:val="20"/>
        </w:rPr>
        <w:t xml:space="preserve"> </w:t>
      </w:r>
      <w:r>
        <w:rPr>
          <w:sz w:val="20"/>
        </w:rPr>
        <w:t xml:space="preserve">certificaciones de las consultas, dictámenes y acuerdos </w:t>
      </w:r>
      <w:r>
        <w:rPr>
          <w:spacing w:val="-2"/>
          <w:sz w:val="20"/>
        </w:rPr>
        <w:t>aprobados.</w:t>
      </w:r>
    </w:p>
    <w:p w14:paraId="068324EE" w14:textId="77777777" w:rsidR="00234F23" w:rsidRDefault="00000000">
      <w:pPr>
        <w:pStyle w:val="Prrafodelista"/>
        <w:numPr>
          <w:ilvl w:val="1"/>
          <w:numId w:val="170"/>
        </w:numPr>
        <w:tabs>
          <w:tab w:val="left" w:pos="772"/>
        </w:tabs>
        <w:spacing w:before="10"/>
        <w:ind w:left="772" w:right="0" w:hanging="177"/>
        <w:rPr>
          <w:sz w:val="20"/>
        </w:rPr>
      </w:pPr>
      <w:r>
        <w:rPr>
          <w:sz w:val="20"/>
        </w:rPr>
        <w:t>Cuantas</w:t>
      </w:r>
      <w:r>
        <w:rPr>
          <w:spacing w:val="-2"/>
          <w:sz w:val="20"/>
        </w:rPr>
        <w:t xml:space="preserve"> </w:t>
      </w:r>
      <w:r>
        <w:rPr>
          <w:sz w:val="20"/>
        </w:rPr>
        <w:t>otras</w:t>
      </w:r>
      <w:r>
        <w:rPr>
          <w:spacing w:val="-1"/>
          <w:sz w:val="20"/>
        </w:rPr>
        <w:t xml:space="preserve"> </w:t>
      </w:r>
      <w:r>
        <w:rPr>
          <w:sz w:val="20"/>
        </w:rPr>
        <w:t>funciones</w:t>
      </w:r>
      <w:r>
        <w:rPr>
          <w:spacing w:val="-2"/>
          <w:sz w:val="20"/>
        </w:rPr>
        <w:t xml:space="preserve"> </w:t>
      </w:r>
      <w:r>
        <w:rPr>
          <w:sz w:val="20"/>
        </w:rPr>
        <w:t>sean</w:t>
      </w:r>
      <w:r>
        <w:rPr>
          <w:spacing w:val="-1"/>
          <w:sz w:val="20"/>
        </w:rPr>
        <w:t xml:space="preserve"> </w:t>
      </w:r>
      <w:r>
        <w:rPr>
          <w:sz w:val="20"/>
        </w:rPr>
        <w:t>inherentes</w:t>
      </w:r>
      <w:r>
        <w:rPr>
          <w:spacing w:val="-2"/>
          <w:sz w:val="20"/>
        </w:rPr>
        <w:t xml:space="preserve"> </w:t>
      </w:r>
      <w:r>
        <w:rPr>
          <w:sz w:val="20"/>
        </w:rPr>
        <w:t>a</w:t>
      </w:r>
      <w:r>
        <w:rPr>
          <w:spacing w:val="-1"/>
          <w:sz w:val="20"/>
        </w:rPr>
        <w:t xml:space="preserve"> </w:t>
      </w:r>
      <w:r>
        <w:rPr>
          <w:sz w:val="20"/>
        </w:rPr>
        <w:t>su</w:t>
      </w:r>
      <w:r>
        <w:rPr>
          <w:spacing w:val="-2"/>
          <w:sz w:val="20"/>
        </w:rPr>
        <w:t xml:space="preserve"> </w:t>
      </w:r>
      <w:r>
        <w:rPr>
          <w:sz w:val="20"/>
        </w:rPr>
        <w:t>condición</w:t>
      </w:r>
      <w:r>
        <w:rPr>
          <w:spacing w:val="-1"/>
          <w:sz w:val="20"/>
        </w:rPr>
        <w:t xml:space="preserve"> </w:t>
      </w:r>
      <w:r>
        <w:rPr>
          <w:sz w:val="20"/>
        </w:rPr>
        <w:t>de</w:t>
      </w:r>
      <w:r>
        <w:rPr>
          <w:spacing w:val="-1"/>
          <w:sz w:val="20"/>
        </w:rPr>
        <w:t xml:space="preserve"> </w:t>
      </w:r>
      <w:r>
        <w:rPr>
          <w:spacing w:val="-2"/>
          <w:sz w:val="20"/>
        </w:rPr>
        <w:t>Secretario.</w:t>
      </w:r>
    </w:p>
    <w:p w14:paraId="702C619A" w14:textId="77777777" w:rsidR="00234F23" w:rsidRDefault="00000000">
      <w:pPr>
        <w:pStyle w:val="Prrafodelista"/>
        <w:numPr>
          <w:ilvl w:val="0"/>
          <w:numId w:val="170"/>
        </w:numPr>
        <w:tabs>
          <w:tab w:val="left" w:pos="873"/>
        </w:tabs>
        <w:spacing w:before="130" w:line="249" w:lineRule="auto"/>
        <w:ind w:right="1103" w:firstLine="340"/>
        <w:jc w:val="both"/>
        <w:rPr>
          <w:sz w:val="20"/>
        </w:rPr>
      </w:pPr>
      <w:r>
        <w:rPr>
          <w:sz w:val="20"/>
        </w:rPr>
        <w:t>En el acta figurará, a solicitud de los respectivos miembros del órgano, el voto contrario al acuerdo adoptado, su abstención y los motivos que la justifiquen o el sentido de su voto favorable.</w:t>
      </w:r>
    </w:p>
    <w:p w14:paraId="71A9320D"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02F20627" w14:textId="77777777" w:rsidR="00234F23" w:rsidRDefault="00234F23">
      <w:pPr>
        <w:pStyle w:val="Textoindependiente"/>
        <w:spacing w:before="0"/>
        <w:ind w:left="0" w:firstLine="0"/>
        <w:jc w:val="left"/>
      </w:pPr>
    </w:p>
    <w:p w14:paraId="19E2A92A" w14:textId="77777777" w:rsidR="00234F23" w:rsidRDefault="00234F23">
      <w:pPr>
        <w:pStyle w:val="Textoindependiente"/>
        <w:spacing w:before="26"/>
        <w:ind w:left="0" w:firstLine="0"/>
        <w:jc w:val="left"/>
      </w:pPr>
    </w:p>
    <w:p w14:paraId="27805D12" w14:textId="77777777" w:rsidR="00234F23" w:rsidRDefault="00000000">
      <w:pPr>
        <w:pStyle w:val="Textoindependiente"/>
        <w:spacing w:before="1" w:line="249" w:lineRule="auto"/>
        <w:ind w:right="1103"/>
      </w:pPr>
      <w:r>
        <w:t>Asimismo, cualquier miembro tiene derecho a solicitar la transcripción íntegra de su intervención</w:t>
      </w:r>
      <w:r>
        <w:rPr>
          <w:spacing w:val="-2"/>
        </w:rPr>
        <w:t xml:space="preserve"> </w:t>
      </w:r>
      <w:r>
        <w:t>o</w:t>
      </w:r>
      <w:r>
        <w:rPr>
          <w:spacing w:val="-2"/>
        </w:rPr>
        <w:t xml:space="preserve"> </w:t>
      </w:r>
      <w:r>
        <w:t>propuesta,</w:t>
      </w:r>
      <w:r>
        <w:rPr>
          <w:spacing w:val="-2"/>
        </w:rPr>
        <w:t xml:space="preserve"> </w:t>
      </w:r>
      <w:r>
        <w:t>siempre</w:t>
      </w:r>
      <w:r>
        <w:rPr>
          <w:spacing w:val="-2"/>
        </w:rPr>
        <w:t xml:space="preserve"> </w:t>
      </w:r>
      <w:r>
        <w:t>que,</w:t>
      </w:r>
      <w:r>
        <w:rPr>
          <w:spacing w:val="-2"/>
        </w:rPr>
        <w:t xml:space="preserve"> </w:t>
      </w:r>
      <w:r>
        <w:t>en</w:t>
      </w:r>
      <w:r>
        <w:rPr>
          <w:spacing w:val="-2"/>
        </w:rPr>
        <w:t xml:space="preserve"> </w:t>
      </w:r>
      <w:r>
        <w:t>ausencia</w:t>
      </w:r>
      <w:r>
        <w:rPr>
          <w:spacing w:val="-2"/>
        </w:rPr>
        <w:t xml:space="preserve"> </w:t>
      </w:r>
      <w:r>
        <w:t>de</w:t>
      </w:r>
      <w:r>
        <w:rPr>
          <w:spacing w:val="-2"/>
        </w:rPr>
        <w:t xml:space="preserve"> </w:t>
      </w:r>
      <w:r>
        <w:t>grabación</w:t>
      </w:r>
      <w:r>
        <w:rPr>
          <w:spacing w:val="-2"/>
        </w:rPr>
        <w:t xml:space="preserve"> </w:t>
      </w:r>
      <w:r>
        <w:t>de</w:t>
      </w:r>
      <w:r>
        <w:rPr>
          <w:spacing w:val="-2"/>
        </w:rPr>
        <w:t xml:space="preserve"> </w:t>
      </w:r>
      <w:r>
        <w:t>la</w:t>
      </w:r>
      <w:r>
        <w:rPr>
          <w:spacing w:val="-2"/>
        </w:rPr>
        <w:t xml:space="preserve"> </w:t>
      </w:r>
      <w:r>
        <w:t>reunión</w:t>
      </w:r>
      <w:r>
        <w:rPr>
          <w:spacing w:val="-2"/>
        </w:rPr>
        <w:t xml:space="preserve"> </w:t>
      </w:r>
      <w:r>
        <w:t>aneja</w:t>
      </w:r>
      <w:r>
        <w:rPr>
          <w:spacing w:val="-2"/>
        </w:rPr>
        <w:t xml:space="preserve"> </w:t>
      </w:r>
      <w:r>
        <w:t>al</w:t>
      </w:r>
      <w:r>
        <w:rPr>
          <w:spacing w:val="-2"/>
        </w:rPr>
        <w:t xml:space="preserve"> </w:t>
      </w:r>
      <w:r>
        <w:t xml:space="preserve">acta, aporte en el acto, o en el plazo que señale el Presidente, el texto que se corresponda fielmente con su intervención, haciéndose así constar en el acta o uniéndose copia a la </w:t>
      </w:r>
      <w:r>
        <w:rPr>
          <w:spacing w:val="-2"/>
        </w:rPr>
        <w:t>misma.</w:t>
      </w:r>
    </w:p>
    <w:p w14:paraId="027F377C" w14:textId="77777777" w:rsidR="00234F23" w:rsidRDefault="00000000">
      <w:pPr>
        <w:pStyle w:val="Textoindependiente"/>
        <w:spacing w:before="4" w:line="249" w:lineRule="auto"/>
        <w:ind w:right="1105"/>
      </w:pPr>
      <w:r>
        <w:t>Los miembros que discrepen del acuerdo mayoritario podrán formular voto particular por escrito en el plazo de dos días, que se incorporará al texto aprobado.</w:t>
      </w:r>
    </w:p>
    <w:p w14:paraId="65804F82" w14:textId="77777777" w:rsidR="00234F23" w:rsidRDefault="00000000">
      <w:pPr>
        <w:pStyle w:val="Textoindependiente"/>
        <w:spacing w:before="1" w:line="249" w:lineRule="auto"/>
        <w:ind w:right="1104"/>
      </w:pPr>
      <w:r>
        <w:t>Las actas se aprobarán en la misma o en la siguiente sesión, pudiendo no obstante</w:t>
      </w:r>
      <w:r>
        <w:rPr>
          <w:spacing w:val="40"/>
        </w:rPr>
        <w:t xml:space="preserve"> </w:t>
      </w:r>
      <w:r>
        <w:t>emitir el Secretario certificación sobre los acuerdos que se hayan adoptado, sin perjuicio de la ulterior aprobación del acta. Se considerará aprobada en la misma sesión el acta que, con posterioridad a la reunión, sea distribuida entre los miembros y reciba la conformidad de éstos por cualquier medio del que el Secretario deje expresión y constancia.</w:t>
      </w:r>
    </w:p>
    <w:p w14:paraId="067728AA" w14:textId="77777777" w:rsidR="00234F23" w:rsidRDefault="00000000">
      <w:pPr>
        <w:pStyle w:val="Textoindependiente"/>
        <w:spacing w:before="4" w:line="249" w:lineRule="auto"/>
        <w:ind w:right="1105"/>
      </w:pPr>
      <w:r>
        <w:t>En las certificaciones de acuerdos adoptados emitidas con anterioridad a la aprobación del acta se hará constar expresamente tal circunstancia.</w:t>
      </w:r>
    </w:p>
    <w:p w14:paraId="245FC499" w14:textId="77777777" w:rsidR="00234F23" w:rsidRDefault="00000000">
      <w:pPr>
        <w:spacing w:before="229"/>
        <w:ind w:left="255"/>
        <w:rPr>
          <w:i/>
          <w:sz w:val="20"/>
        </w:rPr>
      </w:pPr>
      <w:bookmarkStart w:id="38" w:name="Artículo_20._Requisitos_para_constituir_"/>
      <w:bookmarkEnd w:id="38"/>
      <w:r>
        <w:rPr>
          <w:b/>
          <w:sz w:val="20"/>
        </w:rPr>
        <w:t>Artículo</w:t>
      </w:r>
      <w:r>
        <w:rPr>
          <w:b/>
          <w:spacing w:val="-1"/>
          <w:sz w:val="20"/>
        </w:rPr>
        <w:t xml:space="preserve"> </w:t>
      </w:r>
      <w:r>
        <w:rPr>
          <w:b/>
          <w:sz w:val="20"/>
        </w:rPr>
        <w:t>20.</w:t>
      </w:r>
      <w:r>
        <w:rPr>
          <w:b/>
          <w:spacing w:val="53"/>
          <w:sz w:val="20"/>
        </w:rPr>
        <w:t xml:space="preserve"> </w:t>
      </w:r>
      <w:r>
        <w:rPr>
          <w:i/>
          <w:sz w:val="20"/>
        </w:rPr>
        <w:t>Requisitos para</w:t>
      </w:r>
      <w:r>
        <w:rPr>
          <w:i/>
          <w:spacing w:val="-1"/>
          <w:sz w:val="20"/>
        </w:rPr>
        <w:t xml:space="preserve"> </w:t>
      </w:r>
      <w:r>
        <w:rPr>
          <w:i/>
          <w:sz w:val="20"/>
        </w:rPr>
        <w:t xml:space="preserve">constituir órganos </w:t>
      </w:r>
      <w:r>
        <w:rPr>
          <w:i/>
          <w:spacing w:val="-2"/>
          <w:sz w:val="20"/>
        </w:rPr>
        <w:t>colegiados.</w:t>
      </w:r>
    </w:p>
    <w:p w14:paraId="0905D5F6" w14:textId="77777777" w:rsidR="00234F23" w:rsidRDefault="00000000">
      <w:pPr>
        <w:pStyle w:val="Prrafodelista"/>
        <w:numPr>
          <w:ilvl w:val="0"/>
          <w:numId w:val="169"/>
        </w:numPr>
        <w:tabs>
          <w:tab w:val="left" w:pos="846"/>
        </w:tabs>
        <w:spacing w:before="123" w:line="249" w:lineRule="auto"/>
        <w:ind w:right="1102" w:firstLine="340"/>
        <w:jc w:val="both"/>
        <w:rPr>
          <w:sz w:val="20"/>
        </w:rPr>
      </w:pPr>
      <w:r>
        <w:rPr>
          <w:sz w:val="20"/>
        </w:rPr>
        <w:t>Son órganos colegiados aquellos que se creen formalmente y estén integrados por tres o más personas, a los que se atribuyan funciones administrativas de decisión,</w:t>
      </w:r>
      <w:r>
        <w:rPr>
          <w:spacing w:val="40"/>
          <w:sz w:val="20"/>
        </w:rPr>
        <w:t xml:space="preserve"> </w:t>
      </w:r>
      <w:r>
        <w:rPr>
          <w:sz w:val="20"/>
        </w:rPr>
        <w:t>propuesta, asesoramiento, seguimiento o control, y que actúen integrados en la Administración General del Estado o alguno de sus Organismos públicos.</w:t>
      </w:r>
    </w:p>
    <w:p w14:paraId="3FEDF092" w14:textId="77777777" w:rsidR="00234F23" w:rsidRDefault="00000000">
      <w:pPr>
        <w:pStyle w:val="Prrafodelista"/>
        <w:numPr>
          <w:ilvl w:val="0"/>
          <w:numId w:val="169"/>
        </w:numPr>
        <w:tabs>
          <w:tab w:val="left" w:pos="829"/>
        </w:tabs>
        <w:spacing w:before="4" w:line="249" w:lineRule="auto"/>
        <w:ind w:right="1105" w:firstLine="340"/>
        <w:jc w:val="both"/>
        <w:rPr>
          <w:sz w:val="20"/>
        </w:rPr>
      </w:pPr>
      <w:r>
        <w:rPr>
          <w:sz w:val="20"/>
        </w:rPr>
        <w:t>La constitución de un órgano colegiado en la Administración General del Estado y en sus Organismos públicos tiene como presupuesto indispensable la determinación en su norma de creación o en el convenio con otras Administraciones Públicas por el que dicho órgano se cree, de los siguientes extremos:</w:t>
      </w:r>
    </w:p>
    <w:p w14:paraId="2632DF57" w14:textId="77777777" w:rsidR="00234F23" w:rsidRDefault="00000000">
      <w:pPr>
        <w:pStyle w:val="Prrafodelista"/>
        <w:numPr>
          <w:ilvl w:val="1"/>
          <w:numId w:val="169"/>
        </w:numPr>
        <w:tabs>
          <w:tab w:val="left" w:pos="828"/>
        </w:tabs>
        <w:spacing w:before="123"/>
        <w:ind w:right="0" w:hanging="233"/>
        <w:rPr>
          <w:sz w:val="20"/>
        </w:rPr>
      </w:pPr>
      <w:r>
        <w:rPr>
          <w:sz w:val="20"/>
        </w:rPr>
        <w:t xml:space="preserve">Sus fines u </w:t>
      </w:r>
      <w:r>
        <w:rPr>
          <w:spacing w:val="-2"/>
          <w:sz w:val="20"/>
        </w:rPr>
        <w:t>objetivos.</w:t>
      </w:r>
    </w:p>
    <w:p w14:paraId="08AEDF54" w14:textId="77777777" w:rsidR="00234F23" w:rsidRDefault="00000000">
      <w:pPr>
        <w:pStyle w:val="Prrafodelista"/>
        <w:numPr>
          <w:ilvl w:val="1"/>
          <w:numId w:val="169"/>
        </w:numPr>
        <w:tabs>
          <w:tab w:val="left" w:pos="828"/>
        </w:tabs>
        <w:spacing w:before="10"/>
        <w:ind w:right="0" w:hanging="233"/>
        <w:rPr>
          <w:sz w:val="20"/>
        </w:rPr>
      </w:pPr>
      <w:r>
        <w:rPr>
          <w:sz w:val="20"/>
        </w:rPr>
        <w:t>Su</w:t>
      </w:r>
      <w:r>
        <w:rPr>
          <w:spacing w:val="-7"/>
          <w:sz w:val="20"/>
        </w:rPr>
        <w:t xml:space="preserve"> </w:t>
      </w:r>
      <w:r>
        <w:rPr>
          <w:sz w:val="20"/>
        </w:rPr>
        <w:t>integración</w:t>
      </w:r>
      <w:r>
        <w:rPr>
          <w:spacing w:val="-7"/>
          <w:sz w:val="20"/>
        </w:rPr>
        <w:t xml:space="preserve"> </w:t>
      </w:r>
      <w:r>
        <w:rPr>
          <w:sz w:val="20"/>
        </w:rPr>
        <w:t>administrativa</w:t>
      </w:r>
      <w:r>
        <w:rPr>
          <w:spacing w:val="-7"/>
          <w:sz w:val="20"/>
        </w:rPr>
        <w:t xml:space="preserve"> </w:t>
      </w:r>
      <w:r>
        <w:rPr>
          <w:sz w:val="20"/>
        </w:rPr>
        <w:t>o</w:t>
      </w:r>
      <w:r>
        <w:rPr>
          <w:spacing w:val="-7"/>
          <w:sz w:val="20"/>
        </w:rPr>
        <w:t xml:space="preserve"> </w:t>
      </w:r>
      <w:r>
        <w:rPr>
          <w:sz w:val="20"/>
        </w:rPr>
        <w:t>dependencia</w:t>
      </w:r>
      <w:r>
        <w:rPr>
          <w:spacing w:val="-6"/>
          <w:sz w:val="20"/>
        </w:rPr>
        <w:t xml:space="preserve"> </w:t>
      </w:r>
      <w:r>
        <w:rPr>
          <w:spacing w:val="-2"/>
          <w:sz w:val="20"/>
        </w:rPr>
        <w:t>jerárquica.</w:t>
      </w:r>
    </w:p>
    <w:p w14:paraId="37BA615F" w14:textId="77777777" w:rsidR="00234F23" w:rsidRDefault="00000000">
      <w:pPr>
        <w:pStyle w:val="Prrafodelista"/>
        <w:numPr>
          <w:ilvl w:val="1"/>
          <w:numId w:val="169"/>
        </w:numPr>
        <w:tabs>
          <w:tab w:val="left" w:pos="825"/>
        </w:tabs>
        <w:spacing w:before="10" w:line="249" w:lineRule="auto"/>
        <w:ind w:left="255" w:right="1106" w:firstLine="340"/>
        <w:rPr>
          <w:sz w:val="20"/>
        </w:rPr>
      </w:pPr>
      <w:r>
        <w:rPr>
          <w:sz w:val="20"/>
        </w:rPr>
        <w:t xml:space="preserve">La composición y los criterios para la designación de su Presidente y de los restantes </w:t>
      </w:r>
      <w:r>
        <w:rPr>
          <w:spacing w:val="-2"/>
          <w:sz w:val="20"/>
        </w:rPr>
        <w:t>miembros.</w:t>
      </w:r>
    </w:p>
    <w:p w14:paraId="04365AC6" w14:textId="77777777" w:rsidR="00234F23" w:rsidRDefault="00000000">
      <w:pPr>
        <w:pStyle w:val="Prrafodelista"/>
        <w:numPr>
          <w:ilvl w:val="1"/>
          <w:numId w:val="169"/>
        </w:numPr>
        <w:tabs>
          <w:tab w:val="left" w:pos="890"/>
        </w:tabs>
        <w:spacing w:line="249" w:lineRule="auto"/>
        <w:ind w:left="255" w:right="1103" w:firstLine="340"/>
        <w:rPr>
          <w:sz w:val="20"/>
        </w:rPr>
      </w:pPr>
      <w:r>
        <w:rPr>
          <w:sz w:val="20"/>
        </w:rPr>
        <w:t>Las</w:t>
      </w:r>
      <w:r>
        <w:rPr>
          <w:spacing w:val="40"/>
          <w:sz w:val="20"/>
        </w:rPr>
        <w:t xml:space="preserve"> </w:t>
      </w:r>
      <w:r>
        <w:rPr>
          <w:sz w:val="20"/>
        </w:rPr>
        <w:t>funciones</w:t>
      </w:r>
      <w:r>
        <w:rPr>
          <w:spacing w:val="40"/>
          <w:sz w:val="20"/>
        </w:rPr>
        <w:t xml:space="preserve"> </w:t>
      </w:r>
      <w:r>
        <w:rPr>
          <w:sz w:val="20"/>
        </w:rPr>
        <w:t>de</w:t>
      </w:r>
      <w:r>
        <w:rPr>
          <w:spacing w:val="40"/>
          <w:sz w:val="20"/>
        </w:rPr>
        <w:t xml:space="preserve"> </w:t>
      </w:r>
      <w:r>
        <w:rPr>
          <w:sz w:val="20"/>
        </w:rPr>
        <w:t>decisión,</w:t>
      </w:r>
      <w:r>
        <w:rPr>
          <w:spacing w:val="40"/>
          <w:sz w:val="20"/>
        </w:rPr>
        <w:t xml:space="preserve"> </w:t>
      </w:r>
      <w:r>
        <w:rPr>
          <w:sz w:val="20"/>
        </w:rPr>
        <w:t>propuesta,</w:t>
      </w:r>
      <w:r>
        <w:rPr>
          <w:spacing w:val="40"/>
          <w:sz w:val="20"/>
        </w:rPr>
        <w:t xml:space="preserve"> </w:t>
      </w:r>
      <w:r>
        <w:rPr>
          <w:sz w:val="20"/>
        </w:rPr>
        <w:t>informe,</w:t>
      </w:r>
      <w:r>
        <w:rPr>
          <w:spacing w:val="40"/>
          <w:sz w:val="20"/>
        </w:rPr>
        <w:t xml:space="preserve"> </w:t>
      </w:r>
      <w:r>
        <w:rPr>
          <w:sz w:val="20"/>
        </w:rPr>
        <w:t>seguimiento</w:t>
      </w:r>
      <w:r>
        <w:rPr>
          <w:spacing w:val="40"/>
          <w:sz w:val="20"/>
        </w:rPr>
        <w:t xml:space="preserve"> </w:t>
      </w:r>
      <w:r>
        <w:rPr>
          <w:sz w:val="20"/>
        </w:rPr>
        <w:t>o</w:t>
      </w:r>
      <w:r>
        <w:rPr>
          <w:spacing w:val="40"/>
          <w:sz w:val="20"/>
        </w:rPr>
        <w:t xml:space="preserve"> </w:t>
      </w:r>
      <w:r>
        <w:rPr>
          <w:sz w:val="20"/>
        </w:rPr>
        <w:t>control,</w:t>
      </w:r>
      <w:r>
        <w:rPr>
          <w:spacing w:val="40"/>
          <w:sz w:val="20"/>
        </w:rPr>
        <w:t xml:space="preserve"> </w:t>
      </w:r>
      <w:r>
        <w:rPr>
          <w:sz w:val="20"/>
        </w:rPr>
        <w:t>así</w:t>
      </w:r>
      <w:r>
        <w:rPr>
          <w:spacing w:val="40"/>
          <w:sz w:val="20"/>
        </w:rPr>
        <w:t xml:space="preserve"> </w:t>
      </w:r>
      <w:r>
        <w:rPr>
          <w:sz w:val="20"/>
        </w:rPr>
        <w:t>como cualquier otra que se le atribuya.</w:t>
      </w:r>
    </w:p>
    <w:p w14:paraId="34450891" w14:textId="77777777" w:rsidR="00234F23" w:rsidRDefault="00000000">
      <w:pPr>
        <w:pStyle w:val="Prrafodelista"/>
        <w:numPr>
          <w:ilvl w:val="1"/>
          <w:numId w:val="169"/>
        </w:numPr>
        <w:tabs>
          <w:tab w:val="left" w:pos="828"/>
        </w:tabs>
        <w:spacing w:before="1"/>
        <w:ind w:right="0" w:hanging="233"/>
        <w:rPr>
          <w:sz w:val="20"/>
        </w:rPr>
      </w:pPr>
      <w:r>
        <w:rPr>
          <w:sz w:val="20"/>
        </w:rPr>
        <w:t>La</w:t>
      </w:r>
      <w:r>
        <w:rPr>
          <w:spacing w:val="-2"/>
          <w:sz w:val="20"/>
        </w:rPr>
        <w:t xml:space="preserve"> </w:t>
      </w:r>
      <w:r>
        <w:rPr>
          <w:sz w:val="20"/>
        </w:rPr>
        <w:t>dotación</w:t>
      </w:r>
      <w:r>
        <w:rPr>
          <w:spacing w:val="-1"/>
          <w:sz w:val="20"/>
        </w:rPr>
        <w:t xml:space="preserve"> </w:t>
      </w:r>
      <w:r>
        <w:rPr>
          <w:sz w:val="20"/>
        </w:rPr>
        <w:t>de</w:t>
      </w:r>
      <w:r>
        <w:rPr>
          <w:spacing w:val="-2"/>
          <w:sz w:val="20"/>
        </w:rPr>
        <w:t xml:space="preserve"> </w:t>
      </w:r>
      <w:r>
        <w:rPr>
          <w:sz w:val="20"/>
        </w:rPr>
        <w:t>los</w:t>
      </w:r>
      <w:r>
        <w:rPr>
          <w:spacing w:val="-1"/>
          <w:sz w:val="20"/>
        </w:rPr>
        <w:t xml:space="preserve"> </w:t>
      </w:r>
      <w:r>
        <w:rPr>
          <w:sz w:val="20"/>
        </w:rPr>
        <w:t>créditos</w:t>
      </w:r>
      <w:r>
        <w:rPr>
          <w:spacing w:val="-1"/>
          <w:sz w:val="20"/>
        </w:rPr>
        <w:t xml:space="preserve"> </w:t>
      </w:r>
      <w:r>
        <w:rPr>
          <w:sz w:val="20"/>
        </w:rPr>
        <w:t>necesarios,</w:t>
      </w:r>
      <w:r>
        <w:rPr>
          <w:spacing w:val="-2"/>
          <w:sz w:val="20"/>
        </w:rPr>
        <w:t xml:space="preserve"> </w:t>
      </w:r>
      <w:r>
        <w:rPr>
          <w:sz w:val="20"/>
        </w:rPr>
        <w:t>en</w:t>
      </w:r>
      <w:r>
        <w:rPr>
          <w:spacing w:val="-1"/>
          <w:sz w:val="20"/>
        </w:rPr>
        <w:t xml:space="preserve"> </w:t>
      </w:r>
      <w:r>
        <w:rPr>
          <w:sz w:val="20"/>
        </w:rPr>
        <w:t>su</w:t>
      </w:r>
      <w:r>
        <w:rPr>
          <w:spacing w:val="-1"/>
          <w:sz w:val="20"/>
        </w:rPr>
        <w:t xml:space="preserve"> </w:t>
      </w:r>
      <w:r>
        <w:rPr>
          <w:sz w:val="20"/>
        </w:rPr>
        <w:t>caso,</w:t>
      </w:r>
      <w:r>
        <w:rPr>
          <w:spacing w:val="-2"/>
          <w:sz w:val="20"/>
        </w:rPr>
        <w:t xml:space="preserve"> </w:t>
      </w:r>
      <w:r>
        <w:rPr>
          <w:sz w:val="20"/>
        </w:rPr>
        <w:t>para</w:t>
      </w:r>
      <w:r>
        <w:rPr>
          <w:spacing w:val="-1"/>
          <w:sz w:val="20"/>
        </w:rPr>
        <w:t xml:space="preserve"> </w:t>
      </w:r>
      <w:r>
        <w:rPr>
          <w:sz w:val="20"/>
        </w:rPr>
        <w:t>su</w:t>
      </w:r>
      <w:r>
        <w:rPr>
          <w:spacing w:val="-1"/>
          <w:sz w:val="20"/>
        </w:rPr>
        <w:t xml:space="preserve"> </w:t>
      </w:r>
      <w:r>
        <w:rPr>
          <w:spacing w:val="-2"/>
          <w:sz w:val="20"/>
        </w:rPr>
        <w:t>funcionamiento.</w:t>
      </w:r>
    </w:p>
    <w:p w14:paraId="576663B6" w14:textId="77777777" w:rsidR="00234F23" w:rsidRDefault="00000000">
      <w:pPr>
        <w:pStyle w:val="Prrafodelista"/>
        <w:numPr>
          <w:ilvl w:val="0"/>
          <w:numId w:val="169"/>
        </w:numPr>
        <w:tabs>
          <w:tab w:val="left" w:pos="835"/>
        </w:tabs>
        <w:spacing w:before="130" w:line="249" w:lineRule="auto"/>
        <w:ind w:right="1103" w:firstLine="340"/>
        <w:jc w:val="both"/>
        <w:rPr>
          <w:sz w:val="20"/>
        </w:rPr>
      </w:pPr>
      <w:r>
        <w:rPr>
          <w:sz w:val="20"/>
        </w:rPr>
        <w:t xml:space="preserve">El régimen jurídico de los órganos colegiados a que se refiere el apartado 1 de este artículo se ajustará a las normas contenidas en el artículo 19, sin perjuicio de las peculiaridades organizativas contenidas en la presente Ley o en su norma o convenio de </w:t>
      </w:r>
      <w:r>
        <w:rPr>
          <w:spacing w:val="-2"/>
          <w:sz w:val="20"/>
        </w:rPr>
        <w:t>creación.</w:t>
      </w:r>
    </w:p>
    <w:p w14:paraId="0E0C306F" w14:textId="77777777" w:rsidR="00234F23" w:rsidRDefault="00234F23">
      <w:pPr>
        <w:pStyle w:val="Textoindependiente"/>
        <w:spacing w:before="0"/>
        <w:ind w:left="0" w:firstLine="0"/>
        <w:jc w:val="left"/>
      </w:pPr>
    </w:p>
    <w:p w14:paraId="04AADAB5" w14:textId="77777777" w:rsidR="00234F23" w:rsidRDefault="00000000">
      <w:pPr>
        <w:ind w:left="255"/>
        <w:rPr>
          <w:i/>
          <w:sz w:val="20"/>
        </w:rPr>
      </w:pPr>
      <w:bookmarkStart w:id="39" w:name="Artículo_21._Clasificación_y_composición"/>
      <w:bookmarkEnd w:id="39"/>
      <w:r>
        <w:rPr>
          <w:b/>
          <w:sz w:val="20"/>
        </w:rPr>
        <w:t>Artículo</w:t>
      </w:r>
      <w:r>
        <w:rPr>
          <w:b/>
          <w:spacing w:val="-3"/>
          <w:sz w:val="20"/>
        </w:rPr>
        <w:t xml:space="preserve"> </w:t>
      </w:r>
      <w:r>
        <w:rPr>
          <w:b/>
          <w:sz w:val="20"/>
        </w:rPr>
        <w:t>21.</w:t>
      </w:r>
      <w:r>
        <w:rPr>
          <w:b/>
          <w:spacing w:val="49"/>
          <w:sz w:val="20"/>
        </w:rPr>
        <w:t xml:space="preserve"> </w:t>
      </w:r>
      <w:r>
        <w:rPr>
          <w:i/>
          <w:sz w:val="20"/>
        </w:rPr>
        <w:t>Clasificación</w:t>
      </w:r>
      <w:r>
        <w:rPr>
          <w:i/>
          <w:spacing w:val="-3"/>
          <w:sz w:val="20"/>
        </w:rPr>
        <w:t xml:space="preserve"> </w:t>
      </w:r>
      <w:r>
        <w:rPr>
          <w:i/>
          <w:sz w:val="20"/>
        </w:rPr>
        <w:t>y</w:t>
      </w:r>
      <w:r>
        <w:rPr>
          <w:i/>
          <w:spacing w:val="-2"/>
          <w:sz w:val="20"/>
        </w:rPr>
        <w:t xml:space="preserve"> </w:t>
      </w:r>
      <w:r>
        <w:rPr>
          <w:i/>
          <w:sz w:val="20"/>
        </w:rPr>
        <w:t>composición</w:t>
      </w:r>
      <w:r>
        <w:rPr>
          <w:i/>
          <w:spacing w:val="-3"/>
          <w:sz w:val="20"/>
        </w:rPr>
        <w:t xml:space="preserve"> </w:t>
      </w:r>
      <w:r>
        <w:rPr>
          <w:i/>
          <w:sz w:val="20"/>
        </w:rPr>
        <w:t>de</w:t>
      </w:r>
      <w:r>
        <w:rPr>
          <w:i/>
          <w:spacing w:val="-2"/>
          <w:sz w:val="20"/>
        </w:rPr>
        <w:t xml:space="preserve"> </w:t>
      </w:r>
      <w:r>
        <w:rPr>
          <w:i/>
          <w:sz w:val="20"/>
        </w:rPr>
        <w:t>los</w:t>
      </w:r>
      <w:r>
        <w:rPr>
          <w:i/>
          <w:spacing w:val="-3"/>
          <w:sz w:val="20"/>
        </w:rPr>
        <w:t xml:space="preserve"> </w:t>
      </w:r>
      <w:r>
        <w:rPr>
          <w:i/>
          <w:sz w:val="20"/>
        </w:rPr>
        <w:t>órganos</w:t>
      </w:r>
      <w:r>
        <w:rPr>
          <w:i/>
          <w:spacing w:val="-2"/>
          <w:sz w:val="20"/>
        </w:rPr>
        <w:t xml:space="preserve"> colegiados.</w:t>
      </w:r>
    </w:p>
    <w:p w14:paraId="29951710" w14:textId="77777777" w:rsidR="00234F23" w:rsidRDefault="00000000">
      <w:pPr>
        <w:pStyle w:val="Prrafodelista"/>
        <w:numPr>
          <w:ilvl w:val="0"/>
          <w:numId w:val="168"/>
        </w:numPr>
        <w:tabs>
          <w:tab w:val="left" w:pos="820"/>
        </w:tabs>
        <w:spacing w:before="124" w:line="249" w:lineRule="auto"/>
        <w:ind w:firstLine="340"/>
        <w:rPr>
          <w:sz w:val="20"/>
        </w:rPr>
      </w:pPr>
      <w:r>
        <w:rPr>
          <w:sz w:val="20"/>
        </w:rPr>
        <w:t>Los órganos colegiados de la Administración General del Estado y de sus Organismos públicos, por su composición, se clasifican en:</w:t>
      </w:r>
    </w:p>
    <w:p w14:paraId="57A29B53" w14:textId="77777777" w:rsidR="00234F23" w:rsidRDefault="00000000">
      <w:pPr>
        <w:pStyle w:val="Prrafodelista"/>
        <w:numPr>
          <w:ilvl w:val="1"/>
          <w:numId w:val="168"/>
        </w:numPr>
        <w:tabs>
          <w:tab w:val="left" w:pos="906"/>
        </w:tabs>
        <w:spacing w:before="121" w:line="249" w:lineRule="auto"/>
        <w:ind w:firstLine="340"/>
        <w:rPr>
          <w:sz w:val="20"/>
        </w:rPr>
      </w:pPr>
      <w:r>
        <w:rPr>
          <w:sz w:val="20"/>
        </w:rPr>
        <w:t>Órganos</w:t>
      </w:r>
      <w:r>
        <w:rPr>
          <w:spacing w:val="40"/>
          <w:sz w:val="20"/>
        </w:rPr>
        <w:t xml:space="preserve"> </w:t>
      </w:r>
      <w:r>
        <w:rPr>
          <w:sz w:val="20"/>
        </w:rPr>
        <w:t>colegiados</w:t>
      </w:r>
      <w:r>
        <w:rPr>
          <w:spacing w:val="40"/>
          <w:sz w:val="20"/>
        </w:rPr>
        <w:t xml:space="preserve"> </w:t>
      </w:r>
      <w:r>
        <w:rPr>
          <w:sz w:val="20"/>
        </w:rPr>
        <w:t>interministeriales,</w:t>
      </w:r>
      <w:r>
        <w:rPr>
          <w:spacing w:val="40"/>
          <w:sz w:val="20"/>
        </w:rPr>
        <w:t xml:space="preserve"> </w:t>
      </w:r>
      <w:r>
        <w:rPr>
          <w:sz w:val="20"/>
        </w:rPr>
        <w:t>si</w:t>
      </w:r>
      <w:r>
        <w:rPr>
          <w:spacing w:val="40"/>
          <w:sz w:val="20"/>
        </w:rPr>
        <w:t xml:space="preserve"> </w:t>
      </w:r>
      <w:r>
        <w:rPr>
          <w:sz w:val="20"/>
        </w:rPr>
        <w:t>sus</w:t>
      </w:r>
      <w:r>
        <w:rPr>
          <w:spacing w:val="40"/>
          <w:sz w:val="20"/>
        </w:rPr>
        <w:t xml:space="preserve"> </w:t>
      </w:r>
      <w:r>
        <w:rPr>
          <w:sz w:val="20"/>
        </w:rPr>
        <w:t>miembros</w:t>
      </w:r>
      <w:r>
        <w:rPr>
          <w:spacing w:val="40"/>
          <w:sz w:val="20"/>
        </w:rPr>
        <w:t xml:space="preserve"> </w:t>
      </w:r>
      <w:r>
        <w:rPr>
          <w:sz w:val="20"/>
        </w:rPr>
        <w:t>proceden</w:t>
      </w:r>
      <w:r>
        <w:rPr>
          <w:spacing w:val="40"/>
          <w:sz w:val="20"/>
        </w:rPr>
        <w:t xml:space="preserve"> </w:t>
      </w:r>
      <w:r>
        <w:rPr>
          <w:sz w:val="20"/>
        </w:rPr>
        <w:t>de</w:t>
      </w:r>
      <w:r>
        <w:rPr>
          <w:spacing w:val="40"/>
          <w:sz w:val="20"/>
        </w:rPr>
        <w:t xml:space="preserve"> </w:t>
      </w:r>
      <w:r>
        <w:rPr>
          <w:sz w:val="20"/>
        </w:rPr>
        <w:t>diferentes</w:t>
      </w:r>
      <w:r>
        <w:rPr>
          <w:spacing w:val="80"/>
          <w:w w:val="150"/>
          <w:sz w:val="20"/>
        </w:rPr>
        <w:t xml:space="preserve"> </w:t>
      </w:r>
      <w:r>
        <w:rPr>
          <w:spacing w:val="-2"/>
          <w:sz w:val="20"/>
        </w:rPr>
        <w:t>Ministerios.</w:t>
      </w:r>
    </w:p>
    <w:p w14:paraId="142DA92E" w14:textId="77777777" w:rsidR="00234F23" w:rsidRDefault="00000000">
      <w:pPr>
        <w:pStyle w:val="Prrafodelista"/>
        <w:numPr>
          <w:ilvl w:val="1"/>
          <w:numId w:val="168"/>
        </w:numPr>
        <w:tabs>
          <w:tab w:val="left" w:pos="833"/>
        </w:tabs>
        <w:spacing w:line="249" w:lineRule="auto"/>
        <w:ind w:firstLine="340"/>
        <w:rPr>
          <w:sz w:val="20"/>
        </w:rPr>
      </w:pPr>
      <w:r>
        <w:rPr>
          <w:sz w:val="20"/>
        </w:rPr>
        <w:t>Órganos colegiados ministeriales, si sus componentes proceden de los órganos de un solo Ministerio.</w:t>
      </w:r>
    </w:p>
    <w:p w14:paraId="36BFFE03" w14:textId="77777777" w:rsidR="00234F23" w:rsidRDefault="00000000">
      <w:pPr>
        <w:pStyle w:val="Prrafodelista"/>
        <w:numPr>
          <w:ilvl w:val="0"/>
          <w:numId w:val="168"/>
        </w:numPr>
        <w:tabs>
          <w:tab w:val="left" w:pos="862"/>
        </w:tabs>
        <w:spacing w:before="122" w:line="249" w:lineRule="auto"/>
        <w:ind w:right="1103" w:firstLine="340"/>
        <w:jc w:val="both"/>
        <w:rPr>
          <w:sz w:val="20"/>
        </w:rPr>
      </w:pPr>
      <w:r>
        <w:rPr>
          <w:sz w:val="20"/>
        </w:rPr>
        <w:t>En los órganos colegiados a los que se refiere el apartado anterior, podrá haber representantes de otras Administraciones Públicas, cuando éstas lo acepten</w:t>
      </w:r>
      <w:r>
        <w:rPr>
          <w:spacing w:val="40"/>
          <w:sz w:val="20"/>
        </w:rPr>
        <w:t xml:space="preserve"> </w:t>
      </w:r>
      <w:r>
        <w:rPr>
          <w:sz w:val="20"/>
        </w:rPr>
        <w:t>voluntariamente, cuando un convenio así lo establezca o cuando una norma aplicable a las Administraciones afectadas lo determine.</w:t>
      </w:r>
    </w:p>
    <w:p w14:paraId="7E808AAF" w14:textId="77777777" w:rsidR="00234F23" w:rsidRDefault="00000000">
      <w:pPr>
        <w:pStyle w:val="Prrafodelista"/>
        <w:numPr>
          <w:ilvl w:val="0"/>
          <w:numId w:val="168"/>
        </w:numPr>
        <w:tabs>
          <w:tab w:val="left" w:pos="884"/>
        </w:tabs>
        <w:spacing w:before="3" w:line="249" w:lineRule="auto"/>
        <w:ind w:right="1103" w:firstLine="340"/>
        <w:jc w:val="both"/>
        <w:rPr>
          <w:sz w:val="20"/>
        </w:rPr>
      </w:pPr>
      <w:r>
        <w:rPr>
          <w:sz w:val="20"/>
        </w:rPr>
        <w:t>En la composición de los órganos colegiados podrán participar, cuando así se determine, organizaciones representativas de intereses sociales, así como otros miembros que se designen por las especiales condiciones de experiencia o conocimientos que concurran en ellos, en atención a la naturaleza de las funciones asignadas a tales órganos.</w:t>
      </w:r>
    </w:p>
    <w:p w14:paraId="2455545C" w14:textId="77777777" w:rsidR="00234F23" w:rsidRDefault="00234F23">
      <w:pPr>
        <w:pStyle w:val="Textoindependiente"/>
        <w:spacing w:before="0"/>
        <w:ind w:left="0" w:firstLine="0"/>
        <w:jc w:val="left"/>
      </w:pPr>
    </w:p>
    <w:p w14:paraId="78921FC4" w14:textId="77777777" w:rsidR="00234F23" w:rsidRDefault="00000000">
      <w:pPr>
        <w:ind w:left="255"/>
        <w:rPr>
          <w:i/>
          <w:sz w:val="20"/>
        </w:rPr>
      </w:pPr>
      <w:bookmarkStart w:id="40" w:name="Artículo_22._Creación,_modificación_y_su"/>
      <w:bookmarkEnd w:id="40"/>
      <w:r>
        <w:rPr>
          <w:b/>
          <w:sz w:val="20"/>
        </w:rPr>
        <w:t>Artículo</w:t>
      </w:r>
      <w:r>
        <w:rPr>
          <w:b/>
          <w:spacing w:val="-3"/>
          <w:sz w:val="20"/>
        </w:rPr>
        <w:t xml:space="preserve"> </w:t>
      </w:r>
      <w:r>
        <w:rPr>
          <w:b/>
          <w:sz w:val="20"/>
        </w:rPr>
        <w:t>22.</w:t>
      </w:r>
      <w:r>
        <w:rPr>
          <w:b/>
          <w:spacing w:val="50"/>
          <w:sz w:val="20"/>
        </w:rPr>
        <w:t xml:space="preserve"> </w:t>
      </w:r>
      <w:r>
        <w:rPr>
          <w:i/>
          <w:sz w:val="20"/>
        </w:rPr>
        <w:t>Creación,</w:t>
      </w:r>
      <w:r>
        <w:rPr>
          <w:i/>
          <w:spacing w:val="-2"/>
          <w:sz w:val="20"/>
        </w:rPr>
        <w:t xml:space="preserve"> </w:t>
      </w:r>
      <w:r>
        <w:rPr>
          <w:i/>
          <w:sz w:val="20"/>
        </w:rPr>
        <w:t>modificación</w:t>
      </w:r>
      <w:r>
        <w:rPr>
          <w:i/>
          <w:spacing w:val="-3"/>
          <w:sz w:val="20"/>
        </w:rPr>
        <w:t xml:space="preserve"> </w:t>
      </w:r>
      <w:r>
        <w:rPr>
          <w:i/>
          <w:sz w:val="20"/>
        </w:rPr>
        <w:t>y</w:t>
      </w:r>
      <w:r>
        <w:rPr>
          <w:i/>
          <w:spacing w:val="-2"/>
          <w:sz w:val="20"/>
        </w:rPr>
        <w:t xml:space="preserve"> </w:t>
      </w:r>
      <w:r>
        <w:rPr>
          <w:i/>
          <w:sz w:val="20"/>
        </w:rPr>
        <w:t>supresión</w:t>
      </w:r>
      <w:r>
        <w:rPr>
          <w:i/>
          <w:spacing w:val="-2"/>
          <w:sz w:val="20"/>
        </w:rPr>
        <w:t xml:space="preserve"> </w:t>
      </w:r>
      <w:r>
        <w:rPr>
          <w:i/>
          <w:sz w:val="20"/>
        </w:rPr>
        <w:t>de</w:t>
      </w:r>
      <w:r>
        <w:rPr>
          <w:i/>
          <w:spacing w:val="-2"/>
          <w:sz w:val="20"/>
        </w:rPr>
        <w:t xml:space="preserve"> </w:t>
      </w:r>
      <w:r>
        <w:rPr>
          <w:i/>
          <w:sz w:val="20"/>
        </w:rPr>
        <w:t>órganos</w:t>
      </w:r>
      <w:r>
        <w:rPr>
          <w:i/>
          <w:spacing w:val="-2"/>
          <w:sz w:val="20"/>
        </w:rPr>
        <w:t xml:space="preserve"> colegiados.</w:t>
      </w:r>
    </w:p>
    <w:p w14:paraId="18D993F2" w14:textId="77777777" w:rsidR="00234F23" w:rsidRDefault="00000000">
      <w:pPr>
        <w:pStyle w:val="Prrafodelista"/>
        <w:numPr>
          <w:ilvl w:val="0"/>
          <w:numId w:val="167"/>
        </w:numPr>
        <w:tabs>
          <w:tab w:val="left" w:pos="830"/>
        </w:tabs>
        <w:spacing w:before="123" w:line="249" w:lineRule="auto"/>
        <w:ind w:firstLine="340"/>
        <w:rPr>
          <w:sz w:val="20"/>
        </w:rPr>
      </w:pPr>
      <w:r>
        <w:rPr>
          <w:sz w:val="20"/>
        </w:rPr>
        <w:t>La creación de órganos colegiados de la Administración General del Estado y de sus Organismos</w:t>
      </w:r>
      <w:r>
        <w:rPr>
          <w:spacing w:val="40"/>
          <w:sz w:val="20"/>
        </w:rPr>
        <w:t xml:space="preserve"> </w:t>
      </w:r>
      <w:r>
        <w:rPr>
          <w:sz w:val="20"/>
        </w:rPr>
        <w:t>públicos</w:t>
      </w:r>
      <w:r>
        <w:rPr>
          <w:spacing w:val="40"/>
          <w:sz w:val="20"/>
        </w:rPr>
        <w:t xml:space="preserve"> </w:t>
      </w:r>
      <w:r>
        <w:rPr>
          <w:sz w:val="20"/>
        </w:rPr>
        <w:t>sólo</w:t>
      </w:r>
      <w:r>
        <w:rPr>
          <w:spacing w:val="40"/>
          <w:sz w:val="20"/>
        </w:rPr>
        <w:t xml:space="preserve"> </w:t>
      </w:r>
      <w:r>
        <w:rPr>
          <w:sz w:val="20"/>
        </w:rPr>
        <w:t>requerirá</w:t>
      </w:r>
      <w:r>
        <w:rPr>
          <w:spacing w:val="40"/>
          <w:sz w:val="20"/>
        </w:rPr>
        <w:t xml:space="preserve"> </w:t>
      </w:r>
      <w:r>
        <w:rPr>
          <w:sz w:val="20"/>
        </w:rPr>
        <w:t>de</w:t>
      </w:r>
      <w:r>
        <w:rPr>
          <w:spacing w:val="40"/>
          <w:sz w:val="20"/>
        </w:rPr>
        <w:t xml:space="preserve"> </w:t>
      </w:r>
      <w:r>
        <w:rPr>
          <w:sz w:val="20"/>
        </w:rPr>
        <w:t>norma</w:t>
      </w:r>
      <w:r>
        <w:rPr>
          <w:spacing w:val="40"/>
          <w:sz w:val="20"/>
        </w:rPr>
        <w:t xml:space="preserve"> </w:t>
      </w:r>
      <w:r>
        <w:rPr>
          <w:sz w:val="20"/>
        </w:rPr>
        <w:t>específica,</w:t>
      </w:r>
      <w:r>
        <w:rPr>
          <w:spacing w:val="40"/>
          <w:sz w:val="20"/>
        </w:rPr>
        <w:t xml:space="preserve"> </w:t>
      </w:r>
      <w:r>
        <w:rPr>
          <w:sz w:val="20"/>
        </w:rPr>
        <w:t>con</w:t>
      </w:r>
      <w:r>
        <w:rPr>
          <w:spacing w:val="40"/>
          <w:sz w:val="20"/>
        </w:rPr>
        <w:t xml:space="preserve"> </w:t>
      </w:r>
      <w:r>
        <w:rPr>
          <w:sz w:val="20"/>
        </w:rPr>
        <w:t>publicación</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«Boletín</w:t>
      </w:r>
    </w:p>
    <w:p w14:paraId="6E0D7A8F" w14:textId="77777777" w:rsidR="00234F23" w:rsidRDefault="00234F23">
      <w:pPr>
        <w:pStyle w:val="Prrafodelista"/>
        <w:spacing w:line="249" w:lineRule="auto"/>
        <w:jc w:val="left"/>
        <w:rPr>
          <w:sz w:val="20"/>
        </w:rPr>
        <w:sectPr w:rsidR="00234F23">
          <w:pgSz w:w="11910" w:h="16840"/>
          <w:pgMar w:top="1200" w:right="708" w:bottom="760" w:left="1559" w:header="589" w:footer="570" w:gutter="0"/>
          <w:cols w:space="720"/>
        </w:sectPr>
      </w:pPr>
    </w:p>
    <w:p w14:paraId="1623C360" w14:textId="77777777" w:rsidR="00234F23" w:rsidRDefault="00234F23">
      <w:pPr>
        <w:pStyle w:val="Textoindependiente"/>
        <w:spacing w:before="0"/>
        <w:ind w:left="0" w:firstLine="0"/>
        <w:jc w:val="left"/>
      </w:pPr>
    </w:p>
    <w:p w14:paraId="750B046D" w14:textId="77777777" w:rsidR="00234F23" w:rsidRDefault="00234F23">
      <w:pPr>
        <w:pStyle w:val="Textoindependiente"/>
        <w:spacing w:before="26"/>
        <w:ind w:left="0" w:firstLine="0"/>
        <w:jc w:val="left"/>
      </w:pPr>
    </w:p>
    <w:p w14:paraId="42B5BF89" w14:textId="77777777" w:rsidR="00234F23" w:rsidRDefault="00000000">
      <w:pPr>
        <w:pStyle w:val="Textoindependiente"/>
        <w:spacing w:before="1" w:line="249" w:lineRule="auto"/>
        <w:ind w:right="1105" w:hanging="1"/>
        <w:jc w:val="left"/>
      </w:pPr>
      <w:r>
        <w:t>Oficial</w:t>
      </w:r>
      <w:r>
        <w:rPr>
          <w:spacing w:val="40"/>
        </w:rPr>
        <w:t xml:space="preserve"> </w:t>
      </w:r>
      <w:r>
        <w:t>del</w:t>
      </w:r>
      <w:r>
        <w:rPr>
          <w:spacing w:val="40"/>
        </w:rPr>
        <w:t xml:space="preserve"> </w:t>
      </w:r>
      <w:r>
        <w:t>Estado»,</w:t>
      </w:r>
      <w:r>
        <w:rPr>
          <w:spacing w:val="40"/>
        </w:rPr>
        <w:t xml:space="preserve"> </w:t>
      </w:r>
      <w:r>
        <w:t>en</w:t>
      </w:r>
      <w:r>
        <w:rPr>
          <w:spacing w:val="40"/>
        </w:rPr>
        <w:t xml:space="preserve"> </w:t>
      </w:r>
      <w:r>
        <w:t>los</w:t>
      </w:r>
      <w:r>
        <w:rPr>
          <w:spacing w:val="40"/>
        </w:rPr>
        <w:t xml:space="preserve"> </w:t>
      </w:r>
      <w:r>
        <w:t>casos</w:t>
      </w:r>
      <w:r>
        <w:rPr>
          <w:spacing w:val="40"/>
        </w:rPr>
        <w:t xml:space="preserve"> </w:t>
      </w:r>
      <w:r>
        <w:t>en</w:t>
      </w:r>
      <w:r>
        <w:rPr>
          <w:spacing w:val="40"/>
        </w:rPr>
        <w:t xml:space="preserve"> </w:t>
      </w:r>
      <w:r>
        <w:t>que</w:t>
      </w:r>
      <w:r>
        <w:rPr>
          <w:spacing w:val="40"/>
        </w:rPr>
        <w:t xml:space="preserve"> </w:t>
      </w:r>
      <w:r>
        <w:t>se</w:t>
      </w:r>
      <w:r>
        <w:rPr>
          <w:spacing w:val="40"/>
        </w:rPr>
        <w:t xml:space="preserve"> </w:t>
      </w:r>
      <w:r>
        <w:t>les</w:t>
      </w:r>
      <w:r>
        <w:rPr>
          <w:spacing w:val="40"/>
        </w:rPr>
        <w:t xml:space="preserve"> </w:t>
      </w:r>
      <w:r>
        <w:t>atribuyan</w:t>
      </w:r>
      <w:r>
        <w:rPr>
          <w:spacing w:val="40"/>
        </w:rPr>
        <w:t xml:space="preserve"> </w:t>
      </w:r>
      <w:r>
        <w:t>cualquiera</w:t>
      </w:r>
      <w:r>
        <w:rPr>
          <w:spacing w:val="40"/>
        </w:rPr>
        <w:t xml:space="preserve"> </w:t>
      </w:r>
      <w:r>
        <w:t>de</w:t>
      </w:r>
      <w:r>
        <w:rPr>
          <w:spacing w:val="40"/>
        </w:rPr>
        <w:t xml:space="preserve"> </w:t>
      </w:r>
      <w:r>
        <w:t>las</w:t>
      </w:r>
      <w:r>
        <w:rPr>
          <w:spacing w:val="40"/>
        </w:rPr>
        <w:t xml:space="preserve"> </w:t>
      </w:r>
      <w:r>
        <w:t xml:space="preserve">siguientes </w:t>
      </w:r>
      <w:r>
        <w:rPr>
          <w:spacing w:val="-2"/>
        </w:rPr>
        <w:t>competencias:</w:t>
      </w:r>
    </w:p>
    <w:p w14:paraId="5181C103" w14:textId="77777777" w:rsidR="00234F23" w:rsidRDefault="00000000">
      <w:pPr>
        <w:pStyle w:val="Prrafodelista"/>
        <w:numPr>
          <w:ilvl w:val="1"/>
          <w:numId w:val="167"/>
        </w:numPr>
        <w:tabs>
          <w:tab w:val="left" w:pos="828"/>
        </w:tabs>
        <w:spacing w:before="121"/>
        <w:ind w:right="0" w:hanging="233"/>
        <w:rPr>
          <w:sz w:val="20"/>
        </w:rPr>
      </w:pPr>
      <w:r>
        <w:rPr>
          <w:sz w:val="20"/>
        </w:rPr>
        <w:t xml:space="preserve">Competencias </w:t>
      </w:r>
      <w:r>
        <w:rPr>
          <w:spacing w:val="-2"/>
          <w:sz w:val="20"/>
        </w:rPr>
        <w:t>decisorias.</w:t>
      </w:r>
    </w:p>
    <w:p w14:paraId="79D66C8C" w14:textId="77777777" w:rsidR="00234F23" w:rsidRDefault="00000000">
      <w:pPr>
        <w:pStyle w:val="Prrafodelista"/>
        <w:numPr>
          <w:ilvl w:val="1"/>
          <w:numId w:val="167"/>
        </w:numPr>
        <w:tabs>
          <w:tab w:val="left" w:pos="852"/>
        </w:tabs>
        <w:spacing w:before="10" w:line="249" w:lineRule="auto"/>
        <w:ind w:left="255" w:firstLine="340"/>
        <w:rPr>
          <w:sz w:val="20"/>
        </w:rPr>
      </w:pPr>
      <w:r>
        <w:rPr>
          <w:sz w:val="20"/>
        </w:rPr>
        <w:t>Competencias de propuesta o emisión de informes preceptivos que deban servir de</w:t>
      </w:r>
      <w:r>
        <w:rPr>
          <w:spacing w:val="40"/>
          <w:sz w:val="20"/>
        </w:rPr>
        <w:t xml:space="preserve"> </w:t>
      </w:r>
      <w:r>
        <w:rPr>
          <w:sz w:val="20"/>
        </w:rPr>
        <w:t>base a decisiones de otros órganos administrativos.</w:t>
      </w:r>
    </w:p>
    <w:p w14:paraId="320F3C9C" w14:textId="77777777" w:rsidR="00234F23" w:rsidRDefault="00000000">
      <w:pPr>
        <w:pStyle w:val="Prrafodelista"/>
        <w:numPr>
          <w:ilvl w:val="1"/>
          <w:numId w:val="167"/>
        </w:numPr>
        <w:tabs>
          <w:tab w:val="left" w:pos="850"/>
        </w:tabs>
        <w:spacing w:line="249" w:lineRule="auto"/>
        <w:ind w:left="255" w:right="1103" w:firstLine="340"/>
        <w:rPr>
          <w:sz w:val="20"/>
        </w:rPr>
      </w:pPr>
      <w:r>
        <w:rPr>
          <w:sz w:val="20"/>
        </w:rPr>
        <w:t>Competencias</w:t>
      </w:r>
      <w:r>
        <w:rPr>
          <w:spacing w:val="31"/>
          <w:sz w:val="20"/>
        </w:rPr>
        <w:t xml:space="preserve"> </w:t>
      </w:r>
      <w:r>
        <w:rPr>
          <w:sz w:val="20"/>
        </w:rPr>
        <w:t>de</w:t>
      </w:r>
      <w:r>
        <w:rPr>
          <w:spacing w:val="31"/>
          <w:sz w:val="20"/>
        </w:rPr>
        <w:t xml:space="preserve"> </w:t>
      </w:r>
      <w:r>
        <w:rPr>
          <w:sz w:val="20"/>
        </w:rPr>
        <w:t>seguimiento</w:t>
      </w:r>
      <w:r>
        <w:rPr>
          <w:spacing w:val="31"/>
          <w:sz w:val="20"/>
        </w:rPr>
        <w:t xml:space="preserve"> </w:t>
      </w:r>
      <w:r>
        <w:rPr>
          <w:sz w:val="20"/>
        </w:rPr>
        <w:t>o</w:t>
      </w:r>
      <w:r>
        <w:rPr>
          <w:spacing w:val="31"/>
          <w:sz w:val="20"/>
        </w:rPr>
        <w:t xml:space="preserve"> </w:t>
      </w:r>
      <w:r>
        <w:rPr>
          <w:sz w:val="20"/>
        </w:rPr>
        <w:t>control</w:t>
      </w:r>
      <w:r>
        <w:rPr>
          <w:spacing w:val="31"/>
          <w:sz w:val="20"/>
        </w:rPr>
        <w:t xml:space="preserve"> </w:t>
      </w:r>
      <w:r>
        <w:rPr>
          <w:sz w:val="20"/>
        </w:rPr>
        <w:t>de</w:t>
      </w:r>
      <w:r>
        <w:rPr>
          <w:spacing w:val="31"/>
          <w:sz w:val="20"/>
        </w:rPr>
        <w:t xml:space="preserve"> </w:t>
      </w:r>
      <w:r>
        <w:rPr>
          <w:sz w:val="20"/>
        </w:rPr>
        <w:t>las</w:t>
      </w:r>
      <w:r>
        <w:rPr>
          <w:spacing w:val="31"/>
          <w:sz w:val="20"/>
        </w:rPr>
        <w:t xml:space="preserve"> </w:t>
      </w:r>
      <w:r>
        <w:rPr>
          <w:sz w:val="20"/>
        </w:rPr>
        <w:t>actuaciones</w:t>
      </w:r>
      <w:r>
        <w:rPr>
          <w:spacing w:val="31"/>
          <w:sz w:val="20"/>
        </w:rPr>
        <w:t xml:space="preserve"> </w:t>
      </w:r>
      <w:r>
        <w:rPr>
          <w:sz w:val="20"/>
        </w:rPr>
        <w:t>de</w:t>
      </w:r>
      <w:r>
        <w:rPr>
          <w:spacing w:val="31"/>
          <w:sz w:val="20"/>
        </w:rPr>
        <w:t xml:space="preserve"> </w:t>
      </w:r>
      <w:r>
        <w:rPr>
          <w:sz w:val="20"/>
        </w:rPr>
        <w:t>otros</w:t>
      </w:r>
      <w:r>
        <w:rPr>
          <w:spacing w:val="31"/>
          <w:sz w:val="20"/>
        </w:rPr>
        <w:t xml:space="preserve"> </w:t>
      </w:r>
      <w:r>
        <w:rPr>
          <w:sz w:val="20"/>
        </w:rPr>
        <w:t>órganos</w:t>
      </w:r>
      <w:r>
        <w:rPr>
          <w:spacing w:val="31"/>
          <w:sz w:val="20"/>
        </w:rPr>
        <w:t xml:space="preserve"> </w:t>
      </w:r>
      <w:r>
        <w:rPr>
          <w:sz w:val="20"/>
        </w:rPr>
        <w:t>de</w:t>
      </w:r>
      <w:r>
        <w:rPr>
          <w:spacing w:val="31"/>
          <w:sz w:val="20"/>
        </w:rPr>
        <w:t xml:space="preserve"> </w:t>
      </w:r>
      <w:r>
        <w:rPr>
          <w:sz w:val="20"/>
        </w:rPr>
        <w:t>la Administración General del Estado.</w:t>
      </w:r>
    </w:p>
    <w:p w14:paraId="0D94E8FE" w14:textId="77777777" w:rsidR="00234F23" w:rsidRDefault="00000000">
      <w:pPr>
        <w:pStyle w:val="Prrafodelista"/>
        <w:numPr>
          <w:ilvl w:val="0"/>
          <w:numId w:val="167"/>
        </w:numPr>
        <w:tabs>
          <w:tab w:val="left" w:pos="847"/>
        </w:tabs>
        <w:spacing w:before="122" w:line="249" w:lineRule="auto"/>
        <w:ind w:firstLine="340"/>
        <w:jc w:val="both"/>
        <w:rPr>
          <w:sz w:val="20"/>
        </w:rPr>
      </w:pPr>
      <w:r>
        <w:rPr>
          <w:sz w:val="20"/>
        </w:rPr>
        <w:t>En los supuestos enunciados en el apartado anterior, la norma de creación deberá revestir la forma de Real Decreto en el caso de los órganos colegiados interministeriales</w:t>
      </w:r>
      <w:r>
        <w:rPr>
          <w:spacing w:val="40"/>
          <w:sz w:val="20"/>
        </w:rPr>
        <w:t xml:space="preserve"> </w:t>
      </w:r>
      <w:r>
        <w:rPr>
          <w:sz w:val="20"/>
        </w:rPr>
        <w:t xml:space="preserve">cuyo Presidente tenga rango superior al de Director general; Orden ministerial conjunta para los restantes órganos colegiados interministeriales, y Orden ministerial para los de este </w:t>
      </w:r>
      <w:r>
        <w:rPr>
          <w:spacing w:val="-2"/>
          <w:sz w:val="20"/>
        </w:rPr>
        <w:t>carácter.</w:t>
      </w:r>
    </w:p>
    <w:p w14:paraId="24BB1438" w14:textId="77777777" w:rsidR="00234F23" w:rsidRDefault="00000000">
      <w:pPr>
        <w:pStyle w:val="Prrafodelista"/>
        <w:numPr>
          <w:ilvl w:val="0"/>
          <w:numId w:val="167"/>
        </w:numPr>
        <w:tabs>
          <w:tab w:val="left" w:pos="871"/>
        </w:tabs>
        <w:spacing w:before="4" w:line="249" w:lineRule="auto"/>
        <w:ind w:right="1102" w:firstLine="340"/>
        <w:jc w:val="both"/>
        <w:rPr>
          <w:sz w:val="20"/>
        </w:rPr>
      </w:pPr>
      <w:r>
        <w:rPr>
          <w:sz w:val="20"/>
        </w:rPr>
        <w:t>En todos los supuestos no comprendidos en el apartado 1 de este artículo, los órganos colegiados tendrán el carácter de grupos o comisiones de trabajo y podrán ser creados por Acuerdo del Consejo de Ministros o por los Ministerios interesados. Sus acuerdos no podrán tener efectos directos frente a terceros.</w:t>
      </w:r>
    </w:p>
    <w:p w14:paraId="380367CF" w14:textId="77777777" w:rsidR="00234F23" w:rsidRDefault="00000000">
      <w:pPr>
        <w:pStyle w:val="Prrafodelista"/>
        <w:numPr>
          <w:ilvl w:val="0"/>
          <w:numId w:val="167"/>
        </w:numPr>
        <w:tabs>
          <w:tab w:val="left" w:pos="833"/>
        </w:tabs>
        <w:spacing w:before="3" w:line="249" w:lineRule="auto"/>
        <w:ind w:firstLine="340"/>
        <w:jc w:val="both"/>
        <w:rPr>
          <w:sz w:val="20"/>
        </w:rPr>
      </w:pPr>
      <w:r>
        <w:rPr>
          <w:sz w:val="20"/>
        </w:rPr>
        <w:t>La modificación y supresión de los órganos colegiados y de los grupos o comisiones de</w:t>
      </w:r>
      <w:r>
        <w:rPr>
          <w:spacing w:val="-2"/>
          <w:sz w:val="20"/>
        </w:rPr>
        <w:t xml:space="preserve"> </w:t>
      </w:r>
      <w:r>
        <w:rPr>
          <w:sz w:val="20"/>
        </w:rPr>
        <w:t>trabajo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Administración</w:t>
      </w:r>
      <w:r>
        <w:rPr>
          <w:spacing w:val="-2"/>
          <w:sz w:val="20"/>
        </w:rPr>
        <w:t xml:space="preserve"> </w:t>
      </w:r>
      <w:r>
        <w:rPr>
          <w:sz w:val="20"/>
        </w:rPr>
        <w:t>General</w:t>
      </w:r>
      <w:r>
        <w:rPr>
          <w:spacing w:val="-2"/>
          <w:sz w:val="20"/>
        </w:rPr>
        <w:t xml:space="preserve"> </w:t>
      </w:r>
      <w:r>
        <w:rPr>
          <w:sz w:val="20"/>
        </w:rPr>
        <w:t>del</w:t>
      </w:r>
      <w:r>
        <w:rPr>
          <w:spacing w:val="-2"/>
          <w:sz w:val="20"/>
        </w:rPr>
        <w:t xml:space="preserve"> </w:t>
      </w:r>
      <w:r>
        <w:rPr>
          <w:sz w:val="20"/>
        </w:rPr>
        <w:t>Estado</w:t>
      </w:r>
      <w:r>
        <w:rPr>
          <w:spacing w:val="-2"/>
          <w:sz w:val="20"/>
        </w:rPr>
        <w:t xml:space="preserve"> </w:t>
      </w:r>
      <w:r>
        <w:rPr>
          <w:sz w:val="20"/>
        </w:rPr>
        <w:t>y</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Organismos</w:t>
      </w:r>
      <w:r>
        <w:rPr>
          <w:spacing w:val="-2"/>
          <w:sz w:val="20"/>
        </w:rPr>
        <w:t xml:space="preserve"> </w:t>
      </w:r>
      <w:r>
        <w:rPr>
          <w:sz w:val="20"/>
        </w:rPr>
        <w:t>públicos</w:t>
      </w:r>
      <w:r>
        <w:rPr>
          <w:spacing w:val="-2"/>
          <w:sz w:val="20"/>
        </w:rPr>
        <w:t xml:space="preserve"> </w:t>
      </w:r>
      <w:r>
        <w:rPr>
          <w:sz w:val="20"/>
        </w:rPr>
        <w:t>se</w:t>
      </w:r>
      <w:r>
        <w:rPr>
          <w:spacing w:val="-2"/>
          <w:sz w:val="20"/>
        </w:rPr>
        <w:t xml:space="preserve"> </w:t>
      </w:r>
      <w:r>
        <w:rPr>
          <w:sz w:val="20"/>
        </w:rPr>
        <w:t>llevará</w:t>
      </w:r>
      <w:r>
        <w:rPr>
          <w:spacing w:val="-2"/>
          <w:sz w:val="20"/>
        </w:rPr>
        <w:t xml:space="preserve"> </w:t>
      </w:r>
      <w:r>
        <w:rPr>
          <w:sz w:val="20"/>
        </w:rPr>
        <w:t>a cabo en la misma forma dispuesta para su creación, salvo que ésta hubiera fijado plazo previsto para su extinción, en cuyo caso ésta se producirá automáticamente en la fecha señalada al efecto.</w:t>
      </w:r>
    </w:p>
    <w:p w14:paraId="75B24444" w14:textId="77777777" w:rsidR="00234F23" w:rsidRDefault="00234F23">
      <w:pPr>
        <w:pStyle w:val="Textoindependiente"/>
        <w:spacing w:before="1"/>
        <w:ind w:left="0" w:firstLine="0"/>
        <w:jc w:val="left"/>
      </w:pPr>
    </w:p>
    <w:p w14:paraId="52F1DD43" w14:textId="77777777" w:rsidR="00234F23" w:rsidRDefault="00000000">
      <w:pPr>
        <w:pStyle w:val="Ttulo2"/>
        <w:ind w:left="2650"/>
      </w:pPr>
      <w:bookmarkStart w:id="41" w:name="Sección_4.ª_Abstención_y_recusación"/>
      <w:bookmarkStart w:id="42" w:name="_bookmark9"/>
      <w:bookmarkEnd w:id="41"/>
      <w:bookmarkEnd w:id="42"/>
      <w:r>
        <w:t>Sección</w:t>
      </w:r>
      <w:r>
        <w:rPr>
          <w:spacing w:val="-1"/>
        </w:rPr>
        <w:t xml:space="preserve"> </w:t>
      </w:r>
      <w:r>
        <w:t>4.ª Abstención</w:t>
      </w:r>
      <w:r>
        <w:rPr>
          <w:spacing w:val="-1"/>
        </w:rPr>
        <w:t xml:space="preserve"> </w:t>
      </w:r>
      <w:r>
        <w:t xml:space="preserve">y </w:t>
      </w:r>
      <w:r>
        <w:rPr>
          <w:spacing w:val="-2"/>
        </w:rPr>
        <w:t>recusación</w:t>
      </w:r>
    </w:p>
    <w:p w14:paraId="23C23739" w14:textId="77777777" w:rsidR="00234F23" w:rsidRDefault="00234F23">
      <w:pPr>
        <w:pStyle w:val="Textoindependiente"/>
        <w:spacing w:before="6"/>
        <w:ind w:left="0" w:firstLine="0"/>
        <w:jc w:val="left"/>
        <w:rPr>
          <w:b/>
          <w:i/>
        </w:rPr>
      </w:pPr>
    </w:p>
    <w:p w14:paraId="6CCD3E0D" w14:textId="77777777" w:rsidR="00234F23" w:rsidRDefault="00000000">
      <w:pPr>
        <w:spacing w:before="1"/>
        <w:ind w:left="255"/>
        <w:rPr>
          <w:i/>
          <w:sz w:val="20"/>
        </w:rPr>
      </w:pPr>
      <w:bookmarkStart w:id="43" w:name="Artículo_23._Abstención."/>
      <w:bookmarkEnd w:id="43"/>
      <w:r>
        <w:rPr>
          <w:b/>
          <w:sz w:val="20"/>
        </w:rPr>
        <w:t>Artículo 23.</w:t>
      </w:r>
      <w:r>
        <w:rPr>
          <w:b/>
          <w:spacing w:val="54"/>
          <w:sz w:val="20"/>
        </w:rPr>
        <w:t xml:space="preserve"> </w:t>
      </w:r>
      <w:r>
        <w:rPr>
          <w:i/>
          <w:spacing w:val="-2"/>
          <w:sz w:val="20"/>
        </w:rPr>
        <w:t>Abstención.</w:t>
      </w:r>
    </w:p>
    <w:p w14:paraId="18D26958" w14:textId="77777777" w:rsidR="00234F23" w:rsidRDefault="00000000">
      <w:pPr>
        <w:pStyle w:val="Prrafodelista"/>
        <w:numPr>
          <w:ilvl w:val="0"/>
          <w:numId w:val="166"/>
        </w:numPr>
        <w:tabs>
          <w:tab w:val="left" w:pos="838"/>
        </w:tabs>
        <w:spacing w:before="123" w:line="249" w:lineRule="auto"/>
        <w:ind w:firstLine="340"/>
        <w:jc w:val="both"/>
        <w:rPr>
          <w:sz w:val="20"/>
        </w:rPr>
      </w:pPr>
      <w:r>
        <w:rPr>
          <w:sz w:val="20"/>
        </w:rPr>
        <w:t>Las autoridades y el personal al servicio de las Administraciones en quienes se den algunas</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circunstancias</w:t>
      </w:r>
      <w:r>
        <w:rPr>
          <w:spacing w:val="-1"/>
          <w:sz w:val="20"/>
        </w:rPr>
        <w:t xml:space="preserve"> </w:t>
      </w:r>
      <w:r>
        <w:rPr>
          <w:sz w:val="20"/>
        </w:rPr>
        <w:t>señaladas</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apartado</w:t>
      </w:r>
      <w:r>
        <w:rPr>
          <w:spacing w:val="-1"/>
          <w:sz w:val="20"/>
        </w:rPr>
        <w:t xml:space="preserve"> </w:t>
      </w:r>
      <w:r>
        <w:rPr>
          <w:sz w:val="20"/>
        </w:rPr>
        <w:t>siguiente</w:t>
      </w:r>
      <w:r>
        <w:rPr>
          <w:spacing w:val="-1"/>
          <w:sz w:val="20"/>
        </w:rPr>
        <w:t xml:space="preserve"> </w:t>
      </w:r>
      <w:r>
        <w:rPr>
          <w:sz w:val="20"/>
        </w:rPr>
        <w:t>se</w:t>
      </w:r>
      <w:r>
        <w:rPr>
          <w:spacing w:val="-1"/>
          <w:sz w:val="20"/>
        </w:rPr>
        <w:t xml:space="preserve"> </w:t>
      </w:r>
      <w:r>
        <w:rPr>
          <w:sz w:val="20"/>
        </w:rPr>
        <w:t>abstendrán</w:t>
      </w:r>
      <w:r>
        <w:rPr>
          <w:spacing w:val="-1"/>
          <w:sz w:val="20"/>
        </w:rPr>
        <w:t xml:space="preserve"> </w:t>
      </w:r>
      <w:r>
        <w:rPr>
          <w:sz w:val="20"/>
        </w:rPr>
        <w:t>de</w:t>
      </w:r>
      <w:r>
        <w:rPr>
          <w:spacing w:val="-1"/>
          <w:sz w:val="20"/>
        </w:rPr>
        <w:t xml:space="preserve"> </w:t>
      </w:r>
      <w:r>
        <w:rPr>
          <w:sz w:val="20"/>
        </w:rPr>
        <w:t>intervenir en</w:t>
      </w:r>
      <w:r>
        <w:rPr>
          <w:spacing w:val="-1"/>
          <w:sz w:val="20"/>
        </w:rPr>
        <w:t xml:space="preserve"> </w:t>
      </w:r>
      <w:r>
        <w:rPr>
          <w:sz w:val="20"/>
        </w:rPr>
        <w:t>el</w:t>
      </w:r>
      <w:r>
        <w:rPr>
          <w:spacing w:val="-1"/>
          <w:sz w:val="20"/>
        </w:rPr>
        <w:t xml:space="preserve"> </w:t>
      </w:r>
      <w:r>
        <w:rPr>
          <w:sz w:val="20"/>
        </w:rPr>
        <w:t>procedimiento</w:t>
      </w:r>
      <w:r>
        <w:rPr>
          <w:spacing w:val="-1"/>
          <w:sz w:val="20"/>
        </w:rPr>
        <w:t xml:space="preserve"> </w:t>
      </w:r>
      <w:r>
        <w:rPr>
          <w:sz w:val="20"/>
        </w:rPr>
        <w:t>y</w:t>
      </w:r>
      <w:r>
        <w:rPr>
          <w:spacing w:val="-1"/>
          <w:sz w:val="20"/>
        </w:rPr>
        <w:t xml:space="preserve"> </w:t>
      </w:r>
      <w:r>
        <w:rPr>
          <w:sz w:val="20"/>
        </w:rPr>
        <w:t>lo</w:t>
      </w:r>
      <w:r>
        <w:rPr>
          <w:spacing w:val="-1"/>
          <w:sz w:val="20"/>
        </w:rPr>
        <w:t xml:space="preserve"> </w:t>
      </w:r>
      <w:r>
        <w:rPr>
          <w:sz w:val="20"/>
        </w:rPr>
        <w:t>comunicarán</w:t>
      </w:r>
      <w:r>
        <w:rPr>
          <w:spacing w:val="-1"/>
          <w:sz w:val="20"/>
        </w:rPr>
        <w:t xml:space="preserve"> </w:t>
      </w:r>
      <w:r>
        <w:rPr>
          <w:sz w:val="20"/>
        </w:rPr>
        <w:t>a</w:t>
      </w:r>
      <w:r>
        <w:rPr>
          <w:spacing w:val="-1"/>
          <w:sz w:val="20"/>
        </w:rPr>
        <w:t xml:space="preserve"> </w:t>
      </w:r>
      <w:r>
        <w:rPr>
          <w:sz w:val="20"/>
        </w:rPr>
        <w:t>su</w:t>
      </w:r>
      <w:r>
        <w:rPr>
          <w:spacing w:val="-1"/>
          <w:sz w:val="20"/>
        </w:rPr>
        <w:t xml:space="preserve"> </w:t>
      </w:r>
      <w:r>
        <w:rPr>
          <w:sz w:val="20"/>
        </w:rPr>
        <w:t>superior</w:t>
      </w:r>
      <w:r>
        <w:rPr>
          <w:spacing w:val="-1"/>
          <w:sz w:val="20"/>
        </w:rPr>
        <w:t xml:space="preserve"> </w:t>
      </w:r>
      <w:r>
        <w:rPr>
          <w:sz w:val="20"/>
        </w:rPr>
        <w:t>inmediato,</w:t>
      </w:r>
      <w:r>
        <w:rPr>
          <w:spacing w:val="-1"/>
          <w:sz w:val="20"/>
        </w:rPr>
        <w:t xml:space="preserve"> </w:t>
      </w:r>
      <w:r>
        <w:rPr>
          <w:sz w:val="20"/>
        </w:rPr>
        <w:t>quien</w:t>
      </w:r>
      <w:r>
        <w:rPr>
          <w:spacing w:val="-1"/>
          <w:sz w:val="20"/>
        </w:rPr>
        <w:t xml:space="preserve"> </w:t>
      </w:r>
      <w:r>
        <w:rPr>
          <w:sz w:val="20"/>
        </w:rPr>
        <w:t>resolverá</w:t>
      </w:r>
      <w:r>
        <w:rPr>
          <w:spacing w:val="-1"/>
          <w:sz w:val="20"/>
        </w:rPr>
        <w:t xml:space="preserve"> </w:t>
      </w:r>
      <w:r>
        <w:rPr>
          <w:sz w:val="20"/>
        </w:rPr>
        <w:t>lo</w:t>
      </w:r>
      <w:r>
        <w:rPr>
          <w:spacing w:val="-1"/>
          <w:sz w:val="20"/>
        </w:rPr>
        <w:t xml:space="preserve"> </w:t>
      </w:r>
      <w:r>
        <w:rPr>
          <w:sz w:val="20"/>
        </w:rPr>
        <w:t>procedente.</w:t>
      </w:r>
    </w:p>
    <w:p w14:paraId="5B2008BE" w14:textId="77777777" w:rsidR="00234F23" w:rsidRDefault="00000000">
      <w:pPr>
        <w:pStyle w:val="Prrafodelista"/>
        <w:numPr>
          <w:ilvl w:val="0"/>
          <w:numId w:val="166"/>
        </w:numPr>
        <w:tabs>
          <w:tab w:val="left" w:pos="817"/>
        </w:tabs>
        <w:spacing w:before="3"/>
        <w:ind w:left="817" w:right="0" w:hanging="222"/>
        <w:jc w:val="both"/>
        <w:rPr>
          <w:sz w:val="20"/>
        </w:rPr>
      </w:pPr>
      <w:r>
        <w:rPr>
          <w:sz w:val="20"/>
        </w:rPr>
        <w:t>Son</w:t>
      </w:r>
      <w:r>
        <w:rPr>
          <w:spacing w:val="-5"/>
          <w:sz w:val="20"/>
        </w:rPr>
        <w:t xml:space="preserve"> </w:t>
      </w:r>
      <w:r>
        <w:rPr>
          <w:sz w:val="20"/>
        </w:rPr>
        <w:t>motivos</w:t>
      </w:r>
      <w:r>
        <w:rPr>
          <w:spacing w:val="-2"/>
          <w:sz w:val="20"/>
        </w:rPr>
        <w:t xml:space="preserve"> </w:t>
      </w:r>
      <w:r>
        <w:rPr>
          <w:sz w:val="20"/>
        </w:rPr>
        <w:t>de</w:t>
      </w:r>
      <w:r>
        <w:rPr>
          <w:spacing w:val="-3"/>
          <w:sz w:val="20"/>
        </w:rPr>
        <w:t xml:space="preserve"> </w:t>
      </w:r>
      <w:r>
        <w:rPr>
          <w:sz w:val="20"/>
        </w:rPr>
        <w:t>abstención</w:t>
      </w:r>
      <w:r>
        <w:rPr>
          <w:spacing w:val="-2"/>
          <w:sz w:val="20"/>
        </w:rPr>
        <w:t xml:space="preserve"> </w:t>
      </w:r>
      <w:r>
        <w:rPr>
          <w:sz w:val="20"/>
        </w:rPr>
        <w:t>los</w:t>
      </w:r>
      <w:r>
        <w:rPr>
          <w:spacing w:val="-2"/>
          <w:sz w:val="20"/>
        </w:rPr>
        <w:t xml:space="preserve"> siguientes:</w:t>
      </w:r>
    </w:p>
    <w:p w14:paraId="76FC4E91" w14:textId="77777777" w:rsidR="00234F23" w:rsidRDefault="00000000">
      <w:pPr>
        <w:pStyle w:val="Prrafodelista"/>
        <w:numPr>
          <w:ilvl w:val="1"/>
          <w:numId w:val="166"/>
        </w:numPr>
        <w:tabs>
          <w:tab w:val="left" w:pos="866"/>
        </w:tabs>
        <w:spacing w:before="130" w:line="249" w:lineRule="auto"/>
        <w:ind w:firstLine="340"/>
        <w:jc w:val="both"/>
        <w:rPr>
          <w:sz w:val="20"/>
        </w:rPr>
      </w:pPr>
      <w:r>
        <w:rPr>
          <w:sz w:val="20"/>
        </w:rPr>
        <w:t>Tener interés personal en el asunto de que se trate o en otro en cuya resolución pudiera influir la de aquél; ser administrador de sociedad o entidad interesada, o tener cuestión litigiosa pendiente con algún interesado.</w:t>
      </w:r>
    </w:p>
    <w:p w14:paraId="485EFFF2" w14:textId="77777777" w:rsidR="00234F23" w:rsidRDefault="00000000">
      <w:pPr>
        <w:pStyle w:val="Prrafodelista"/>
        <w:numPr>
          <w:ilvl w:val="1"/>
          <w:numId w:val="166"/>
        </w:numPr>
        <w:tabs>
          <w:tab w:val="left" w:pos="875"/>
        </w:tabs>
        <w:spacing w:line="249" w:lineRule="auto"/>
        <w:ind w:right="1103" w:firstLine="340"/>
        <w:jc w:val="both"/>
        <w:rPr>
          <w:sz w:val="20"/>
        </w:rPr>
      </w:pPr>
      <w:r>
        <w:rPr>
          <w:sz w:val="20"/>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w:t>
      </w:r>
      <w:r>
        <w:rPr>
          <w:spacing w:val="40"/>
          <w:sz w:val="20"/>
        </w:rPr>
        <w:t xml:space="preserve"> </w:t>
      </w:r>
      <w:r>
        <w:rPr>
          <w:sz w:val="20"/>
        </w:rPr>
        <w:t>procedimiento, así como compartir despacho profesional o estar asociado con éstos para el asesoramiento, la representación o el mandato.</w:t>
      </w:r>
    </w:p>
    <w:p w14:paraId="7F8DB6B6" w14:textId="77777777" w:rsidR="00234F23" w:rsidRDefault="00000000">
      <w:pPr>
        <w:pStyle w:val="Prrafodelista"/>
        <w:numPr>
          <w:ilvl w:val="1"/>
          <w:numId w:val="166"/>
        </w:numPr>
        <w:tabs>
          <w:tab w:val="left" w:pos="930"/>
        </w:tabs>
        <w:spacing w:before="5" w:line="249" w:lineRule="auto"/>
        <w:ind w:firstLine="340"/>
        <w:jc w:val="both"/>
        <w:rPr>
          <w:sz w:val="20"/>
        </w:rPr>
      </w:pPr>
      <w:r>
        <w:rPr>
          <w:sz w:val="20"/>
        </w:rPr>
        <w:t>Tener amistad íntima o enemistad manifiesta con alguna de las personas mencionadas en el apartado anterior.</w:t>
      </w:r>
    </w:p>
    <w:p w14:paraId="7AA74F1D" w14:textId="77777777" w:rsidR="00234F23" w:rsidRDefault="00000000">
      <w:pPr>
        <w:pStyle w:val="Prrafodelista"/>
        <w:numPr>
          <w:ilvl w:val="1"/>
          <w:numId w:val="166"/>
        </w:numPr>
        <w:tabs>
          <w:tab w:val="left" w:pos="828"/>
        </w:tabs>
        <w:ind w:left="828" w:right="0" w:hanging="233"/>
        <w:jc w:val="both"/>
        <w:rPr>
          <w:sz w:val="20"/>
        </w:rPr>
      </w:pPr>
      <w:r>
        <w:rPr>
          <w:sz w:val="20"/>
        </w:rPr>
        <w:t>Haber</w:t>
      </w:r>
      <w:r>
        <w:rPr>
          <w:spacing w:val="-6"/>
          <w:sz w:val="20"/>
        </w:rPr>
        <w:t xml:space="preserve"> </w:t>
      </w:r>
      <w:r>
        <w:rPr>
          <w:sz w:val="20"/>
        </w:rPr>
        <w:t>intervenido</w:t>
      </w:r>
      <w:r>
        <w:rPr>
          <w:spacing w:val="-3"/>
          <w:sz w:val="20"/>
        </w:rPr>
        <w:t xml:space="preserve"> </w:t>
      </w:r>
      <w:r>
        <w:rPr>
          <w:sz w:val="20"/>
        </w:rPr>
        <w:t>como</w:t>
      </w:r>
      <w:r>
        <w:rPr>
          <w:spacing w:val="-4"/>
          <w:sz w:val="20"/>
        </w:rPr>
        <w:t xml:space="preserve"> </w:t>
      </w:r>
      <w:r>
        <w:rPr>
          <w:sz w:val="20"/>
        </w:rPr>
        <w:t>perito</w:t>
      </w:r>
      <w:r>
        <w:rPr>
          <w:spacing w:val="-3"/>
          <w:sz w:val="20"/>
        </w:rPr>
        <w:t xml:space="preserve"> </w:t>
      </w:r>
      <w:r>
        <w:rPr>
          <w:sz w:val="20"/>
        </w:rPr>
        <w:t>o</w:t>
      </w:r>
      <w:r>
        <w:rPr>
          <w:spacing w:val="-4"/>
          <w:sz w:val="20"/>
        </w:rPr>
        <w:t xml:space="preserve"> </w:t>
      </w:r>
      <w:r>
        <w:rPr>
          <w:sz w:val="20"/>
        </w:rPr>
        <w:t>como</w:t>
      </w:r>
      <w:r>
        <w:rPr>
          <w:spacing w:val="-3"/>
          <w:sz w:val="20"/>
        </w:rPr>
        <w:t xml:space="preserve"> </w:t>
      </w:r>
      <w:r>
        <w:rPr>
          <w:sz w:val="20"/>
        </w:rPr>
        <w:t>testigo</w:t>
      </w:r>
      <w:r>
        <w:rPr>
          <w:spacing w:val="-4"/>
          <w:sz w:val="20"/>
        </w:rPr>
        <w:t xml:space="preserve"> </w:t>
      </w:r>
      <w:r>
        <w:rPr>
          <w:sz w:val="20"/>
        </w:rPr>
        <w:t>en</w:t>
      </w:r>
      <w:r>
        <w:rPr>
          <w:spacing w:val="-3"/>
          <w:sz w:val="20"/>
        </w:rPr>
        <w:t xml:space="preserve"> </w:t>
      </w:r>
      <w:r>
        <w:rPr>
          <w:sz w:val="20"/>
        </w:rPr>
        <w:t>el</w:t>
      </w:r>
      <w:r>
        <w:rPr>
          <w:spacing w:val="-4"/>
          <w:sz w:val="20"/>
        </w:rPr>
        <w:t xml:space="preserve"> </w:t>
      </w:r>
      <w:r>
        <w:rPr>
          <w:sz w:val="20"/>
        </w:rPr>
        <w:t>procedimiento</w:t>
      </w:r>
      <w:r>
        <w:rPr>
          <w:spacing w:val="-3"/>
          <w:sz w:val="20"/>
        </w:rPr>
        <w:t xml:space="preserve"> </w:t>
      </w:r>
      <w:r>
        <w:rPr>
          <w:sz w:val="20"/>
        </w:rPr>
        <w:t>de</w:t>
      </w:r>
      <w:r>
        <w:rPr>
          <w:spacing w:val="-4"/>
          <w:sz w:val="20"/>
        </w:rPr>
        <w:t xml:space="preserve"> </w:t>
      </w:r>
      <w:r>
        <w:rPr>
          <w:sz w:val="20"/>
        </w:rPr>
        <w:t>que</w:t>
      </w:r>
      <w:r>
        <w:rPr>
          <w:spacing w:val="-3"/>
          <w:sz w:val="20"/>
        </w:rPr>
        <w:t xml:space="preserve"> </w:t>
      </w:r>
      <w:r>
        <w:rPr>
          <w:sz w:val="20"/>
        </w:rPr>
        <w:t>se</w:t>
      </w:r>
      <w:r>
        <w:rPr>
          <w:spacing w:val="-3"/>
          <w:sz w:val="20"/>
        </w:rPr>
        <w:t xml:space="preserve"> </w:t>
      </w:r>
      <w:r>
        <w:rPr>
          <w:spacing w:val="-2"/>
          <w:sz w:val="20"/>
        </w:rPr>
        <w:t>trate.</w:t>
      </w:r>
    </w:p>
    <w:p w14:paraId="7F92F40E" w14:textId="77777777" w:rsidR="00234F23" w:rsidRDefault="00000000">
      <w:pPr>
        <w:pStyle w:val="Prrafodelista"/>
        <w:numPr>
          <w:ilvl w:val="1"/>
          <w:numId w:val="166"/>
        </w:numPr>
        <w:tabs>
          <w:tab w:val="left" w:pos="832"/>
        </w:tabs>
        <w:spacing w:before="10" w:line="249" w:lineRule="auto"/>
        <w:ind w:right="1103" w:firstLine="340"/>
        <w:jc w:val="both"/>
        <w:rPr>
          <w:sz w:val="20"/>
        </w:rPr>
      </w:pPr>
      <w:r>
        <w:rPr>
          <w:sz w:val="20"/>
        </w:rPr>
        <w:t>Tener</w:t>
      </w:r>
      <w:r>
        <w:rPr>
          <w:spacing w:val="-1"/>
          <w:sz w:val="20"/>
        </w:rPr>
        <w:t xml:space="preserve"> </w:t>
      </w:r>
      <w:r>
        <w:rPr>
          <w:sz w:val="20"/>
        </w:rPr>
        <w:t>relación</w:t>
      </w:r>
      <w:r>
        <w:rPr>
          <w:spacing w:val="-1"/>
          <w:sz w:val="20"/>
        </w:rPr>
        <w:t xml:space="preserve"> </w:t>
      </w:r>
      <w:r>
        <w:rPr>
          <w:sz w:val="20"/>
        </w:rPr>
        <w:t>de</w:t>
      </w:r>
      <w:r>
        <w:rPr>
          <w:spacing w:val="-1"/>
          <w:sz w:val="20"/>
        </w:rPr>
        <w:t xml:space="preserve"> </w:t>
      </w:r>
      <w:r>
        <w:rPr>
          <w:sz w:val="20"/>
        </w:rPr>
        <w:t>servicio</w:t>
      </w:r>
      <w:r>
        <w:rPr>
          <w:spacing w:val="-1"/>
          <w:sz w:val="20"/>
        </w:rPr>
        <w:t xml:space="preserve"> </w:t>
      </w:r>
      <w:r>
        <w:rPr>
          <w:sz w:val="20"/>
        </w:rPr>
        <w:t>con</w:t>
      </w:r>
      <w:r>
        <w:rPr>
          <w:spacing w:val="-1"/>
          <w:sz w:val="20"/>
        </w:rPr>
        <w:t xml:space="preserve"> </w:t>
      </w:r>
      <w:r>
        <w:rPr>
          <w:sz w:val="20"/>
        </w:rPr>
        <w:t>persona</w:t>
      </w:r>
      <w:r>
        <w:rPr>
          <w:spacing w:val="-1"/>
          <w:sz w:val="20"/>
        </w:rPr>
        <w:t xml:space="preserve"> </w:t>
      </w:r>
      <w:r>
        <w:rPr>
          <w:sz w:val="20"/>
        </w:rPr>
        <w:t>natural</w:t>
      </w:r>
      <w:r>
        <w:rPr>
          <w:spacing w:val="-1"/>
          <w:sz w:val="20"/>
        </w:rPr>
        <w:t xml:space="preserve"> </w:t>
      </w:r>
      <w:r>
        <w:rPr>
          <w:sz w:val="20"/>
        </w:rPr>
        <w:t>o</w:t>
      </w:r>
      <w:r>
        <w:rPr>
          <w:spacing w:val="-1"/>
          <w:sz w:val="20"/>
        </w:rPr>
        <w:t xml:space="preserve"> </w:t>
      </w:r>
      <w:r>
        <w:rPr>
          <w:sz w:val="20"/>
        </w:rPr>
        <w:t>jurídica</w:t>
      </w:r>
      <w:r>
        <w:rPr>
          <w:spacing w:val="-1"/>
          <w:sz w:val="20"/>
        </w:rPr>
        <w:t xml:space="preserve"> </w:t>
      </w:r>
      <w:r>
        <w:rPr>
          <w:sz w:val="20"/>
        </w:rPr>
        <w:t>interesada</w:t>
      </w:r>
      <w:r>
        <w:rPr>
          <w:spacing w:val="-1"/>
          <w:sz w:val="20"/>
        </w:rPr>
        <w:t xml:space="preserve"> </w:t>
      </w:r>
      <w:r>
        <w:rPr>
          <w:sz w:val="20"/>
        </w:rPr>
        <w:t>directamente</w:t>
      </w:r>
      <w:r>
        <w:rPr>
          <w:spacing w:val="-1"/>
          <w:sz w:val="20"/>
        </w:rPr>
        <w:t xml:space="preserve"> </w:t>
      </w:r>
      <w:r>
        <w:rPr>
          <w:sz w:val="20"/>
        </w:rPr>
        <w:t>en</w:t>
      </w:r>
      <w:r>
        <w:rPr>
          <w:spacing w:val="-1"/>
          <w:sz w:val="20"/>
        </w:rPr>
        <w:t xml:space="preserve"> </w:t>
      </w:r>
      <w:r>
        <w:rPr>
          <w:sz w:val="20"/>
        </w:rPr>
        <w:t>el asunto, o haberle prestado en los dos últimos años servicios profesionales de cualquier tipo</w:t>
      </w:r>
      <w:r>
        <w:rPr>
          <w:spacing w:val="80"/>
          <w:sz w:val="20"/>
        </w:rPr>
        <w:t xml:space="preserve"> </w:t>
      </w:r>
      <w:r>
        <w:rPr>
          <w:sz w:val="20"/>
        </w:rPr>
        <w:t>y en cualquier circunstancia o lugar.</w:t>
      </w:r>
    </w:p>
    <w:p w14:paraId="43A9CC46" w14:textId="77777777" w:rsidR="00234F23" w:rsidRDefault="00000000">
      <w:pPr>
        <w:pStyle w:val="Prrafodelista"/>
        <w:numPr>
          <w:ilvl w:val="0"/>
          <w:numId w:val="166"/>
        </w:numPr>
        <w:tabs>
          <w:tab w:val="left" w:pos="873"/>
        </w:tabs>
        <w:spacing w:before="122" w:line="249" w:lineRule="auto"/>
        <w:ind w:firstLine="340"/>
        <w:jc w:val="both"/>
        <w:rPr>
          <w:sz w:val="20"/>
        </w:rPr>
      </w:pPr>
      <w:r>
        <w:rPr>
          <w:sz w:val="20"/>
        </w:rPr>
        <w:t>Los órganos jerárquicamente superiores a quien se encuentre en alguna de las circunstancias señaladas en el punto anterior podrán ordenarle que se abstengan de toda intervención en el expediente.</w:t>
      </w:r>
    </w:p>
    <w:p w14:paraId="640E77C3" w14:textId="77777777" w:rsidR="00234F23" w:rsidRDefault="00000000">
      <w:pPr>
        <w:pStyle w:val="Prrafodelista"/>
        <w:numPr>
          <w:ilvl w:val="0"/>
          <w:numId w:val="166"/>
        </w:numPr>
        <w:tabs>
          <w:tab w:val="left" w:pos="818"/>
        </w:tabs>
        <w:spacing w:before="3" w:line="249" w:lineRule="auto"/>
        <w:ind w:firstLine="340"/>
        <w:jc w:val="both"/>
        <w:rPr>
          <w:sz w:val="20"/>
        </w:rPr>
      </w:pPr>
      <w:r>
        <w:rPr>
          <w:sz w:val="20"/>
        </w:rPr>
        <w:t>La</w:t>
      </w:r>
      <w:r>
        <w:rPr>
          <w:spacing w:val="-2"/>
          <w:sz w:val="20"/>
        </w:rPr>
        <w:t xml:space="preserve"> </w:t>
      </w:r>
      <w:r>
        <w:rPr>
          <w:sz w:val="20"/>
        </w:rPr>
        <w:t>actuación</w:t>
      </w:r>
      <w:r>
        <w:rPr>
          <w:spacing w:val="-2"/>
          <w:sz w:val="20"/>
        </w:rPr>
        <w:t xml:space="preserve"> </w:t>
      </w:r>
      <w:r>
        <w:rPr>
          <w:sz w:val="20"/>
        </w:rPr>
        <w:t>de</w:t>
      </w:r>
      <w:r>
        <w:rPr>
          <w:spacing w:val="-2"/>
          <w:sz w:val="20"/>
        </w:rPr>
        <w:t xml:space="preserve"> </w:t>
      </w:r>
      <w:r>
        <w:rPr>
          <w:sz w:val="20"/>
        </w:rPr>
        <w:t>autoridades</w:t>
      </w:r>
      <w:r>
        <w:rPr>
          <w:spacing w:val="-2"/>
          <w:sz w:val="20"/>
        </w:rPr>
        <w:t xml:space="preserve"> </w:t>
      </w:r>
      <w:r>
        <w:rPr>
          <w:sz w:val="20"/>
        </w:rPr>
        <w:t>y</w:t>
      </w:r>
      <w:r>
        <w:rPr>
          <w:spacing w:val="-2"/>
          <w:sz w:val="20"/>
        </w:rPr>
        <w:t xml:space="preserve"> </w:t>
      </w:r>
      <w:r>
        <w:rPr>
          <w:sz w:val="20"/>
        </w:rPr>
        <w:t>personal</w:t>
      </w:r>
      <w:r>
        <w:rPr>
          <w:spacing w:val="-2"/>
          <w:sz w:val="20"/>
        </w:rPr>
        <w:t xml:space="preserve"> </w:t>
      </w:r>
      <w:r>
        <w:rPr>
          <w:sz w:val="20"/>
        </w:rPr>
        <w:t>al</w:t>
      </w:r>
      <w:r>
        <w:rPr>
          <w:spacing w:val="-2"/>
          <w:sz w:val="20"/>
        </w:rPr>
        <w:t xml:space="preserve"> </w:t>
      </w:r>
      <w:r>
        <w:rPr>
          <w:sz w:val="20"/>
        </w:rPr>
        <w:t>servicio</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Administraciones</w:t>
      </w:r>
      <w:r>
        <w:rPr>
          <w:spacing w:val="-2"/>
          <w:sz w:val="20"/>
        </w:rPr>
        <w:t xml:space="preserve"> </w:t>
      </w:r>
      <w:r>
        <w:rPr>
          <w:sz w:val="20"/>
        </w:rPr>
        <w:t>Públicas</w:t>
      </w:r>
      <w:r>
        <w:rPr>
          <w:spacing w:val="-2"/>
          <w:sz w:val="20"/>
        </w:rPr>
        <w:t xml:space="preserve"> </w:t>
      </w:r>
      <w:r>
        <w:rPr>
          <w:sz w:val="20"/>
        </w:rPr>
        <w:t>en los que concurran motivos de abstención no implicará, necesariamente, y en todo caso, la invalidez de los actos en que hayan intervenido.</w:t>
      </w:r>
    </w:p>
    <w:p w14:paraId="1A1567FB" w14:textId="77777777" w:rsidR="00234F23" w:rsidRDefault="00000000">
      <w:pPr>
        <w:pStyle w:val="Prrafodelista"/>
        <w:numPr>
          <w:ilvl w:val="0"/>
          <w:numId w:val="166"/>
        </w:numPr>
        <w:tabs>
          <w:tab w:val="left" w:pos="840"/>
        </w:tabs>
        <w:spacing w:line="249" w:lineRule="auto"/>
        <w:ind w:right="1103" w:firstLine="340"/>
        <w:jc w:val="both"/>
        <w:rPr>
          <w:sz w:val="20"/>
        </w:rPr>
      </w:pPr>
      <w:r>
        <w:rPr>
          <w:sz w:val="20"/>
        </w:rPr>
        <w:t>La no abstención en los casos en que concurra alguna de esas circunstancias dará lugar a la responsabilidad que proceda.</w:t>
      </w:r>
    </w:p>
    <w:p w14:paraId="4242D07D"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1845301E" w14:textId="77777777" w:rsidR="00234F23" w:rsidRDefault="00234F23">
      <w:pPr>
        <w:pStyle w:val="Textoindependiente"/>
        <w:spacing w:before="0"/>
        <w:ind w:left="0" w:firstLine="0"/>
        <w:jc w:val="left"/>
      </w:pPr>
    </w:p>
    <w:p w14:paraId="3153A72C" w14:textId="77777777" w:rsidR="00234F23" w:rsidRDefault="00234F23">
      <w:pPr>
        <w:pStyle w:val="Textoindependiente"/>
        <w:spacing w:before="26"/>
        <w:ind w:left="0" w:firstLine="0"/>
        <w:jc w:val="left"/>
      </w:pPr>
    </w:p>
    <w:p w14:paraId="71410644" w14:textId="77777777" w:rsidR="00234F23" w:rsidRDefault="00000000">
      <w:pPr>
        <w:spacing w:before="1"/>
        <w:ind w:left="255"/>
        <w:rPr>
          <w:i/>
          <w:sz w:val="20"/>
        </w:rPr>
      </w:pPr>
      <w:bookmarkStart w:id="44" w:name="Artículo_24._Recusación."/>
      <w:bookmarkEnd w:id="44"/>
      <w:r>
        <w:rPr>
          <w:b/>
          <w:sz w:val="20"/>
        </w:rPr>
        <w:t>Artículo 24.</w:t>
      </w:r>
      <w:r>
        <w:rPr>
          <w:b/>
          <w:spacing w:val="54"/>
          <w:sz w:val="20"/>
        </w:rPr>
        <w:t xml:space="preserve"> </w:t>
      </w:r>
      <w:r>
        <w:rPr>
          <w:i/>
          <w:spacing w:val="-2"/>
          <w:sz w:val="20"/>
        </w:rPr>
        <w:t>Recusación.</w:t>
      </w:r>
    </w:p>
    <w:p w14:paraId="669A6340" w14:textId="77777777" w:rsidR="00234F23" w:rsidRDefault="00000000">
      <w:pPr>
        <w:pStyle w:val="Prrafodelista"/>
        <w:numPr>
          <w:ilvl w:val="0"/>
          <w:numId w:val="165"/>
        </w:numPr>
        <w:tabs>
          <w:tab w:val="left" w:pos="846"/>
        </w:tabs>
        <w:spacing w:before="123" w:line="249" w:lineRule="auto"/>
        <w:ind w:right="1103" w:firstLine="340"/>
        <w:jc w:val="both"/>
        <w:rPr>
          <w:sz w:val="20"/>
        </w:rPr>
      </w:pPr>
      <w:r>
        <w:rPr>
          <w:sz w:val="20"/>
        </w:rPr>
        <w:t>En los casos previstos en el artículo anterior, podrá promoverse recusación por los interesados en cualquier momento de la tramitación del procedimiento.</w:t>
      </w:r>
    </w:p>
    <w:p w14:paraId="4BDE7487" w14:textId="77777777" w:rsidR="00234F23" w:rsidRDefault="00000000">
      <w:pPr>
        <w:pStyle w:val="Prrafodelista"/>
        <w:numPr>
          <w:ilvl w:val="0"/>
          <w:numId w:val="165"/>
        </w:numPr>
        <w:tabs>
          <w:tab w:val="left" w:pos="835"/>
        </w:tabs>
        <w:spacing w:line="249" w:lineRule="auto"/>
        <w:ind w:right="1106" w:firstLine="340"/>
        <w:jc w:val="both"/>
        <w:rPr>
          <w:sz w:val="20"/>
        </w:rPr>
      </w:pPr>
      <w:r>
        <w:rPr>
          <w:sz w:val="20"/>
        </w:rPr>
        <w:t>La recusación se planteará por escrito en el que se expresará la causa o causas en que se funda.</w:t>
      </w:r>
    </w:p>
    <w:p w14:paraId="3029368F" w14:textId="77777777" w:rsidR="00234F23" w:rsidRDefault="00000000">
      <w:pPr>
        <w:pStyle w:val="Prrafodelista"/>
        <w:numPr>
          <w:ilvl w:val="0"/>
          <w:numId w:val="165"/>
        </w:numPr>
        <w:tabs>
          <w:tab w:val="left" w:pos="820"/>
        </w:tabs>
        <w:spacing w:before="1" w:line="249" w:lineRule="auto"/>
        <w:ind w:right="1106" w:firstLine="340"/>
        <w:jc w:val="both"/>
        <w:rPr>
          <w:sz w:val="20"/>
        </w:rPr>
      </w:pPr>
      <w:r>
        <w:rPr>
          <w:sz w:val="20"/>
        </w:rPr>
        <w:t>En el día siguiente el recusado manifestará a su inmediato superior si se da o no en él la causa alegada. En el primer caso, si el superior aprecia la concurrencia de la causa de recusación, acordará su sustitución acto seguido.</w:t>
      </w:r>
    </w:p>
    <w:p w14:paraId="381EEBC9" w14:textId="77777777" w:rsidR="00234F23" w:rsidRDefault="00000000">
      <w:pPr>
        <w:pStyle w:val="Prrafodelista"/>
        <w:numPr>
          <w:ilvl w:val="0"/>
          <w:numId w:val="165"/>
        </w:numPr>
        <w:tabs>
          <w:tab w:val="left" w:pos="828"/>
        </w:tabs>
        <w:spacing w:before="3" w:line="249" w:lineRule="auto"/>
        <w:ind w:firstLine="340"/>
        <w:jc w:val="both"/>
        <w:rPr>
          <w:sz w:val="20"/>
        </w:rPr>
      </w:pPr>
      <w:r>
        <w:rPr>
          <w:sz w:val="20"/>
        </w:rPr>
        <w:t>Si el recusado niega la causa de recusación, el superior resolverá en el plazo de tres días, previos los informes y comprobaciones que considere oportunos.</w:t>
      </w:r>
    </w:p>
    <w:p w14:paraId="15483DB6" w14:textId="77777777" w:rsidR="00234F23" w:rsidRDefault="00000000">
      <w:pPr>
        <w:pStyle w:val="Prrafodelista"/>
        <w:numPr>
          <w:ilvl w:val="0"/>
          <w:numId w:val="165"/>
        </w:numPr>
        <w:tabs>
          <w:tab w:val="left" w:pos="832"/>
        </w:tabs>
        <w:spacing w:before="1" w:line="249" w:lineRule="auto"/>
        <w:ind w:right="1103" w:firstLine="340"/>
        <w:jc w:val="both"/>
        <w:rPr>
          <w:sz w:val="20"/>
        </w:rPr>
      </w:pPr>
      <w:r>
        <w:rPr>
          <w:sz w:val="20"/>
        </w:rPr>
        <w:t>Contra las resoluciones adoptadas en esta materia no cabrá recurso, sin perjuicio de</w:t>
      </w:r>
      <w:r>
        <w:rPr>
          <w:spacing w:val="40"/>
          <w:sz w:val="20"/>
        </w:rPr>
        <w:t xml:space="preserve"> </w:t>
      </w:r>
      <w:r>
        <w:rPr>
          <w:sz w:val="20"/>
        </w:rPr>
        <w:t>la posibilidad de alegar la recusación al interponer el recurso que proceda contra el acto que ponga fin al procedimiento.</w:t>
      </w:r>
    </w:p>
    <w:p w14:paraId="0F7431BB" w14:textId="77777777" w:rsidR="00234F23" w:rsidRDefault="00234F23">
      <w:pPr>
        <w:pStyle w:val="Textoindependiente"/>
        <w:spacing w:before="113"/>
        <w:ind w:left="0" w:firstLine="0"/>
        <w:jc w:val="left"/>
      </w:pPr>
    </w:p>
    <w:p w14:paraId="77A498C4" w14:textId="77777777" w:rsidR="00234F23" w:rsidRDefault="00000000">
      <w:pPr>
        <w:pStyle w:val="Textoindependiente"/>
        <w:spacing w:before="0"/>
        <w:ind w:left="1963" w:right="2812" w:firstLine="0"/>
        <w:jc w:val="center"/>
      </w:pPr>
      <w:bookmarkStart w:id="45" w:name="CAPÍTULO_III._Principios_de_la_potestad_"/>
      <w:bookmarkStart w:id="46" w:name="_bookmark10"/>
      <w:bookmarkEnd w:id="45"/>
      <w:bookmarkEnd w:id="46"/>
      <w:r>
        <w:t xml:space="preserve">CAPÍTULO </w:t>
      </w:r>
      <w:r>
        <w:rPr>
          <w:spacing w:val="-5"/>
        </w:rPr>
        <w:t>III</w:t>
      </w:r>
    </w:p>
    <w:p w14:paraId="00857C23" w14:textId="77777777" w:rsidR="00234F23" w:rsidRDefault="00000000">
      <w:pPr>
        <w:pStyle w:val="Ttulo1"/>
      </w:pPr>
      <w:r>
        <w:t>Principios</w:t>
      </w:r>
      <w:r>
        <w:rPr>
          <w:spacing w:val="-3"/>
        </w:rPr>
        <w:t xml:space="preserve"> </w:t>
      </w:r>
      <w:r>
        <w:t>de</w:t>
      </w:r>
      <w:r>
        <w:rPr>
          <w:spacing w:val="-3"/>
        </w:rPr>
        <w:t xml:space="preserve"> </w:t>
      </w:r>
      <w:r>
        <w:t>la</w:t>
      </w:r>
      <w:r>
        <w:rPr>
          <w:spacing w:val="-3"/>
        </w:rPr>
        <w:t xml:space="preserve"> </w:t>
      </w:r>
      <w:r>
        <w:t>potestad</w:t>
      </w:r>
      <w:r>
        <w:rPr>
          <w:spacing w:val="-2"/>
        </w:rPr>
        <w:t xml:space="preserve"> sancionadora</w:t>
      </w:r>
    </w:p>
    <w:p w14:paraId="1BF7F19B" w14:textId="77777777" w:rsidR="00234F23" w:rsidRDefault="00234F23">
      <w:pPr>
        <w:pStyle w:val="Textoindependiente"/>
        <w:spacing w:before="7"/>
        <w:ind w:left="0" w:firstLine="0"/>
        <w:jc w:val="left"/>
        <w:rPr>
          <w:b/>
        </w:rPr>
      </w:pPr>
    </w:p>
    <w:p w14:paraId="11FC8534" w14:textId="77777777" w:rsidR="00234F23" w:rsidRDefault="00000000">
      <w:pPr>
        <w:ind w:left="255"/>
        <w:rPr>
          <w:i/>
          <w:sz w:val="20"/>
        </w:rPr>
      </w:pPr>
      <w:bookmarkStart w:id="47" w:name="Artículo_25._Principio_de_legalidad."/>
      <w:bookmarkEnd w:id="47"/>
      <w:r>
        <w:rPr>
          <w:b/>
          <w:sz w:val="20"/>
        </w:rPr>
        <w:t>Artículo</w:t>
      </w:r>
      <w:r>
        <w:rPr>
          <w:b/>
          <w:spacing w:val="-2"/>
          <w:sz w:val="20"/>
        </w:rPr>
        <w:t xml:space="preserve"> </w:t>
      </w:r>
      <w:r>
        <w:rPr>
          <w:b/>
          <w:sz w:val="20"/>
        </w:rPr>
        <w:t>25.</w:t>
      </w:r>
      <w:r>
        <w:rPr>
          <w:b/>
          <w:spacing w:val="50"/>
          <w:sz w:val="20"/>
        </w:rPr>
        <w:t xml:space="preserve"> </w:t>
      </w:r>
      <w:r>
        <w:rPr>
          <w:i/>
          <w:sz w:val="20"/>
        </w:rPr>
        <w:t>Principio</w:t>
      </w:r>
      <w:r>
        <w:rPr>
          <w:i/>
          <w:spacing w:val="-2"/>
          <w:sz w:val="20"/>
        </w:rPr>
        <w:t xml:space="preserve"> </w:t>
      </w:r>
      <w:r>
        <w:rPr>
          <w:i/>
          <w:sz w:val="20"/>
        </w:rPr>
        <w:t>de</w:t>
      </w:r>
      <w:r>
        <w:rPr>
          <w:i/>
          <w:spacing w:val="-1"/>
          <w:sz w:val="20"/>
        </w:rPr>
        <w:t xml:space="preserve"> </w:t>
      </w:r>
      <w:r>
        <w:rPr>
          <w:i/>
          <w:spacing w:val="-2"/>
          <w:sz w:val="20"/>
        </w:rPr>
        <w:t>legalidad.</w:t>
      </w:r>
    </w:p>
    <w:p w14:paraId="1F8EDC38" w14:textId="77777777" w:rsidR="00234F23" w:rsidRDefault="00000000">
      <w:pPr>
        <w:pStyle w:val="Prrafodelista"/>
        <w:numPr>
          <w:ilvl w:val="0"/>
          <w:numId w:val="164"/>
        </w:numPr>
        <w:tabs>
          <w:tab w:val="left" w:pos="834"/>
        </w:tabs>
        <w:spacing w:before="124" w:line="249" w:lineRule="auto"/>
        <w:ind w:firstLine="340"/>
        <w:jc w:val="both"/>
        <w:rPr>
          <w:sz w:val="20"/>
        </w:rPr>
      </w:pPr>
      <w:r>
        <w:rPr>
          <w:sz w:val="20"/>
        </w:rPr>
        <w:t>La potestad sancionadora de las Administraciones Públicas se ejercerá cuando haya sido expresamente reconocida por una norma con rango de Ley, con aplicación del procedimiento previsto para su ejercicio y de acuerdo con lo establecido en esta Ley y en la Ley de Procedimiento Administrativo Común de las Administraciones Públicas y, cuando se trate de Entidades Locales, de conformidad con lo dispuesto en el Título XI de la Ley 7/1985, de 2 de abril.</w:t>
      </w:r>
    </w:p>
    <w:p w14:paraId="46A314A4" w14:textId="77777777" w:rsidR="00234F23" w:rsidRDefault="00000000">
      <w:pPr>
        <w:pStyle w:val="Prrafodelista"/>
        <w:numPr>
          <w:ilvl w:val="0"/>
          <w:numId w:val="164"/>
        </w:numPr>
        <w:tabs>
          <w:tab w:val="left" w:pos="849"/>
        </w:tabs>
        <w:spacing w:before="5" w:line="249" w:lineRule="auto"/>
        <w:ind w:right="1106" w:firstLine="340"/>
        <w:jc w:val="both"/>
        <w:rPr>
          <w:sz w:val="20"/>
        </w:rPr>
      </w:pPr>
      <w:r>
        <w:rPr>
          <w:sz w:val="20"/>
        </w:rPr>
        <w:t>El ejercicio de la potestad sancionadora corresponde a los órganos administrativos que la tengan expresamente atribuida, por disposición de rango legal o reglamentario.</w:t>
      </w:r>
    </w:p>
    <w:p w14:paraId="795BB3ED" w14:textId="77777777" w:rsidR="00234F23" w:rsidRDefault="00000000">
      <w:pPr>
        <w:pStyle w:val="Prrafodelista"/>
        <w:numPr>
          <w:ilvl w:val="0"/>
          <w:numId w:val="164"/>
        </w:numPr>
        <w:tabs>
          <w:tab w:val="left" w:pos="945"/>
        </w:tabs>
        <w:spacing w:before="1" w:line="249" w:lineRule="auto"/>
        <w:ind w:right="1105" w:firstLine="340"/>
        <w:jc w:val="both"/>
        <w:rPr>
          <w:sz w:val="20"/>
        </w:rPr>
      </w:pPr>
      <w:r>
        <w:rPr>
          <w:sz w:val="20"/>
        </w:rPr>
        <w:t>Las disposiciones de este Capítulo serán extensivas al ejercicio por las Administraciones Públicas de su potestad disciplinaria respecto del personal a su servicio, cualquiera que sea la naturaleza jurídica de la relación de empleo.</w:t>
      </w:r>
    </w:p>
    <w:p w14:paraId="4E12733F" w14:textId="77777777" w:rsidR="00234F23" w:rsidRDefault="00000000">
      <w:pPr>
        <w:pStyle w:val="Prrafodelista"/>
        <w:numPr>
          <w:ilvl w:val="0"/>
          <w:numId w:val="164"/>
        </w:numPr>
        <w:tabs>
          <w:tab w:val="left" w:pos="889"/>
        </w:tabs>
        <w:spacing w:before="3" w:line="249" w:lineRule="auto"/>
        <w:ind w:right="1105" w:firstLine="340"/>
        <w:jc w:val="both"/>
        <w:rPr>
          <w:sz w:val="20"/>
        </w:rPr>
      </w:pPr>
      <w:r>
        <w:rPr>
          <w:sz w:val="20"/>
        </w:rPr>
        <w:t>Las disposiciones de este capítulo no serán de aplicación al ejercicio por las Administraciones Públicas de la potestad sancionadora respecto de quienes estén</w:t>
      </w:r>
      <w:r>
        <w:rPr>
          <w:spacing w:val="40"/>
          <w:sz w:val="20"/>
        </w:rPr>
        <w:t xml:space="preserve"> </w:t>
      </w:r>
      <w:r>
        <w:rPr>
          <w:sz w:val="20"/>
        </w:rPr>
        <w:t>vinculados a ellas por relaciones reguladas por la legislación de contratos del sector público</w:t>
      </w:r>
      <w:r>
        <w:rPr>
          <w:spacing w:val="40"/>
          <w:sz w:val="20"/>
        </w:rPr>
        <w:t xml:space="preserve"> </w:t>
      </w:r>
      <w:r>
        <w:rPr>
          <w:sz w:val="20"/>
        </w:rPr>
        <w:t>o por la legislación patrimonial de las Administraciones Públicas.</w:t>
      </w:r>
    </w:p>
    <w:p w14:paraId="34DC244F" w14:textId="77777777" w:rsidR="00234F23" w:rsidRDefault="00234F23">
      <w:pPr>
        <w:pStyle w:val="Textoindependiente"/>
        <w:spacing w:before="0"/>
        <w:ind w:left="0" w:firstLine="0"/>
        <w:jc w:val="left"/>
      </w:pPr>
    </w:p>
    <w:p w14:paraId="7C69BE2A" w14:textId="77777777" w:rsidR="00234F23" w:rsidRDefault="00000000">
      <w:pPr>
        <w:ind w:left="255"/>
        <w:rPr>
          <w:i/>
          <w:sz w:val="20"/>
        </w:rPr>
      </w:pPr>
      <w:bookmarkStart w:id="48" w:name="Artículo_26._Irretroactividad."/>
      <w:bookmarkEnd w:id="48"/>
      <w:r>
        <w:rPr>
          <w:b/>
          <w:sz w:val="20"/>
        </w:rPr>
        <w:t>Artículo 26.</w:t>
      </w:r>
      <w:r>
        <w:rPr>
          <w:b/>
          <w:spacing w:val="54"/>
          <w:sz w:val="20"/>
        </w:rPr>
        <w:t xml:space="preserve"> </w:t>
      </w:r>
      <w:r>
        <w:rPr>
          <w:i/>
          <w:spacing w:val="-2"/>
          <w:sz w:val="20"/>
        </w:rPr>
        <w:t>Irretroactividad.</w:t>
      </w:r>
    </w:p>
    <w:p w14:paraId="7FB15ECB" w14:textId="77777777" w:rsidR="00234F23" w:rsidRDefault="00000000">
      <w:pPr>
        <w:pStyle w:val="Prrafodelista"/>
        <w:numPr>
          <w:ilvl w:val="0"/>
          <w:numId w:val="163"/>
        </w:numPr>
        <w:tabs>
          <w:tab w:val="left" w:pos="868"/>
        </w:tabs>
        <w:spacing w:before="123" w:line="249" w:lineRule="auto"/>
        <w:ind w:right="1105" w:firstLine="340"/>
        <w:jc w:val="both"/>
        <w:rPr>
          <w:sz w:val="20"/>
        </w:rPr>
      </w:pPr>
      <w:r>
        <w:rPr>
          <w:sz w:val="20"/>
        </w:rPr>
        <w:t>Serán de aplicación las disposiciones sancionadoras vigentes en el momento de producirse los hechos que constituyan infracción administrativa.</w:t>
      </w:r>
    </w:p>
    <w:p w14:paraId="528E9698" w14:textId="77777777" w:rsidR="00234F23" w:rsidRDefault="00000000">
      <w:pPr>
        <w:pStyle w:val="Prrafodelista"/>
        <w:numPr>
          <w:ilvl w:val="0"/>
          <w:numId w:val="163"/>
        </w:numPr>
        <w:tabs>
          <w:tab w:val="left" w:pos="818"/>
        </w:tabs>
        <w:spacing w:line="249" w:lineRule="auto"/>
        <w:ind w:firstLine="340"/>
        <w:jc w:val="both"/>
        <w:rPr>
          <w:sz w:val="20"/>
        </w:rPr>
      </w:pPr>
      <w:r>
        <w:rPr>
          <w:sz w:val="20"/>
        </w:rPr>
        <w:t>Las</w:t>
      </w:r>
      <w:r>
        <w:rPr>
          <w:spacing w:val="-3"/>
          <w:sz w:val="20"/>
        </w:rPr>
        <w:t xml:space="preserve"> </w:t>
      </w:r>
      <w:r>
        <w:rPr>
          <w:sz w:val="20"/>
        </w:rPr>
        <w:t>disposiciones</w:t>
      </w:r>
      <w:r>
        <w:rPr>
          <w:spacing w:val="-3"/>
          <w:sz w:val="20"/>
        </w:rPr>
        <w:t xml:space="preserve"> </w:t>
      </w:r>
      <w:r>
        <w:rPr>
          <w:sz w:val="20"/>
        </w:rPr>
        <w:t>sancionadoras</w:t>
      </w:r>
      <w:r>
        <w:rPr>
          <w:spacing w:val="-3"/>
          <w:sz w:val="20"/>
        </w:rPr>
        <w:t xml:space="preserve"> </w:t>
      </w:r>
      <w:r>
        <w:rPr>
          <w:sz w:val="20"/>
        </w:rPr>
        <w:t>producirán</w:t>
      </w:r>
      <w:r>
        <w:rPr>
          <w:spacing w:val="-3"/>
          <w:sz w:val="20"/>
        </w:rPr>
        <w:t xml:space="preserve"> </w:t>
      </w:r>
      <w:r>
        <w:rPr>
          <w:sz w:val="20"/>
        </w:rPr>
        <w:t>efecto</w:t>
      </w:r>
      <w:r>
        <w:rPr>
          <w:spacing w:val="-3"/>
          <w:sz w:val="20"/>
        </w:rPr>
        <w:t xml:space="preserve"> </w:t>
      </w:r>
      <w:r>
        <w:rPr>
          <w:sz w:val="20"/>
        </w:rPr>
        <w:t>retroactivo</w:t>
      </w:r>
      <w:r>
        <w:rPr>
          <w:spacing w:val="-3"/>
          <w:sz w:val="20"/>
        </w:rPr>
        <w:t xml:space="preserve"> </w:t>
      </w:r>
      <w:r>
        <w:rPr>
          <w:sz w:val="20"/>
        </w:rPr>
        <w:t>en</w:t>
      </w:r>
      <w:r>
        <w:rPr>
          <w:spacing w:val="-3"/>
          <w:sz w:val="20"/>
        </w:rPr>
        <w:t xml:space="preserve"> </w:t>
      </w:r>
      <w:r>
        <w:rPr>
          <w:sz w:val="20"/>
        </w:rPr>
        <w:t>cuanto</w:t>
      </w:r>
      <w:r>
        <w:rPr>
          <w:spacing w:val="-3"/>
          <w:sz w:val="20"/>
        </w:rPr>
        <w:t xml:space="preserve"> </w:t>
      </w:r>
      <w:r>
        <w:rPr>
          <w:sz w:val="20"/>
        </w:rPr>
        <w:t>favorezcan</w:t>
      </w:r>
      <w:r>
        <w:rPr>
          <w:spacing w:val="-3"/>
          <w:sz w:val="20"/>
        </w:rPr>
        <w:t xml:space="preserve"> </w:t>
      </w:r>
      <w:r>
        <w:rPr>
          <w:sz w:val="20"/>
        </w:rPr>
        <w:t>al presunto infractor o al infractor, tanto en lo referido a la tipificación de la infracción como a la sanción y a sus plazos de prescripción, incluso respecto de las sanciones pendientes de cumplimiento al entrar en vigor la nueva disposición.</w:t>
      </w:r>
    </w:p>
    <w:p w14:paraId="43342102" w14:textId="77777777" w:rsidR="00234F23" w:rsidRDefault="00234F23">
      <w:pPr>
        <w:pStyle w:val="Textoindependiente"/>
        <w:spacing w:before="0"/>
        <w:ind w:left="0" w:firstLine="0"/>
        <w:jc w:val="left"/>
      </w:pPr>
    </w:p>
    <w:p w14:paraId="41E310C2" w14:textId="77777777" w:rsidR="00234F23" w:rsidRDefault="00000000">
      <w:pPr>
        <w:ind w:left="255"/>
        <w:rPr>
          <w:i/>
          <w:sz w:val="20"/>
        </w:rPr>
      </w:pPr>
      <w:bookmarkStart w:id="49" w:name="Artículo_27._Principio_de_tipicidad."/>
      <w:bookmarkEnd w:id="49"/>
      <w:r>
        <w:rPr>
          <w:b/>
          <w:sz w:val="20"/>
        </w:rPr>
        <w:t>Artículo</w:t>
      </w:r>
      <w:r>
        <w:rPr>
          <w:b/>
          <w:spacing w:val="-2"/>
          <w:sz w:val="20"/>
        </w:rPr>
        <w:t xml:space="preserve"> </w:t>
      </w:r>
      <w:r>
        <w:rPr>
          <w:b/>
          <w:sz w:val="20"/>
        </w:rPr>
        <w:t>27.</w:t>
      </w:r>
      <w:r>
        <w:rPr>
          <w:b/>
          <w:spacing w:val="50"/>
          <w:sz w:val="20"/>
        </w:rPr>
        <w:t xml:space="preserve"> </w:t>
      </w:r>
      <w:r>
        <w:rPr>
          <w:i/>
          <w:sz w:val="20"/>
        </w:rPr>
        <w:t>Principio</w:t>
      </w:r>
      <w:r>
        <w:rPr>
          <w:i/>
          <w:spacing w:val="-2"/>
          <w:sz w:val="20"/>
        </w:rPr>
        <w:t xml:space="preserve"> </w:t>
      </w:r>
      <w:r>
        <w:rPr>
          <w:i/>
          <w:sz w:val="20"/>
        </w:rPr>
        <w:t>de</w:t>
      </w:r>
      <w:r>
        <w:rPr>
          <w:i/>
          <w:spacing w:val="-1"/>
          <w:sz w:val="20"/>
        </w:rPr>
        <w:t xml:space="preserve"> </w:t>
      </w:r>
      <w:r>
        <w:rPr>
          <w:i/>
          <w:spacing w:val="-2"/>
          <w:sz w:val="20"/>
        </w:rPr>
        <w:t>tipicidad.</w:t>
      </w:r>
    </w:p>
    <w:p w14:paraId="3F06C3CF" w14:textId="77777777" w:rsidR="00234F23" w:rsidRDefault="00000000">
      <w:pPr>
        <w:pStyle w:val="Prrafodelista"/>
        <w:numPr>
          <w:ilvl w:val="0"/>
          <w:numId w:val="162"/>
        </w:numPr>
        <w:tabs>
          <w:tab w:val="left" w:pos="883"/>
        </w:tabs>
        <w:spacing w:before="123" w:line="249" w:lineRule="auto"/>
        <w:ind w:firstLine="340"/>
        <w:jc w:val="both"/>
        <w:rPr>
          <w:sz w:val="20"/>
        </w:rPr>
      </w:pPr>
      <w:r>
        <w:rPr>
          <w:sz w:val="20"/>
        </w:rPr>
        <w:t>Sólo constituyen infracciones administrativas las vulneraciones del ordenamiento jurídico previstas como tales infracciones por una Ley, sin perjuicio de lo dispuesto para la Administración Local en el Título XI de la Ley 7/1985, de 2 de abril.</w:t>
      </w:r>
    </w:p>
    <w:p w14:paraId="0192B42B" w14:textId="77777777" w:rsidR="00234F23" w:rsidRDefault="00000000">
      <w:pPr>
        <w:pStyle w:val="Textoindependiente"/>
        <w:spacing w:before="3"/>
        <w:ind w:left="595" w:firstLine="0"/>
      </w:pPr>
      <w:r>
        <w:t>Las</w:t>
      </w:r>
      <w:r>
        <w:rPr>
          <w:spacing w:val="-2"/>
        </w:rPr>
        <w:t xml:space="preserve"> </w:t>
      </w:r>
      <w:r>
        <w:t>infracciones</w:t>
      </w:r>
      <w:r>
        <w:rPr>
          <w:spacing w:val="-1"/>
        </w:rPr>
        <w:t xml:space="preserve"> </w:t>
      </w:r>
      <w:r>
        <w:t>administrativas</w:t>
      </w:r>
      <w:r>
        <w:rPr>
          <w:spacing w:val="-1"/>
        </w:rPr>
        <w:t xml:space="preserve"> </w:t>
      </w:r>
      <w:r>
        <w:t>se</w:t>
      </w:r>
      <w:r>
        <w:rPr>
          <w:spacing w:val="-1"/>
        </w:rPr>
        <w:t xml:space="preserve"> </w:t>
      </w:r>
      <w:r>
        <w:t>clasificarán</w:t>
      </w:r>
      <w:r>
        <w:rPr>
          <w:spacing w:val="-1"/>
        </w:rPr>
        <w:t xml:space="preserve"> </w:t>
      </w:r>
      <w:r>
        <w:t>por</w:t>
      </w:r>
      <w:r>
        <w:rPr>
          <w:spacing w:val="-1"/>
        </w:rPr>
        <w:t xml:space="preserve"> </w:t>
      </w:r>
      <w:r>
        <w:t>la</w:t>
      </w:r>
      <w:r>
        <w:rPr>
          <w:spacing w:val="-1"/>
        </w:rPr>
        <w:t xml:space="preserve"> </w:t>
      </w:r>
      <w:r>
        <w:t>Ley</w:t>
      </w:r>
      <w:r>
        <w:rPr>
          <w:spacing w:val="-1"/>
        </w:rPr>
        <w:t xml:space="preserve"> </w:t>
      </w:r>
      <w:r>
        <w:t>en</w:t>
      </w:r>
      <w:r>
        <w:rPr>
          <w:spacing w:val="-1"/>
        </w:rPr>
        <w:t xml:space="preserve"> </w:t>
      </w:r>
      <w:r>
        <w:t>leves,</w:t>
      </w:r>
      <w:r>
        <w:rPr>
          <w:spacing w:val="-1"/>
        </w:rPr>
        <w:t xml:space="preserve"> </w:t>
      </w:r>
      <w:r>
        <w:t>graves</w:t>
      </w:r>
      <w:r>
        <w:rPr>
          <w:spacing w:val="-1"/>
        </w:rPr>
        <w:t xml:space="preserve"> </w:t>
      </w:r>
      <w:r>
        <w:t>y</w:t>
      </w:r>
      <w:r>
        <w:rPr>
          <w:spacing w:val="-1"/>
        </w:rPr>
        <w:t xml:space="preserve"> </w:t>
      </w:r>
      <w:r>
        <w:t>muy</w:t>
      </w:r>
      <w:r>
        <w:rPr>
          <w:spacing w:val="-1"/>
        </w:rPr>
        <w:t xml:space="preserve"> </w:t>
      </w:r>
      <w:r>
        <w:rPr>
          <w:spacing w:val="-2"/>
        </w:rPr>
        <w:t>graves.</w:t>
      </w:r>
    </w:p>
    <w:p w14:paraId="74169289" w14:textId="77777777" w:rsidR="00234F23" w:rsidRDefault="00000000">
      <w:pPr>
        <w:pStyle w:val="Prrafodelista"/>
        <w:numPr>
          <w:ilvl w:val="0"/>
          <w:numId w:val="162"/>
        </w:numPr>
        <w:tabs>
          <w:tab w:val="left" w:pos="904"/>
        </w:tabs>
        <w:spacing w:before="10" w:line="249" w:lineRule="auto"/>
        <w:ind w:right="1105" w:firstLine="340"/>
        <w:jc w:val="both"/>
        <w:rPr>
          <w:sz w:val="20"/>
        </w:rPr>
      </w:pPr>
      <w:r>
        <w:rPr>
          <w:sz w:val="20"/>
        </w:rPr>
        <w:t>Únicamente por la comisión de infracciones administrativas podrán imponerse sanciones que, en todo caso, estarán delimitadas por la Ley.</w:t>
      </w:r>
    </w:p>
    <w:p w14:paraId="21008576" w14:textId="77777777" w:rsidR="00234F23" w:rsidRDefault="00000000">
      <w:pPr>
        <w:pStyle w:val="Prrafodelista"/>
        <w:numPr>
          <w:ilvl w:val="0"/>
          <w:numId w:val="162"/>
        </w:numPr>
        <w:tabs>
          <w:tab w:val="left" w:pos="849"/>
        </w:tabs>
        <w:spacing w:before="1" w:line="249" w:lineRule="auto"/>
        <w:ind w:firstLine="340"/>
        <w:jc w:val="both"/>
        <w:rPr>
          <w:sz w:val="20"/>
        </w:rPr>
      </w:pPr>
      <w:r>
        <w:rPr>
          <w:sz w:val="20"/>
        </w:rPr>
        <w:t>Las disposiciones reglamentarias de desarrollo podrán introducir especificaciones o graduaciones al cuadro de las infracciones o sanciones establecidas legalmente que, sin constituir nuevas infracciones o sanciones, ni alterar la naturaleza o límites de las que la Ley contempla, contribuyan a la más correcta identificación de las conductas o a la más precisa determinación de las sanciones correspondientes.</w:t>
      </w:r>
    </w:p>
    <w:p w14:paraId="2C0CD044"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029E96BA" w14:textId="77777777" w:rsidR="00234F23" w:rsidRDefault="00234F23">
      <w:pPr>
        <w:pStyle w:val="Textoindependiente"/>
        <w:spacing w:before="0"/>
        <w:ind w:left="0" w:firstLine="0"/>
        <w:jc w:val="left"/>
      </w:pPr>
    </w:p>
    <w:p w14:paraId="1908FEC4" w14:textId="77777777" w:rsidR="00234F23" w:rsidRDefault="00234F23">
      <w:pPr>
        <w:pStyle w:val="Textoindependiente"/>
        <w:spacing w:before="26"/>
        <w:ind w:left="0" w:firstLine="0"/>
        <w:jc w:val="left"/>
      </w:pPr>
    </w:p>
    <w:p w14:paraId="09226A98" w14:textId="77777777" w:rsidR="00234F23" w:rsidRDefault="00000000">
      <w:pPr>
        <w:pStyle w:val="Prrafodelista"/>
        <w:numPr>
          <w:ilvl w:val="0"/>
          <w:numId w:val="162"/>
        </w:numPr>
        <w:tabs>
          <w:tab w:val="left" w:pos="894"/>
        </w:tabs>
        <w:spacing w:before="1" w:line="249" w:lineRule="auto"/>
        <w:ind w:right="1103" w:firstLine="340"/>
        <w:jc w:val="both"/>
        <w:rPr>
          <w:sz w:val="20"/>
        </w:rPr>
      </w:pPr>
      <w:r>
        <w:rPr>
          <w:sz w:val="20"/>
        </w:rPr>
        <w:t>Las normas definidoras de infracciones y sanciones no serán susceptibles de aplicación analógica.</w:t>
      </w:r>
    </w:p>
    <w:p w14:paraId="085FF4FB" w14:textId="77777777" w:rsidR="00234F23" w:rsidRDefault="00000000">
      <w:pPr>
        <w:spacing w:before="228"/>
        <w:ind w:left="255"/>
        <w:rPr>
          <w:i/>
          <w:sz w:val="20"/>
        </w:rPr>
      </w:pPr>
      <w:bookmarkStart w:id="50" w:name="Artículo_28._Responsabilidad."/>
      <w:bookmarkEnd w:id="50"/>
      <w:r>
        <w:rPr>
          <w:b/>
          <w:sz w:val="20"/>
        </w:rPr>
        <w:t>Artículo</w:t>
      </w:r>
      <w:r>
        <w:rPr>
          <w:b/>
          <w:spacing w:val="-2"/>
          <w:sz w:val="20"/>
        </w:rPr>
        <w:t xml:space="preserve"> </w:t>
      </w:r>
      <w:r>
        <w:rPr>
          <w:b/>
          <w:sz w:val="20"/>
        </w:rPr>
        <w:t>28.</w:t>
      </w:r>
      <w:r>
        <w:rPr>
          <w:b/>
          <w:spacing w:val="54"/>
          <w:sz w:val="20"/>
        </w:rPr>
        <w:t xml:space="preserve"> </w:t>
      </w:r>
      <w:r>
        <w:rPr>
          <w:i/>
          <w:spacing w:val="-2"/>
          <w:sz w:val="20"/>
        </w:rPr>
        <w:t>Responsabilidad.</w:t>
      </w:r>
    </w:p>
    <w:p w14:paraId="6445F7A8" w14:textId="77777777" w:rsidR="00234F23" w:rsidRDefault="00000000">
      <w:pPr>
        <w:pStyle w:val="Prrafodelista"/>
        <w:numPr>
          <w:ilvl w:val="0"/>
          <w:numId w:val="161"/>
        </w:numPr>
        <w:tabs>
          <w:tab w:val="left" w:pos="829"/>
        </w:tabs>
        <w:spacing w:before="123" w:line="249" w:lineRule="auto"/>
        <w:ind w:firstLine="340"/>
        <w:jc w:val="both"/>
        <w:rPr>
          <w:sz w:val="20"/>
        </w:rPr>
      </w:pPr>
      <w:r>
        <w:rPr>
          <w:sz w:val="20"/>
        </w:rPr>
        <w:t>Sólo podrán ser sancionadas por hechos constitutivos de infracción administrativa las personas</w:t>
      </w:r>
      <w:r>
        <w:rPr>
          <w:spacing w:val="-3"/>
          <w:sz w:val="20"/>
        </w:rPr>
        <w:t xml:space="preserve"> </w:t>
      </w:r>
      <w:r>
        <w:rPr>
          <w:sz w:val="20"/>
        </w:rPr>
        <w:t>físicas</w:t>
      </w:r>
      <w:r>
        <w:rPr>
          <w:spacing w:val="-3"/>
          <w:sz w:val="20"/>
        </w:rPr>
        <w:t xml:space="preserve"> </w:t>
      </w:r>
      <w:r>
        <w:rPr>
          <w:sz w:val="20"/>
        </w:rPr>
        <w:t>y</w:t>
      </w:r>
      <w:r>
        <w:rPr>
          <w:spacing w:val="-3"/>
          <w:sz w:val="20"/>
        </w:rPr>
        <w:t xml:space="preserve"> </w:t>
      </w:r>
      <w:r>
        <w:rPr>
          <w:sz w:val="20"/>
        </w:rPr>
        <w:t>jurídicas,</w:t>
      </w:r>
      <w:r>
        <w:rPr>
          <w:spacing w:val="-3"/>
          <w:sz w:val="20"/>
        </w:rPr>
        <w:t xml:space="preserve"> </w:t>
      </w:r>
      <w:r>
        <w:rPr>
          <w:sz w:val="20"/>
        </w:rPr>
        <w:t>así</w:t>
      </w:r>
      <w:r>
        <w:rPr>
          <w:spacing w:val="-3"/>
          <w:sz w:val="20"/>
        </w:rPr>
        <w:t xml:space="preserve"> </w:t>
      </w:r>
      <w:r>
        <w:rPr>
          <w:sz w:val="20"/>
        </w:rPr>
        <w:t>como,</w:t>
      </w:r>
      <w:r>
        <w:rPr>
          <w:spacing w:val="-3"/>
          <w:sz w:val="20"/>
        </w:rPr>
        <w:t xml:space="preserve"> </w:t>
      </w:r>
      <w:r>
        <w:rPr>
          <w:sz w:val="20"/>
        </w:rPr>
        <w:t>cuando</w:t>
      </w:r>
      <w:r>
        <w:rPr>
          <w:spacing w:val="-3"/>
          <w:sz w:val="20"/>
        </w:rPr>
        <w:t xml:space="preserve"> </w:t>
      </w:r>
      <w:r>
        <w:rPr>
          <w:sz w:val="20"/>
        </w:rPr>
        <w:t>una</w:t>
      </w:r>
      <w:r>
        <w:rPr>
          <w:spacing w:val="-3"/>
          <w:sz w:val="20"/>
        </w:rPr>
        <w:t xml:space="preserve"> </w:t>
      </w:r>
      <w:r>
        <w:rPr>
          <w:sz w:val="20"/>
        </w:rPr>
        <w:t>Ley</w:t>
      </w:r>
      <w:r>
        <w:rPr>
          <w:spacing w:val="-3"/>
          <w:sz w:val="20"/>
        </w:rPr>
        <w:t xml:space="preserve"> </w:t>
      </w:r>
      <w:r>
        <w:rPr>
          <w:sz w:val="20"/>
        </w:rPr>
        <w:t>les</w:t>
      </w:r>
      <w:r>
        <w:rPr>
          <w:spacing w:val="-3"/>
          <w:sz w:val="20"/>
        </w:rPr>
        <w:t xml:space="preserve"> </w:t>
      </w:r>
      <w:r>
        <w:rPr>
          <w:sz w:val="20"/>
        </w:rPr>
        <w:t>reconozca</w:t>
      </w:r>
      <w:r>
        <w:rPr>
          <w:spacing w:val="-3"/>
          <w:sz w:val="20"/>
        </w:rPr>
        <w:t xml:space="preserve"> </w:t>
      </w:r>
      <w:r>
        <w:rPr>
          <w:sz w:val="20"/>
        </w:rPr>
        <w:t>capacidad</w:t>
      </w:r>
      <w:r>
        <w:rPr>
          <w:spacing w:val="-3"/>
          <w:sz w:val="20"/>
        </w:rPr>
        <w:t xml:space="preserve"> </w:t>
      </w:r>
      <w:r>
        <w:rPr>
          <w:sz w:val="20"/>
        </w:rPr>
        <w:t>de</w:t>
      </w:r>
      <w:r>
        <w:rPr>
          <w:spacing w:val="-3"/>
          <w:sz w:val="20"/>
        </w:rPr>
        <w:t xml:space="preserve"> </w:t>
      </w:r>
      <w:r>
        <w:rPr>
          <w:sz w:val="20"/>
        </w:rPr>
        <w:t>obrar,</w:t>
      </w:r>
      <w:r>
        <w:rPr>
          <w:spacing w:val="-3"/>
          <w:sz w:val="20"/>
        </w:rPr>
        <w:t xml:space="preserve"> </w:t>
      </w:r>
      <w:r>
        <w:rPr>
          <w:sz w:val="20"/>
        </w:rPr>
        <w:t xml:space="preserve">los grupos de afectados, las uniones y entidades sin personalidad jurídica y los patrimonios independientes o autónomos, que resulten responsables de los mismos a título de dolo o </w:t>
      </w:r>
      <w:r>
        <w:rPr>
          <w:spacing w:val="-2"/>
          <w:sz w:val="20"/>
        </w:rPr>
        <w:t>culpa.</w:t>
      </w:r>
    </w:p>
    <w:p w14:paraId="6B3AC3E4" w14:textId="77777777" w:rsidR="00234F23" w:rsidRDefault="00000000">
      <w:pPr>
        <w:pStyle w:val="Prrafodelista"/>
        <w:numPr>
          <w:ilvl w:val="0"/>
          <w:numId w:val="161"/>
        </w:numPr>
        <w:tabs>
          <w:tab w:val="left" w:pos="821"/>
        </w:tabs>
        <w:spacing w:before="5" w:line="249" w:lineRule="auto"/>
        <w:ind w:right="1103" w:firstLine="340"/>
        <w:jc w:val="both"/>
        <w:rPr>
          <w:sz w:val="20"/>
        </w:rPr>
      </w:pPr>
      <w:r>
        <w:rPr>
          <w:sz w:val="20"/>
        </w:rPr>
        <w:t>Las responsabilidades administrativas que se deriven de la comisión de una infracción serán compatibles con la exigencia al infractor de la reposición de la situación alterada por el mismo a su estado originario, así como con la indemnización por los daños y perjuicios causados,</w:t>
      </w:r>
      <w:r>
        <w:rPr>
          <w:spacing w:val="-1"/>
          <w:sz w:val="20"/>
        </w:rPr>
        <w:t xml:space="preserve"> </w:t>
      </w:r>
      <w:r>
        <w:rPr>
          <w:sz w:val="20"/>
        </w:rPr>
        <w:t>que</w:t>
      </w:r>
      <w:r>
        <w:rPr>
          <w:spacing w:val="-1"/>
          <w:sz w:val="20"/>
        </w:rPr>
        <w:t xml:space="preserve"> </w:t>
      </w:r>
      <w:r>
        <w:rPr>
          <w:sz w:val="20"/>
        </w:rPr>
        <w:t>será</w:t>
      </w:r>
      <w:r>
        <w:rPr>
          <w:spacing w:val="-1"/>
          <w:sz w:val="20"/>
        </w:rPr>
        <w:t xml:space="preserve"> </w:t>
      </w:r>
      <w:r>
        <w:rPr>
          <w:sz w:val="20"/>
        </w:rPr>
        <w:t>determinada</w:t>
      </w:r>
      <w:r>
        <w:rPr>
          <w:spacing w:val="-1"/>
          <w:sz w:val="20"/>
        </w:rPr>
        <w:t xml:space="preserve"> </w:t>
      </w:r>
      <w:r>
        <w:rPr>
          <w:sz w:val="20"/>
        </w:rPr>
        <w:t>y</w:t>
      </w:r>
      <w:r>
        <w:rPr>
          <w:spacing w:val="-1"/>
          <w:sz w:val="20"/>
        </w:rPr>
        <w:t xml:space="preserve"> </w:t>
      </w:r>
      <w:r>
        <w:rPr>
          <w:sz w:val="20"/>
        </w:rPr>
        <w:t>exigida</w:t>
      </w:r>
      <w:r>
        <w:rPr>
          <w:spacing w:val="-1"/>
          <w:sz w:val="20"/>
        </w:rPr>
        <w:t xml:space="preserve"> </w:t>
      </w:r>
      <w:r>
        <w:rPr>
          <w:sz w:val="20"/>
        </w:rPr>
        <w:t>por</w:t>
      </w:r>
      <w:r>
        <w:rPr>
          <w:spacing w:val="-1"/>
          <w:sz w:val="20"/>
        </w:rPr>
        <w:t xml:space="preserve"> </w:t>
      </w:r>
      <w:r>
        <w:rPr>
          <w:sz w:val="20"/>
        </w:rPr>
        <w:t>el</w:t>
      </w:r>
      <w:r>
        <w:rPr>
          <w:spacing w:val="-1"/>
          <w:sz w:val="20"/>
        </w:rPr>
        <w:t xml:space="preserve"> </w:t>
      </w:r>
      <w:r>
        <w:rPr>
          <w:sz w:val="20"/>
        </w:rPr>
        <w:t>órgano</w:t>
      </w:r>
      <w:r>
        <w:rPr>
          <w:spacing w:val="-1"/>
          <w:sz w:val="20"/>
        </w:rPr>
        <w:t xml:space="preserve"> </w:t>
      </w:r>
      <w:r>
        <w:rPr>
          <w:sz w:val="20"/>
        </w:rPr>
        <w:t>al</w:t>
      </w:r>
      <w:r>
        <w:rPr>
          <w:spacing w:val="-1"/>
          <w:sz w:val="20"/>
        </w:rPr>
        <w:t xml:space="preserve"> </w:t>
      </w:r>
      <w:r>
        <w:rPr>
          <w:sz w:val="20"/>
        </w:rPr>
        <w:t>que</w:t>
      </w:r>
      <w:r>
        <w:rPr>
          <w:spacing w:val="-1"/>
          <w:sz w:val="20"/>
        </w:rPr>
        <w:t xml:space="preserve"> </w:t>
      </w:r>
      <w:r>
        <w:rPr>
          <w:sz w:val="20"/>
        </w:rPr>
        <w:t>corresponda</w:t>
      </w:r>
      <w:r>
        <w:rPr>
          <w:spacing w:val="-1"/>
          <w:sz w:val="20"/>
        </w:rPr>
        <w:t xml:space="preserve"> </w:t>
      </w:r>
      <w:r>
        <w:rPr>
          <w:sz w:val="20"/>
        </w:rPr>
        <w:t>el</w:t>
      </w:r>
      <w:r>
        <w:rPr>
          <w:spacing w:val="-1"/>
          <w:sz w:val="20"/>
        </w:rPr>
        <w:t xml:space="preserve"> </w:t>
      </w:r>
      <w:r>
        <w:rPr>
          <w:sz w:val="20"/>
        </w:rPr>
        <w:t>ejercicio</w:t>
      </w:r>
      <w:r>
        <w:rPr>
          <w:spacing w:val="-1"/>
          <w:sz w:val="20"/>
        </w:rPr>
        <w:t xml:space="preserve"> </w:t>
      </w:r>
      <w:r>
        <w:rPr>
          <w:sz w:val="20"/>
        </w:rPr>
        <w:t>de</w:t>
      </w:r>
      <w:r>
        <w:rPr>
          <w:spacing w:val="-1"/>
          <w:sz w:val="20"/>
        </w:rPr>
        <w:t xml:space="preserve"> </w:t>
      </w:r>
      <w:r>
        <w:rPr>
          <w:sz w:val="20"/>
        </w:rPr>
        <w:t>la potestad sancionadora. De no satisfacerse la indemnización en el plazo que al efecto se determine en función de su cuantía, se procederá en la forma prevista en el artículo 101 de</w:t>
      </w:r>
      <w:r>
        <w:rPr>
          <w:spacing w:val="40"/>
          <w:sz w:val="20"/>
        </w:rPr>
        <w:t xml:space="preserve"> </w:t>
      </w:r>
      <w:r>
        <w:rPr>
          <w:sz w:val="20"/>
        </w:rPr>
        <w:t>la Ley del Procedimiento Administrativo Común de las Administraciones Públicas.</w:t>
      </w:r>
    </w:p>
    <w:p w14:paraId="4879F631" w14:textId="77777777" w:rsidR="00234F23" w:rsidRDefault="00000000">
      <w:pPr>
        <w:pStyle w:val="Prrafodelista"/>
        <w:numPr>
          <w:ilvl w:val="0"/>
          <w:numId w:val="161"/>
        </w:numPr>
        <w:tabs>
          <w:tab w:val="left" w:pos="840"/>
        </w:tabs>
        <w:spacing w:before="5" w:line="249" w:lineRule="auto"/>
        <w:ind w:firstLine="340"/>
        <w:jc w:val="both"/>
        <w:rPr>
          <w:sz w:val="20"/>
        </w:rPr>
      </w:pPr>
      <w:r>
        <w:rPr>
          <w:sz w:val="20"/>
        </w:rPr>
        <w:t>Cuando el cumplimiento de una obligación establecida por una norma con rango de Ley corresponda a varias personas conjuntamente, responderán de forma solidaria de las infracciones que, en su caso, se cometan y de las sanciones que se impongan. No obstante, cuando la sanción sea pecuniaria y sea posible se individualizará en la resolución en función del grado de participación de cada responsable.</w:t>
      </w:r>
    </w:p>
    <w:p w14:paraId="09E69317" w14:textId="77777777" w:rsidR="00234F23" w:rsidRDefault="00000000">
      <w:pPr>
        <w:pStyle w:val="Prrafodelista"/>
        <w:numPr>
          <w:ilvl w:val="0"/>
          <w:numId w:val="161"/>
        </w:numPr>
        <w:tabs>
          <w:tab w:val="left" w:pos="827"/>
        </w:tabs>
        <w:spacing w:before="4" w:line="249" w:lineRule="auto"/>
        <w:ind w:right="1103" w:firstLine="340"/>
        <w:jc w:val="both"/>
        <w:rPr>
          <w:sz w:val="20"/>
        </w:rPr>
      </w:pPr>
      <w:r>
        <w:rPr>
          <w:sz w:val="20"/>
        </w:rPr>
        <w:t>Las leyes reguladoras de los distintos regímenes sancionadores podrán tipificar como infracción el incumplimiento de la obligación de prevenir la comisión de infracciones administrativas por quienes se hallen sujetos a una relación de dependencia o vinculación. Asimismo, podrán prever los supuestos en que determinadas personas responderán del</w:t>
      </w:r>
      <w:r>
        <w:rPr>
          <w:spacing w:val="40"/>
          <w:sz w:val="20"/>
        </w:rPr>
        <w:t xml:space="preserve"> </w:t>
      </w:r>
      <w:r>
        <w:rPr>
          <w:sz w:val="20"/>
        </w:rPr>
        <w:t xml:space="preserve">pago de las sanciones pecuniarias impuestas a quienes de ellas dependan o estén </w:t>
      </w:r>
      <w:r>
        <w:rPr>
          <w:spacing w:val="-2"/>
          <w:sz w:val="20"/>
        </w:rPr>
        <w:t>vinculadas.</w:t>
      </w:r>
    </w:p>
    <w:p w14:paraId="6DA5924C" w14:textId="77777777" w:rsidR="00234F23" w:rsidRDefault="00234F23">
      <w:pPr>
        <w:pStyle w:val="Textoindependiente"/>
        <w:ind w:left="0" w:firstLine="0"/>
        <w:jc w:val="left"/>
      </w:pPr>
    </w:p>
    <w:p w14:paraId="03EA6F9D" w14:textId="77777777" w:rsidR="00234F23" w:rsidRDefault="00000000">
      <w:pPr>
        <w:ind w:left="255"/>
        <w:rPr>
          <w:i/>
          <w:sz w:val="20"/>
        </w:rPr>
      </w:pPr>
      <w:bookmarkStart w:id="51" w:name="Artículo_29._Principio_de_proporcionalid"/>
      <w:bookmarkEnd w:id="51"/>
      <w:r>
        <w:rPr>
          <w:b/>
          <w:sz w:val="20"/>
        </w:rPr>
        <w:t>Artículo</w:t>
      </w:r>
      <w:r>
        <w:rPr>
          <w:b/>
          <w:spacing w:val="-2"/>
          <w:sz w:val="20"/>
        </w:rPr>
        <w:t xml:space="preserve"> </w:t>
      </w:r>
      <w:r>
        <w:rPr>
          <w:b/>
          <w:sz w:val="20"/>
        </w:rPr>
        <w:t>29.</w:t>
      </w:r>
      <w:r>
        <w:rPr>
          <w:b/>
          <w:spacing w:val="50"/>
          <w:sz w:val="20"/>
        </w:rPr>
        <w:t xml:space="preserve"> </w:t>
      </w:r>
      <w:r>
        <w:rPr>
          <w:i/>
          <w:sz w:val="20"/>
        </w:rPr>
        <w:t>Principio</w:t>
      </w:r>
      <w:r>
        <w:rPr>
          <w:i/>
          <w:spacing w:val="-2"/>
          <w:sz w:val="20"/>
        </w:rPr>
        <w:t xml:space="preserve"> </w:t>
      </w:r>
      <w:r>
        <w:rPr>
          <w:i/>
          <w:sz w:val="20"/>
        </w:rPr>
        <w:t>de</w:t>
      </w:r>
      <w:r>
        <w:rPr>
          <w:i/>
          <w:spacing w:val="-1"/>
          <w:sz w:val="20"/>
        </w:rPr>
        <w:t xml:space="preserve"> </w:t>
      </w:r>
      <w:r>
        <w:rPr>
          <w:i/>
          <w:spacing w:val="-2"/>
          <w:sz w:val="20"/>
        </w:rPr>
        <w:t>proporcionalidad.</w:t>
      </w:r>
    </w:p>
    <w:p w14:paraId="53C89334" w14:textId="77777777" w:rsidR="00234F23" w:rsidRDefault="00000000">
      <w:pPr>
        <w:pStyle w:val="Prrafodelista"/>
        <w:numPr>
          <w:ilvl w:val="0"/>
          <w:numId w:val="160"/>
        </w:numPr>
        <w:tabs>
          <w:tab w:val="left" w:pos="845"/>
        </w:tabs>
        <w:spacing w:before="124" w:line="249" w:lineRule="auto"/>
        <w:ind w:right="1103" w:firstLine="340"/>
        <w:jc w:val="both"/>
        <w:rPr>
          <w:sz w:val="20"/>
        </w:rPr>
      </w:pPr>
      <w:r>
        <w:rPr>
          <w:sz w:val="20"/>
        </w:rPr>
        <w:t>Las sanciones administrativas, sean o no de naturaleza pecuniaria, en ningún caso podrán implicar, directa o subsidiariamente, privación de libertad.</w:t>
      </w:r>
    </w:p>
    <w:p w14:paraId="50C4226F" w14:textId="77777777" w:rsidR="00234F23" w:rsidRDefault="00000000">
      <w:pPr>
        <w:pStyle w:val="Prrafodelista"/>
        <w:numPr>
          <w:ilvl w:val="0"/>
          <w:numId w:val="160"/>
        </w:numPr>
        <w:tabs>
          <w:tab w:val="left" w:pos="853"/>
        </w:tabs>
        <w:spacing w:before="1" w:line="249" w:lineRule="auto"/>
        <w:ind w:firstLine="340"/>
        <w:jc w:val="both"/>
        <w:rPr>
          <w:sz w:val="20"/>
        </w:rPr>
      </w:pPr>
      <w:r>
        <w:rPr>
          <w:sz w:val="20"/>
        </w:rPr>
        <w:t>El establecimiento de sanciones pecuniarias deberá prever que la comisión de las infracciones tipificadas no resulte más beneficioso para el infractor que el cumplimiento de</w:t>
      </w:r>
      <w:r>
        <w:rPr>
          <w:spacing w:val="40"/>
          <w:sz w:val="20"/>
        </w:rPr>
        <w:t xml:space="preserve"> </w:t>
      </w:r>
      <w:r>
        <w:rPr>
          <w:sz w:val="20"/>
        </w:rPr>
        <w:t>las normas infringidas.</w:t>
      </w:r>
    </w:p>
    <w:p w14:paraId="0F69CF6C" w14:textId="77777777" w:rsidR="00234F23" w:rsidRDefault="00000000">
      <w:pPr>
        <w:pStyle w:val="Prrafodelista"/>
        <w:numPr>
          <w:ilvl w:val="0"/>
          <w:numId w:val="160"/>
        </w:numPr>
        <w:tabs>
          <w:tab w:val="left" w:pos="823"/>
        </w:tabs>
        <w:spacing w:before="3" w:line="249" w:lineRule="auto"/>
        <w:ind w:firstLine="340"/>
        <w:jc w:val="both"/>
        <w:rPr>
          <w:sz w:val="20"/>
        </w:rPr>
      </w:pPr>
      <w:r>
        <w:rPr>
          <w:sz w:val="20"/>
        </w:rPr>
        <w:t>En la determinación normativa del régimen sancionador, así como en la imposición de sanciones por las Administraciones Públicas se deberá observar la debida idoneidad y necesidad de la sanción a imponer y su adecuación a la gravedad del hecho constitutivo de la infracción. La graduación de la sanción considerará especialmente los siguientes criterios:</w:t>
      </w:r>
    </w:p>
    <w:p w14:paraId="69472691" w14:textId="77777777" w:rsidR="00234F23" w:rsidRDefault="00000000">
      <w:pPr>
        <w:pStyle w:val="Prrafodelista"/>
        <w:numPr>
          <w:ilvl w:val="1"/>
          <w:numId w:val="160"/>
        </w:numPr>
        <w:tabs>
          <w:tab w:val="left" w:pos="828"/>
        </w:tabs>
        <w:spacing w:before="123"/>
        <w:ind w:right="0" w:hanging="233"/>
        <w:rPr>
          <w:sz w:val="20"/>
        </w:rPr>
      </w:pPr>
      <w:r>
        <w:rPr>
          <w:sz w:val="20"/>
        </w:rPr>
        <w:t>El</w:t>
      </w:r>
      <w:r>
        <w:rPr>
          <w:spacing w:val="-4"/>
          <w:sz w:val="20"/>
        </w:rPr>
        <w:t xml:space="preserve"> </w:t>
      </w:r>
      <w:r>
        <w:rPr>
          <w:sz w:val="20"/>
        </w:rPr>
        <w:t>grado</w:t>
      </w:r>
      <w:r>
        <w:rPr>
          <w:spacing w:val="-3"/>
          <w:sz w:val="20"/>
        </w:rPr>
        <w:t xml:space="preserve"> </w:t>
      </w:r>
      <w:r>
        <w:rPr>
          <w:sz w:val="20"/>
        </w:rPr>
        <w:t>de</w:t>
      </w:r>
      <w:r>
        <w:rPr>
          <w:spacing w:val="-4"/>
          <w:sz w:val="20"/>
        </w:rPr>
        <w:t xml:space="preserve"> </w:t>
      </w:r>
      <w:r>
        <w:rPr>
          <w:sz w:val="20"/>
        </w:rPr>
        <w:t>culpabilidad</w:t>
      </w:r>
      <w:r>
        <w:rPr>
          <w:spacing w:val="-3"/>
          <w:sz w:val="20"/>
        </w:rPr>
        <w:t xml:space="preserve"> </w:t>
      </w:r>
      <w:r>
        <w:rPr>
          <w:sz w:val="20"/>
        </w:rPr>
        <w:t>o</w:t>
      </w:r>
      <w:r>
        <w:rPr>
          <w:spacing w:val="-4"/>
          <w:sz w:val="20"/>
        </w:rPr>
        <w:t xml:space="preserve"> </w:t>
      </w:r>
      <w:r>
        <w:rPr>
          <w:sz w:val="20"/>
        </w:rPr>
        <w:t>la</w:t>
      </w:r>
      <w:r>
        <w:rPr>
          <w:spacing w:val="-3"/>
          <w:sz w:val="20"/>
        </w:rPr>
        <w:t xml:space="preserve"> </w:t>
      </w:r>
      <w:r>
        <w:rPr>
          <w:sz w:val="20"/>
        </w:rPr>
        <w:t>existencia</w:t>
      </w:r>
      <w:r>
        <w:rPr>
          <w:spacing w:val="-4"/>
          <w:sz w:val="20"/>
        </w:rPr>
        <w:t xml:space="preserve"> </w:t>
      </w:r>
      <w:r>
        <w:rPr>
          <w:sz w:val="20"/>
        </w:rPr>
        <w:t>de</w:t>
      </w:r>
      <w:r>
        <w:rPr>
          <w:spacing w:val="-3"/>
          <w:sz w:val="20"/>
        </w:rPr>
        <w:t xml:space="preserve"> </w:t>
      </w:r>
      <w:r>
        <w:rPr>
          <w:spacing w:val="-2"/>
          <w:sz w:val="20"/>
        </w:rPr>
        <w:t>intencionalidad.</w:t>
      </w:r>
    </w:p>
    <w:p w14:paraId="699F7BB0" w14:textId="77777777" w:rsidR="00234F23" w:rsidRDefault="00000000">
      <w:pPr>
        <w:pStyle w:val="Prrafodelista"/>
        <w:numPr>
          <w:ilvl w:val="1"/>
          <w:numId w:val="160"/>
        </w:numPr>
        <w:tabs>
          <w:tab w:val="left" w:pos="828"/>
        </w:tabs>
        <w:spacing w:before="10"/>
        <w:ind w:right="0" w:hanging="233"/>
        <w:rPr>
          <w:sz w:val="20"/>
        </w:rPr>
      </w:pPr>
      <w:r>
        <w:rPr>
          <w:sz w:val="20"/>
        </w:rPr>
        <w:t>La</w:t>
      </w:r>
      <w:r>
        <w:rPr>
          <w:spacing w:val="-7"/>
          <w:sz w:val="20"/>
        </w:rPr>
        <w:t xml:space="preserve"> </w:t>
      </w:r>
      <w:r>
        <w:rPr>
          <w:sz w:val="20"/>
        </w:rPr>
        <w:t>continuidad</w:t>
      </w:r>
      <w:r>
        <w:rPr>
          <w:spacing w:val="-4"/>
          <w:sz w:val="20"/>
        </w:rPr>
        <w:t xml:space="preserve"> </w:t>
      </w:r>
      <w:r>
        <w:rPr>
          <w:sz w:val="20"/>
        </w:rPr>
        <w:t>o</w:t>
      </w:r>
      <w:r>
        <w:rPr>
          <w:spacing w:val="-5"/>
          <w:sz w:val="20"/>
        </w:rPr>
        <w:t xml:space="preserve"> </w:t>
      </w:r>
      <w:r>
        <w:rPr>
          <w:sz w:val="20"/>
        </w:rPr>
        <w:t>persistencia</w:t>
      </w:r>
      <w:r>
        <w:rPr>
          <w:spacing w:val="-4"/>
          <w:sz w:val="20"/>
        </w:rPr>
        <w:t xml:space="preserve"> </w:t>
      </w:r>
      <w:r>
        <w:rPr>
          <w:sz w:val="20"/>
        </w:rPr>
        <w:t>en</w:t>
      </w:r>
      <w:r>
        <w:rPr>
          <w:spacing w:val="-5"/>
          <w:sz w:val="20"/>
        </w:rPr>
        <w:t xml:space="preserve"> </w:t>
      </w:r>
      <w:r>
        <w:rPr>
          <w:sz w:val="20"/>
        </w:rPr>
        <w:t>la</w:t>
      </w:r>
      <w:r>
        <w:rPr>
          <w:spacing w:val="-4"/>
          <w:sz w:val="20"/>
        </w:rPr>
        <w:t xml:space="preserve"> </w:t>
      </w:r>
      <w:r>
        <w:rPr>
          <w:sz w:val="20"/>
        </w:rPr>
        <w:t>conducta</w:t>
      </w:r>
      <w:r>
        <w:rPr>
          <w:spacing w:val="-4"/>
          <w:sz w:val="20"/>
        </w:rPr>
        <w:t xml:space="preserve"> </w:t>
      </w:r>
      <w:r>
        <w:rPr>
          <w:spacing w:val="-2"/>
          <w:sz w:val="20"/>
        </w:rPr>
        <w:t>infractora.</w:t>
      </w:r>
    </w:p>
    <w:p w14:paraId="2659082C" w14:textId="77777777" w:rsidR="00234F23" w:rsidRDefault="00000000">
      <w:pPr>
        <w:pStyle w:val="Prrafodelista"/>
        <w:numPr>
          <w:ilvl w:val="1"/>
          <w:numId w:val="160"/>
        </w:numPr>
        <w:tabs>
          <w:tab w:val="left" w:pos="817"/>
        </w:tabs>
        <w:spacing w:before="10"/>
        <w:ind w:left="817" w:right="0" w:hanging="222"/>
        <w:rPr>
          <w:sz w:val="20"/>
        </w:rPr>
      </w:pPr>
      <w:r>
        <w:rPr>
          <w:sz w:val="20"/>
        </w:rPr>
        <w:t>La</w:t>
      </w:r>
      <w:r>
        <w:rPr>
          <w:spacing w:val="-5"/>
          <w:sz w:val="20"/>
        </w:rPr>
        <w:t xml:space="preserve"> </w:t>
      </w:r>
      <w:r>
        <w:rPr>
          <w:sz w:val="20"/>
        </w:rPr>
        <w:t>naturaleza</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perjuicios</w:t>
      </w:r>
      <w:r>
        <w:rPr>
          <w:spacing w:val="-2"/>
          <w:sz w:val="20"/>
        </w:rPr>
        <w:t xml:space="preserve"> causados.</w:t>
      </w:r>
    </w:p>
    <w:p w14:paraId="409B55C7" w14:textId="77777777" w:rsidR="00234F23" w:rsidRDefault="00000000">
      <w:pPr>
        <w:pStyle w:val="Prrafodelista"/>
        <w:numPr>
          <w:ilvl w:val="1"/>
          <w:numId w:val="160"/>
        </w:numPr>
        <w:tabs>
          <w:tab w:val="left" w:pos="838"/>
        </w:tabs>
        <w:spacing w:before="10" w:line="249" w:lineRule="auto"/>
        <w:ind w:left="255" w:firstLine="340"/>
        <w:rPr>
          <w:sz w:val="20"/>
        </w:rPr>
      </w:pPr>
      <w:r>
        <w:rPr>
          <w:sz w:val="20"/>
        </w:rPr>
        <w:t>La reincidencia, por comisión en el término de un año de más de una infracción de la misma naturaleza cuando así haya sido declarado por resolución firme en vía administrativa.</w:t>
      </w:r>
    </w:p>
    <w:p w14:paraId="22368C4F" w14:textId="77777777" w:rsidR="00234F23" w:rsidRDefault="00000000">
      <w:pPr>
        <w:pStyle w:val="Prrafodelista"/>
        <w:numPr>
          <w:ilvl w:val="0"/>
          <w:numId w:val="160"/>
        </w:numPr>
        <w:tabs>
          <w:tab w:val="left" w:pos="832"/>
        </w:tabs>
        <w:spacing w:before="122" w:line="249" w:lineRule="auto"/>
        <w:ind w:firstLine="340"/>
        <w:jc w:val="both"/>
        <w:rPr>
          <w:sz w:val="20"/>
        </w:rPr>
      </w:pPr>
      <w:r>
        <w:rPr>
          <w:sz w:val="20"/>
        </w:rPr>
        <w:t>Cuando lo justifique la debida adecuación entre la sanción que deba aplicarse con la gravedad del hecho constitutivo de la infracción y las circunstancias concurrentes, el órgano competente para resolver podrá imponer la sanción en el grado inferior.</w:t>
      </w:r>
    </w:p>
    <w:p w14:paraId="21B18473" w14:textId="77777777" w:rsidR="00234F23" w:rsidRDefault="00000000">
      <w:pPr>
        <w:pStyle w:val="Prrafodelista"/>
        <w:numPr>
          <w:ilvl w:val="0"/>
          <w:numId w:val="160"/>
        </w:numPr>
        <w:tabs>
          <w:tab w:val="left" w:pos="825"/>
        </w:tabs>
        <w:spacing w:line="249" w:lineRule="auto"/>
        <w:ind w:firstLine="340"/>
        <w:jc w:val="both"/>
        <w:rPr>
          <w:sz w:val="20"/>
        </w:rPr>
      </w:pPr>
      <w:r>
        <w:rPr>
          <w:sz w:val="20"/>
        </w:rPr>
        <w:t xml:space="preserve">Cuando de la comisión de una infracción derive necesariamente la comisión de otra u otras, se deberá imponer únicamente la sanción correspondiente a la infracción más grave </w:t>
      </w:r>
      <w:r>
        <w:rPr>
          <w:spacing w:val="-2"/>
          <w:sz w:val="20"/>
        </w:rPr>
        <w:t>cometida.</w:t>
      </w:r>
    </w:p>
    <w:p w14:paraId="3232E9C6" w14:textId="77777777" w:rsidR="00234F23" w:rsidRDefault="00000000">
      <w:pPr>
        <w:pStyle w:val="Prrafodelista"/>
        <w:numPr>
          <w:ilvl w:val="0"/>
          <w:numId w:val="160"/>
        </w:numPr>
        <w:tabs>
          <w:tab w:val="left" w:pos="859"/>
        </w:tabs>
        <w:spacing w:before="3" w:line="249" w:lineRule="auto"/>
        <w:ind w:right="1103" w:firstLine="340"/>
        <w:jc w:val="both"/>
        <w:rPr>
          <w:sz w:val="20"/>
        </w:rPr>
      </w:pPr>
      <w:r>
        <w:rPr>
          <w:sz w:val="20"/>
        </w:rPr>
        <w:t>Será sancionable, como infracción continuada, la realización de una pluralidad de acciones u omisiones que infrinjan el mismo o semejantes preceptos administrativos, en ejecución de un plan preconcebido o aprovechando idéntica ocasión.</w:t>
      </w:r>
    </w:p>
    <w:p w14:paraId="663F1B08" w14:textId="77777777" w:rsidR="00234F23" w:rsidRDefault="00000000">
      <w:pPr>
        <w:spacing w:before="229"/>
        <w:ind w:left="255"/>
        <w:rPr>
          <w:i/>
          <w:sz w:val="20"/>
        </w:rPr>
      </w:pPr>
      <w:bookmarkStart w:id="52" w:name="Artículo_30._Prescripción."/>
      <w:bookmarkEnd w:id="52"/>
      <w:r>
        <w:rPr>
          <w:b/>
          <w:sz w:val="20"/>
        </w:rPr>
        <w:t>Artículo</w:t>
      </w:r>
      <w:r>
        <w:rPr>
          <w:b/>
          <w:spacing w:val="-2"/>
          <w:sz w:val="20"/>
        </w:rPr>
        <w:t xml:space="preserve"> </w:t>
      </w:r>
      <w:r>
        <w:rPr>
          <w:b/>
          <w:sz w:val="20"/>
        </w:rPr>
        <w:t>30.</w:t>
      </w:r>
      <w:r>
        <w:rPr>
          <w:b/>
          <w:spacing w:val="54"/>
          <w:sz w:val="20"/>
        </w:rPr>
        <w:t xml:space="preserve"> </w:t>
      </w:r>
      <w:r>
        <w:rPr>
          <w:i/>
          <w:spacing w:val="-2"/>
          <w:sz w:val="20"/>
        </w:rPr>
        <w:t>Prescripción.</w:t>
      </w:r>
    </w:p>
    <w:p w14:paraId="1DFCF466" w14:textId="77777777" w:rsidR="00234F23" w:rsidRDefault="00000000">
      <w:pPr>
        <w:pStyle w:val="Prrafodelista"/>
        <w:numPr>
          <w:ilvl w:val="0"/>
          <w:numId w:val="159"/>
        </w:numPr>
        <w:tabs>
          <w:tab w:val="left" w:pos="856"/>
        </w:tabs>
        <w:spacing w:before="123" w:line="249" w:lineRule="auto"/>
        <w:ind w:right="1103" w:firstLine="340"/>
        <w:rPr>
          <w:sz w:val="20"/>
        </w:rPr>
      </w:pPr>
      <w:r>
        <w:rPr>
          <w:sz w:val="20"/>
        </w:rPr>
        <w:t>Las</w:t>
      </w:r>
      <w:r>
        <w:rPr>
          <w:spacing w:val="37"/>
          <w:sz w:val="20"/>
        </w:rPr>
        <w:t xml:space="preserve"> </w:t>
      </w:r>
      <w:r>
        <w:rPr>
          <w:sz w:val="20"/>
        </w:rPr>
        <w:t>infracciones</w:t>
      </w:r>
      <w:r>
        <w:rPr>
          <w:spacing w:val="37"/>
          <w:sz w:val="20"/>
        </w:rPr>
        <w:t xml:space="preserve"> </w:t>
      </w:r>
      <w:r>
        <w:rPr>
          <w:sz w:val="20"/>
        </w:rPr>
        <w:t>y</w:t>
      </w:r>
      <w:r>
        <w:rPr>
          <w:spacing w:val="37"/>
          <w:sz w:val="20"/>
        </w:rPr>
        <w:t xml:space="preserve"> </w:t>
      </w:r>
      <w:r>
        <w:rPr>
          <w:sz w:val="20"/>
        </w:rPr>
        <w:t>sanciones</w:t>
      </w:r>
      <w:r>
        <w:rPr>
          <w:spacing w:val="37"/>
          <w:sz w:val="20"/>
        </w:rPr>
        <w:t xml:space="preserve"> </w:t>
      </w:r>
      <w:r>
        <w:rPr>
          <w:sz w:val="20"/>
        </w:rPr>
        <w:t>prescribirán</w:t>
      </w:r>
      <w:r>
        <w:rPr>
          <w:spacing w:val="37"/>
          <w:sz w:val="20"/>
        </w:rPr>
        <w:t xml:space="preserve"> </w:t>
      </w:r>
      <w:r>
        <w:rPr>
          <w:sz w:val="20"/>
        </w:rPr>
        <w:t>según</w:t>
      </w:r>
      <w:r>
        <w:rPr>
          <w:spacing w:val="37"/>
          <w:sz w:val="20"/>
        </w:rPr>
        <w:t xml:space="preserve"> </w:t>
      </w:r>
      <w:r>
        <w:rPr>
          <w:sz w:val="20"/>
        </w:rPr>
        <w:t>lo</w:t>
      </w:r>
      <w:r>
        <w:rPr>
          <w:spacing w:val="37"/>
          <w:sz w:val="20"/>
        </w:rPr>
        <w:t xml:space="preserve"> </w:t>
      </w:r>
      <w:r>
        <w:rPr>
          <w:sz w:val="20"/>
        </w:rPr>
        <w:t>dispuesto</w:t>
      </w:r>
      <w:r>
        <w:rPr>
          <w:spacing w:val="37"/>
          <w:sz w:val="20"/>
        </w:rPr>
        <w:t xml:space="preserve"> </w:t>
      </w:r>
      <w:r>
        <w:rPr>
          <w:sz w:val="20"/>
        </w:rPr>
        <w:t>en</w:t>
      </w:r>
      <w:r>
        <w:rPr>
          <w:spacing w:val="37"/>
          <w:sz w:val="20"/>
        </w:rPr>
        <w:t xml:space="preserve"> </w:t>
      </w:r>
      <w:r>
        <w:rPr>
          <w:sz w:val="20"/>
        </w:rPr>
        <w:t>las</w:t>
      </w:r>
      <w:r>
        <w:rPr>
          <w:spacing w:val="37"/>
          <w:sz w:val="20"/>
        </w:rPr>
        <w:t xml:space="preserve"> </w:t>
      </w:r>
      <w:r>
        <w:rPr>
          <w:sz w:val="20"/>
        </w:rPr>
        <w:t>leyes</w:t>
      </w:r>
      <w:r>
        <w:rPr>
          <w:spacing w:val="37"/>
          <w:sz w:val="20"/>
        </w:rPr>
        <w:t xml:space="preserve"> </w:t>
      </w:r>
      <w:r>
        <w:rPr>
          <w:sz w:val="20"/>
        </w:rPr>
        <w:t>que</w:t>
      </w:r>
      <w:r>
        <w:rPr>
          <w:spacing w:val="37"/>
          <w:sz w:val="20"/>
        </w:rPr>
        <w:t xml:space="preserve"> </w:t>
      </w:r>
      <w:r>
        <w:rPr>
          <w:sz w:val="20"/>
        </w:rPr>
        <w:t>las establezcan.</w:t>
      </w:r>
      <w:r>
        <w:rPr>
          <w:spacing w:val="80"/>
          <w:sz w:val="20"/>
        </w:rPr>
        <w:t xml:space="preserve"> </w:t>
      </w:r>
      <w:r>
        <w:rPr>
          <w:sz w:val="20"/>
        </w:rPr>
        <w:t>Si</w:t>
      </w:r>
      <w:r>
        <w:rPr>
          <w:spacing w:val="80"/>
          <w:sz w:val="20"/>
        </w:rPr>
        <w:t xml:space="preserve"> </w:t>
      </w:r>
      <w:r>
        <w:rPr>
          <w:sz w:val="20"/>
        </w:rPr>
        <w:t>éstas</w:t>
      </w:r>
      <w:r>
        <w:rPr>
          <w:spacing w:val="80"/>
          <w:sz w:val="20"/>
        </w:rPr>
        <w:t xml:space="preserve"> </w:t>
      </w:r>
      <w:r>
        <w:rPr>
          <w:sz w:val="20"/>
        </w:rPr>
        <w:t>no</w:t>
      </w:r>
      <w:r>
        <w:rPr>
          <w:spacing w:val="80"/>
          <w:sz w:val="20"/>
        </w:rPr>
        <w:t xml:space="preserve"> </w:t>
      </w:r>
      <w:r>
        <w:rPr>
          <w:sz w:val="20"/>
        </w:rPr>
        <w:t>fijan</w:t>
      </w:r>
      <w:r>
        <w:rPr>
          <w:spacing w:val="80"/>
          <w:sz w:val="20"/>
        </w:rPr>
        <w:t xml:space="preserve"> </w:t>
      </w:r>
      <w:r>
        <w:rPr>
          <w:sz w:val="20"/>
        </w:rPr>
        <w:t>plazos</w:t>
      </w:r>
      <w:r>
        <w:rPr>
          <w:spacing w:val="80"/>
          <w:sz w:val="20"/>
        </w:rPr>
        <w:t xml:space="preserve"> </w:t>
      </w:r>
      <w:r>
        <w:rPr>
          <w:sz w:val="20"/>
        </w:rPr>
        <w:t>de</w:t>
      </w:r>
      <w:r>
        <w:rPr>
          <w:spacing w:val="80"/>
          <w:sz w:val="20"/>
        </w:rPr>
        <w:t xml:space="preserve"> </w:t>
      </w:r>
      <w:r>
        <w:rPr>
          <w:sz w:val="20"/>
        </w:rPr>
        <w:t>prescripción,</w:t>
      </w:r>
      <w:r>
        <w:rPr>
          <w:spacing w:val="80"/>
          <w:sz w:val="20"/>
        </w:rPr>
        <w:t xml:space="preserve"> </w:t>
      </w:r>
      <w:r>
        <w:rPr>
          <w:sz w:val="20"/>
        </w:rPr>
        <w:t>las</w:t>
      </w:r>
      <w:r>
        <w:rPr>
          <w:spacing w:val="80"/>
          <w:sz w:val="20"/>
        </w:rPr>
        <w:t xml:space="preserve"> </w:t>
      </w:r>
      <w:r>
        <w:rPr>
          <w:sz w:val="20"/>
        </w:rPr>
        <w:t>infracciones</w:t>
      </w:r>
      <w:r>
        <w:rPr>
          <w:spacing w:val="80"/>
          <w:sz w:val="20"/>
        </w:rPr>
        <w:t xml:space="preserve"> </w:t>
      </w:r>
      <w:r>
        <w:rPr>
          <w:sz w:val="20"/>
        </w:rPr>
        <w:t>muy</w:t>
      </w:r>
      <w:r>
        <w:rPr>
          <w:spacing w:val="80"/>
          <w:sz w:val="20"/>
        </w:rPr>
        <w:t xml:space="preserve"> </w:t>
      </w:r>
      <w:r>
        <w:rPr>
          <w:sz w:val="20"/>
        </w:rPr>
        <w:t>graves</w:t>
      </w:r>
    </w:p>
    <w:p w14:paraId="0C38B584" w14:textId="77777777" w:rsidR="00234F23" w:rsidRDefault="00234F23">
      <w:pPr>
        <w:pStyle w:val="Prrafodelista"/>
        <w:spacing w:line="249" w:lineRule="auto"/>
        <w:jc w:val="left"/>
        <w:rPr>
          <w:sz w:val="20"/>
        </w:rPr>
        <w:sectPr w:rsidR="00234F23">
          <w:pgSz w:w="11910" w:h="16840"/>
          <w:pgMar w:top="1200" w:right="708" w:bottom="760" w:left="1559" w:header="589" w:footer="570" w:gutter="0"/>
          <w:cols w:space="720"/>
        </w:sectPr>
      </w:pPr>
    </w:p>
    <w:p w14:paraId="76982EDD" w14:textId="77777777" w:rsidR="00234F23" w:rsidRDefault="00234F23">
      <w:pPr>
        <w:pStyle w:val="Textoindependiente"/>
        <w:spacing w:before="0"/>
        <w:ind w:left="0" w:firstLine="0"/>
        <w:jc w:val="left"/>
      </w:pPr>
    </w:p>
    <w:p w14:paraId="474AD10A" w14:textId="77777777" w:rsidR="00234F23" w:rsidRDefault="00234F23">
      <w:pPr>
        <w:pStyle w:val="Textoindependiente"/>
        <w:spacing w:before="26"/>
        <w:ind w:left="0" w:firstLine="0"/>
        <w:jc w:val="left"/>
      </w:pPr>
    </w:p>
    <w:p w14:paraId="1C42571C" w14:textId="77777777" w:rsidR="00234F23" w:rsidRDefault="00000000">
      <w:pPr>
        <w:pStyle w:val="Textoindependiente"/>
        <w:spacing w:before="1" w:line="249" w:lineRule="auto"/>
        <w:ind w:right="1102" w:firstLine="0"/>
      </w:pPr>
      <w:r>
        <w:t>prescribirán a los tres años, las graves a los dos años y las leves a los seis meses; las sanciones impuestas por faltas muy graves prescribirán a los tres años, las impuestas por faltas graves a los dos años y las impuestas por faltas leves al año.</w:t>
      </w:r>
    </w:p>
    <w:p w14:paraId="381484EB" w14:textId="77777777" w:rsidR="00234F23" w:rsidRDefault="00000000">
      <w:pPr>
        <w:pStyle w:val="Prrafodelista"/>
        <w:numPr>
          <w:ilvl w:val="0"/>
          <w:numId w:val="159"/>
        </w:numPr>
        <w:tabs>
          <w:tab w:val="left" w:pos="819"/>
        </w:tabs>
        <w:spacing w:line="249" w:lineRule="auto"/>
        <w:ind w:right="1103" w:firstLine="340"/>
        <w:jc w:val="both"/>
        <w:rPr>
          <w:sz w:val="20"/>
        </w:rPr>
      </w:pPr>
      <w:r>
        <w:rPr>
          <w:sz w:val="20"/>
        </w:rPr>
        <w:t>El</w:t>
      </w:r>
      <w:r>
        <w:rPr>
          <w:spacing w:val="-1"/>
          <w:sz w:val="20"/>
        </w:rPr>
        <w:t xml:space="preserve"> </w:t>
      </w:r>
      <w:r>
        <w:rPr>
          <w:sz w:val="20"/>
        </w:rPr>
        <w:t>plazo</w:t>
      </w:r>
      <w:r>
        <w:rPr>
          <w:spacing w:val="-1"/>
          <w:sz w:val="20"/>
        </w:rPr>
        <w:t xml:space="preserve"> </w:t>
      </w:r>
      <w:r>
        <w:rPr>
          <w:sz w:val="20"/>
        </w:rPr>
        <w:t>de</w:t>
      </w:r>
      <w:r>
        <w:rPr>
          <w:spacing w:val="-1"/>
          <w:sz w:val="20"/>
        </w:rPr>
        <w:t xml:space="preserve"> </w:t>
      </w:r>
      <w:r>
        <w:rPr>
          <w:sz w:val="20"/>
        </w:rPr>
        <w:t>prescripción</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infracciones</w:t>
      </w:r>
      <w:r>
        <w:rPr>
          <w:spacing w:val="-1"/>
          <w:sz w:val="20"/>
        </w:rPr>
        <w:t xml:space="preserve"> </w:t>
      </w:r>
      <w:r>
        <w:rPr>
          <w:sz w:val="20"/>
        </w:rPr>
        <w:t>comenzará</w:t>
      </w:r>
      <w:r>
        <w:rPr>
          <w:spacing w:val="-1"/>
          <w:sz w:val="20"/>
        </w:rPr>
        <w:t xml:space="preserve"> </w:t>
      </w:r>
      <w:r>
        <w:rPr>
          <w:sz w:val="20"/>
        </w:rPr>
        <w:t>a</w:t>
      </w:r>
      <w:r>
        <w:rPr>
          <w:spacing w:val="-1"/>
          <w:sz w:val="20"/>
        </w:rPr>
        <w:t xml:space="preserve"> </w:t>
      </w:r>
      <w:r>
        <w:rPr>
          <w:sz w:val="20"/>
        </w:rPr>
        <w:t>contarse</w:t>
      </w:r>
      <w:r>
        <w:rPr>
          <w:spacing w:val="-1"/>
          <w:sz w:val="20"/>
        </w:rPr>
        <w:t xml:space="preserve"> </w:t>
      </w:r>
      <w:r>
        <w:rPr>
          <w:sz w:val="20"/>
        </w:rPr>
        <w:t>desde</w:t>
      </w:r>
      <w:r>
        <w:rPr>
          <w:spacing w:val="-1"/>
          <w:sz w:val="20"/>
        </w:rPr>
        <w:t xml:space="preserve"> </w:t>
      </w:r>
      <w:r>
        <w:rPr>
          <w:sz w:val="20"/>
        </w:rPr>
        <w:t>el</w:t>
      </w:r>
      <w:r>
        <w:rPr>
          <w:spacing w:val="-1"/>
          <w:sz w:val="20"/>
        </w:rPr>
        <w:t xml:space="preserve"> </w:t>
      </w:r>
      <w:r>
        <w:rPr>
          <w:sz w:val="20"/>
        </w:rPr>
        <w:t>día</w:t>
      </w:r>
      <w:r>
        <w:rPr>
          <w:spacing w:val="-1"/>
          <w:sz w:val="20"/>
        </w:rPr>
        <w:t xml:space="preserve"> </w:t>
      </w:r>
      <w:r>
        <w:rPr>
          <w:sz w:val="20"/>
        </w:rPr>
        <w:t>en</w:t>
      </w:r>
      <w:r>
        <w:rPr>
          <w:spacing w:val="-1"/>
          <w:sz w:val="20"/>
        </w:rPr>
        <w:t xml:space="preserve"> </w:t>
      </w:r>
      <w:r>
        <w:rPr>
          <w:sz w:val="20"/>
        </w:rPr>
        <w:t>que la infracción se hubiera cometido. En el caso de infracciones continuadas o permanentes, el plazo comenzará a correr desde que finalizó la conducta infractora.</w:t>
      </w:r>
    </w:p>
    <w:p w14:paraId="063C0A9C" w14:textId="77777777" w:rsidR="00234F23" w:rsidRDefault="00000000">
      <w:pPr>
        <w:pStyle w:val="Textoindependiente"/>
        <w:spacing w:before="3" w:line="249" w:lineRule="auto"/>
        <w:ind w:right="1103"/>
      </w:pPr>
      <w:r>
        <w:t>Interrumpirá la prescripción la iniciación, con conocimiento del interesado, de un procedimiento administrativo de naturaleza sancionadora, reiniciándose el plazo de prescripción si el expediente sancionador estuviera paralizado durante más de un mes por causa no imputable al presunto responsable.</w:t>
      </w:r>
    </w:p>
    <w:p w14:paraId="486FB0FA" w14:textId="77777777" w:rsidR="00234F23" w:rsidRDefault="00000000">
      <w:pPr>
        <w:pStyle w:val="Prrafodelista"/>
        <w:numPr>
          <w:ilvl w:val="0"/>
          <w:numId w:val="159"/>
        </w:numPr>
        <w:tabs>
          <w:tab w:val="left" w:pos="817"/>
        </w:tabs>
        <w:spacing w:before="3" w:line="249" w:lineRule="auto"/>
        <w:ind w:firstLine="340"/>
        <w:jc w:val="both"/>
        <w:rPr>
          <w:sz w:val="20"/>
        </w:rPr>
      </w:pPr>
      <w:r>
        <w:rPr>
          <w:sz w:val="20"/>
        </w:rPr>
        <w:t>El</w:t>
      </w:r>
      <w:r>
        <w:rPr>
          <w:spacing w:val="-2"/>
          <w:sz w:val="20"/>
        </w:rPr>
        <w:t xml:space="preserve"> </w:t>
      </w:r>
      <w:r>
        <w:rPr>
          <w:sz w:val="20"/>
        </w:rPr>
        <w:t>plazo</w:t>
      </w:r>
      <w:r>
        <w:rPr>
          <w:spacing w:val="-2"/>
          <w:sz w:val="20"/>
        </w:rPr>
        <w:t xml:space="preserve"> </w:t>
      </w:r>
      <w:r>
        <w:rPr>
          <w:sz w:val="20"/>
        </w:rPr>
        <w:t>de</w:t>
      </w:r>
      <w:r>
        <w:rPr>
          <w:spacing w:val="-2"/>
          <w:sz w:val="20"/>
        </w:rPr>
        <w:t xml:space="preserve"> </w:t>
      </w:r>
      <w:r>
        <w:rPr>
          <w:sz w:val="20"/>
        </w:rPr>
        <w:t>prescripción</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sanciones</w:t>
      </w:r>
      <w:r>
        <w:rPr>
          <w:spacing w:val="-2"/>
          <w:sz w:val="20"/>
        </w:rPr>
        <w:t xml:space="preserve"> </w:t>
      </w:r>
      <w:r>
        <w:rPr>
          <w:sz w:val="20"/>
        </w:rPr>
        <w:t>comenzará</w:t>
      </w:r>
      <w:r>
        <w:rPr>
          <w:spacing w:val="-2"/>
          <w:sz w:val="20"/>
        </w:rPr>
        <w:t xml:space="preserve"> </w:t>
      </w:r>
      <w:r>
        <w:rPr>
          <w:sz w:val="20"/>
        </w:rPr>
        <w:t>a</w:t>
      </w:r>
      <w:r>
        <w:rPr>
          <w:spacing w:val="-2"/>
          <w:sz w:val="20"/>
        </w:rPr>
        <w:t xml:space="preserve"> </w:t>
      </w:r>
      <w:r>
        <w:rPr>
          <w:sz w:val="20"/>
        </w:rPr>
        <w:t>contarse</w:t>
      </w:r>
      <w:r>
        <w:rPr>
          <w:spacing w:val="-2"/>
          <w:sz w:val="20"/>
        </w:rPr>
        <w:t xml:space="preserve"> </w:t>
      </w:r>
      <w:r>
        <w:rPr>
          <w:sz w:val="20"/>
        </w:rPr>
        <w:t>desde</w:t>
      </w:r>
      <w:r>
        <w:rPr>
          <w:spacing w:val="-2"/>
          <w:sz w:val="20"/>
        </w:rPr>
        <w:t xml:space="preserve"> </w:t>
      </w:r>
      <w:r>
        <w:rPr>
          <w:sz w:val="20"/>
        </w:rPr>
        <w:t>el</w:t>
      </w:r>
      <w:r>
        <w:rPr>
          <w:spacing w:val="-2"/>
          <w:sz w:val="20"/>
        </w:rPr>
        <w:t xml:space="preserve"> </w:t>
      </w:r>
      <w:r>
        <w:rPr>
          <w:sz w:val="20"/>
        </w:rPr>
        <w:t>día</w:t>
      </w:r>
      <w:r>
        <w:rPr>
          <w:spacing w:val="-2"/>
          <w:sz w:val="20"/>
        </w:rPr>
        <w:t xml:space="preserve"> </w:t>
      </w:r>
      <w:r>
        <w:rPr>
          <w:sz w:val="20"/>
        </w:rPr>
        <w:t>siguiente a aquel en que sea ejecutable la resolución por la que se impone la sanción o haya transcurrido el plazo para recurrirla.</w:t>
      </w:r>
    </w:p>
    <w:p w14:paraId="7FE54A65" w14:textId="77777777" w:rsidR="00234F23" w:rsidRDefault="00000000">
      <w:pPr>
        <w:pStyle w:val="Textoindependiente"/>
        <w:spacing w:line="249" w:lineRule="auto"/>
        <w:ind w:right="1104"/>
      </w:pPr>
      <w:r>
        <w:t>Interrumpirá la prescripción la iniciación, con conocimiento del interesado, del procedimiento de ejecución, volviendo a transcurrir el plazo si aquél está paralizado durante más de un mes por causa no imputable al infractor.</w:t>
      </w:r>
    </w:p>
    <w:p w14:paraId="1A641442" w14:textId="77777777" w:rsidR="00234F23" w:rsidRDefault="00000000">
      <w:pPr>
        <w:pStyle w:val="Textoindependiente"/>
        <w:spacing w:before="3" w:line="249" w:lineRule="auto"/>
        <w:ind w:right="1104"/>
      </w:pPr>
      <w:r>
        <w:t>En el caso de desestimación presunta del recurso de alzada interpuesto contra la resolución por la que se impone la sanción, el plazo de prescripción de la sanción</w:t>
      </w:r>
      <w:r>
        <w:rPr>
          <w:spacing w:val="80"/>
        </w:rPr>
        <w:t xml:space="preserve"> </w:t>
      </w:r>
      <w:r>
        <w:t>comenzará a contarse desde el día siguiente a aquel en que finalice el plazo legalmente previsto para la resolución de dicho recurso.</w:t>
      </w:r>
    </w:p>
    <w:p w14:paraId="0C69DC5B" w14:textId="77777777" w:rsidR="00234F23" w:rsidRDefault="00234F23">
      <w:pPr>
        <w:pStyle w:val="Textoindependiente"/>
        <w:spacing w:before="0"/>
        <w:ind w:left="0" w:firstLine="0"/>
        <w:jc w:val="left"/>
      </w:pPr>
    </w:p>
    <w:p w14:paraId="54374142" w14:textId="77777777" w:rsidR="00234F23" w:rsidRDefault="00000000">
      <w:pPr>
        <w:ind w:left="255"/>
        <w:jc w:val="both"/>
        <w:rPr>
          <w:i/>
          <w:sz w:val="20"/>
        </w:rPr>
      </w:pPr>
      <w:bookmarkStart w:id="53" w:name="Artículo_31._Concurrencia_de_sanciones."/>
      <w:bookmarkEnd w:id="53"/>
      <w:r>
        <w:rPr>
          <w:b/>
          <w:sz w:val="20"/>
        </w:rPr>
        <w:t>Artículo</w:t>
      </w:r>
      <w:r>
        <w:rPr>
          <w:b/>
          <w:spacing w:val="-3"/>
          <w:sz w:val="20"/>
        </w:rPr>
        <w:t xml:space="preserve"> </w:t>
      </w:r>
      <w:r>
        <w:rPr>
          <w:b/>
          <w:sz w:val="20"/>
        </w:rPr>
        <w:t>31.</w:t>
      </w:r>
      <w:r>
        <w:rPr>
          <w:b/>
          <w:spacing w:val="49"/>
          <w:sz w:val="20"/>
        </w:rPr>
        <w:t xml:space="preserve"> </w:t>
      </w:r>
      <w:r>
        <w:rPr>
          <w:i/>
          <w:sz w:val="20"/>
        </w:rPr>
        <w:t>Concurrencia</w:t>
      </w:r>
      <w:r>
        <w:rPr>
          <w:i/>
          <w:spacing w:val="-2"/>
          <w:sz w:val="20"/>
        </w:rPr>
        <w:t xml:space="preserve"> </w:t>
      </w:r>
      <w:r>
        <w:rPr>
          <w:i/>
          <w:sz w:val="20"/>
        </w:rPr>
        <w:t>de</w:t>
      </w:r>
      <w:r>
        <w:rPr>
          <w:i/>
          <w:spacing w:val="-2"/>
          <w:sz w:val="20"/>
        </w:rPr>
        <w:t xml:space="preserve"> sanciones.</w:t>
      </w:r>
    </w:p>
    <w:p w14:paraId="66CF75A3" w14:textId="77777777" w:rsidR="00234F23" w:rsidRDefault="00000000">
      <w:pPr>
        <w:pStyle w:val="Prrafodelista"/>
        <w:numPr>
          <w:ilvl w:val="0"/>
          <w:numId w:val="158"/>
        </w:numPr>
        <w:tabs>
          <w:tab w:val="left" w:pos="826"/>
        </w:tabs>
        <w:spacing w:before="123" w:line="249" w:lineRule="auto"/>
        <w:ind w:right="1103" w:firstLine="340"/>
        <w:jc w:val="both"/>
        <w:rPr>
          <w:sz w:val="20"/>
        </w:rPr>
      </w:pPr>
      <w:r>
        <w:rPr>
          <w:sz w:val="20"/>
        </w:rPr>
        <w:t>No podrán sancionarse los hechos que lo hayan sido penal o administrativamente, en los casos en que se aprecie identidad del sujeto, hecho y fundamento.</w:t>
      </w:r>
    </w:p>
    <w:p w14:paraId="3FE0E74D" w14:textId="77777777" w:rsidR="00234F23" w:rsidRDefault="00000000">
      <w:pPr>
        <w:pStyle w:val="Prrafodelista"/>
        <w:numPr>
          <w:ilvl w:val="0"/>
          <w:numId w:val="158"/>
        </w:numPr>
        <w:tabs>
          <w:tab w:val="left" w:pos="820"/>
        </w:tabs>
        <w:spacing w:line="249" w:lineRule="auto"/>
        <w:ind w:right="1103" w:firstLine="340"/>
        <w:jc w:val="both"/>
        <w:rPr>
          <w:sz w:val="20"/>
        </w:rPr>
      </w:pPr>
      <w:r>
        <w:rPr>
          <w:sz w:val="20"/>
        </w:rPr>
        <w:t>Cuando un órgano de la Unión Europea hubiera impuesto una sanción por los mismos hechos, y siempre que no concurra la identidad de sujeto y fundamento, el órgano competente para resolver deberá tenerla en cuenta a efectos de graduar la que, en su caso, deba imponer, pudiendo minorarla, sin perjuicio de declarar la comisión de la infracción.</w:t>
      </w:r>
    </w:p>
    <w:p w14:paraId="32163CD4" w14:textId="77777777" w:rsidR="00234F23" w:rsidRDefault="00234F23">
      <w:pPr>
        <w:pStyle w:val="Textoindependiente"/>
        <w:spacing w:before="113"/>
        <w:ind w:left="0" w:firstLine="0"/>
        <w:jc w:val="left"/>
      </w:pPr>
    </w:p>
    <w:p w14:paraId="1A287246" w14:textId="77777777" w:rsidR="00234F23" w:rsidRDefault="00000000">
      <w:pPr>
        <w:pStyle w:val="Textoindependiente"/>
        <w:spacing w:before="0"/>
        <w:ind w:left="1963" w:right="2812" w:firstLine="0"/>
        <w:jc w:val="center"/>
      </w:pPr>
      <w:bookmarkStart w:id="54" w:name="CAPÍTULO_IV._De_la_responsabilidad_patri"/>
      <w:bookmarkStart w:id="55" w:name="_bookmark11"/>
      <w:bookmarkEnd w:id="54"/>
      <w:bookmarkEnd w:id="55"/>
      <w:r>
        <w:t xml:space="preserve">CAPÍTULO </w:t>
      </w:r>
      <w:r>
        <w:rPr>
          <w:spacing w:val="-5"/>
        </w:rPr>
        <w:t>IV</w:t>
      </w:r>
    </w:p>
    <w:p w14:paraId="1CB4B86E" w14:textId="77777777" w:rsidR="00234F23" w:rsidRDefault="00000000">
      <w:pPr>
        <w:pStyle w:val="Ttulo1"/>
        <w:spacing w:before="124"/>
        <w:ind w:left="0" w:right="848"/>
      </w:pPr>
      <w:r>
        <w:t>De</w:t>
      </w:r>
      <w:r>
        <w:rPr>
          <w:spacing w:val="-3"/>
        </w:rPr>
        <w:t xml:space="preserve"> </w:t>
      </w:r>
      <w:r>
        <w:t>la</w:t>
      </w:r>
      <w:r>
        <w:rPr>
          <w:spacing w:val="-3"/>
        </w:rPr>
        <w:t xml:space="preserve"> </w:t>
      </w:r>
      <w:r>
        <w:t>responsabilidad</w:t>
      </w:r>
      <w:r>
        <w:rPr>
          <w:spacing w:val="-3"/>
        </w:rPr>
        <w:t xml:space="preserve"> </w:t>
      </w:r>
      <w:r>
        <w:t>patrimonial</w:t>
      </w:r>
      <w:r>
        <w:rPr>
          <w:spacing w:val="-3"/>
        </w:rPr>
        <w:t xml:space="preserve"> </w:t>
      </w:r>
      <w:r>
        <w:t>de</w:t>
      </w:r>
      <w:r>
        <w:rPr>
          <w:spacing w:val="-3"/>
        </w:rPr>
        <w:t xml:space="preserve"> </w:t>
      </w:r>
      <w:r>
        <w:t>las</w:t>
      </w:r>
      <w:r>
        <w:rPr>
          <w:spacing w:val="-3"/>
        </w:rPr>
        <w:t xml:space="preserve"> </w:t>
      </w:r>
      <w:r>
        <w:t>Administraciones</w:t>
      </w:r>
      <w:r>
        <w:rPr>
          <w:spacing w:val="-2"/>
        </w:rPr>
        <w:t xml:space="preserve"> Públicas</w:t>
      </w:r>
    </w:p>
    <w:p w14:paraId="5C1414FF" w14:textId="77777777" w:rsidR="00234F23" w:rsidRDefault="00234F23">
      <w:pPr>
        <w:pStyle w:val="Textoindependiente"/>
        <w:spacing w:before="6"/>
        <w:ind w:left="0" w:firstLine="0"/>
        <w:jc w:val="left"/>
        <w:rPr>
          <w:b/>
        </w:rPr>
      </w:pPr>
    </w:p>
    <w:p w14:paraId="09766DF4" w14:textId="77777777" w:rsidR="00234F23" w:rsidRDefault="00000000">
      <w:pPr>
        <w:pStyle w:val="Ttulo2"/>
        <w:spacing w:before="1"/>
        <w:ind w:right="848"/>
        <w:jc w:val="center"/>
      </w:pPr>
      <w:bookmarkStart w:id="56" w:name="Sección_1.ª_Responsabilidad_patrimonial_"/>
      <w:bookmarkStart w:id="57" w:name="_bookmark12"/>
      <w:bookmarkEnd w:id="56"/>
      <w:bookmarkEnd w:id="57"/>
      <w:r>
        <w:t>Sección</w:t>
      </w:r>
      <w:r>
        <w:rPr>
          <w:spacing w:val="-3"/>
        </w:rPr>
        <w:t xml:space="preserve"> </w:t>
      </w:r>
      <w:r>
        <w:t>1.ª</w:t>
      </w:r>
      <w:r>
        <w:rPr>
          <w:spacing w:val="-3"/>
        </w:rPr>
        <w:t xml:space="preserve"> </w:t>
      </w:r>
      <w:r>
        <w:t>Responsabilidad</w:t>
      </w:r>
      <w:r>
        <w:rPr>
          <w:spacing w:val="-3"/>
        </w:rPr>
        <w:t xml:space="preserve"> </w:t>
      </w:r>
      <w:r>
        <w:t>patrimonial</w:t>
      </w:r>
      <w:r>
        <w:rPr>
          <w:spacing w:val="-3"/>
        </w:rPr>
        <w:t xml:space="preserve"> </w:t>
      </w:r>
      <w:r>
        <w:t>de</w:t>
      </w:r>
      <w:r>
        <w:rPr>
          <w:spacing w:val="-3"/>
        </w:rPr>
        <w:t xml:space="preserve"> </w:t>
      </w:r>
      <w:r>
        <w:t>las</w:t>
      </w:r>
      <w:r>
        <w:rPr>
          <w:spacing w:val="-3"/>
        </w:rPr>
        <w:t xml:space="preserve"> </w:t>
      </w:r>
      <w:r>
        <w:t>Administraciones</w:t>
      </w:r>
      <w:r>
        <w:rPr>
          <w:spacing w:val="-2"/>
        </w:rPr>
        <w:t xml:space="preserve"> Públicas</w:t>
      </w:r>
    </w:p>
    <w:p w14:paraId="1F64F206" w14:textId="77777777" w:rsidR="00234F23" w:rsidRDefault="00234F23">
      <w:pPr>
        <w:pStyle w:val="Textoindependiente"/>
        <w:spacing w:before="6"/>
        <w:ind w:left="0" w:firstLine="0"/>
        <w:jc w:val="left"/>
        <w:rPr>
          <w:b/>
          <w:i/>
        </w:rPr>
      </w:pPr>
    </w:p>
    <w:p w14:paraId="7EA5957C" w14:textId="77777777" w:rsidR="00234F23" w:rsidRDefault="00000000">
      <w:pPr>
        <w:ind w:left="255"/>
        <w:jc w:val="both"/>
        <w:rPr>
          <w:i/>
          <w:sz w:val="20"/>
        </w:rPr>
      </w:pPr>
      <w:bookmarkStart w:id="58" w:name="Artículo_32._Principios_de_la_responsabi"/>
      <w:bookmarkEnd w:id="58"/>
      <w:r>
        <w:rPr>
          <w:b/>
          <w:sz w:val="20"/>
        </w:rPr>
        <w:t>Artículo</w:t>
      </w:r>
      <w:r>
        <w:rPr>
          <w:b/>
          <w:spacing w:val="-1"/>
          <w:sz w:val="20"/>
        </w:rPr>
        <w:t xml:space="preserve"> </w:t>
      </w:r>
      <w:r>
        <w:rPr>
          <w:b/>
          <w:sz w:val="20"/>
        </w:rPr>
        <w:t>32.</w:t>
      </w:r>
      <w:r>
        <w:rPr>
          <w:b/>
          <w:spacing w:val="54"/>
          <w:sz w:val="20"/>
        </w:rPr>
        <w:t xml:space="preserve"> </w:t>
      </w:r>
      <w:r>
        <w:rPr>
          <w:i/>
          <w:sz w:val="20"/>
        </w:rPr>
        <w:t>Principios</w:t>
      </w:r>
      <w:r>
        <w:rPr>
          <w:i/>
          <w:spacing w:val="-1"/>
          <w:sz w:val="20"/>
        </w:rPr>
        <w:t xml:space="preserve"> </w:t>
      </w:r>
      <w:r>
        <w:rPr>
          <w:i/>
          <w:sz w:val="20"/>
        </w:rPr>
        <w:t xml:space="preserve">de la </w:t>
      </w:r>
      <w:r>
        <w:rPr>
          <w:i/>
          <w:spacing w:val="-2"/>
          <w:sz w:val="20"/>
        </w:rPr>
        <w:t>responsabilidad.</w:t>
      </w:r>
    </w:p>
    <w:p w14:paraId="3164B6ED" w14:textId="77777777" w:rsidR="00234F23" w:rsidRDefault="00000000">
      <w:pPr>
        <w:pStyle w:val="Prrafodelista"/>
        <w:numPr>
          <w:ilvl w:val="0"/>
          <w:numId w:val="157"/>
        </w:numPr>
        <w:tabs>
          <w:tab w:val="left" w:pos="893"/>
        </w:tabs>
        <w:spacing w:before="124" w:line="249" w:lineRule="auto"/>
        <w:ind w:firstLine="340"/>
        <w:jc w:val="both"/>
        <w:rPr>
          <w:sz w:val="20"/>
        </w:rPr>
      </w:pPr>
      <w:r>
        <w:rPr>
          <w:sz w:val="20"/>
        </w:rPr>
        <w:t>Los particulares tendrán derecho a ser indemnizados por las Administraciones Públicas correspondientes, de toda lesión que sufran en cualquiera de sus bienes y derechos, siempre que la lesión sea consecuencia del funcionamiento normal o anormal de los servicios públicos salvo en los casos de fuerza mayor o de daños que el particular tenga el deber jurídico de soportar de acuerdo con la Ley.</w:t>
      </w:r>
    </w:p>
    <w:p w14:paraId="7FCA65C1" w14:textId="77777777" w:rsidR="00234F23" w:rsidRDefault="00000000">
      <w:pPr>
        <w:pStyle w:val="Textoindependiente"/>
        <w:spacing w:before="4" w:line="249" w:lineRule="auto"/>
        <w:ind w:right="1104"/>
      </w:pPr>
      <w:r>
        <w:t>La</w:t>
      </w:r>
      <w:r>
        <w:rPr>
          <w:spacing w:val="-3"/>
        </w:rPr>
        <w:t xml:space="preserve"> </w:t>
      </w:r>
      <w:r>
        <w:t>anulación</w:t>
      </w:r>
      <w:r>
        <w:rPr>
          <w:spacing w:val="-3"/>
        </w:rPr>
        <w:t xml:space="preserve"> </w:t>
      </w:r>
      <w:r>
        <w:t>en</w:t>
      </w:r>
      <w:r>
        <w:rPr>
          <w:spacing w:val="-3"/>
        </w:rPr>
        <w:t xml:space="preserve"> </w:t>
      </w:r>
      <w:r>
        <w:t>vía</w:t>
      </w:r>
      <w:r>
        <w:rPr>
          <w:spacing w:val="-3"/>
        </w:rPr>
        <w:t xml:space="preserve"> </w:t>
      </w:r>
      <w:r>
        <w:t>administrativa</w:t>
      </w:r>
      <w:r>
        <w:rPr>
          <w:spacing w:val="-3"/>
        </w:rPr>
        <w:t xml:space="preserve"> </w:t>
      </w:r>
      <w:r>
        <w:t>o</w:t>
      </w:r>
      <w:r>
        <w:rPr>
          <w:spacing w:val="-3"/>
        </w:rPr>
        <w:t xml:space="preserve"> </w:t>
      </w:r>
      <w:r>
        <w:t>por</w:t>
      </w:r>
      <w:r>
        <w:rPr>
          <w:spacing w:val="-3"/>
        </w:rPr>
        <w:t xml:space="preserve"> </w:t>
      </w:r>
      <w:r>
        <w:t>el</w:t>
      </w:r>
      <w:r>
        <w:rPr>
          <w:spacing w:val="-3"/>
        </w:rPr>
        <w:t xml:space="preserve"> </w:t>
      </w:r>
      <w:r>
        <w:t>orden</w:t>
      </w:r>
      <w:r>
        <w:rPr>
          <w:spacing w:val="-3"/>
        </w:rPr>
        <w:t xml:space="preserve"> </w:t>
      </w:r>
      <w:r>
        <w:t>jurisdiccional</w:t>
      </w:r>
      <w:r>
        <w:rPr>
          <w:spacing w:val="-3"/>
        </w:rPr>
        <w:t xml:space="preserve"> </w:t>
      </w:r>
      <w:r>
        <w:t>contencioso</w:t>
      </w:r>
      <w:r>
        <w:rPr>
          <w:spacing w:val="-3"/>
        </w:rPr>
        <w:t xml:space="preserve"> </w:t>
      </w:r>
      <w:r>
        <w:t xml:space="preserve">administrativo de los actos o disposiciones administrativas no presupone, por sí misma, derecho a la </w:t>
      </w:r>
      <w:r>
        <w:rPr>
          <w:spacing w:val="-2"/>
        </w:rPr>
        <w:t>indemnización.</w:t>
      </w:r>
    </w:p>
    <w:p w14:paraId="12AE9E25" w14:textId="77777777" w:rsidR="00234F23" w:rsidRDefault="00000000">
      <w:pPr>
        <w:pStyle w:val="Prrafodelista"/>
        <w:numPr>
          <w:ilvl w:val="0"/>
          <w:numId w:val="157"/>
        </w:numPr>
        <w:tabs>
          <w:tab w:val="left" w:pos="845"/>
        </w:tabs>
        <w:spacing w:line="249" w:lineRule="auto"/>
        <w:ind w:right="1103" w:firstLine="340"/>
        <w:jc w:val="both"/>
        <w:rPr>
          <w:sz w:val="20"/>
        </w:rPr>
      </w:pPr>
      <w:r>
        <w:rPr>
          <w:sz w:val="20"/>
        </w:rPr>
        <w:t>En todo caso, el daño alegado habrá de ser efectivo, evaluable económicamente e individualizado con relación a una persona o grupo de personas.</w:t>
      </w:r>
    </w:p>
    <w:p w14:paraId="4FF59CD3" w14:textId="77777777" w:rsidR="00234F23" w:rsidRDefault="00000000">
      <w:pPr>
        <w:pStyle w:val="Prrafodelista"/>
        <w:numPr>
          <w:ilvl w:val="0"/>
          <w:numId w:val="157"/>
        </w:numPr>
        <w:tabs>
          <w:tab w:val="left" w:pos="960"/>
        </w:tabs>
        <w:spacing w:line="249" w:lineRule="auto"/>
        <w:ind w:right="1103" w:firstLine="340"/>
        <w:jc w:val="both"/>
        <w:rPr>
          <w:sz w:val="20"/>
        </w:rPr>
      </w:pPr>
      <w:r>
        <w:rPr>
          <w:sz w:val="20"/>
        </w:rPr>
        <w:t>Asimismo, los particulares tendrán derecho a ser indemnizados por las Administraciones Públicas de toda lesión que sufran en sus bienes y derechos como consecuencia de la aplicación de actos legislativos de naturaleza no expropiatoria de derechos que no tengan el deber jurídico de soportar cuando así se establezca en los</w:t>
      </w:r>
      <w:r>
        <w:rPr>
          <w:spacing w:val="40"/>
          <w:sz w:val="20"/>
        </w:rPr>
        <w:t xml:space="preserve"> </w:t>
      </w:r>
      <w:r>
        <w:rPr>
          <w:sz w:val="20"/>
        </w:rPr>
        <w:t>propios actos legislativos y en los términos que en ellos se especifiquen.</w:t>
      </w:r>
    </w:p>
    <w:p w14:paraId="1C8E2B03" w14:textId="77777777" w:rsidR="00234F23" w:rsidRDefault="00000000">
      <w:pPr>
        <w:pStyle w:val="Textoindependiente"/>
        <w:spacing w:before="4" w:line="249" w:lineRule="auto"/>
        <w:ind w:right="1105"/>
      </w:pPr>
      <w:r>
        <w:t>La responsabilidad del Estado legislador podrá surgir también en los siguientes supuestos, siempre que concurran los requisitos previstos en los apartados anteriores:</w:t>
      </w:r>
    </w:p>
    <w:p w14:paraId="1514DC32" w14:textId="77777777" w:rsidR="00234F23" w:rsidRDefault="00000000">
      <w:pPr>
        <w:pStyle w:val="Prrafodelista"/>
        <w:numPr>
          <w:ilvl w:val="1"/>
          <w:numId w:val="157"/>
        </w:numPr>
        <w:tabs>
          <w:tab w:val="left" w:pos="840"/>
        </w:tabs>
        <w:spacing w:before="122" w:line="249" w:lineRule="auto"/>
        <w:ind w:right="1106" w:firstLine="340"/>
        <w:jc w:val="both"/>
        <w:rPr>
          <w:sz w:val="20"/>
        </w:rPr>
      </w:pPr>
      <w:r>
        <w:rPr>
          <w:sz w:val="20"/>
        </w:rPr>
        <w:t>Cuando los daños deriven de la aplicación de una norma con rango de ley declarada inconstitucional, siempre que concurran los requisitos del apartado 4.</w:t>
      </w:r>
    </w:p>
    <w:p w14:paraId="5C50364A" w14:textId="77777777" w:rsidR="00234F23" w:rsidRDefault="00000000">
      <w:pPr>
        <w:pStyle w:val="Prrafodelista"/>
        <w:numPr>
          <w:ilvl w:val="1"/>
          <w:numId w:val="157"/>
        </w:numPr>
        <w:tabs>
          <w:tab w:val="left" w:pos="848"/>
        </w:tabs>
        <w:spacing w:before="1" w:line="249" w:lineRule="auto"/>
        <w:ind w:right="1106" w:firstLine="340"/>
        <w:jc w:val="both"/>
        <w:rPr>
          <w:sz w:val="20"/>
        </w:rPr>
      </w:pPr>
      <w:r>
        <w:rPr>
          <w:sz w:val="20"/>
        </w:rPr>
        <w:t>Cuando los daños deriven de la aplicación de una norma contraria al Derecho de la Unión Europea, de acuerdo con lo dispuesto en el apartado 5.</w:t>
      </w:r>
    </w:p>
    <w:p w14:paraId="0C3FA3B5"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0077FCAC" w14:textId="77777777" w:rsidR="00234F23" w:rsidRDefault="00234F23">
      <w:pPr>
        <w:pStyle w:val="Textoindependiente"/>
        <w:spacing w:before="0"/>
        <w:ind w:left="0" w:firstLine="0"/>
        <w:jc w:val="left"/>
      </w:pPr>
    </w:p>
    <w:p w14:paraId="16250284" w14:textId="77777777" w:rsidR="00234F23" w:rsidRDefault="00234F23">
      <w:pPr>
        <w:pStyle w:val="Textoindependiente"/>
        <w:spacing w:before="146"/>
        <w:ind w:left="0" w:firstLine="0"/>
        <w:jc w:val="left"/>
      </w:pPr>
    </w:p>
    <w:p w14:paraId="24DE45FE" w14:textId="77777777" w:rsidR="00234F23" w:rsidRDefault="00000000">
      <w:pPr>
        <w:pStyle w:val="Prrafodelista"/>
        <w:numPr>
          <w:ilvl w:val="0"/>
          <w:numId w:val="157"/>
        </w:numPr>
        <w:tabs>
          <w:tab w:val="left" w:pos="817"/>
        </w:tabs>
        <w:spacing w:before="1" w:line="249" w:lineRule="auto"/>
        <w:ind w:firstLine="340"/>
        <w:jc w:val="both"/>
        <w:rPr>
          <w:sz w:val="20"/>
        </w:rPr>
      </w:pPr>
      <w:r>
        <w:rPr>
          <w:sz w:val="20"/>
        </w:rPr>
        <w:t>Si</w:t>
      </w:r>
      <w:r>
        <w:rPr>
          <w:spacing w:val="-2"/>
          <w:sz w:val="20"/>
        </w:rPr>
        <w:t xml:space="preserve"> </w:t>
      </w:r>
      <w:r>
        <w:rPr>
          <w:sz w:val="20"/>
        </w:rPr>
        <w:t>la</w:t>
      </w:r>
      <w:r>
        <w:rPr>
          <w:spacing w:val="-2"/>
          <w:sz w:val="20"/>
        </w:rPr>
        <w:t xml:space="preserve"> </w:t>
      </w:r>
      <w:r>
        <w:rPr>
          <w:sz w:val="20"/>
        </w:rPr>
        <w:t>lesión</w:t>
      </w:r>
      <w:r>
        <w:rPr>
          <w:spacing w:val="-2"/>
          <w:sz w:val="20"/>
        </w:rPr>
        <w:t xml:space="preserve"> </w:t>
      </w:r>
      <w:r>
        <w:rPr>
          <w:sz w:val="20"/>
        </w:rPr>
        <w:t>es</w:t>
      </w:r>
      <w:r>
        <w:rPr>
          <w:spacing w:val="-2"/>
          <w:sz w:val="20"/>
        </w:rPr>
        <w:t xml:space="preserve"> </w:t>
      </w:r>
      <w:r>
        <w:rPr>
          <w:sz w:val="20"/>
        </w:rPr>
        <w:t>consecuencia</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aplicación</w:t>
      </w:r>
      <w:r>
        <w:rPr>
          <w:spacing w:val="-2"/>
          <w:sz w:val="20"/>
        </w:rPr>
        <w:t xml:space="preserve"> </w:t>
      </w:r>
      <w:r>
        <w:rPr>
          <w:sz w:val="20"/>
        </w:rPr>
        <w:t>de</w:t>
      </w:r>
      <w:r>
        <w:rPr>
          <w:spacing w:val="-2"/>
          <w:sz w:val="20"/>
        </w:rPr>
        <w:t xml:space="preserve"> </w:t>
      </w:r>
      <w:r>
        <w:rPr>
          <w:sz w:val="20"/>
        </w:rPr>
        <w:t>una</w:t>
      </w:r>
      <w:r>
        <w:rPr>
          <w:spacing w:val="-2"/>
          <w:sz w:val="20"/>
        </w:rPr>
        <w:t xml:space="preserve"> </w:t>
      </w:r>
      <w:r>
        <w:rPr>
          <w:sz w:val="20"/>
        </w:rPr>
        <w:t>norma</w:t>
      </w:r>
      <w:r>
        <w:rPr>
          <w:spacing w:val="-2"/>
          <w:sz w:val="20"/>
        </w:rPr>
        <w:t xml:space="preserve"> </w:t>
      </w:r>
      <w:r>
        <w:rPr>
          <w:sz w:val="20"/>
        </w:rPr>
        <w:t>con</w:t>
      </w:r>
      <w:r>
        <w:rPr>
          <w:spacing w:val="-2"/>
          <w:sz w:val="20"/>
        </w:rPr>
        <w:t xml:space="preserve"> </w:t>
      </w:r>
      <w:r>
        <w:rPr>
          <w:sz w:val="20"/>
        </w:rPr>
        <w:t>rango</w:t>
      </w:r>
      <w:r>
        <w:rPr>
          <w:spacing w:val="-2"/>
          <w:sz w:val="20"/>
        </w:rPr>
        <w:t xml:space="preserve"> </w:t>
      </w:r>
      <w:r>
        <w:rPr>
          <w:sz w:val="20"/>
        </w:rPr>
        <w:t>de</w:t>
      </w:r>
      <w:r>
        <w:rPr>
          <w:spacing w:val="-2"/>
          <w:sz w:val="20"/>
        </w:rPr>
        <w:t xml:space="preserve"> </w:t>
      </w:r>
      <w:r>
        <w:rPr>
          <w:sz w:val="20"/>
        </w:rPr>
        <w:t>ley</w:t>
      </w:r>
      <w:r>
        <w:rPr>
          <w:spacing w:val="-2"/>
          <w:sz w:val="20"/>
        </w:rPr>
        <w:t xml:space="preserve"> </w:t>
      </w:r>
      <w:r>
        <w:rPr>
          <w:sz w:val="20"/>
        </w:rPr>
        <w:t>declarada inconstitucional, procederá su indemnización cuando el particular haya obtenido, en</w:t>
      </w:r>
      <w:r>
        <w:rPr>
          <w:spacing w:val="40"/>
          <w:sz w:val="20"/>
        </w:rPr>
        <w:t xml:space="preserve"> </w:t>
      </w:r>
      <w:r>
        <w:rPr>
          <w:sz w:val="20"/>
        </w:rPr>
        <w:t>cualquier instancia, sentencia firme desestimatoria de un recurso contra la actuación administrativa que ocasionó el daño, siempre que se hubiera alegado la inconstitucionalidad posteriormente declarada.</w:t>
      </w:r>
    </w:p>
    <w:p w14:paraId="7E2FDD8D" w14:textId="77777777" w:rsidR="00234F23" w:rsidRDefault="00000000">
      <w:pPr>
        <w:pStyle w:val="Prrafodelista"/>
        <w:numPr>
          <w:ilvl w:val="0"/>
          <w:numId w:val="157"/>
        </w:numPr>
        <w:tabs>
          <w:tab w:val="left" w:pos="852"/>
        </w:tabs>
        <w:spacing w:before="4" w:line="249" w:lineRule="auto"/>
        <w:ind w:firstLine="340"/>
        <w:jc w:val="both"/>
        <w:rPr>
          <w:sz w:val="20"/>
        </w:rPr>
      </w:pPr>
      <w:r>
        <w:rPr>
          <w:sz w:val="20"/>
        </w:rPr>
        <w:t>Si la lesión es consecuencia de la aplicación de una norma declarada contraria al Derecho de la Unión Europea, procederá su indemnización cuando el particular haya obtenido, en cualquier instancia, sentencia firme desestimatoria de un recurso contra la actuación administrativa que ocasionó el daño, siempre que se hubiera alegado la infracción del Derecho de la Unión Europea posteriormente declarada. Asimismo, deberán cumplirse todos los requisitos siguientes:</w:t>
      </w:r>
    </w:p>
    <w:p w14:paraId="0D535C3B" w14:textId="77777777" w:rsidR="00234F23" w:rsidRDefault="00000000">
      <w:pPr>
        <w:pStyle w:val="Prrafodelista"/>
        <w:numPr>
          <w:ilvl w:val="1"/>
          <w:numId w:val="157"/>
        </w:numPr>
        <w:tabs>
          <w:tab w:val="left" w:pos="828"/>
        </w:tabs>
        <w:spacing w:before="125"/>
        <w:ind w:left="828" w:right="0" w:hanging="233"/>
        <w:jc w:val="both"/>
        <w:rPr>
          <w:sz w:val="20"/>
        </w:rPr>
      </w:pPr>
      <w:r>
        <w:rPr>
          <w:sz w:val="20"/>
        </w:rPr>
        <w:t>La</w:t>
      </w:r>
      <w:r>
        <w:rPr>
          <w:spacing w:val="-2"/>
          <w:sz w:val="20"/>
        </w:rPr>
        <w:t xml:space="preserve"> </w:t>
      </w:r>
      <w:r>
        <w:rPr>
          <w:sz w:val="20"/>
        </w:rPr>
        <w:t>norma</w:t>
      </w:r>
      <w:r>
        <w:rPr>
          <w:spacing w:val="-1"/>
          <w:sz w:val="20"/>
        </w:rPr>
        <w:t xml:space="preserve"> </w:t>
      </w:r>
      <w:r>
        <w:rPr>
          <w:sz w:val="20"/>
        </w:rPr>
        <w:t>ha</w:t>
      </w:r>
      <w:r>
        <w:rPr>
          <w:spacing w:val="-1"/>
          <w:sz w:val="20"/>
        </w:rPr>
        <w:t xml:space="preserve"> </w:t>
      </w:r>
      <w:r>
        <w:rPr>
          <w:sz w:val="20"/>
        </w:rPr>
        <w:t>de</w:t>
      </w:r>
      <w:r>
        <w:rPr>
          <w:spacing w:val="-1"/>
          <w:sz w:val="20"/>
        </w:rPr>
        <w:t xml:space="preserve"> </w:t>
      </w:r>
      <w:r>
        <w:rPr>
          <w:sz w:val="20"/>
        </w:rPr>
        <w:t>tener</w:t>
      </w:r>
      <w:r>
        <w:rPr>
          <w:spacing w:val="-1"/>
          <w:sz w:val="20"/>
        </w:rPr>
        <w:t xml:space="preserve"> </w:t>
      </w:r>
      <w:r>
        <w:rPr>
          <w:sz w:val="20"/>
        </w:rPr>
        <w:t>por</w:t>
      </w:r>
      <w:r>
        <w:rPr>
          <w:spacing w:val="-1"/>
          <w:sz w:val="20"/>
        </w:rPr>
        <w:t xml:space="preserve"> </w:t>
      </w:r>
      <w:r>
        <w:rPr>
          <w:sz w:val="20"/>
        </w:rPr>
        <w:t>objeto</w:t>
      </w:r>
      <w:r>
        <w:rPr>
          <w:spacing w:val="-1"/>
          <w:sz w:val="20"/>
        </w:rPr>
        <w:t xml:space="preserve"> </w:t>
      </w:r>
      <w:r>
        <w:rPr>
          <w:sz w:val="20"/>
        </w:rPr>
        <w:t>conferir</w:t>
      </w:r>
      <w:r>
        <w:rPr>
          <w:spacing w:val="-1"/>
          <w:sz w:val="20"/>
        </w:rPr>
        <w:t xml:space="preserve"> </w:t>
      </w:r>
      <w:r>
        <w:rPr>
          <w:sz w:val="20"/>
        </w:rPr>
        <w:t>derechos</w:t>
      </w:r>
      <w:r>
        <w:rPr>
          <w:spacing w:val="-1"/>
          <w:sz w:val="20"/>
        </w:rPr>
        <w:t xml:space="preserve"> </w:t>
      </w:r>
      <w:r>
        <w:rPr>
          <w:sz w:val="20"/>
        </w:rPr>
        <w:t>a</w:t>
      </w:r>
      <w:r>
        <w:rPr>
          <w:spacing w:val="-1"/>
          <w:sz w:val="20"/>
        </w:rPr>
        <w:t xml:space="preserve"> </w:t>
      </w:r>
      <w:r>
        <w:rPr>
          <w:sz w:val="20"/>
        </w:rPr>
        <w:t>los</w:t>
      </w:r>
      <w:r>
        <w:rPr>
          <w:spacing w:val="-1"/>
          <w:sz w:val="20"/>
        </w:rPr>
        <w:t xml:space="preserve"> </w:t>
      </w:r>
      <w:r>
        <w:rPr>
          <w:spacing w:val="-2"/>
          <w:sz w:val="20"/>
        </w:rPr>
        <w:t>particulares.</w:t>
      </w:r>
    </w:p>
    <w:p w14:paraId="5205F1D0" w14:textId="77777777" w:rsidR="00234F23" w:rsidRDefault="00000000">
      <w:pPr>
        <w:pStyle w:val="Prrafodelista"/>
        <w:numPr>
          <w:ilvl w:val="1"/>
          <w:numId w:val="157"/>
        </w:numPr>
        <w:tabs>
          <w:tab w:val="left" w:pos="828"/>
        </w:tabs>
        <w:spacing w:before="10"/>
        <w:ind w:left="828" w:right="0" w:hanging="233"/>
        <w:jc w:val="both"/>
        <w:rPr>
          <w:sz w:val="20"/>
        </w:rPr>
      </w:pPr>
      <w:r>
        <w:rPr>
          <w:sz w:val="20"/>
        </w:rPr>
        <w:t>El</w:t>
      </w:r>
      <w:r>
        <w:rPr>
          <w:spacing w:val="-5"/>
          <w:sz w:val="20"/>
        </w:rPr>
        <w:t xml:space="preserve"> </w:t>
      </w:r>
      <w:r>
        <w:rPr>
          <w:sz w:val="20"/>
        </w:rPr>
        <w:t>incumplimiento</w:t>
      </w:r>
      <w:r>
        <w:rPr>
          <w:spacing w:val="-5"/>
          <w:sz w:val="20"/>
        </w:rPr>
        <w:t xml:space="preserve"> </w:t>
      </w:r>
      <w:r>
        <w:rPr>
          <w:sz w:val="20"/>
        </w:rPr>
        <w:t>ha</w:t>
      </w:r>
      <w:r>
        <w:rPr>
          <w:spacing w:val="-5"/>
          <w:sz w:val="20"/>
        </w:rPr>
        <w:t xml:space="preserve"> </w:t>
      </w:r>
      <w:r>
        <w:rPr>
          <w:sz w:val="20"/>
        </w:rPr>
        <w:t>de</w:t>
      </w:r>
      <w:r>
        <w:rPr>
          <w:spacing w:val="-5"/>
          <w:sz w:val="20"/>
        </w:rPr>
        <w:t xml:space="preserve"> </w:t>
      </w:r>
      <w:r>
        <w:rPr>
          <w:sz w:val="20"/>
        </w:rPr>
        <w:t>estar</w:t>
      </w:r>
      <w:r>
        <w:rPr>
          <w:spacing w:val="-5"/>
          <w:sz w:val="20"/>
        </w:rPr>
        <w:t xml:space="preserve"> </w:t>
      </w:r>
      <w:r>
        <w:rPr>
          <w:sz w:val="20"/>
        </w:rPr>
        <w:t>suficientemente</w:t>
      </w:r>
      <w:r>
        <w:rPr>
          <w:spacing w:val="-5"/>
          <w:sz w:val="20"/>
        </w:rPr>
        <w:t xml:space="preserve"> </w:t>
      </w:r>
      <w:r>
        <w:rPr>
          <w:spacing w:val="-2"/>
          <w:sz w:val="20"/>
        </w:rPr>
        <w:t>caracterizado.</w:t>
      </w:r>
    </w:p>
    <w:p w14:paraId="491AA31C" w14:textId="77777777" w:rsidR="00234F23" w:rsidRDefault="00000000">
      <w:pPr>
        <w:pStyle w:val="Prrafodelista"/>
        <w:numPr>
          <w:ilvl w:val="1"/>
          <w:numId w:val="157"/>
        </w:numPr>
        <w:tabs>
          <w:tab w:val="left" w:pos="886"/>
        </w:tabs>
        <w:spacing w:before="10" w:line="249" w:lineRule="auto"/>
        <w:ind w:right="1106" w:firstLine="340"/>
        <w:jc w:val="both"/>
        <w:rPr>
          <w:sz w:val="20"/>
        </w:rPr>
      </w:pPr>
      <w:r>
        <w:rPr>
          <w:sz w:val="20"/>
        </w:rPr>
        <w:t>Ha de existir una relación de causalidad directa entre el incumplimiento de la obligación</w:t>
      </w:r>
      <w:r>
        <w:rPr>
          <w:spacing w:val="-3"/>
          <w:sz w:val="20"/>
        </w:rPr>
        <w:t xml:space="preserve"> </w:t>
      </w:r>
      <w:r>
        <w:rPr>
          <w:sz w:val="20"/>
        </w:rPr>
        <w:t>impuesta</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Administración</w:t>
      </w:r>
      <w:r>
        <w:rPr>
          <w:spacing w:val="-3"/>
          <w:sz w:val="20"/>
        </w:rPr>
        <w:t xml:space="preserve"> </w:t>
      </w:r>
      <w:r>
        <w:rPr>
          <w:sz w:val="20"/>
        </w:rPr>
        <w:t>responsable</w:t>
      </w:r>
      <w:r>
        <w:rPr>
          <w:spacing w:val="-3"/>
          <w:sz w:val="20"/>
        </w:rPr>
        <w:t xml:space="preserve"> </w:t>
      </w:r>
      <w:r>
        <w:rPr>
          <w:sz w:val="20"/>
        </w:rPr>
        <w:t>por</w:t>
      </w:r>
      <w:r>
        <w:rPr>
          <w:spacing w:val="-3"/>
          <w:sz w:val="20"/>
        </w:rPr>
        <w:t xml:space="preserve"> </w:t>
      </w:r>
      <w:r>
        <w:rPr>
          <w:sz w:val="20"/>
        </w:rPr>
        <w:t>el</w:t>
      </w:r>
      <w:r>
        <w:rPr>
          <w:spacing w:val="-3"/>
          <w:sz w:val="20"/>
        </w:rPr>
        <w:t xml:space="preserve"> </w:t>
      </w:r>
      <w:r>
        <w:rPr>
          <w:sz w:val="20"/>
        </w:rPr>
        <w:t>Derecho</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Unión</w:t>
      </w:r>
      <w:r>
        <w:rPr>
          <w:spacing w:val="-3"/>
          <w:sz w:val="20"/>
        </w:rPr>
        <w:t xml:space="preserve"> </w:t>
      </w:r>
      <w:r>
        <w:rPr>
          <w:sz w:val="20"/>
        </w:rPr>
        <w:t>Europea</w:t>
      </w:r>
      <w:r>
        <w:rPr>
          <w:spacing w:val="-3"/>
          <w:sz w:val="20"/>
        </w:rPr>
        <w:t xml:space="preserve"> </w:t>
      </w:r>
      <w:r>
        <w:rPr>
          <w:sz w:val="20"/>
        </w:rPr>
        <w:t>y</w:t>
      </w:r>
      <w:r>
        <w:rPr>
          <w:spacing w:val="-3"/>
          <w:sz w:val="20"/>
        </w:rPr>
        <w:t xml:space="preserve"> </w:t>
      </w:r>
      <w:r>
        <w:rPr>
          <w:sz w:val="20"/>
        </w:rPr>
        <w:t>el daño sufrido por los particulares.</w:t>
      </w:r>
    </w:p>
    <w:p w14:paraId="1DF04E41" w14:textId="77777777" w:rsidR="00234F23" w:rsidRDefault="00000000">
      <w:pPr>
        <w:pStyle w:val="Prrafodelista"/>
        <w:numPr>
          <w:ilvl w:val="0"/>
          <w:numId w:val="157"/>
        </w:numPr>
        <w:tabs>
          <w:tab w:val="left" w:pos="863"/>
        </w:tabs>
        <w:spacing w:before="122" w:line="249" w:lineRule="auto"/>
        <w:ind w:firstLine="340"/>
        <w:jc w:val="both"/>
        <w:rPr>
          <w:sz w:val="20"/>
        </w:rPr>
      </w:pPr>
      <w:r>
        <w:rPr>
          <w:sz w:val="20"/>
        </w:rPr>
        <w:t>La sentencia que declare la inconstitucionalidad de la norma con rango de ley o declare el carácter de norma contraria al Derecho de la Unión Europea producirá efectos desde la fecha de su publicación en el «Boletín Oficial del Estado» o en el «Diario Oficial de la Unión Europea», según el caso, salvo que en ella se establezca otra cosa.</w:t>
      </w:r>
    </w:p>
    <w:p w14:paraId="26F6C85D" w14:textId="77777777" w:rsidR="00234F23" w:rsidRDefault="00000000">
      <w:pPr>
        <w:pStyle w:val="Prrafodelista"/>
        <w:numPr>
          <w:ilvl w:val="0"/>
          <w:numId w:val="157"/>
        </w:numPr>
        <w:tabs>
          <w:tab w:val="left" w:pos="833"/>
        </w:tabs>
        <w:spacing w:before="3" w:line="249" w:lineRule="auto"/>
        <w:ind w:right="1106" w:firstLine="340"/>
        <w:jc w:val="both"/>
        <w:rPr>
          <w:sz w:val="20"/>
        </w:rPr>
      </w:pPr>
      <w:r>
        <w:rPr>
          <w:sz w:val="20"/>
        </w:rPr>
        <w:t>La responsabilidad patrimonial del Estado por el funcionamiento de la Administración de Justicia se regirá por la Ley Orgánica 6/1985, de 1 de julio, del Poder Judicial.</w:t>
      </w:r>
    </w:p>
    <w:p w14:paraId="64716CD4" w14:textId="77777777" w:rsidR="00234F23" w:rsidRDefault="00000000">
      <w:pPr>
        <w:pStyle w:val="Prrafodelista"/>
        <w:numPr>
          <w:ilvl w:val="0"/>
          <w:numId w:val="157"/>
        </w:numPr>
        <w:tabs>
          <w:tab w:val="left" w:pos="833"/>
        </w:tabs>
        <w:spacing w:line="249" w:lineRule="auto"/>
        <w:ind w:right="1103" w:firstLine="340"/>
        <w:jc w:val="both"/>
        <w:rPr>
          <w:sz w:val="20"/>
        </w:rPr>
      </w:pPr>
      <w:r>
        <w:rPr>
          <w:sz w:val="20"/>
        </w:rPr>
        <w:t>El Consejo de Ministros fijará el importe de las indemnizaciones que proceda abonar cuando el Tribunal Constitucional haya declarado, a instancia de parte interesada, la existencia de un funcionamiento anormal en la tramitación de los recursos de amparo o de las cuestiones de inconstitucionalidad.</w:t>
      </w:r>
    </w:p>
    <w:p w14:paraId="6E68E112" w14:textId="77777777" w:rsidR="00234F23" w:rsidRDefault="00000000">
      <w:pPr>
        <w:pStyle w:val="Textoindependiente"/>
        <w:spacing w:before="3" w:line="249" w:lineRule="auto"/>
        <w:ind w:right="1104"/>
      </w:pPr>
      <w:r>
        <w:t>El procedimiento para fijar el importe de las indemnizaciones se tramitará por el</w:t>
      </w:r>
      <w:r>
        <w:rPr>
          <w:spacing w:val="40"/>
        </w:rPr>
        <w:t xml:space="preserve"> </w:t>
      </w:r>
      <w:r>
        <w:t>Ministerio de Justicia, con audiencia al Consejo de Estado.</w:t>
      </w:r>
    </w:p>
    <w:p w14:paraId="488F6A7F" w14:textId="77777777" w:rsidR="00234F23" w:rsidRDefault="00000000">
      <w:pPr>
        <w:pStyle w:val="Prrafodelista"/>
        <w:numPr>
          <w:ilvl w:val="0"/>
          <w:numId w:val="157"/>
        </w:numPr>
        <w:tabs>
          <w:tab w:val="left" w:pos="879"/>
        </w:tabs>
        <w:spacing w:line="249" w:lineRule="auto"/>
        <w:ind w:right="1103" w:firstLine="340"/>
        <w:jc w:val="both"/>
        <w:rPr>
          <w:sz w:val="20"/>
        </w:rPr>
      </w:pPr>
      <w:r>
        <w:rPr>
          <w:sz w:val="20"/>
        </w:rPr>
        <w:t xml:space="preserve">Se seguirá el procedimiento previsto en la Ley de Procedimiento Administrativo Común de las Administraciones Públicas para determinar la responsabilidad de las Administraciones Públicas por los daños y perjuicios causados a terceros durante la ejecución de contratos cuando sean consecuencia de una orden inmediata y directa de la Administración o de los vicios del proyecto elaborado por ella misma sin perjuicio de las especialidades que, en su caso establezca el Real Decreto Legislativo 3/2011, de 14 de noviembre, por el que se aprueba el texto refundido de la Ley de Contratos del Sector </w:t>
      </w:r>
      <w:r>
        <w:rPr>
          <w:spacing w:val="-2"/>
          <w:sz w:val="20"/>
        </w:rPr>
        <w:t>Público.</w:t>
      </w:r>
    </w:p>
    <w:p w14:paraId="40F566D3" w14:textId="77777777" w:rsidR="00234F23" w:rsidRDefault="00234F23">
      <w:pPr>
        <w:pStyle w:val="Textoindependiente"/>
        <w:spacing w:before="3"/>
        <w:ind w:left="0" w:firstLine="0"/>
        <w:jc w:val="left"/>
      </w:pPr>
    </w:p>
    <w:p w14:paraId="21767A94" w14:textId="77777777" w:rsidR="00234F23" w:rsidRDefault="00000000">
      <w:pPr>
        <w:ind w:left="255"/>
        <w:rPr>
          <w:i/>
          <w:sz w:val="20"/>
        </w:rPr>
      </w:pPr>
      <w:bookmarkStart w:id="59" w:name="Artículo_33._Responsabilidad_concurrente"/>
      <w:bookmarkEnd w:id="59"/>
      <w:r>
        <w:rPr>
          <w:b/>
          <w:sz w:val="20"/>
        </w:rPr>
        <w:t>Artículo</w:t>
      </w:r>
      <w:r>
        <w:rPr>
          <w:b/>
          <w:spacing w:val="-4"/>
          <w:sz w:val="20"/>
        </w:rPr>
        <w:t xml:space="preserve"> </w:t>
      </w:r>
      <w:r>
        <w:rPr>
          <w:b/>
          <w:sz w:val="20"/>
        </w:rPr>
        <w:t>33.</w:t>
      </w:r>
      <w:r>
        <w:rPr>
          <w:b/>
          <w:spacing w:val="48"/>
          <w:sz w:val="20"/>
        </w:rPr>
        <w:t xml:space="preserve"> </w:t>
      </w:r>
      <w:r>
        <w:rPr>
          <w:i/>
          <w:sz w:val="20"/>
        </w:rPr>
        <w:t>Responsabilidad</w:t>
      </w:r>
      <w:r>
        <w:rPr>
          <w:i/>
          <w:spacing w:val="-3"/>
          <w:sz w:val="20"/>
        </w:rPr>
        <w:t xml:space="preserve"> </w:t>
      </w:r>
      <w:r>
        <w:rPr>
          <w:i/>
          <w:sz w:val="20"/>
        </w:rPr>
        <w:t>concurrente</w:t>
      </w:r>
      <w:r>
        <w:rPr>
          <w:i/>
          <w:spacing w:val="-3"/>
          <w:sz w:val="20"/>
        </w:rPr>
        <w:t xml:space="preserve"> </w:t>
      </w:r>
      <w:r>
        <w:rPr>
          <w:i/>
          <w:sz w:val="20"/>
        </w:rPr>
        <w:t>de</w:t>
      </w:r>
      <w:r>
        <w:rPr>
          <w:i/>
          <w:spacing w:val="-3"/>
          <w:sz w:val="20"/>
        </w:rPr>
        <w:t xml:space="preserve"> </w:t>
      </w:r>
      <w:r>
        <w:rPr>
          <w:i/>
          <w:sz w:val="20"/>
        </w:rPr>
        <w:t>las</w:t>
      </w:r>
      <w:r>
        <w:rPr>
          <w:i/>
          <w:spacing w:val="-3"/>
          <w:sz w:val="20"/>
        </w:rPr>
        <w:t xml:space="preserve"> </w:t>
      </w:r>
      <w:r>
        <w:rPr>
          <w:i/>
          <w:sz w:val="20"/>
        </w:rPr>
        <w:t>Administraciones</w:t>
      </w:r>
      <w:r>
        <w:rPr>
          <w:i/>
          <w:spacing w:val="-3"/>
          <w:sz w:val="20"/>
        </w:rPr>
        <w:t xml:space="preserve"> </w:t>
      </w:r>
      <w:r>
        <w:rPr>
          <w:i/>
          <w:spacing w:val="-2"/>
          <w:sz w:val="20"/>
        </w:rPr>
        <w:t>Públicas.</w:t>
      </w:r>
    </w:p>
    <w:p w14:paraId="59495602" w14:textId="77777777" w:rsidR="00234F23" w:rsidRDefault="00000000">
      <w:pPr>
        <w:pStyle w:val="Prrafodelista"/>
        <w:numPr>
          <w:ilvl w:val="0"/>
          <w:numId w:val="156"/>
        </w:numPr>
        <w:tabs>
          <w:tab w:val="left" w:pos="860"/>
        </w:tabs>
        <w:spacing w:before="124" w:line="249" w:lineRule="auto"/>
        <w:ind w:firstLine="340"/>
        <w:jc w:val="both"/>
        <w:rPr>
          <w:sz w:val="20"/>
        </w:rPr>
      </w:pPr>
      <w:r>
        <w:rPr>
          <w:sz w:val="20"/>
        </w:rPr>
        <w:t>Cuando de la gestión dimanante de fórmulas conjuntas de actuación entre varias Administraciones públicas se derive responsabilidad en los términos previstos en la presente Ley, las Administraciones intervinientes responderán frente al particular, en todo caso, de forma solidaria. El instrumento jurídico regulador de la actuación conjunta podrá determinar</w:t>
      </w:r>
      <w:r>
        <w:rPr>
          <w:spacing w:val="40"/>
          <w:sz w:val="20"/>
        </w:rPr>
        <w:t xml:space="preserve"> </w:t>
      </w:r>
      <w:r>
        <w:rPr>
          <w:sz w:val="20"/>
        </w:rPr>
        <w:t>la distribución de la responsabilidad entre las diferentes Administraciones públicas.</w:t>
      </w:r>
    </w:p>
    <w:p w14:paraId="6D756730" w14:textId="77777777" w:rsidR="00234F23" w:rsidRDefault="00000000">
      <w:pPr>
        <w:pStyle w:val="Prrafodelista"/>
        <w:numPr>
          <w:ilvl w:val="0"/>
          <w:numId w:val="156"/>
        </w:numPr>
        <w:tabs>
          <w:tab w:val="left" w:pos="836"/>
        </w:tabs>
        <w:spacing w:before="4" w:line="249" w:lineRule="auto"/>
        <w:ind w:right="1103" w:firstLine="340"/>
        <w:jc w:val="both"/>
        <w:rPr>
          <w:sz w:val="20"/>
        </w:rPr>
      </w:pPr>
      <w:r>
        <w:rPr>
          <w:sz w:val="20"/>
        </w:rPr>
        <w:t>En otros supuestos de concurrencia de varias Administraciones en la producción del daño, la responsabilidad se fijará para cada Administración atendiendo a los criterios de competencia, interés público tutelado e intensidad de la intervención. La responsabilidad</w:t>
      </w:r>
      <w:r>
        <w:rPr>
          <w:spacing w:val="40"/>
          <w:sz w:val="20"/>
        </w:rPr>
        <w:t xml:space="preserve"> </w:t>
      </w:r>
      <w:r>
        <w:rPr>
          <w:sz w:val="20"/>
        </w:rPr>
        <w:t>será solidaria cuando no sea posible dicha determinación.</w:t>
      </w:r>
    </w:p>
    <w:p w14:paraId="4C047BD2" w14:textId="77777777" w:rsidR="00234F23" w:rsidRDefault="00000000">
      <w:pPr>
        <w:pStyle w:val="Prrafodelista"/>
        <w:numPr>
          <w:ilvl w:val="0"/>
          <w:numId w:val="156"/>
        </w:numPr>
        <w:tabs>
          <w:tab w:val="left" w:pos="855"/>
        </w:tabs>
        <w:spacing w:before="3" w:line="249" w:lineRule="auto"/>
        <w:ind w:firstLine="340"/>
        <w:jc w:val="both"/>
        <w:rPr>
          <w:sz w:val="20"/>
        </w:rPr>
      </w:pPr>
      <w:r>
        <w:rPr>
          <w:sz w:val="20"/>
        </w:rPr>
        <w:t>En los casos previstos en el apartado primero, la Administración competente para incoar, instruir y resolver los procedimientos en los que exista una responsabilidad concurrente de varias Administraciones Públicas, será la fijada en los Estatutos o reglas de</w:t>
      </w:r>
      <w:r>
        <w:rPr>
          <w:spacing w:val="40"/>
          <w:sz w:val="20"/>
        </w:rPr>
        <w:t xml:space="preserve"> </w:t>
      </w:r>
      <w:r>
        <w:rPr>
          <w:sz w:val="20"/>
        </w:rPr>
        <w:t>la organización colegiada. En su defecto, la competencia vendrá atribuida a la</w:t>
      </w:r>
      <w:r>
        <w:rPr>
          <w:spacing w:val="80"/>
          <w:sz w:val="20"/>
        </w:rPr>
        <w:t xml:space="preserve"> </w:t>
      </w:r>
      <w:r>
        <w:rPr>
          <w:sz w:val="20"/>
        </w:rPr>
        <w:t>Administración Pública con mayor participación en la financiación del servicio.</w:t>
      </w:r>
    </w:p>
    <w:p w14:paraId="630F09F8" w14:textId="77777777" w:rsidR="00234F23" w:rsidRDefault="00000000">
      <w:pPr>
        <w:pStyle w:val="Prrafodelista"/>
        <w:numPr>
          <w:ilvl w:val="0"/>
          <w:numId w:val="156"/>
        </w:numPr>
        <w:tabs>
          <w:tab w:val="left" w:pos="867"/>
        </w:tabs>
        <w:spacing w:before="4" w:line="249" w:lineRule="auto"/>
        <w:ind w:firstLine="340"/>
        <w:jc w:val="both"/>
        <w:rPr>
          <w:sz w:val="20"/>
        </w:rPr>
      </w:pPr>
      <w:r>
        <w:rPr>
          <w:sz w:val="20"/>
        </w:rPr>
        <w:t>Cuando se trate de procedimientos en materia de responsabilidad patrimonial, la Administración Pública competente a la que se refiere el apartado anterior, deberá consultar a las restantes Administraciones implicadas para que, en el plazo de quince días, éstas puedan exponer cuanto consideren procedente.</w:t>
      </w:r>
    </w:p>
    <w:p w14:paraId="52FE5166"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01859BE3" w14:textId="77777777" w:rsidR="00234F23" w:rsidRDefault="00234F23">
      <w:pPr>
        <w:pStyle w:val="Textoindependiente"/>
        <w:spacing w:before="0"/>
        <w:ind w:left="0" w:firstLine="0"/>
        <w:jc w:val="left"/>
      </w:pPr>
    </w:p>
    <w:p w14:paraId="7DBA012B" w14:textId="77777777" w:rsidR="00234F23" w:rsidRDefault="00234F23">
      <w:pPr>
        <w:pStyle w:val="Textoindependiente"/>
        <w:spacing w:before="26"/>
        <w:ind w:left="0" w:firstLine="0"/>
        <w:jc w:val="left"/>
      </w:pPr>
    </w:p>
    <w:p w14:paraId="63CBC72E" w14:textId="77777777" w:rsidR="00234F23" w:rsidRDefault="00000000">
      <w:pPr>
        <w:spacing w:before="1"/>
        <w:ind w:left="255"/>
        <w:rPr>
          <w:i/>
          <w:sz w:val="20"/>
        </w:rPr>
      </w:pPr>
      <w:bookmarkStart w:id="60" w:name="Artículo_34._Indemnización."/>
      <w:bookmarkEnd w:id="60"/>
      <w:r>
        <w:rPr>
          <w:b/>
          <w:sz w:val="20"/>
        </w:rPr>
        <w:t>Artículo</w:t>
      </w:r>
      <w:r>
        <w:rPr>
          <w:b/>
          <w:spacing w:val="-2"/>
          <w:sz w:val="20"/>
        </w:rPr>
        <w:t xml:space="preserve"> </w:t>
      </w:r>
      <w:r>
        <w:rPr>
          <w:b/>
          <w:sz w:val="20"/>
        </w:rPr>
        <w:t>34.</w:t>
      </w:r>
      <w:r>
        <w:rPr>
          <w:b/>
          <w:spacing w:val="54"/>
          <w:sz w:val="20"/>
        </w:rPr>
        <w:t xml:space="preserve"> </w:t>
      </w:r>
      <w:r>
        <w:rPr>
          <w:i/>
          <w:spacing w:val="-2"/>
          <w:sz w:val="20"/>
        </w:rPr>
        <w:t>Indemnización.</w:t>
      </w:r>
    </w:p>
    <w:p w14:paraId="1BA51F22" w14:textId="77777777" w:rsidR="00234F23" w:rsidRDefault="00000000">
      <w:pPr>
        <w:pStyle w:val="Prrafodelista"/>
        <w:numPr>
          <w:ilvl w:val="0"/>
          <w:numId w:val="155"/>
        </w:numPr>
        <w:tabs>
          <w:tab w:val="left" w:pos="828"/>
        </w:tabs>
        <w:spacing w:before="123" w:line="249" w:lineRule="auto"/>
        <w:ind w:firstLine="340"/>
        <w:jc w:val="both"/>
        <w:rPr>
          <w:sz w:val="20"/>
        </w:rPr>
      </w:pPr>
      <w:r>
        <w:rPr>
          <w:sz w:val="20"/>
        </w:rPr>
        <w:t>Sólo serán indemnizables las lesiones producidas al particular provenientes de daños que éste no tenga el deber jurídico de soportar de acuerdo con la Ley. No serán indemnizables los daños que se deriven de hechos o circunstancias que no se hubiesen podido prever o evitar según el estado de los conocimientos de la ciencia o de la técnica existentes en el momento de producción de aquéllos, todo ello sin perjuicio de las prestaciones asistenciales o económicas que las leyes puedan establecer para estos casos.</w:t>
      </w:r>
    </w:p>
    <w:p w14:paraId="28A812A7" w14:textId="77777777" w:rsidR="00234F23" w:rsidRDefault="00000000">
      <w:pPr>
        <w:pStyle w:val="Textoindependiente"/>
        <w:spacing w:before="5" w:line="249" w:lineRule="auto"/>
        <w:ind w:right="1103"/>
      </w:pPr>
      <w:r>
        <w:t>En los casos de responsabilidad patrimonial a los que se refiere los apartados 4 y 5 del artículo 32, serán indemnizables los daños producidos en el plazo de los cinco años anteriores a la fecha de la publicación de la sentencia que declare la inconstitucionalidad de la norma con rango de ley o el carácter de norma contraria al Derecho de la Unión Europea, salvo que la sentencia disponga otra cosa.</w:t>
      </w:r>
    </w:p>
    <w:p w14:paraId="52E04617" w14:textId="77777777" w:rsidR="00234F23" w:rsidRDefault="00000000">
      <w:pPr>
        <w:pStyle w:val="Prrafodelista"/>
        <w:numPr>
          <w:ilvl w:val="0"/>
          <w:numId w:val="155"/>
        </w:numPr>
        <w:tabs>
          <w:tab w:val="left" w:pos="821"/>
        </w:tabs>
        <w:spacing w:before="4" w:line="249" w:lineRule="auto"/>
        <w:ind w:right="1102" w:firstLine="340"/>
        <w:jc w:val="both"/>
        <w:rPr>
          <w:sz w:val="20"/>
        </w:rPr>
      </w:pPr>
      <w:r>
        <w:rPr>
          <w:sz w:val="20"/>
        </w:rPr>
        <w:t>La indemnización se calculará con arreglo a los criterios de valoración establecidos en la legislación fiscal, de expropiación forzosa y demás normas aplicables, ponderándose, en su caso, las valoraciones predominantes en el mercado. En los casos de muerte o lesiones corporales se podrá tomar como referencia la valoración incluida en los baremos de la normativa vigente en materia de Seguros obligatorios y de la Seguridad Social.</w:t>
      </w:r>
    </w:p>
    <w:p w14:paraId="00EDCDC1" w14:textId="77777777" w:rsidR="00234F23" w:rsidRDefault="00000000">
      <w:pPr>
        <w:pStyle w:val="Prrafodelista"/>
        <w:numPr>
          <w:ilvl w:val="0"/>
          <w:numId w:val="155"/>
        </w:numPr>
        <w:tabs>
          <w:tab w:val="left" w:pos="850"/>
        </w:tabs>
        <w:spacing w:before="4" w:line="249" w:lineRule="auto"/>
        <w:ind w:right="1101" w:firstLine="340"/>
        <w:jc w:val="both"/>
        <w:rPr>
          <w:sz w:val="20"/>
        </w:rPr>
      </w:pPr>
      <w:r>
        <w:rPr>
          <w:sz w:val="20"/>
        </w:rPr>
        <w:t>La cuantía de la indemnización se calculará con referencia al día en que la lesión efectivamente se produjo, sin perjuicio de su actualización a la fecha en que se ponga fin al procedimiento de responsabilidad con arreglo al Índice de Garantía de la Competitividad, fijado por el Instituto Nacional de Estadística, y de los intereses que procedan por demora en el pago de la indemnización fijada, los cuales se exigirán con arreglo a lo establecido en la Ley 47/2003, de 26 de noviembre, General Presupuestaria, o, en su caso, a las normas presupuestarias de las Comunidades Autónomas.</w:t>
      </w:r>
    </w:p>
    <w:p w14:paraId="3DFB2015" w14:textId="77777777" w:rsidR="00234F23" w:rsidRDefault="00000000">
      <w:pPr>
        <w:pStyle w:val="Prrafodelista"/>
        <w:numPr>
          <w:ilvl w:val="0"/>
          <w:numId w:val="155"/>
        </w:numPr>
        <w:tabs>
          <w:tab w:val="left" w:pos="844"/>
        </w:tabs>
        <w:spacing w:before="6" w:line="249" w:lineRule="auto"/>
        <w:ind w:firstLine="340"/>
        <w:jc w:val="both"/>
        <w:rPr>
          <w:sz w:val="20"/>
        </w:rPr>
      </w:pPr>
      <w:r>
        <w:rPr>
          <w:sz w:val="20"/>
        </w:rPr>
        <w:t xml:space="preserve">La indemnización procedente podrá sustituirse por una compensación en especie o ser abonada mediante pagos periódicos, cuando resulte más adecuado para lograr la reparación debida y convenga al interés público, siempre que exista acuerdo con el </w:t>
      </w:r>
      <w:r>
        <w:rPr>
          <w:spacing w:val="-2"/>
          <w:sz w:val="20"/>
        </w:rPr>
        <w:t>interesado.</w:t>
      </w:r>
    </w:p>
    <w:p w14:paraId="660A9D98" w14:textId="77777777" w:rsidR="00234F23" w:rsidRDefault="00234F23">
      <w:pPr>
        <w:pStyle w:val="Textoindependiente"/>
        <w:spacing w:before="0"/>
        <w:ind w:left="0" w:firstLine="0"/>
        <w:jc w:val="left"/>
      </w:pPr>
    </w:p>
    <w:p w14:paraId="404CBEF7" w14:textId="77777777" w:rsidR="00234F23" w:rsidRDefault="00000000">
      <w:pPr>
        <w:ind w:left="255"/>
        <w:rPr>
          <w:i/>
          <w:sz w:val="20"/>
        </w:rPr>
      </w:pPr>
      <w:bookmarkStart w:id="61" w:name="Artículo_35._Responsabilidad_de_Derecho_"/>
      <w:bookmarkEnd w:id="61"/>
      <w:r>
        <w:rPr>
          <w:b/>
          <w:sz w:val="20"/>
        </w:rPr>
        <w:t>Artículo</w:t>
      </w:r>
      <w:r>
        <w:rPr>
          <w:b/>
          <w:spacing w:val="-4"/>
          <w:sz w:val="20"/>
        </w:rPr>
        <w:t xml:space="preserve"> </w:t>
      </w:r>
      <w:r>
        <w:rPr>
          <w:b/>
          <w:sz w:val="20"/>
        </w:rPr>
        <w:t>35.</w:t>
      </w:r>
      <w:r>
        <w:rPr>
          <w:b/>
          <w:spacing w:val="47"/>
          <w:sz w:val="20"/>
        </w:rPr>
        <w:t xml:space="preserve"> </w:t>
      </w:r>
      <w:r>
        <w:rPr>
          <w:i/>
          <w:sz w:val="20"/>
        </w:rPr>
        <w:t>Responsabilidad</w:t>
      </w:r>
      <w:r>
        <w:rPr>
          <w:i/>
          <w:spacing w:val="-3"/>
          <w:sz w:val="20"/>
        </w:rPr>
        <w:t xml:space="preserve"> </w:t>
      </w:r>
      <w:r>
        <w:rPr>
          <w:i/>
          <w:sz w:val="20"/>
        </w:rPr>
        <w:t>de</w:t>
      </w:r>
      <w:r>
        <w:rPr>
          <w:i/>
          <w:spacing w:val="-4"/>
          <w:sz w:val="20"/>
        </w:rPr>
        <w:t xml:space="preserve"> </w:t>
      </w:r>
      <w:r>
        <w:rPr>
          <w:i/>
          <w:sz w:val="20"/>
        </w:rPr>
        <w:t>Derecho</w:t>
      </w:r>
      <w:r>
        <w:rPr>
          <w:i/>
          <w:spacing w:val="-3"/>
          <w:sz w:val="20"/>
        </w:rPr>
        <w:t xml:space="preserve"> </w:t>
      </w:r>
      <w:r>
        <w:rPr>
          <w:i/>
          <w:spacing w:val="-2"/>
          <w:sz w:val="20"/>
        </w:rPr>
        <w:t>Privado.</w:t>
      </w:r>
    </w:p>
    <w:p w14:paraId="5B46CF0A" w14:textId="77777777" w:rsidR="00234F23" w:rsidRDefault="00000000">
      <w:pPr>
        <w:pStyle w:val="Textoindependiente"/>
        <w:spacing w:before="123" w:line="249" w:lineRule="auto"/>
        <w:ind w:right="1103"/>
      </w:pPr>
      <w:r>
        <w:t>Cuando</w:t>
      </w:r>
      <w:r>
        <w:rPr>
          <w:spacing w:val="-1"/>
        </w:rPr>
        <w:t xml:space="preserve"> </w:t>
      </w:r>
      <w:r>
        <w:t>las</w:t>
      </w:r>
      <w:r>
        <w:rPr>
          <w:spacing w:val="-1"/>
        </w:rPr>
        <w:t xml:space="preserve"> </w:t>
      </w:r>
      <w:r>
        <w:t>Administraciones</w:t>
      </w:r>
      <w:r>
        <w:rPr>
          <w:spacing w:val="-1"/>
        </w:rPr>
        <w:t xml:space="preserve"> </w:t>
      </w:r>
      <w:r>
        <w:t>Públicas</w:t>
      </w:r>
      <w:r>
        <w:rPr>
          <w:spacing w:val="-1"/>
        </w:rPr>
        <w:t xml:space="preserve"> </w:t>
      </w:r>
      <w:r>
        <w:t>actúen,</w:t>
      </w:r>
      <w:r>
        <w:rPr>
          <w:spacing w:val="-1"/>
        </w:rPr>
        <w:t xml:space="preserve"> </w:t>
      </w:r>
      <w:r>
        <w:t>directamente</w:t>
      </w:r>
      <w:r>
        <w:rPr>
          <w:spacing w:val="-1"/>
        </w:rPr>
        <w:t xml:space="preserve"> </w:t>
      </w:r>
      <w:r>
        <w:t>o</w:t>
      </w:r>
      <w:r>
        <w:rPr>
          <w:spacing w:val="-1"/>
        </w:rPr>
        <w:t xml:space="preserve"> </w:t>
      </w:r>
      <w:r>
        <w:t>a</w:t>
      </w:r>
      <w:r>
        <w:rPr>
          <w:spacing w:val="-1"/>
        </w:rPr>
        <w:t xml:space="preserve"> </w:t>
      </w:r>
      <w:r>
        <w:t>través</w:t>
      </w:r>
      <w:r>
        <w:rPr>
          <w:spacing w:val="-1"/>
        </w:rPr>
        <w:t xml:space="preserve"> </w:t>
      </w:r>
      <w:r>
        <w:t>de</w:t>
      </w:r>
      <w:r>
        <w:rPr>
          <w:spacing w:val="-1"/>
        </w:rPr>
        <w:t xml:space="preserve"> </w:t>
      </w:r>
      <w:r>
        <w:t>una</w:t>
      </w:r>
      <w:r>
        <w:rPr>
          <w:spacing w:val="-1"/>
        </w:rPr>
        <w:t xml:space="preserve"> </w:t>
      </w:r>
      <w:r>
        <w:t>entidad</w:t>
      </w:r>
      <w:r>
        <w:rPr>
          <w:spacing w:val="-1"/>
        </w:rPr>
        <w:t xml:space="preserve"> </w:t>
      </w:r>
      <w:r>
        <w:t xml:space="preserve">de derecho privado, en relaciones de esta naturaleza, su responsabilidad se exigirá de conformidad con lo previsto en los artículos 32 y siguientes, incluso cuando concurra con sujetos de derecho privado o la responsabilidad se exija directamente a la entidad de derecho privado a través de la cual actúe la Administración o a la entidad que cubra su </w:t>
      </w:r>
      <w:r>
        <w:rPr>
          <w:spacing w:val="-2"/>
        </w:rPr>
        <w:t>responsabilidad.</w:t>
      </w:r>
    </w:p>
    <w:p w14:paraId="46818D25" w14:textId="77777777" w:rsidR="00234F23" w:rsidRDefault="00234F23">
      <w:pPr>
        <w:pStyle w:val="Textoindependiente"/>
        <w:ind w:left="0" w:firstLine="0"/>
        <w:jc w:val="left"/>
      </w:pPr>
    </w:p>
    <w:p w14:paraId="7310AE76" w14:textId="77777777" w:rsidR="00234F23" w:rsidRDefault="00000000">
      <w:pPr>
        <w:pStyle w:val="Ttulo2"/>
        <w:spacing w:line="249" w:lineRule="auto"/>
        <w:ind w:left="3115" w:hanging="2521"/>
      </w:pPr>
      <w:bookmarkStart w:id="62" w:name="Sección_2.ª_Responsabilidad_de_las_autor"/>
      <w:bookmarkStart w:id="63" w:name="_bookmark13"/>
      <w:bookmarkEnd w:id="62"/>
      <w:bookmarkEnd w:id="63"/>
      <w:r>
        <w:t>Sección</w:t>
      </w:r>
      <w:r>
        <w:rPr>
          <w:spacing w:val="29"/>
        </w:rPr>
        <w:t xml:space="preserve"> </w:t>
      </w:r>
      <w:r>
        <w:t>2.ª</w:t>
      </w:r>
      <w:r>
        <w:rPr>
          <w:spacing w:val="29"/>
        </w:rPr>
        <w:t xml:space="preserve"> </w:t>
      </w:r>
      <w:r>
        <w:t>Responsabilidad</w:t>
      </w:r>
      <w:r>
        <w:rPr>
          <w:spacing w:val="29"/>
        </w:rPr>
        <w:t xml:space="preserve"> </w:t>
      </w:r>
      <w:r>
        <w:t>de</w:t>
      </w:r>
      <w:r>
        <w:rPr>
          <w:spacing w:val="29"/>
        </w:rPr>
        <w:t xml:space="preserve"> </w:t>
      </w:r>
      <w:r>
        <w:t>las</w:t>
      </w:r>
      <w:r>
        <w:rPr>
          <w:spacing w:val="29"/>
        </w:rPr>
        <w:t xml:space="preserve"> </w:t>
      </w:r>
      <w:r>
        <w:t>autoridades</w:t>
      </w:r>
      <w:r>
        <w:rPr>
          <w:spacing w:val="29"/>
        </w:rPr>
        <w:t xml:space="preserve"> </w:t>
      </w:r>
      <w:r>
        <w:t>y</w:t>
      </w:r>
      <w:r>
        <w:rPr>
          <w:spacing w:val="29"/>
        </w:rPr>
        <w:t xml:space="preserve"> </w:t>
      </w:r>
      <w:r>
        <w:t>personal</w:t>
      </w:r>
      <w:r>
        <w:rPr>
          <w:spacing w:val="29"/>
        </w:rPr>
        <w:t xml:space="preserve"> </w:t>
      </w:r>
      <w:r>
        <w:t>al</w:t>
      </w:r>
      <w:r>
        <w:rPr>
          <w:spacing w:val="29"/>
        </w:rPr>
        <w:t xml:space="preserve"> </w:t>
      </w:r>
      <w:r>
        <w:t>servicio</w:t>
      </w:r>
      <w:r>
        <w:rPr>
          <w:spacing w:val="29"/>
        </w:rPr>
        <w:t xml:space="preserve"> </w:t>
      </w:r>
      <w:r>
        <w:t>de</w:t>
      </w:r>
      <w:r>
        <w:rPr>
          <w:spacing w:val="29"/>
        </w:rPr>
        <w:t xml:space="preserve"> </w:t>
      </w:r>
      <w:r>
        <w:t>las Administraciones Públicas</w:t>
      </w:r>
    </w:p>
    <w:p w14:paraId="6201E5E4" w14:textId="77777777" w:rsidR="00234F23" w:rsidRDefault="00000000">
      <w:pPr>
        <w:spacing w:before="229" w:line="249" w:lineRule="auto"/>
        <w:ind w:left="255" w:right="1105" w:hanging="1"/>
        <w:jc w:val="both"/>
        <w:rPr>
          <w:i/>
          <w:sz w:val="20"/>
        </w:rPr>
      </w:pPr>
      <w:bookmarkStart w:id="64" w:name="Artículo_36._Exigencia_de_la_responsabil"/>
      <w:bookmarkEnd w:id="64"/>
      <w:r>
        <w:rPr>
          <w:b/>
          <w:sz w:val="20"/>
        </w:rPr>
        <w:t>Artículo 36.</w:t>
      </w:r>
      <w:r>
        <w:rPr>
          <w:b/>
          <w:spacing w:val="40"/>
          <w:sz w:val="20"/>
        </w:rPr>
        <w:t xml:space="preserve"> </w:t>
      </w:r>
      <w:r>
        <w:rPr>
          <w:i/>
          <w:sz w:val="20"/>
        </w:rPr>
        <w:t>Exigencia de la responsabilidad patrimonial de las autoridades y personal al servicio de las Administraciones Públicas.</w:t>
      </w:r>
    </w:p>
    <w:p w14:paraId="7DDD53EF" w14:textId="77777777" w:rsidR="00234F23" w:rsidRDefault="00000000">
      <w:pPr>
        <w:pStyle w:val="Prrafodelista"/>
        <w:numPr>
          <w:ilvl w:val="0"/>
          <w:numId w:val="154"/>
        </w:numPr>
        <w:tabs>
          <w:tab w:val="left" w:pos="868"/>
        </w:tabs>
        <w:spacing w:before="115" w:line="249" w:lineRule="auto"/>
        <w:ind w:right="1103" w:firstLine="340"/>
        <w:jc w:val="both"/>
        <w:rPr>
          <w:sz w:val="20"/>
        </w:rPr>
      </w:pPr>
      <w:r>
        <w:rPr>
          <w:sz w:val="20"/>
        </w:rPr>
        <w:t xml:space="preserve">Para hacer efectiva la responsabilidad patrimonial a que se refiere esta Ley, los particulares exigirán directamente a la Administración Pública correspondiente las indemnizaciones por los daños y perjuicios causados por las autoridades y personal a su </w:t>
      </w:r>
      <w:r>
        <w:rPr>
          <w:spacing w:val="-2"/>
          <w:sz w:val="20"/>
        </w:rPr>
        <w:t>servicio.</w:t>
      </w:r>
    </w:p>
    <w:p w14:paraId="2EE9FE8C" w14:textId="77777777" w:rsidR="00234F23" w:rsidRDefault="00000000">
      <w:pPr>
        <w:pStyle w:val="Prrafodelista"/>
        <w:numPr>
          <w:ilvl w:val="0"/>
          <w:numId w:val="154"/>
        </w:numPr>
        <w:tabs>
          <w:tab w:val="left" w:pos="862"/>
        </w:tabs>
        <w:spacing w:before="3" w:line="249" w:lineRule="auto"/>
        <w:ind w:right="1103" w:firstLine="340"/>
        <w:jc w:val="both"/>
        <w:rPr>
          <w:sz w:val="20"/>
        </w:rPr>
      </w:pPr>
      <w:r>
        <w:rPr>
          <w:sz w:val="20"/>
        </w:rPr>
        <w:t>La Administración correspondiente, cuando hubiere indemnizado a los lesionados, exigirá de oficio en vía administrativa de sus autoridades y demás personal a su servicio la responsabilidad en que hubieran incurrido por dolo, o culpa o negligencia graves, previa instrucción del correspondiente procedimiento.</w:t>
      </w:r>
    </w:p>
    <w:p w14:paraId="61D70B1D" w14:textId="77777777" w:rsidR="00234F23" w:rsidRDefault="00000000">
      <w:pPr>
        <w:pStyle w:val="Textoindependiente"/>
        <w:spacing w:before="3" w:line="249" w:lineRule="auto"/>
        <w:ind w:right="1102"/>
      </w:pPr>
      <w:r>
        <w:t>Para la exigencia de dicha responsabilidad y, en su caso, para su cuantificación, se ponderarán, entre otros, los siguientes criterios: el resultado dañoso producido, el grado de culpabilidad, la responsabilidad profesional del personal al servicio de las Administraciones públicas y su relación con la producción del resultado dañoso.</w:t>
      </w:r>
    </w:p>
    <w:p w14:paraId="11D2319A" w14:textId="77777777" w:rsidR="00234F23" w:rsidRDefault="00000000">
      <w:pPr>
        <w:pStyle w:val="Prrafodelista"/>
        <w:numPr>
          <w:ilvl w:val="0"/>
          <w:numId w:val="154"/>
        </w:numPr>
        <w:tabs>
          <w:tab w:val="left" w:pos="841"/>
        </w:tabs>
        <w:spacing w:before="3" w:line="249" w:lineRule="auto"/>
        <w:ind w:firstLine="340"/>
        <w:jc w:val="both"/>
        <w:rPr>
          <w:sz w:val="20"/>
        </w:rPr>
      </w:pPr>
      <w:r>
        <w:rPr>
          <w:sz w:val="20"/>
        </w:rPr>
        <w:t>Asimismo, la Administración instruirá igual procedimiento a las autoridades y demás personal a su servicio por los daños y perjuicios causados en sus bienes o derechos cuando hubiera concurrido dolo, o culpa o negligencia graves.</w:t>
      </w:r>
    </w:p>
    <w:p w14:paraId="47C5A129"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03C46EED" w14:textId="77777777" w:rsidR="00234F23" w:rsidRDefault="00234F23">
      <w:pPr>
        <w:pStyle w:val="Textoindependiente"/>
        <w:spacing w:before="0"/>
        <w:ind w:left="0" w:firstLine="0"/>
        <w:jc w:val="left"/>
      </w:pPr>
    </w:p>
    <w:p w14:paraId="21E02316" w14:textId="77777777" w:rsidR="00234F23" w:rsidRDefault="00234F23">
      <w:pPr>
        <w:pStyle w:val="Textoindependiente"/>
        <w:spacing w:before="26"/>
        <w:ind w:left="0" w:firstLine="0"/>
        <w:jc w:val="left"/>
      </w:pPr>
    </w:p>
    <w:p w14:paraId="2EAEC42E" w14:textId="77777777" w:rsidR="00234F23" w:rsidRDefault="00000000">
      <w:pPr>
        <w:pStyle w:val="Prrafodelista"/>
        <w:numPr>
          <w:ilvl w:val="0"/>
          <w:numId w:val="154"/>
        </w:numPr>
        <w:tabs>
          <w:tab w:val="left" w:pos="877"/>
        </w:tabs>
        <w:spacing w:before="1" w:line="249" w:lineRule="auto"/>
        <w:ind w:firstLine="340"/>
        <w:jc w:val="both"/>
        <w:rPr>
          <w:sz w:val="20"/>
        </w:rPr>
      </w:pPr>
      <w:r>
        <w:rPr>
          <w:sz w:val="20"/>
        </w:rPr>
        <w:t xml:space="preserve">El procedimiento para la exigencia de la responsabilidad al que se refieren los apartados 2 y 3, se sustanciará conforme a lo dispuesto en la Ley de Procedimiento Administrativo Común de las Administraciones Públicas y se iniciará por acuerdo del órgano competente que se notificará a los interesados y que constará, al menos, de los siguientes </w:t>
      </w:r>
      <w:r>
        <w:rPr>
          <w:spacing w:val="-2"/>
          <w:sz w:val="20"/>
        </w:rPr>
        <w:t>trámites:</w:t>
      </w:r>
    </w:p>
    <w:p w14:paraId="01A8F39A" w14:textId="77777777" w:rsidR="00234F23" w:rsidRDefault="00000000">
      <w:pPr>
        <w:pStyle w:val="Prrafodelista"/>
        <w:numPr>
          <w:ilvl w:val="1"/>
          <w:numId w:val="154"/>
        </w:numPr>
        <w:tabs>
          <w:tab w:val="left" w:pos="828"/>
        </w:tabs>
        <w:spacing w:before="124"/>
        <w:ind w:right="0" w:hanging="233"/>
        <w:rPr>
          <w:sz w:val="20"/>
        </w:rPr>
      </w:pPr>
      <w:r>
        <w:rPr>
          <w:sz w:val="20"/>
        </w:rPr>
        <w:t>Alegaciones</w:t>
      </w:r>
      <w:r>
        <w:rPr>
          <w:spacing w:val="-3"/>
          <w:sz w:val="20"/>
        </w:rPr>
        <w:t xml:space="preserve"> </w:t>
      </w:r>
      <w:r>
        <w:rPr>
          <w:sz w:val="20"/>
        </w:rPr>
        <w:t>durante</w:t>
      </w:r>
      <w:r>
        <w:rPr>
          <w:spacing w:val="-3"/>
          <w:sz w:val="20"/>
        </w:rPr>
        <w:t xml:space="preserve"> </w:t>
      </w:r>
      <w:r>
        <w:rPr>
          <w:sz w:val="20"/>
        </w:rPr>
        <w:t>un</w:t>
      </w:r>
      <w:r>
        <w:rPr>
          <w:spacing w:val="-3"/>
          <w:sz w:val="20"/>
        </w:rPr>
        <w:t xml:space="preserve"> </w:t>
      </w:r>
      <w:r>
        <w:rPr>
          <w:sz w:val="20"/>
        </w:rPr>
        <w:t>plazo</w:t>
      </w:r>
      <w:r>
        <w:rPr>
          <w:spacing w:val="-3"/>
          <w:sz w:val="20"/>
        </w:rPr>
        <w:t xml:space="preserve"> </w:t>
      </w:r>
      <w:r>
        <w:rPr>
          <w:sz w:val="20"/>
        </w:rPr>
        <w:t>de</w:t>
      </w:r>
      <w:r>
        <w:rPr>
          <w:spacing w:val="-3"/>
          <w:sz w:val="20"/>
        </w:rPr>
        <w:t xml:space="preserve"> </w:t>
      </w:r>
      <w:r>
        <w:rPr>
          <w:sz w:val="20"/>
        </w:rPr>
        <w:t>quince</w:t>
      </w:r>
      <w:r>
        <w:rPr>
          <w:spacing w:val="-2"/>
          <w:sz w:val="20"/>
        </w:rPr>
        <w:t xml:space="preserve"> días.</w:t>
      </w:r>
    </w:p>
    <w:p w14:paraId="49961B15" w14:textId="77777777" w:rsidR="00234F23" w:rsidRDefault="00000000">
      <w:pPr>
        <w:pStyle w:val="Prrafodelista"/>
        <w:numPr>
          <w:ilvl w:val="1"/>
          <w:numId w:val="154"/>
        </w:numPr>
        <w:tabs>
          <w:tab w:val="left" w:pos="867"/>
        </w:tabs>
        <w:spacing w:before="10" w:line="249" w:lineRule="auto"/>
        <w:ind w:left="255" w:firstLine="340"/>
        <w:rPr>
          <w:sz w:val="20"/>
        </w:rPr>
      </w:pPr>
      <w:r>
        <w:rPr>
          <w:sz w:val="20"/>
        </w:rPr>
        <w:t>Práctica</w:t>
      </w:r>
      <w:r>
        <w:rPr>
          <w:spacing w:val="36"/>
          <w:sz w:val="20"/>
        </w:rPr>
        <w:t xml:space="preserve"> </w:t>
      </w:r>
      <w:r>
        <w:rPr>
          <w:sz w:val="20"/>
        </w:rPr>
        <w:t>de</w:t>
      </w:r>
      <w:r>
        <w:rPr>
          <w:spacing w:val="36"/>
          <w:sz w:val="20"/>
        </w:rPr>
        <w:t xml:space="preserve"> </w:t>
      </w:r>
      <w:r>
        <w:rPr>
          <w:sz w:val="20"/>
        </w:rPr>
        <w:t>las</w:t>
      </w:r>
      <w:r>
        <w:rPr>
          <w:spacing w:val="36"/>
          <w:sz w:val="20"/>
        </w:rPr>
        <w:t xml:space="preserve"> </w:t>
      </w:r>
      <w:r>
        <w:rPr>
          <w:sz w:val="20"/>
        </w:rPr>
        <w:t>pruebas</w:t>
      </w:r>
      <w:r>
        <w:rPr>
          <w:spacing w:val="36"/>
          <w:sz w:val="20"/>
        </w:rPr>
        <w:t xml:space="preserve"> </w:t>
      </w:r>
      <w:r>
        <w:rPr>
          <w:sz w:val="20"/>
        </w:rPr>
        <w:t>admitidas</w:t>
      </w:r>
      <w:r>
        <w:rPr>
          <w:spacing w:val="36"/>
          <w:sz w:val="20"/>
        </w:rPr>
        <w:t xml:space="preserve"> </w:t>
      </w:r>
      <w:r>
        <w:rPr>
          <w:sz w:val="20"/>
        </w:rPr>
        <w:t>y</w:t>
      </w:r>
      <w:r>
        <w:rPr>
          <w:spacing w:val="36"/>
          <w:sz w:val="20"/>
        </w:rPr>
        <w:t xml:space="preserve"> </w:t>
      </w:r>
      <w:r>
        <w:rPr>
          <w:sz w:val="20"/>
        </w:rPr>
        <w:t>cualesquiera</w:t>
      </w:r>
      <w:r>
        <w:rPr>
          <w:spacing w:val="36"/>
          <w:sz w:val="20"/>
        </w:rPr>
        <w:t xml:space="preserve"> </w:t>
      </w:r>
      <w:r>
        <w:rPr>
          <w:sz w:val="20"/>
        </w:rPr>
        <w:t>otras</w:t>
      </w:r>
      <w:r>
        <w:rPr>
          <w:spacing w:val="36"/>
          <w:sz w:val="20"/>
        </w:rPr>
        <w:t xml:space="preserve"> </w:t>
      </w:r>
      <w:r>
        <w:rPr>
          <w:sz w:val="20"/>
        </w:rPr>
        <w:t>que</w:t>
      </w:r>
      <w:r>
        <w:rPr>
          <w:spacing w:val="36"/>
          <w:sz w:val="20"/>
        </w:rPr>
        <w:t xml:space="preserve"> </w:t>
      </w:r>
      <w:r>
        <w:rPr>
          <w:sz w:val="20"/>
        </w:rPr>
        <w:t>el</w:t>
      </w:r>
      <w:r>
        <w:rPr>
          <w:spacing w:val="36"/>
          <w:sz w:val="20"/>
        </w:rPr>
        <w:t xml:space="preserve"> </w:t>
      </w:r>
      <w:r>
        <w:rPr>
          <w:sz w:val="20"/>
        </w:rPr>
        <w:t>órgano</w:t>
      </w:r>
      <w:r>
        <w:rPr>
          <w:spacing w:val="36"/>
          <w:sz w:val="20"/>
        </w:rPr>
        <w:t xml:space="preserve"> </w:t>
      </w:r>
      <w:r>
        <w:rPr>
          <w:sz w:val="20"/>
        </w:rPr>
        <w:t>competente estime oportunas durante un plazo de quince días.</w:t>
      </w:r>
    </w:p>
    <w:p w14:paraId="1E99E10E" w14:textId="77777777" w:rsidR="00234F23" w:rsidRDefault="00000000">
      <w:pPr>
        <w:pStyle w:val="Prrafodelista"/>
        <w:numPr>
          <w:ilvl w:val="1"/>
          <w:numId w:val="154"/>
        </w:numPr>
        <w:tabs>
          <w:tab w:val="left" w:pos="817"/>
        </w:tabs>
        <w:spacing w:before="1"/>
        <w:ind w:left="817" w:right="0" w:hanging="222"/>
        <w:rPr>
          <w:sz w:val="20"/>
        </w:rPr>
      </w:pPr>
      <w:r>
        <w:rPr>
          <w:sz w:val="20"/>
        </w:rPr>
        <w:t>Audiencia</w:t>
      </w:r>
      <w:r>
        <w:rPr>
          <w:spacing w:val="-4"/>
          <w:sz w:val="20"/>
        </w:rPr>
        <w:t xml:space="preserve"> </w:t>
      </w:r>
      <w:r>
        <w:rPr>
          <w:sz w:val="20"/>
        </w:rPr>
        <w:t>durante</w:t>
      </w:r>
      <w:r>
        <w:rPr>
          <w:spacing w:val="-3"/>
          <w:sz w:val="20"/>
        </w:rPr>
        <w:t xml:space="preserve"> </w:t>
      </w:r>
      <w:r>
        <w:rPr>
          <w:sz w:val="20"/>
        </w:rPr>
        <w:t>un</w:t>
      </w:r>
      <w:r>
        <w:rPr>
          <w:spacing w:val="-3"/>
          <w:sz w:val="20"/>
        </w:rPr>
        <w:t xml:space="preserve"> </w:t>
      </w:r>
      <w:r>
        <w:rPr>
          <w:sz w:val="20"/>
        </w:rPr>
        <w:t>plazo</w:t>
      </w:r>
      <w:r>
        <w:rPr>
          <w:spacing w:val="-4"/>
          <w:sz w:val="20"/>
        </w:rPr>
        <w:t xml:space="preserve"> </w:t>
      </w:r>
      <w:r>
        <w:rPr>
          <w:sz w:val="20"/>
        </w:rPr>
        <w:t>de</w:t>
      </w:r>
      <w:r>
        <w:rPr>
          <w:spacing w:val="-3"/>
          <w:sz w:val="20"/>
        </w:rPr>
        <w:t xml:space="preserve"> </w:t>
      </w:r>
      <w:r>
        <w:rPr>
          <w:sz w:val="20"/>
        </w:rPr>
        <w:t>diez</w:t>
      </w:r>
      <w:r>
        <w:rPr>
          <w:spacing w:val="-3"/>
          <w:sz w:val="20"/>
        </w:rPr>
        <w:t xml:space="preserve"> </w:t>
      </w:r>
      <w:r>
        <w:rPr>
          <w:spacing w:val="-2"/>
          <w:sz w:val="20"/>
        </w:rPr>
        <w:t>días.</w:t>
      </w:r>
    </w:p>
    <w:p w14:paraId="105B8EA9" w14:textId="77777777" w:rsidR="00234F23" w:rsidRDefault="00000000">
      <w:pPr>
        <w:pStyle w:val="Prrafodelista"/>
        <w:numPr>
          <w:ilvl w:val="1"/>
          <w:numId w:val="154"/>
        </w:numPr>
        <w:tabs>
          <w:tab w:val="left" w:pos="828"/>
        </w:tabs>
        <w:spacing w:before="10" w:line="249" w:lineRule="auto"/>
        <w:ind w:left="255" w:right="1105" w:firstLine="340"/>
        <w:rPr>
          <w:sz w:val="20"/>
        </w:rPr>
      </w:pPr>
      <w:r>
        <w:rPr>
          <w:sz w:val="20"/>
        </w:rPr>
        <w:t>Formulación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propuesta</w:t>
      </w:r>
      <w:r>
        <w:rPr>
          <w:spacing w:val="-2"/>
          <w:sz w:val="20"/>
        </w:rPr>
        <w:t xml:space="preserve"> </w:t>
      </w:r>
      <w:r>
        <w:rPr>
          <w:sz w:val="20"/>
        </w:rPr>
        <w:t>de</w:t>
      </w:r>
      <w:r>
        <w:rPr>
          <w:spacing w:val="-2"/>
          <w:sz w:val="20"/>
        </w:rPr>
        <w:t xml:space="preserve"> </w:t>
      </w:r>
      <w:r>
        <w:rPr>
          <w:sz w:val="20"/>
        </w:rPr>
        <w:t>resolución</w:t>
      </w:r>
      <w:r>
        <w:rPr>
          <w:spacing w:val="-2"/>
          <w:sz w:val="20"/>
        </w:rPr>
        <w:t xml:space="preserve"> </w:t>
      </w:r>
      <w:r>
        <w:rPr>
          <w:sz w:val="20"/>
        </w:rPr>
        <w:t>en</w:t>
      </w:r>
      <w:r>
        <w:rPr>
          <w:spacing w:val="-2"/>
          <w:sz w:val="20"/>
        </w:rPr>
        <w:t xml:space="preserve"> </w:t>
      </w:r>
      <w:r>
        <w:rPr>
          <w:sz w:val="20"/>
        </w:rPr>
        <w:t>un</w:t>
      </w:r>
      <w:r>
        <w:rPr>
          <w:spacing w:val="-2"/>
          <w:sz w:val="20"/>
        </w:rPr>
        <w:t xml:space="preserve"> </w:t>
      </w:r>
      <w:r>
        <w:rPr>
          <w:sz w:val="20"/>
        </w:rPr>
        <w:t>plazo</w:t>
      </w:r>
      <w:r>
        <w:rPr>
          <w:spacing w:val="-2"/>
          <w:sz w:val="20"/>
        </w:rPr>
        <w:t xml:space="preserve"> </w:t>
      </w:r>
      <w:r>
        <w:rPr>
          <w:sz w:val="20"/>
        </w:rPr>
        <w:t>de</w:t>
      </w:r>
      <w:r>
        <w:rPr>
          <w:spacing w:val="-2"/>
          <w:sz w:val="20"/>
        </w:rPr>
        <w:t xml:space="preserve"> </w:t>
      </w:r>
      <w:r>
        <w:rPr>
          <w:sz w:val="20"/>
        </w:rPr>
        <w:t>cinco</w:t>
      </w:r>
      <w:r>
        <w:rPr>
          <w:spacing w:val="-2"/>
          <w:sz w:val="20"/>
        </w:rPr>
        <w:t xml:space="preserve"> </w:t>
      </w:r>
      <w:r>
        <w:rPr>
          <w:sz w:val="20"/>
        </w:rPr>
        <w:t>días</w:t>
      </w:r>
      <w:r>
        <w:rPr>
          <w:spacing w:val="-2"/>
          <w:sz w:val="20"/>
        </w:rPr>
        <w:t xml:space="preserve"> </w:t>
      </w:r>
      <w:r>
        <w:rPr>
          <w:sz w:val="20"/>
        </w:rPr>
        <w:t>a</w:t>
      </w:r>
      <w:r>
        <w:rPr>
          <w:spacing w:val="-2"/>
          <w:sz w:val="20"/>
        </w:rPr>
        <w:t xml:space="preserve"> </w:t>
      </w:r>
      <w:r>
        <w:rPr>
          <w:sz w:val="20"/>
        </w:rPr>
        <w:t>contar</w:t>
      </w:r>
      <w:r>
        <w:rPr>
          <w:spacing w:val="-2"/>
          <w:sz w:val="20"/>
        </w:rPr>
        <w:t xml:space="preserve"> </w:t>
      </w:r>
      <w:r>
        <w:rPr>
          <w:sz w:val="20"/>
        </w:rPr>
        <w:t>desde</w:t>
      </w:r>
      <w:r>
        <w:rPr>
          <w:spacing w:val="-2"/>
          <w:sz w:val="20"/>
        </w:rPr>
        <w:t xml:space="preserve"> </w:t>
      </w:r>
      <w:r>
        <w:rPr>
          <w:sz w:val="20"/>
        </w:rPr>
        <w:t>la finalización del trámite de audiencia.</w:t>
      </w:r>
    </w:p>
    <w:p w14:paraId="237CA231" w14:textId="77777777" w:rsidR="00234F23" w:rsidRDefault="00000000">
      <w:pPr>
        <w:pStyle w:val="Prrafodelista"/>
        <w:numPr>
          <w:ilvl w:val="1"/>
          <w:numId w:val="154"/>
        </w:numPr>
        <w:tabs>
          <w:tab w:val="left" w:pos="828"/>
        </w:tabs>
        <w:ind w:right="0" w:hanging="233"/>
        <w:rPr>
          <w:sz w:val="20"/>
        </w:rPr>
      </w:pPr>
      <w:r>
        <w:rPr>
          <w:sz w:val="20"/>
        </w:rPr>
        <w:t>Resolución</w:t>
      </w:r>
      <w:r>
        <w:rPr>
          <w:spacing w:val="-4"/>
          <w:sz w:val="20"/>
        </w:rPr>
        <w:t xml:space="preserve"> </w:t>
      </w:r>
      <w:r>
        <w:rPr>
          <w:sz w:val="20"/>
        </w:rPr>
        <w:t>por</w:t>
      </w:r>
      <w:r>
        <w:rPr>
          <w:spacing w:val="-3"/>
          <w:sz w:val="20"/>
        </w:rPr>
        <w:t xml:space="preserve"> </w:t>
      </w:r>
      <w:r>
        <w:rPr>
          <w:sz w:val="20"/>
        </w:rPr>
        <w:t>el</w:t>
      </w:r>
      <w:r>
        <w:rPr>
          <w:spacing w:val="-4"/>
          <w:sz w:val="20"/>
        </w:rPr>
        <w:t xml:space="preserve"> </w:t>
      </w:r>
      <w:r>
        <w:rPr>
          <w:sz w:val="20"/>
        </w:rPr>
        <w:t>órgano</w:t>
      </w:r>
      <w:r>
        <w:rPr>
          <w:spacing w:val="-3"/>
          <w:sz w:val="20"/>
        </w:rPr>
        <w:t xml:space="preserve"> </w:t>
      </w:r>
      <w:r>
        <w:rPr>
          <w:sz w:val="20"/>
        </w:rPr>
        <w:t>competente</w:t>
      </w:r>
      <w:r>
        <w:rPr>
          <w:spacing w:val="-4"/>
          <w:sz w:val="20"/>
        </w:rPr>
        <w:t xml:space="preserve"> </w:t>
      </w:r>
      <w:r>
        <w:rPr>
          <w:sz w:val="20"/>
        </w:rPr>
        <w:t>en</w:t>
      </w:r>
      <w:r>
        <w:rPr>
          <w:spacing w:val="-3"/>
          <w:sz w:val="20"/>
        </w:rPr>
        <w:t xml:space="preserve"> </w:t>
      </w:r>
      <w:r>
        <w:rPr>
          <w:sz w:val="20"/>
        </w:rPr>
        <w:t>el</w:t>
      </w:r>
      <w:r>
        <w:rPr>
          <w:spacing w:val="-4"/>
          <w:sz w:val="20"/>
        </w:rPr>
        <w:t xml:space="preserve"> </w:t>
      </w:r>
      <w:r>
        <w:rPr>
          <w:sz w:val="20"/>
        </w:rPr>
        <w:t>plazo</w:t>
      </w:r>
      <w:r>
        <w:rPr>
          <w:spacing w:val="-3"/>
          <w:sz w:val="20"/>
        </w:rPr>
        <w:t xml:space="preserve"> </w:t>
      </w:r>
      <w:r>
        <w:rPr>
          <w:sz w:val="20"/>
        </w:rPr>
        <w:t>de</w:t>
      </w:r>
      <w:r>
        <w:rPr>
          <w:spacing w:val="-4"/>
          <w:sz w:val="20"/>
        </w:rPr>
        <w:t xml:space="preserve"> </w:t>
      </w:r>
      <w:r>
        <w:rPr>
          <w:sz w:val="20"/>
        </w:rPr>
        <w:t>cinco</w:t>
      </w:r>
      <w:r>
        <w:rPr>
          <w:spacing w:val="-3"/>
          <w:sz w:val="20"/>
        </w:rPr>
        <w:t xml:space="preserve"> </w:t>
      </w:r>
      <w:r>
        <w:rPr>
          <w:spacing w:val="-2"/>
          <w:sz w:val="20"/>
        </w:rPr>
        <w:t>días.</w:t>
      </w:r>
    </w:p>
    <w:p w14:paraId="7F66FF7F" w14:textId="77777777" w:rsidR="00234F23" w:rsidRDefault="00000000">
      <w:pPr>
        <w:pStyle w:val="Prrafodelista"/>
        <w:numPr>
          <w:ilvl w:val="0"/>
          <w:numId w:val="154"/>
        </w:numPr>
        <w:tabs>
          <w:tab w:val="left" w:pos="817"/>
        </w:tabs>
        <w:spacing w:before="130"/>
        <w:ind w:left="817" w:right="0" w:hanging="222"/>
        <w:rPr>
          <w:sz w:val="20"/>
        </w:rPr>
      </w:pPr>
      <w:r>
        <w:rPr>
          <w:sz w:val="20"/>
        </w:rPr>
        <w:t>La</w:t>
      </w:r>
      <w:r>
        <w:rPr>
          <w:spacing w:val="-7"/>
          <w:sz w:val="20"/>
        </w:rPr>
        <w:t xml:space="preserve"> </w:t>
      </w:r>
      <w:r>
        <w:rPr>
          <w:sz w:val="20"/>
        </w:rPr>
        <w:t>resolución</w:t>
      </w:r>
      <w:r>
        <w:rPr>
          <w:spacing w:val="-5"/>
          <w:sz w:val="20"/>
        </w:rPr>
        <w:t xml:space="preserve"> </w:t>
      </w:r>
      <w:r>
        <w:rPr>
          <w:sz w:val="20"/>
        </w:rPr>
        <w:t>declaratoria</w:t>
      </w:r>
      <w:r>
        <w:rPr>
          <w:spacing w:val="-4"/>
          <w:sz w:val="20"/>
        </w:rPr>
        <w:t xml:space="preserve"> </w:t>
      </w:r>
      <w:r>
        <w:rPr>
          <w:sz w:val="20"/>
        </w:rPr>
        <w:t>de</w:t>
      </w:r>
      <w:r>
        <w:rPr>
          <w:spacing w:val="-5"/>
          <w:sz w:val="20"/>
        </w:rPr>
        <w:t xml:space="preserve"> </w:t>
      </w:r>
      <w:r>
        <w:rPr>
          <w:sz w:val="20"/>
        </w:rPr>
        <w:t>responsabilidad</w:t>
      </w:r>
      <w:r>
        <w:rPr>
          <w:spacing w:val="-4"/>
          <w:sz w:val="20"/>
        </w:rPr>
        <w:t xml:space="preserve"> </w:t>
      </w:r>
      <w:r>
        <w:rPr>
          <w:sz w:val="20"/>
        </w:rPr>
        <w:t>pondrá</w:t>
      </w:r>
      <w:r>
        <w:rPr>
          <w:spacing w:val="-5"/>
          <w:sz w:val="20"/>
        </w:rPr>
        <w:t xml:space="preserve"> </w:t>
      </w:r>
      <w:r>
        <w:rPr>
          <w:sz w:val="20"/>
        </w:rPr>
        <w:t>fin</w:t>
      </w:r>
      <w:r>
        <w:rPr>
          <w:spacing w:val="-5"/>
          <w:sz w:val="20"/>
        </w:rPr>
        <w:t xml:space="preserve"> </w:t>
      </w:r>
      <w:r>
        <w:rPr>
          <w:sz w:val="20"/>
        </w:rPr>
        <w:t>a</w:t>
      </w:r>
      <w:r>
        <w:rPr>
          <w:spacing w:val="-4"/>
          <w:sz w:val="20"/>
        </w:rPr>
        <w:t xml:space="preserve"> </w:t>
      </w:r>
      <w:r>
        <w:rPr>
          <w:sz w:val="20"/>
        </w:rPr>
        <w:t>la</w:t>
      </w:r>
      <w:r>
        <w:rPr>
          <w:spacing w:val="-5"/>
          <w:sz w:val="20"/>
        </w:rPr>
        <w:t xml:space="preserve"> </w:t>
      </w:r>
      <w:r>
        <w:rPr>
          <w:sz w:val="20"/>
        </w:rPr>
        <w:t>vía</w:t>
      </w:r>
      <w:r>
        <w:rPr>
          <w:spacing w:val="-4"/>
          <w:sz w:val="20"/>
        </w:rPr>
        <w:t xml:space="preserve"> </w:t>
      </w:r>
      <w:r>
        <w:rPr>
          <w:spacing w:val="-2"/>
          <w:sz w:val="20"/>
        </w:rPr>
        <w:t>administrativa.</w:t>
      </w:r>
    </w:p>
    <w:p w14:paraId="2D64B934" w14:textId="77777777" w:rsidR="00234F23" w:rsidRDefault="00000000">
      <w:pPr>
        <w:pStyle w:val="Prrafodelista"/>
        <w:numPr>
          <w:ilvl w:val="0"/>
          <w:numId w:val="154"/>
        </w:numPr>
        <w:tabs>
          <w:tab w:val="left" w:pos="865"/>
        </w:tabs>
        <w:spacing w:before="10" w:line="249" w:lineRule="auto"/>
        <w:ind w:right="1105" w:firstLine="340"/>
        <w:rPr>
          <w:sz w:val="20"/>
        </w:rPr>
      </w:pPr>
      <w:r>
        <w:rPr>
          <w:sz w:val="20"/>
        </w:rPr>
        <w:t>Lo</w:t>
      </w:r>
      <w:r>
        <w:rPr>
          <w:spacing w:val="40"/>
          <w:sz w:val="20"/>
        </w:rPr>
        <w:t xml:space="preserve"> </w:t>
      </w:r>
      <w:r>
        <w:rPr>
          <w:sz w:val="20"/>
        </w:rPr>
        <w:t>dispuesto</w:t>
      </w:r>
      <w:r>
        <w:rPr>
          <w:spacing w:val="40"/>
          <w:sz w:val="20"/>
        </w:rPr>
        <w:t xml:space="preserve"> </w:t>
      </w:r>
      <w:r>
        <w:rPr>
          <w:sz w:val="20"/>
        </w:rPr>
        <w:t>en</w:t>
      </w:r>
      <w:r>
        <w:rPr>
          <w:spacing w:val="40"/>
          <w:sz w:val="20"/>
        </w:rPr>
        <w:t xml:space="preserve"> </w:t>
      </w:r>
      <w:r>
        <w:rPr>
          <w:sz w:val="20"/>
        </w:rPr>
        <w:t>los</w:t>
      </w:r>
      <w:r>
        <w:rPr>
          <w:spacing w:val="40"/>
          <w:sz w:val="20"/>
        </w:rPr>
        <w:t xml:space="preserve"> </w:t>
      </w:r>
      <w:r>
        <w:rPr>
          <w:sz w:val="20"/>
        </w:rPr>
        <w:t>apartados</w:t>
      </w:r>
      <w:r>
        <w:rPr>
          <w:spacing w:val="40"/>
          <w:sz w:val="20"/>
        </w:rPr>
        <w:t xml:space="preserve"> </w:t>
      </w:r>
      <w:r>
        <w:rPr>
          <w:sz w:val="20"/>
        </w:rPr>
        <w:t>anteriores,</w:t>
      </w:r>
      <w:r>
        <w:rPr>
          <w:spacing w:val="40"/>
          <w:sz w:val="20"/>
        </w:rPr>
        <w:t xml:space="preserve"> </w:t>
      </w:r>
      <w:r>
        <w:rPr>
          <w:sz w:val="20"/>
        </w:rPr>
        <w:t>se</w:t>
      </w:r>
      <w:r>
        <w:rPr>
          <w:spacing w:val="40"/>
          <w:sz w:val="20"/>
        </w:rPr>
        <w:t xml:space="preserve"> </w:t>
      </w:r>
      <w:r>
        <w:rPr>
          <w:sz w:val="20"/>
        </w:rPr>
        <w:t>entenderá</w:t>
      </w:r>
      <w:r>
        <w:rPr>
          <w:spacing w:val="40"/>
          <w:sz w:val="20"/>
        </w:rPr>
        <w:t xml:space="preserve"> </w:t>
      </w:r>
      <w:r>
        <w:rPr>
          <w:sz w:val="20"/>
        </w:rPr>
        <w:t>sin</w:t>
      </w:r>
      <w:r>
        <w:rPr>
          <w:spacing w:val="40"/>
          <w:sz w:val="20"/>
        </w:rPr>
        <w:t xml:space="preserve"> </w:t>
      </w:r>
      <w:r>
        <w:rPr>
          <w:sz w:val="20"/>
        </w:rPr>
        <w:t>perjuicio</w:t>
      </w:r>
      <w:r>
        <w:rPr>
          <w:spacing w:val="40"/>
          <w:sz w:val="20"/>
        </w:rPr>
        <w:t xml:space="preserve"> </w:t>
      </w:r>
      <w:r>
        <w:rPr>
          <w:sz w:val="20"/>
        </w:rPr>
        <w:t>de</w:t>
      </w:r>
      <w:r>
        <w:rPr>
          <w:spacing w:val="40"/>
          <w:sz w:val="20"/>
        </w:rPr>
        <w:t xml:space="preserve"> </w:t>
      </w:r>
      <w:r>
        <w:rPr>
          <w:sz w:val="20"/>
        </w:rPr>
        <w:t>pasar,</w:t>
      </w:r>
      <w:r>
        <w:rPr>
          <w:spacing w:val="40"/>
          <w:sz w:val="20"/>
        </w:rPr>
        <w:t xml:space="preserve"> </w:t>
      </w:r>
      <w:r>
        <w:rPr>
          <w:sz w:val="20"/>
        </w:rPr>
        <w:t>si procede, el tanto de culpa a los Tribunales competentes.</w:t>
      </w:r>
    </w:p>
    <w:p w14:paraId="0C21C25B" w14:textId="77777777" w:rsidR="00234F23" w:rsidRDefault="00000000">
      <w:pPr>
        <w:spacing w:before="229"/>
        <w:ind w:left="255"/>
        <w:rPr>
          <w:i/>
          <w:sz w:val="20"/>
        </w:rPr>
      </w:pPr>
      <w:bookmarkStart w:id="65" w:name="Artículo_37._Responsabilidad_penal."/>
      <w:bookmarkEnd w:id="65"/>
      <w:r>
        <w:rPr>
          <w:b/>
          <w:sz w:val="20"/>
        </w:rPr>
        <w:t>Artículo</w:t>
      </w:r>
      <w:r>
        <w:rPr>
          <w:b/>
          <w:spacing w:val="-4"/>
          <w:sz w:val="20"/>
        </w:rPr>
        <w:t xml:space="preserve"> </w:t>
      </w:r>
      <w:r>
        <w:rPr>
          <w:b/>
          <w:sz w:val="20"/>
        </w:rPr>
        <w:t>37.</w:t>
      </w:r>
      <w:r>
        <w:rPr>
          <w:b/>
          <w:spacing w:val="47"/>
          <w:sz w:val="20"/>
        </w:rPr>
        <w:t xml:space="preserve"> </w:t>
      </w:r>
      <w:r>
        <w:rPr>
          <w:i/>
          <w:sz w:val="20"/>
        </w:rPr>
        <w:t>Responsabilidad</w:t>
      </w:r>
      <w:r>
        <w:rPr>
          <w:i/>
          <w:spacing w:val="-3"/>
          <w:sz w:val="20"/>
        </w:rPr>
        <w:t xml:space="preserve"> </w:t>
      </w:r>
      <w:r>
        <w:rPr>
          <w:i/>
          <w:spacing w:val="-2"/>
          <w:sz w:val="20"/>
        </w:rPr>
        <w:t>penal.</w:t>
      </w:r>
    </w:p>
    <w:p w14:paraId="0629D4F5" w14:textId="77777777" w:rsidR="00234F23" w:rsidRDefault="00000000">
      <w:pPr>
        <w:pStyle w:val="Prrafodelista"/>
        <w:numPr>
          <w:ilvl w:val="0"/>
          <w:numId w:val="153"/>
        </w:numPr>
        <w:tabs>
          <w:tab w:val="left" w:pos="820"/>
        </w:tabs>
        <w:spacing w:before="123" w:line="249" w:lineRule="auto"/>
        <w:ind w:right="1105" w:firstLine="340"/>
        <w:jc w:val="both"/>
        <w:rPr>
          <w:sz w:val="20"/>
        </w:rPr>
      </w:pPr>
      <w:r>
        <w:rPr>
          <w:sz w:val="20"/>
        </w:rPr>
        <w:t>La responsabilidad penal del personal al servicio de las Administraciones Públicas, así como la responsabilidad civil derivada del delito se exigirá de acuerdo con lo previsto en la legislación correspondiente.</w:t>
      </w:r>
    </w:p>
    <w:p w14:paraId="0DDB81D1" w14:textId="77777777" w:rsidR="00234F23" w:rsidRDefault="00000000">
      <w:pPr>
        <w:pStyle w:val="Prrafodelista"/>
        <w:numPr>
          <w:ilvl w:val="0"/>
          <w:numId w:val="153"/>
        </w:numPr>
        <w:tabs>
          <w:tab w:val="left" w:pos="821"/>
        </w:tabs>
        <w:spacing w:line="249" w:lineRule="auto"/>
        <w:ind w:firstLine="340"/>
        <w:jc w:val="both"/>
        <w:rPr>
          <w:sz w:val="20"/>
        </w:rPr>
      </w:pPr>
      <w:r>
        <w:rPr>
          <w:sz w:val="20"/>
        </w:rPr>
        <w:t>La exigencia de responsabilidad penal del personal al servicio de las Administraciones Públicas no suspenderá los procedimientos de reconocimiento de responsabilidad</w:t>
      </w:r>
      <w:r>
        <w:rPr>
          <w:spacing w:val="40"/>
          <w:sz w:val="20"/>
        </w:rPr>
        <w:t xml:space="preserve"> </w:t>
      </w:r>
      <w:r>
        <w:rPr>
          <w:sz w:val="20"/>
        </w:rPr>
        <w:t>patrimonial que se instruyan, salvo que la determinación de los hechos en el orden jurisdiccional penal sea necesaria para la fijación de la responsabilidad patrimonial.</w:t>
      </w:r>
    </w:p>
    <w:p w14:paraId="390FD4FD" w14:textId="77777777" w:rsidR="00234F23" w:rsidRDefault="00234F23">
      <w:pPr>
        <w:pStyle w:val="Textoindependiente"/>
        <w:spacing w:before="114"/>
        <w:ind w:left="0" w:firstLine="0"/>
        <w:jc w:val="left"/>
      </w:pPr>
    </w:p>
    <w:p w14:paraId="2F6AD23E" w14:textId="77777777" w:rsidR="00234F23" w:rsidRDefault="00000000">
      <w:pPr>
        <w:pStyle w:val="Textoindependiente"/>
        <w:spacing w:before="0"/>
        <w:ind w:left="1963" w:right="2812" w:firstLine="0"/>
        <w:jc w:val="center"/>
      </w:pPr>
      <w:bookmarkStart w:id="66" w:name="CAPÍTULO_V._Funcionamiento_electrónico_d"/>
      <w:bookmarkStart w:id="67" w:name="_bookmark14"/>
      <w:bookmarkEnd w:id="66"/>
      <w:bookmarkEnd w:id="67"/>
      <w:r>
        <w:t xml:space="preserve">CAPÍTULO </w:t>
      </w:r>
      <w:r>
        <w:rPr>
          <w:spacing w:val="-10"/>
        </w:rPr>
        <w:t>V</w:t>
      </w:r>
    </w:p>
    <w:p w14:paraId="30105051" w14:textId="77777777" w:rsidR="00234F23" w:rsidRDefault="00000000">
      <w:pPr>
        <w:pStyle w:val="Ttulo1"/>
        <w:ind w:left="1964"/>
      </w:pPr>
      <w:r>
        <w:t>Funcionamiento</w:t>
      </w:r>
      <w:r>
        <w:rPr>
          <w:spacing w:val="-2"/>
        </w:rPr>
        <w:t xml:space="preserve"> </w:t>
      </w:r>
      <w:r>
        <w:t>electrónico</w:t>
      </w:r>
      <w:r>
        <w:rPr>
          <w:spacing w:val="-1"/>
        </w:rPr>
        <w:t xml:space="preserve"> </w:t>
      </w:r>
      <w:r>
        <w:t>del</w:t>
      </w:r>
      <w:r>
        <w:rPr>
          <w:spacing w:val="-1"/>
        </w:rPr>
        <w:t xml:space="preserve"> </w:t>
      </w:r>
      <w:r>
        <w:t>sector</w:t>
      </w:r>
      <w:r>
        <w:rPr>
          <w:spacing w:val="-1"/>
        </w:rPr>
        <w:t xml:space="preserve"> </w:t>
      </w:r>
      <w:r>
        <w:rPr>
          <w:spacing w:val="-2"/>
        </w:rPr>
        <w:t>público</w:t>
      </w:r>
    </w:p>
    <w:p w14:paraId="7CE60B50" w14:textId="77777777" w:rsidR="00234F23" w:rsidRDefault="00234F23">
      <w:pPr>
        <w:pStyle w:val="Textoindependiente"/>
        <w:spacing w:before="7"/>
        <w:ind w:left="0" w:firstLine="0"/>
        <w:jc w:val="left"/>
        <w:rPr>
          <w:b/>
        </w:rPr>
      </w:pPr>
    </w:p>
    <w:p w14:paraId="204CFEBD" w14:textId="77777777" w:rsidR="00234F23" w:rsidRDefault="00000000">
      <w:pPr>
        <w:ind w:left="255"/>
        <w:rPr>
          <w:i/>
          <w:sz w:val="20"/>
        </w:rPr>
      </w:pPr>
      <w:bookmarkStart w:id="68" w:name="Artículo_38._La_sede_electrónica."/>
      <w:bookmarkEnd w:id="68"/>
      <w:r>
        <w:rPr>
          <w:b/>
          <w:sz w:val="20"/>
        </w:rPr>
        <w:t>Artículo</w:t>
      </w:r>
      <w:r>
        <w:rPr>
          <w:b/>
          <w:spacing w:val="-3"/>
          <w:sz w:val="20"/>
        </w:rPr>
        <w:t xml:space="preserve"> </w:t>
      </w:r>
      <w:r>
        <w:rPr>
          <w:b/>
          <w:sz w:val="20"/>
        </w:rPr>
        <w:t>38.</w:t>
      </w:r>
      <w:r>
        <w:rPr>
          <w:b/>
          <w:spacing w:val="52"/>
          <w:sz w:val="20"/>
        </w:rPr>
        <w:t xml:space="preserve"> </w:t>
      </w:r>
      <w:r>
        <w:rPr>
          <w:i/>
          <w:sz w:val="20"/>
        </w:rPr>
        <w:t>La</w:t>
      </w:r>
      <w:r>
        <w:rPr>
          <w:i/>
          <w:spacing w:val="-1"/>
          <w:sz w:val="20"/>
        </w:rPr>
        <w:t xml:space="preserve"> </w:t>
      </w:r>
      <w:r>
        <w:rPr>
          <w:i/>
          <w:sz w:val="20"/>
        </w:rPr>
        <w:t xml:space="preserve">sede </w:t>
      </w:r>
      <w:r>
        <w:rPr>
          <w:i/>
          <w:spacing w:val="-2"/>
          <w:sz w:val="20"/>
        </w:rPr>
        <w:t>electrónica.</w:t>
      </w:r>
    </w:p>
    <w:p w14:paraId="44D56A1B" w14:textId="77777777" w:rsidR="00234F23" w:rsidRDefault="00000000">
      <w:pPr>
        <w:pStyle w:val="Prrafodelista"/>
        <w:numPr>
          <w:ilvl w:val="0"/>
          <w:numId w:val="152"/>
        </w:numPr>
        <w:tabs>
          <w:tab w:val="left" w:pos="826"/>
        </w:tabs>
        <w:spacing w:before="123" w:line="249" w:lineRule="auto"/>
        <w:ind w:firstLine="340"/>
        <w:jc w:val="both"/>
        <w:rPr>
          <w:sz w:val="20"/>
        </w:rPr>
      </w:pPr>
      <w:r>
        <w:rPr>
          <w:sz w:val="20"/>
        </w:rPr>
        <w:t>La sede electrónica es aquella dirección electrónica, disponible para los ciudadanos a través de redes de telecomunicaciones, cuya titularidad corresponde a una Administración Pública, o bien a una o varios organismos públicos o entidades de Derecho Público en el ejercicio de sus competencias.</w:t>
      </w:r>
    </w:p>
    <w:p w14:paraId="4A5478A8" w14:textId="77777777" w:rsidR="00234F23" w:rsidRDefault="00000000">
      <w:pPr>
        <w:pStyle w:val="Prrafodelista"/>
        <w:numPr>
          <w:ilvl w:val="0"/>
          <w:numId w:val="152"/>
        </w:numPr>
        <w:tabs>
          <w:tab w:val="left" w:pos="869"/>
        </w:tabs>
        <w:spacing w:before="4" w:line="249" w:lineRule="auto"/>
        <w:ind w:right="1105" w:firstLine="340"/>
        <w:jc w:val="both"/>
        <w:rPr>
          <w:sz w:val="20"/>
        </w:rPr>
      </w:pPr>
      <w:r>
        <w:rPr>
          <w:sz w:val="20"/>
        </w:rPr>
        <w:t>El establecimiento de una sede electrónica conlleva la responsabilidad del titular respecto de la integridad, veracidad y actualización de la información y los servicios a los</w:t>
      </w:r>
      <w:r>
        <w:rPr>
          <w:spacing w:val="80"/>
          <w:sz w:val="20"/>
        </w:rPr>
        <w:t xml:space="preserve"> </w:t>
      </w:r>
      <w:r>
        <w:rPr>
          <w:sz w:val="20"/>
        </w:rPr>
        <w:t>que pueda accederse a través de la misma.</w:t>
      </w:r>
    </w:p>
    <w:p w14:paraId="25A59F9F" w14:textId="77777777" w:rsidR="00234F23" w:rsidRDefault="00000000">
      <w:pPr>
        <w:pStyle w:val="Prrafodelista"/>
        <w:numPr>
          <w:ilvl w:val="0"/>
          <w:numId w:val="152"/>
        </w:numPr>
        <w:tabs>
          <w:tab w:val="left" w:pos="832"/>
        </w:tabs>
        <w:spacing w:line="249" w:lineRule="auto"/>
        <w:ind w:right="1101" w:firstLine="340"/>
        <w:jc w:val="both"/>
        <w:rPr>
          <w:sz w:val="20"/>
        </w:rPr>
      </w:pPr>
      <w:r>
        <w:rPr>
          <w:sz w:val="20"/>
        </w:rPr>
        <w:t>Cada Administración Pública determinará las condiciones e instrumentos de creación de las sedes electrónicas, con sujeción a los principios de transparencia, publicidad, responsabilidad, calidad, seguridad, disponibilidad, accesibilidad, neutralidad e interoperabilidad. En todo caso deberá garantizarse la identificación del órgano titular de la sede, así como los medios disponibles para la formulación de sugerencias y quejas.</w:t>
      </w:r>
    </w:p>
    <w:p w14:paraId="5DE96164" w14:textId="77777777" w:rsidR="00234F23" w:rsidRDefault="00000000">
      <w:pPr>
        <w:pStyle w:val="Prrafodelista"/>
        <w:numPr>
          <w:ilvl w:val="0"/>
          <w:numId w:val="152"/>
        </w:numPr>
        <w:tabs>
          <w:tab w:val="left" w:pos="848"/>
        </w:tabs>
        <w:spacing w:before="4" w:line="249" w:lineRule="auto"/>
        <w:ind w:right="1105" w:firstLine="340"/>
        <w:jc w:val="both"/>
        <w:rPr>
          <w:sz w:val="20"/>
        </w:rPr>
      </w:pPr>
      <w:r>
        <w:rPr>
          <w:sz w:val="20"/>
        </w:rPr>
        <w:t>Las sedes electrónicas dispondrán de sistemas que permitan el establecimiento de comunicaciones seguras siempre que sean necesarias.</w:t>
      </w:r>
    </w:p>
    <w:p w14:paraId="5D4A0FDE" w14:textId="77777777" w:rsidR="00234F23" w:rsidRDefault="00000000">
      <w:pPr>
        <w:pStyle w:val="Prrafodelista"/>
        <w:numPr>
          <w:ilvl w:val="0"/>
          <w:numId w:val="152"/>
        </w:numPr>
        <w:tabs>
          <w:tab w:val="left" w:pos="837"/>
        </w:tabs>
        <w:spacing w:line="249" w:lineRule="auto"/>
        <w:ind w:right="1103" w:firstLine="340"/>
        <w:jc w:val="both"/>
        <w:rPr>
          <w:sz w:val="20"/>
        </w:rPr>
      </w:pPr>
      <w:r>
        <w:rPr>
          <w:sz w:val="20"/>
        </w:rPr>
        <w:t>La publicación en las sedes electrónicas de informaciones, servicios y transacciones respetará los principios de accesibilidad y uso de acuerdo con las normas establecidas al respecto, estándares abiertos y, en su caso, aquellos otros que sean de uso generalizado</w:t>
      </w:r>
      <w:r>
        <w:rPr>
          <w:spacing w:val="40"/>
          <w:sz w:val="20"/>
        </w:rPr>
        <w:t xml:space="preserve"> </w:t>
      </w:r>
      <w:r>
        <w:rPr>
          <w:sz w:val="20"/>
        </w:rPr>
        <w:t>por los ciudadanos.</w:t>
      </w:r>
    </w:p>
    <w:p w14:paraId="7D4FAFFB" w14:textId="77777777" w:rsidR="00234F23" w:rsidRDefault="00000000">
      <w:pPr>
        <w:pStyle w:val="Prrafodelista"/>
        <w:numPr>
          <w:ilvl w:val="0"/>
          <w:numId w:val="152"/>
        </w:numPr>
        <w:tabs>
          <w:tab w:val="left" w:pos="858"/>
        </w:tabs>
        <w:spacing w:before="3" w:line="249" w:lineRule="auto"/>
        <w:ind w:firstLine="340"/>
        <w:jc w:val="both"/>
        <w:rPr>
          <w:sz w:val="20"/>
        </w:rPr>
      </w:pPr>
      <w:r>
        <w:rPr>
          <w:sz w:val="20"/>
        </w:rPr>
        <w:t>Las sedes electrónicas utilizarán, para identificarse y garantizar una comunicación segura con las mismas, certificados reconocidos o cualificados de autenticación de sitio web o medio equivalente.</w:t>
      </w:r>
    </w:p>
    <w:p w14:paraId="751F2572" w14:textId="77777777" w:rsidR="00234F23" w:rsidRDefault="00000000">
      <w:pPr>
        <w:spacing w:before="229"/>
        <w:ind w:left="255"/>
        <w:rPr>
          <w:i/>
          <w:sz w:val="20"/>
        </w:rPr>
      </w:pPr>
      <w:bookmarkStart w:id="69" w:name="Artículo_39._Portal_de_internet."/>
      <w:bookmarkEnd w:id="69"/>
      <w:r>
        <w:rPr>
          <w:b/>
          <w:sz w:val="20"/>
        </w:rPr>
        <w:t>Artículo</w:t>
      </w:r>
      <w:r>
        <w:rPr>
          <w:b/>
          <w:spacing w:val="-2"/>
          <w:sz w:val="20"/>
        </w:rPr>
        <w:t xml:space="preserve"> </w:t>
      </w:r>
      <w:r>
        <w:rPr>
          <w:b/>
          <w:sz w:val="20"/>
        </w:rPr>
        <w:t>39.</w:t>
      </w:r>
      <w:r>
        <w:rPr>
          <w:b/>
          <w:spacing w:val="52"/>
          <w:sz w:val="20"/>
        </w:rPr>
        <w:t xml:space="preserve"> </w:t>
      </w:r>
      <w:r>
        <w:rPr>
          <w:i/>
          <w:sz w:val="20"/>
        </w:rPr>
        <w:t>Portal</w:t>
      </w:r>
      <w:r>
        <w:rPr>
          <w:i/>
          <w:spacing w:val="-1"/>
          <w:sz w:val="20"/>
        </w:rPr>
        <w:t xml:space="preserve"> </w:t>
      </w:r>
      <w:r>
        <w:rPr>
          <w:i/>
          <w:sz w:val="20"/>
        </w:rPr>
        <w:t>de</w:t>
      </w:r>
      <w:r>
        <w:rPr>
          <w:i/>
          <w:spacing w:val="-1"/>
          <w:sz w:val="20"/>
        </w:rPr>
        <w:t xml:space="preserve"> </w:t>
      </w:r>
      <w:r>
        <w:rPr>
          <w:i/>
          <w:spacing w:val="-2"/>
          <w:sz w:val="20"/>
        </w:rPr>
        <w:t>internet.</w:t>
      </w:r>
    </w:p>
    <w:p w14:paraId="46EC6A98" w14:textId="77777777" w:rsidR="00234F23" w:rsidRDefault="00000000">
      <w:pPr>
        <w:pStyle w:val="Textoindependiente"/>
        <w:spacing w:before="124" w:line="249" w:lineRule="auto"/>
        <w:ind w:right="1105"/>
        <w:jc w:val="left"/>
      </w:pPr>
      <w:r>
        <w:t>Se</w:t>
      </w:r>
      <w:r>
        <w:rPr>
          <w:spacing w:val="40"/>
        </w:rPr>
        <w:t xml:space="preserve"> </w:t>
      </w:r>
      <w:r>
        <w:t>entiende</w:t>
      </w:r>
      <w:r>
        <w:rPr>
          <w:spacing w:val="40"/>
        </w:rPr>
        <w:t xml:space="preserve"> </w:t>
      </w:r>
      <w:r>
        <w:t>por</w:t>
      </w:r>
      <w:r>
        <w:rPr>
          <w:spacing w:val="40"/>
        </w:rPr>
        <w:t xml:space="preserve"> </w:t>
      </w:r>
      <w:r>
        <w:t>portal</w:t>
      </w:r>
      <w:r>
        <w:rPr>
          <w:spacing w:val="40"/>
        </w:rPr>
        <w:t xml:space="preserve"> </w:t>
      </w:r>
      <w:r>
        <w:t>de</w:t>
      </w:r>
      <w:r>
        <w:rPr>
          <w:spacing w:val="40"/>
        </w:rPr>
        <w:t xml:space="preserve"> </w:t>
      </w:r>
      <w:r>
        <w:t>internet</w:t>
      </w:r>
      <w:r>
        <w:rPr>
          <w:spacing w:val="40"/>
        </w:rPr>
        <w:t xml:space="preserve"> </w:t>
      </w:r>
      <w:r>
        <w:t>el</w:t>
      </w:r>
      <w:r>
        <w:rPr>
          <w:spacing w:val="40"/>
        </w:rPr>
        <w:t xml:space="preserve"> </w:t>
      </w:r>
      <w:r>
        <w:t>punto</w:t>
      </w:r>
      <w:r>
        <w:rPr>
          <w:spacing w:val="40"/>
        </w:rPr>
        <w:t xml:space="preserve"> </w:t>
      </w:r>
      <w:r>
        <w:t>de</w:t>
      </w:r>
      <w:r>
        <w:rPr>
          <w:spacing w:val="40"/>
        </w:rPr>
        <w:t xml:space="preserve"> </w:t>
      </w:r>
      <w:r>
        <w:t>acceso</w:t>
      </w:r>
      <w:r>
        <w:rPr>
          <w:spacing w:val="40"/>
        </w:rPr>
        <w:t xml:space="preserve"> </w:t>
      </w:r>
      <w:r>
        <w:t>electrónico</w:t>
      </w:r>
      <w:r>
        <w:rPr>
          <w:spacing w:val="40"/>
        </w:rPr>
        <w:t xml:space="preserve"> </w:t>
      </w:r>
      <w:r>
        <w:t>cuya</w:t>
      </w:r>
      <w:r>
        <w:rPr>
          <w:spacing w:val="40"/>
        </w:rPr>
        <w:t xml:space="preserve"> </w:t>
      </w:r>
      <w:r>
        <w:t>titularidad</w:t>
      </w:r>
      <w:r>
        <w:rPr>
          <w:spacing w:val="80"/>
        </w:rPr>
        <w:t xml:space="preserve"> </w:t>
      </w:r>
      <w:r>
        <w:t>corresponda</w:t>
      </w:r>
      <w:r>
        <w:rPr>
          <w:spacing w:val="3"/>
        </w:rPr>
        <w:t xml:space="preserve"> </w:t>
      </w:r>
      <w:r>
        <w:t>a</w:t>
      </w:r>
      <w:r>
        <w:rPr>
          <w:spacing w:val="5"/>
        </w:rPr>
        <w:t xml:space="preserve"> </w:t>
      </w:r>
      <w:r>
        <w:t>una</w:t>
      </w:r>
      <w:r>
        <w:rPr>
          <w:spacing w:val="5"/>
        </w:rPr>
        <w:t xml:space="preserve"> </w:t>
      </w:r>
      <w:r>
        <w:t>Administración</w:t>
      </w:r>
      <w:r>
        <w:rPr>
          <w:spacing w:val="6"/>
        </w:rPr>
        <w:t xml:space="preserve"> </w:t>
      </w:r>
      <w:r>
        <w:t>Pública,</w:t>
      </w:r>
      <w:r>
        <w:rPr>
          <w:spacing w:val="5"/>
        </w:rPr>
        <w:t xml:space="preserve"> </w:t>
      </w:r>
      <w:r>
        <w:t>organismo</w:t>
      </w:r>
      <w:r>
        <w:rPr>
          <w:spacing w:val="5"/>
        </w:rPr>
        <w:t xml:space="preserve"> </w:t>
      </w:r>
      <w:r>
        <w:t>público</w:t>
      </w:r>
      <w:r>
        <w:rPr>
          <w:spacing w:val="5"/>
        </w:rPr>
        <w:t xml:space="preserve"> </w:t>
      </w:r>
      <w:r>
        <w:t>o</w:t>
      </w:r>
      <w:r>
        <w:rPr>
          <w:spacing w:val="6"/>
        </w:rPr>
        <w:t xml:space="preserve"> </w:t>
      </w:r>
      <w:r>
        <w:t>entidad</w:t>
      </w:r>
      <w:r>
        <w:rPr>
          <w:spacing w:val="5"/>
        </w:rPr>
        <w:t xml:space="preserve"> </w:t>
      </w:r>
      <w:r>
        <w:t>de</w:t>
      </w:r>
      <w:r>
        <w:rPr>
          <w:spacing w:val="5"/>
        </w:rPr>
        <w:t xml:space="preserve"> </w:t>
      </w:r>
      <w:r>
        <w:t>Derecho</w:t>
      </w:r>
      <w:r>
        <w:rPr>
          <w:spacing w:val="6"/>
        </w:rPr>
        <w:t xml:space="preserve"> </w:t>
      </w:r>
      <w:r>
        <w:rPr>
          <w:spacing w:val="-2"/>
        </w:rPr>
        <w:t>Público</w:t>
      </w:r>
    </w:p>
    <w:p w14:paraId="76C21D83" w14:textId="77777777" w:rsidR="00234F23" w:rsidRDefault="00234F23">
      <w:pPr>
        <w:pStyle w:val="Textoindependiente"/>
        <w:spacing w:line="249" w:lineRule="auto"/>
        <w:jc w:val="left"/>
        <w:sectPr w:rsidR="00234F23">
          <w:pgSz w:w="11910" w:h="16840"/>
          <w:pgMar w:top="1200" w:right="708" w:bottom="760" w:left="1559" w:header="589" w:footer="570" w:gutter="0"/>
          <w:cols w:space="720"/>
        </w:sectPr>
      </w:pPr>
    </w:p>
    <w:p w14:paraId="0FF311B2" w14:textId="77777777" w:rsidR="00234F23" w:rsidRDefault="00234F23">
      <w:pPr>
        <w:pStyle w:val="Textoindependiente"/>
        <w:spacing w:before="0"/>
        <w:ind w:left="0" w:firstLine="0"/>
        <w:jc w:val="left"/>
      </w:pPr>
    </w:p>
    <w:p w14:paraId="7AFA8ABD" w14:textId="77777777" w:rsidR="00234F23" w:rsidRDefault="00234F23">
      <w:pPr>
        <w:pStyle w:val="Textoindependiente"/>
        <w:spacing w:before="26"/>
        <w:ind w:left="0" w:firstLine="0"/>
        <w:jc w:val="left"/>
      </w:pPr>
    </w:p>
    <w:p w14:paraId="78A973E3" w14:textId="77777777" w:rsidR="00234F23" w:rsidRDefault="00000000">
      <w:pPr>
        <w:pStyle w:val="Textoindependiente"/>
        <w:spacing w:before="1" w:line="249" w:lineRule="auto"/>
        <w:ind w:right="1105" w:hanging="1"/>
        <w:jc w:val="left"/>
      </w:pPr>
      <w:r>
        <w:t>que</w:t>
      </w:r>
      <w:r>
        <w:rPr>
          <w:spacing w:val="-1"/>
        </w:rPr>
        <w:t xml:space="preserve"> </w:t>
      </w:r>
      <w:r>
        <w:t>permite</w:t>
      </w:r>
      <w:r>
        <w:rPr>
          <w:spacing w:val="-1"/>
        </w:rPr>
        <w:t xml:space="preserve"> </w:t>
      </w:r>
      <w:r>
        <w:t>el</w:t>
      </w:r>
      <w:r>
        <w:rPr>
          <w:spacing w:val="-1"/>
        </w:rPr>
        <w:t xml:space="preserve"> </w:t>
      </w:r>
      <w:r>
        <w:t>acceso</w:t>
      </w:r>
      <w:r>
        <w:rPr>
          <w:spacing w:val="-1"/>
        </w:rPr>
        <w:t xml:space="preserve"> </w:t>
      </w:r>
      <w:r>
        <w:t>a</w:t>
      </w:r>
      <w:r>
        <w:rPr>
          <w:spacing w:val="-1"/>
        </w:rPr>
        <w:t xml:space="preserve"> </w:t>
      </w:r>
      <w:r>
        <w:t>través</w:t>
      </w:r>
      <w:r>
        <w:rPr>
          <w:spacing w:val="-1"/>
        </w:rPr>
        <w:t xml:space="preserve"> </w:t>
      </w:r>
      <w:r>
        <w:t>de</w:t>
      </w:r>
      <w:r>
        <w:rPr>
          <w:spacing w:val="-1"/>
        </w:rPr>
        <w:t xml:space="preserve"> </w:t>
      </w:r>
      <w:r>
        <w:t>internet</w:t>
      </w:r>
      <w:r>
        <w:rPr>
          <w:spacing w:val="-1"/>
        </w:rPr>
        <w:t xml:space="preserve"> </w:t>
      </w:r>
      <w:r>
        <w:t>a</w:t>
      </w:r>
      <w:r>
        <w:rPr>
          <w:spacing w:val="-1"/>
        </w:rPr>
        <w:t xml:space="preserve"> </w:t>
      </w:r>
      <w:r>
        <w:t>la</w:t>
      </w:r>
      <w:r>
        <w:rPr>
          <w:spacing w:val="-1"/>
        </w:rPr>
        <w:t xml:space="preserve"> </w:t>
      </w:r>
      <w:r>
        <w:t>información</w:t>
      </w:r>
      <w:r>
        <w:rPr>
          <w:spacing w:val="-1"/>
        </w:rPr>
        <w:t xml:space="preserve"> </w:t>
      </w:r>
      <w:r>
        <w:t>publicada</w:t>
      </w:r>
      <w:r>
        <w:rPr>
          <w:spacing w:val="-1"/>
        </w:rPr>
        <w:t xml:space="preserve"> </w:t>
      </w:r>
      <w:r>
        <w:t>y,</w:t>
      </w:r>
      <w:r>
        <w:rPr>
          <w:spacing w:val="-1"/>
        </w:rPr>
        <w:t xml:space="preserve"> </w:t>
      </w:r>
      <w:r>
        <w:t>en</w:t>
      </w:r>
      <w:r>
        <w:rPr>
          <w:spacing w:val="-1"/>
        </w:rPr>
        <w:t xml:space="preserve"> </w:t>
      </w:r>
      <w:r>
        <w:t>su</w:t>
      </w:r>
      <w:r>
        <w:rPr>
          <w:spacing w:val="-1"/>
        </w:rPr>
        <w:t xml:space="preserve"> </w:t>
      </w:r>
      <w:r>
        <w:t>caso,</w:t>
      </w:r>
      <w:r>
        <w:rPr>
          <w:spacing w:val="-1"/>
        </w:rPr>
        <w:t xml:space="preserve"> </w:t>
      </w:r>
      <w:r>
        <w:t>a</w:t>
      </w:r>
      <w:r>
        <w:rPr>
          <w:spacing w:val="-1"/>
        </w:rPr>
        <w:t xml:space="preserve"> </w:t>
      </w:r>
      <w:r>
        <w:t>la</w:t>
      </w:r>
      <w:r>
        <w:rPr>
          <w:spacing w:val="-1"/>
        </w:rPr>
        <w:t xml:space="preserve"> </w:t>
      </w:r>
      <w:r>
        <w:t>sede electrónica correspondiente.</w:t>
      </w:r>
    </w:p>
    <w:p w14:paraId="17CFB5CA" w14:textId="77777777" w:rsidR="00234F23" w:rsidRDefault="00000000">
      <w:pPr>
        <w:spacing w:before="228"/>
        <w:ind w:left="255"/>
        <w:rPr>
          <w:i/>
          <w:sz w:val="20"/>
        </w:rPr>
      </w:pPr>
      <w:bookmarkStart w:id="70" w:name="Artículo_40._Sistemas_de_identificación_"/>
      <w:bookmarkEnd w:id="70"/>
      <w:r>
        <w:rPr>
          <w:b/>
          <w:sz w:val="20"/>
        </w:rPr>
        <w:t>Artículo</w:t>
      </w:r>
      <w:r>
        <w:rPr>
          <w:b/>
          <w:spacing w:val="-2"/>
          <w:sz w:val="20"/>
        </w:rPr>
        <w:t xml:space="preserve"> </w:t>
      </w:r>
      <w:r>
        <w:rPr>
          <w:b/>
          <w:sz w:val="20"/>
        </w:rPr>
        <w:t>40.</w:t>
      </w:r>
      <w:r>
        <w:rPr>
          <w:b/>
          <w:spacing w:val="51"/>
          <w:sz w:val="20"/>
        </w:rPr>
        <w:t xml:space="preserve"> </w:t>
      </w:r>
      <w:r>
        <w:rPr>
          <w:i/>
          <w:sz w:val="20"/>
        </w:rPr>
        <w:t>Sistemas</w:t>
      </w:r>
      <w:r>
        <w:rPr>
          <w:i/>
          <w:spacing w:val="-2"/>
          <w:sz w:val="20"/>
        </w:rPr>
        <w:t xml:space="preserve"> </w:t>
      </w:r>
      <w:r>
        <w:rPr>
          <w:i/>
          <w:sz w:val="20"/>
        </w:rPr>
        <w:t>de</w:t>
      </w:r>
      <w:r>
        <w:rPr>
          <w:i/>
          <w:spacing w:val="-2"/>
          <w:sz w:val="20"/>
        </w:rPr>
        <w:t xml:space="preserve"> </w:t>
      </w:r>
      <w:r>
        <w:rPr>
          <w:i/>
          <w:sz w:val="20"/>
        </w:rPr>
        <w:t>identificación</w:t>
      </w:r>
      <w:r>
        <w:rPr>
          <w:i/>
          <w:spacing w:val="-1"/>
          <w:sz w:val="20"/>
        </w:rPr>
        <w:t xml:space="preserve"> </w:t>
      </w:r>
      <w:r>
        <w:rPr>
          <w:i/>
          <w:sz w:val="20"/>
        </w:rPr>
        <w:t>de</w:t>
      </w:r>
      <w:r>
        <w:rPr>
          <w:i/>
          <w:spacing w:val="-2"/>
          <w:sz w:val="20"/>
        </w:rPr>
        <w:t xml:space="preserve"> </w:t>
      </w:r>
      <w:r>
        <w:rPr>
          <w:i/>
          <w:sz w:val="20"/>
        </w:rPr>
        <w:t>las</w:t>
      </w:r>
      <w:r>
        <w:rPr>
          <w:i/>
          <w:spacing w:val="-2"/>
          <w:sz w:val="20"/>
        </w:rPr>
        <w:t xml:space="preserve"> </w:t>
      </w:r>
      <w:r>
        <w:rPr>
          <w:i/>
          <w:sz w:val="20"/>
        </w:rPr>
        <w:t>Administraciones</w:t>
      </w:r>
      <w:r>
        <w:rPr>
          <w:i/>
          <w:spacing w:val="-1"/>
          <w:sz w:val="20"/>
        </w:rPr>
        <w:t xml:space="preserve"> </w:t>
      </w:r>
      <w:r>
        <w:rPr>
          <w:i/>
          <w:spacing w:val="-2"/>
          <w:sz w:val="20"/>
        </w:rPr>
        <w:t>Públicas.</w:t>
      </w:r>
    </w:p>
    <w:p w14:paraId="167DD6A2" w14:textId="77777777" w:rsidR="00234F23" w:rsidRDefault="00000000">
      <w:pPr>
        <w:pStyle w:val="Prrafodelista"/>
        <w:numPr>
          <w:ilvl w:val="0"/>
          <w:numId w:val="151"/>
        </w:numPr>
        <w:tabs>
          <w:tab w:val="left" w:pos="881"/>
        </w:tabs>
        <w:spacing w:before="123" w:line="249" w:lineRule="auto"/>
        <w:ind w:right="1103" w:firstLine="340"/>
        <w:jc w:val="both"/>
        <w:rPr>
          <w:sz w:val="20"/>
        </w:rPr>
      </w:pPr>
      <w:r>
        <w:rPr>
          <w:sz w:val="20"/>
        </w:rPr>
        <w:t>Las Administraciones Públicas podrán identificarse mediante el uso de un sello electrónico basado en un certificado electrónico reconocido o cualificado que reúna los requisitos exigidos por la legislación de firma electrónica. Estos certificados electrónicos incluirán el número de identificación fiscal y la denominación correspondiente, así como, en su caso, la identidad de la persona titular en el caso de los sellos electrónicos de órganos administrativos.</w:t>
      </w:r>
      <w:r>
        <w:rPr>
          <w:spacing w:val="-1"/>
          <w:sz w:val="20"/>
        </w:rPr>
        <w:t xml:space="preserve"> </w:t>
      </w:r>
      <w:r>
        <w:rPr>
          <w:sz w:val="20"/>
        </w:rPr>
        <w:t>La</w:t>
      </w:r>
      <w:r>
        <w:rPr>
          <w:spacing w:val="-1"/>
          <w:sz w:val="20"/>
        </w:rPr>
        <w:t xml:space="preserve"> </w:t>
      </w:r>
      <w:r>
        <w:rPr>
          <w:sz w:val="20"/>
        </w:rPr>
        <w:t>relación</w:t>
      </w:r>
      <w:r>
        <w:rPr>
          <w:spacing w:val="-1"/>
          <w:sz w:val="20"/>
        </w:rPr>
        <w:t xml:space="preserve"> </w:t>
      </w:r>
      <w:r>
        <w:rPr>
          <w:sz w:val="20"/>
        </w:rPr>
        <w:t>de</w:t>
      </w:r>
      <w:r>
        <w:rPr>
          <w:spacing w:val="-1"/>
          <w:sz w:val="20"/>
        </w:rPr>
        <w:t xml:space="preserve"> </w:t>
      </w:r>
      <w:r>
        <w:rPr>
          <w:sz w:val="20"/>
        </w:rPr>
        <w:t>sellos</w:t>
      </w:r>
      <w:r>
        <w:rPr>
          <w:spacing w:val="-1"/>
          <w:sz w:val="20"/>
        </w:rPr>
        <w:t xml:space="preserve"> </w:t>
      </w:r>
      <w:r>
        <w:rPr>
          <w:sz w:val="20"/>
        </w:rPr>
        <w:t>electrónicos</w:t>
      </w:r>
      <w:r>
        <w:rPr>
          <w:spacing w:val="-1"/>
          <w:sz w:val="20"/>
        </w:rPr>
        <w:t xml:space="preserve"> </w:t>
      </w:r>
      <w:r>
        <w:rPr>
          <w:sz w:val="20"/>
        </w:rPr>
        <w:t>utilizados</w:t>
      </w:r>
      <w:r>
        <w:rPr>
          <w:spacing w:val="-1"/>
          <w:sz w:val="20"/>
        </w:rPr>
        <w:t xml:space="preserve"> </w:t>
      </w:r>
      <w:r>
        <w:rPr>
          <w:sz w:val="20"/>
        </w:rPr>
        <w:t>por</w:t>
      </w:r>
      <w:r>
        <w:rPr>
          <w:spacing w:val="-1"/>
          <w:sz w:val="20"/>
        </w:rPr>
        <w:t xml:space="preserve"> </w:t>
      </w:r>
      <w:r>
        <w:rPr>
          <w:sz w:val="20"/>
        </w:rPr>
        <w:t>cada</w:t>
      </w:r>
      <w:r>
        <w:rPr>
          <w:spacing w:val="-1"/>
          <w:sz w:val="20"/>
        </w:rPr>
        <w:t xml:space="preserve"> </w:t>
      </w:r>
      <w:r>
        <w:rPr>
          <w:sz w:val="20"/>
        </w:rPr>
        <w:t>Administración</w:t>
      </w:r>
      <w:r>
        <w:rPr>
          <w:spacing w:val="-1"/>
          <w:sz w:val="20"/>
        </w:rPr>
        <w:t xml:space="preserve"> </w:t>
      </w:r>
      <w:r>
        <w:rPr>
          <w:sz w:val="20"/>
        </w:rPr>
        <w:t>Pública, incluyendo las características de los certificados electrónicos y los prestadores que los expiden, deberá ser pública y accesible por medios electrónicos. Además, cada Administración Pública adoptará las medidas adecuadas para facilitar la verificación de sus sellos electrónicos.</w:t>
      </w:r>
    </w:p>
    <w:p w14:paraId="749FCCEE" w14:textId="77777777" w:rsidR="00234F23" w:rsidRDefault="00000000">
      <w:pPr>
        <w:pStyle w:val="Prrafodelista"/>
        <w:numPr>
          <w:ilvl w:val="0"/>
          <w:numId w:val="151"/>
        </w:numPr>
        <w:tabs>
          <w:tab w:val="left" w:pos="825"/>
        </w:tabs>
        <w:spacing w:before="9" w:line="249" w:lineRule="auto"/>
        <w:ind w:right="1106" w:firstLine="340"/>
        <w:jc w:val="both"/>
        <w:rPr>
          <w:sz w:val="20"/>
        </w:rPr>
      </w:pPr>
      <w:r>
        <w:rPr>
          <w:sz w:val="20"/>
        </w:rPr>
        <w:t>Se entenderá identificada la Administración Pública respecto de la información que se publique como propia en su portal de internet.</w:t>
      </w:r>
    </w:p>
    <w:p w14:paraId="3185BCA0" w14:textId="77777777" w:rsidR="00234F23" w:rsidRDefault="00000000">
      <w:pPr>
        <w:spacing w:before="228"/>
        <w:ind w:left="255"/>
        <w:rPr>
          <w:i/>
          <w:sz w:val="20"/>
        </w:rPr>
      </w:pPr>
      <w:bookmarkStart w:id="71" w:name="Artículo_41._Actuación_administrativa_au"/>
      <w:bookmarkEnd w:id="71"/>
      <w:r>
        <w:rPr>
          <w:b/>
          <w:sz w:val="20"/>
        </w:rPr>
        <w:t>Artículo</w:t>
      </w:r>
      <w:r>
        <w:rPr>
          <w:b/>
          <w:spacing w:val="-5"/>
          <w:sz w:val="20"/>
        </w:rPr>
        <w:t xml:space="preserve"> </w:t>
      </w:r>
      <w:r>
        <w:rPr>
          <w:b/>
          <w:sz w:val="20"/>
        </w:rPr>
        <w:t>41.</w:t>
      </w:r>
      <w:r>
        <w:rPr>
          <w:b/>
          <w:spacing w:val="46"/>
          <w:sz w:val="20"/>
        </w:rPr>
        <w:t xml:space="preserve"> </w:t>
      </w:r>
      <w:r>
        <w:rPr>
          <w:i/>
          <w:sz w:val="20"/>
        </w:rPr>
        <w:t>Actuación</w:t>
      </w:r>
      <w:r>
        <w:rPr>
          <w:i/>
          <w:spacing w:val="-4"/>
          <w:sz w:val="20"/>
        </w:rPr>
        <w:t xml:space="preserve"> </w:t>
      </w:r>
      <w:r>
        <w:rPr>
          <w:i/>
          <w:sz w:val="20"/>
        </w:rPr>
        <w:t>administrativa</w:t>
      </w:r>
      <w:r>
        <w:rPr>
          <w:i/>
          <w:spacing w:val="-4"/>
          <w:sz w:val="20"/>
        </w:rPr>
        <w:t xml:space="preserve"> </w:t>
      </w:r>
      <w:r>
        <w:rPr>
          <w:i/>
          <w:spacing w:val="-2"/>
          <w:sz w:val="20"/>
        </w:rPr>
        <w:t>automatizada.</w:t>
      </w:r>
    </w:p>
    <w:p w14:paraId="72A20AD5" w14:textId="77777777" w:rsidR="00234F23" w:rsidRDefault="00000000">
      <w:pPr>
        <w:pStyle w:val="Prrafodelista"/>
        <w:numPr>
          <w:ilvl w:val="0"/>
          <w:numId w:val="150"/>
        </w:numPr>
        <w:tabs>
          <w:tab w:val="left" w:pos="857"/>
        </w:tabs>
        <w:spacing w:before="123" w:line="249" w:lineRule="auto"/>
        <w:ind w:firstLine="340"/>
        <w:jc w:val="both"/>
        <w:rPr>
          <w:sz w:val="20"/>
        </w:rPr>
      </w:pPr>
      <w:r>
        <w:rPr>
          <w:sz w:val="20"/>
        </w:rPr>
        <w:t>Se entiende por actuación administrativa automatizada, cualquier acto o actuación realizada íntegramente a través de medios electrónicos por una Administración Pública en el marco de un procedimiento administrativo y en la que no haya intervenido de forma directa un empleado público.</w:t>
      </w:r>
    </w:p>
    <w:p w14:paraId="4D867CDF" w14:textId="77777777" w:rsidR="00234F23" w:rsidRDefault="00000000">
      <w:pPr>
        <w:pStyle w:val="Prrafodelista"/>
        <w:numPr>
          <w:ilvl w:val="0"/>
          <w:numId w:val="150"/>
        </w:numPr>
        <w:tabs>
          <w:tab w:val="left" w:pos="819"/>
        </w:tabs>
        <w:spacing w:before="4" w:line="249" w:lineRule="auto"/>
        <w:ind w:right="1102" w:firstLine="340"/>
        <w:jc w:val="both"/>
        <w:rPr>
          <w:sz w:val="20"/>
        </w:rPr>
      </w:pPr>
      <w:r>
        <w:rPr>
          <w:sz w:val="20"/>
        </w:rPr>
        <w:t>En</w:t>
      </w:r>
      <w:r>
        <w:rPr>
          <w:spacing w:val="-2"/>
          <w:sz w:val="20"/>
        </w:rPr>
        <w:t xml:space="preserve"> </w:t>
      </w:r>
      <w:r>
        <w:rPr>
          <w:sz w:val="20"/>
        </w:rPr>
        <w:t>caso</w:t>
      </w:r>
      <w:r>
        <w:rPr>
          <w:spacing w:val="-2"/>
          <w:sz w:val="20"/>
        </w:rPr>
        <w:t xml:space="preserve"> </w:t>
      </w:r>
      <w:r>
        <w:rPr>
          <w:sz w:val="20"/>
        </w:rPr>
        <w:t>de</w:t>
      </w:r>
      <w:r>
        <w:rPr>
          <w:spacing w:val="-2"/>
          <w:sz w:val="20"/>
        </w:rPr>
        <w:t xml:space="preserve"> </w:t>
      </w:r>
      <w:r>
        <w:rPr>
          <w:sz w:val="20"/>
        </w:rPr>
        <w:t>actuación</w:t>
      </w:r>
      <w:r>
        <w:rPr>
          <w:spacing w:val="-2"/>
          <w:sz w:val="20"/>
        </w:rPr>
        <w:t xml:space="preserve"> </w:t>
      </w:r>
      <w:r>
        <w:rPr>
          <w:sz w:val="20"/>
        </w:rPr>
        <w:t>administrativa</w:t>
      </w:r>
      <w:r>
        <w:rPr>
          <w:spacing w:val="-2"/>
          <w:sz w:val="20"/>
        </w:rPr>
        <w:t xml:space="preserve"> </w:t>
      </w:r>
      <w:r>
        <w:rPr>
          <w:sz w:val="20"/>
        </w:rPr>
        <w:t>automatizada</w:t>
      </w:r>
      <w:r>
        <w:rPr>
          <w:spacing w:val="-2"/>
          <w:sz w:val="20"/>
        </w:rPr>
        <w:t xml:space="preserve"> </w:t>
      </w:r>
      <w:r>
        <w:rPr>
          <w:sz w:val="20"/>
        </w:rPr>
        <w:t>deberá</w:t>
      </w:r>
      <w:r>
        <w:rPr>
          <w:spacing w:val="-2"/>
          <w:sz w:val="20"/>
        </w:rPr>
        <w:t xml:space="preserve"> </w:t>
      </w:r>
      <w:r>
        <w:rPr>
          <w:sz w:val="20"/>
        </w:rPr>
        <w:t>establecerse</w:t>
      </w:r>
      <w:r>
        <w:rPr>
          <w:spacing w:val="-2"/>
          <w:sz w:val="20"/>
        </w:rPr>
        <w:t xml:space="preserve"> </w:t>
      </w:r>
      <w:r>
        <w:rPr>
          <w:sz w:val="20"/>
        </w:rPr>
        <w:t>previamente</w:t>
      </w:r>
      <w:r>
        <w:rPr>
          <w:spacing w:val="-2"/>
          <w:sz w:val="20"/>
        </w:rPr>
        <w:t xml:space="preserve"> </w:t>
      </w:r>
      <w:r>
        <w:rPr>
          <w:sz w:val="20"/>
        </w:rPr>
        <w:t>el órgano u órganos competentes, según los casos, para la definición de las especificaciones, programación, mantenimiento, supervisión y control de calidad y, en su caso, auditoría del sistema de información y de su código fuente. Asimismo, se indicará el órgano que debe ser considerado responsable a efectos de impugnación.</w:t>
      </w:r>
    </w:p>
    <w:p w14:paraId="3B715BA4" w14:textId="77777777" w:rsidR="00234F23" w:rsidRDefault="00234F23">
      <w:pPr>
        <w:pStyle w:val="Textoindependiente"/>
        <w:spacing w:before="0"/>
        <w:ind w:left="0" w:firstLine="0"/>
        <w:jc w:val="left"/>
      </w:pPr>
    </w:p>
    <w:p w14:paraId="06D57A3F" w14:textId="77777777" w:rsidR="00234F23" w:rsidRDefault="00000000">
      <w:pPr>
        <w:spacing w:before="1"/>
        <w:ind w:left="255"/>
        <w:rPr>
          <w:i/>
          <w:sz w:val="20"/>
        </w:rPr>
      </w:pPr>
      <w:bookmarkStart w:id="72" w:name="Artículo_42._Sistemas_de_firma_para_la_a"/>
      <w:bookmarkEnd w:id="72"/>
      <w:r>
        <w:rPr>
          <w:b/>
          <w:sz w:val="20"/>
        </w:rPr>
        <w:t>Artículo</w:t>
      </w:r>
      <w:r>
        <w:rPr>
          <w:b/>
          <w:spacing w:val="-3"/>
          <w:sz w:val="20"/>
        </w:rPr>
        <w:t xml:space="preserve"> </w:t>
      </w:r>
      <w:r>
        <w:rPr>
          <w:b/>
          <w:sz w:val="20"/>
        </w:rPr>
        <w:t>42.</w:t>
      </w:r>
      <w:r>
        <w:rPr>
          <w:b/>
          <w:spacing w:val="48"/>
          <w:sz w:val="20"/>
        </w:rPr>
        <w:t xml:space="preserve"> </w:t>
      </w:r>
      <w:r>
        <w:rPr>
          <w:i/>
          <w:sz w:val="20"/>
        </w:rPr>
        <w:t>Sistemas</w:t>
      </w:r>
      <w:r>
        <w:rPr>
          <w:i/>
          <w:spacing w:val="-3"/>
          <w:sz w:val="20"/>
        </w:rPr>
        <w:t xml:space="preserve"> </w:t>
      </w:r>
      <w:r>
        <w:rPr>
          <w:i/>
          <w:sz w:val="20"/>
        </w:rPr>
        <w:t>de</w:t>
      </w:r>
      <w:r>
        <w:rPr>
          <w:i/>
          <w:spacing w:val="-3"/>
          <w:sz w:val="20"/>
        </w:rPr>
        <w:t xml:space="preserve"> </w:t>
      </w:r>
      <w:r>
        <w:rPr>
          <w:i/>
          <w:sz w:val="20"/>
        </w:rPr>
        <w:t>firma</w:t>
      </w:r>
      <w:r>
        <w:rPr>
          <w:i/>
          <w:spacing w:val="-3"/>
          <w:sz w:val="20"/>
        </w:rPr>
        <w:t xml:space="preserve"> </w:t>
      </w:r>
      <w:r>
        <w:rPr>
          <w:i/>
          <w:sz w:val="20"/>
        </w:rPr>
        <w:t>para</w:t>
      </w:r>
      <w:r>
        <w:rPr>
          <w:i/>
          <w:spacing w:val="-3"/>
          <w:sz w:val="20"/>
        </w:rPr>
        <w:t xml:space="preserve"> </w:t>
      </w:r>
      <w:r>
        <w:rPr>
          <w:i/>
          <w:sz w:val="20"/>
        </w:rPr>
        <w:t>la</w:t>
      </w:r>
      <w:r>
        <w:rPr>
          <w:i/>
          <w:spacing w:val="-3"/>
          <w:sz w:val="20"/>
        </w:rPr>
        <w:t xml:space="preserve"> </w:t>
      </w:r>
      <w:r>
        <w:rPr>
          <w:i/>
          <w:sz w:val="20"/>
        </w:rPr>
        <w:t>actuación</w:t>
      </w:r>
      <w:r>
        <w:rPr>
          <w:i/>
          <w:spacing w:val="-3"/>
          <w:sz w:val="20"/>
        </w:rPr>
        <w:t xml:space="preserve"> </w:t>
      </w:r>
      <w:r>
        <w:rPr>
          <w:i/>
          <w:sz w:val="20"/>
        </w:rPr>
        <w:t>administrativa</w:t>
      </w:r>
      <w:r>
        <w:rPr>
          <w:i/>
          <w:spacing w:val="-3"/>
          <w:sz w:val="20"/>
        </w:rPr>
        <w:t xml:space="preserve"> </w:t>
      </w:r>
      <w:r>
        <w:rPr>
          <w:i/>
          <w:spacing w:val="-2"/>
          <w:sz w:val="20"/>
        </w:rPr>
        <w:t>automatizada.</w:t>
      </w:r>
    </w:p>
    <w:p w14:paraId="46BF8A4B" w14:textId="77777777" w:rsidR="00234F23" w:rsidRDefault="00000000">
      <w:pPr>
        <w:pStyle w:val="Textoindependiente"/>
        <w:spacing w:before="123" w:line="249" w:lineRule="auto"/>
        <w:ind w:right="1104"/>
      </w:pPr>
      <w:r>
        <w:t>En el ejercicio de la competencia en la actuación administrativa automatizada, cada Administración Pública podrá determinar los supuestos de utilización de los siguientes sistemas de firma electrónica:</w:t>
      </w:r>
    </w:p>
    <w:p w14:paraId="3D293D0F" w14:textId="77777777" w:rsidR="00234F23" w:rsidRDefault="00000000">
      <w:pPr>
        <w:pStyle w:val="Prrafodelista"/>
        <w:numPr>
          <w:ilvl w:val="1"/>
          <w:numId w:val="150"/>
        </w:numPr>
        <w:tabs>
          <w:tab w:val="left" w:pos="851"/>
        </w:tabs>
        <w:spacing w:before="123" w:line="249" w:lineRule="auto"/>
        <w:ind w:firstLine="340"/>
        <w:jc w:val="both"/>
        <w:rPr>
          <w:sz w:val="20"/>
        </w:rPr>
      </w:pPr>
      <w:r>
        <w:rPr>
          <w:sz w:val="20"/>
        </w:rPr>
        <w:t>Sello electrónico de Administración Pública, órgano, organismo público o entidad de derecho público, basado en certificado electrónico reconocido o cualificado que reúna los requisitos exigidos por la legislación de firma electrónica.</w:t>
      </w:r>
    </w:p>
    <w:p w14:paraId="72182BCF" w14:textId="77777777" w:rsidR="00234F23" w:rsidRDefault="00000000">
      <w:pPr>
        <w:pStyle w:val="Prrafodelista"/>
        <w:numPr>
          <w:ilvl w:val="1"/>
          <w:numId w:val="150"/>
        </w:numPr>
        <w:tabs>
          <w:tab w:val="left" w:pos="920"/>
        </w:tabs>
        <w:spacing w:line="249" w:lineRule="auto"/>
        <w:ind w:firstLine="340"/>
        <w:jc w:val="both"/>
        <w:rPr>
          <w:sz w:val="20"/>
        </w:rPr>
      </w:pPr>
      <w:r>
        <w:rPr>
          <w:sz w:val="20"/>
        </w:rPr>
        <w:t>Código seguro de verificación vinculado a la Administración Pública, órgano, organismo</w:t>
      </w:r>
      <w:r>
        <w:rPr>
          <w:spacing w:val="-2"/>
          <w:sz w:val="20"/>
        </w:rPr>
        <w:t xml:space="preserve"> </w:t>
      </w:r>
      <w:r>
        <w:rPr>
          <w:sz w:val="20"/>
        </w:rPr>
        <w:t>público</w:t>
      </w:r>
      <w:r>
        <w:rPr>
          <w:spacing w:val="-2"/>
          <w:sz w:val="20"/>
        </w:rPr>
        <w:t xml:space="preserve"> </w:t>
      </w:r>
      <w:r>
        <w:rPr>
          <w:sz w:val="20"/>
        </w:rPr>
        <w:t>o</w:t>
      </w:r>
      <w:r>
        <w:rPr>
          <w:spacing w:val="-2"/>
          <w:sz w:val="20"/>
        </w:rPr>
        <w:t xml:space="preserve"> </w:t>
      </w:r>
      <w:r>
        <w:rPr>
          <w:sz w:val="20"/>
        </w:rPr>
        <w:t>entidad</w:t>
      </w:r>
      <w:r>
        <w:rPr>
          <w:spacing w:val="-2"/>
          <w:sz w:val="20"/>
        </w:rPr>
        <w:t xml:space="preserve"> </w:t>
      </w:r>
      <w:r>
        <w:rPr>
          <w:sz w:val="20"/>
        </w:rPr>
        <w:t>de</w:t>
      </w:r>
      <w:r>
        <w:rPr>
          <w:spacing w:val="-2"/>
          <w:sz w:val="20"/>
        </w:rPr>
        <w:t xml:space="preserve"> </w:t>
      </w:r>
      <w:r>
        <w:rPr>
          <w:sz w:val="20"/>
        </w:rPr>
        <w:t>Derecho</w:t>
      </w:r>
      <w:r>
        <w:rPr>
          <w:spacing w:val="-2"/>
          <w:sz w:val="20"/>
        </w:rPr>
        <w:t xml:space="preserve"> </w:t>
      </w:r>
      <w:r>
        <w:rPr>
          <w:sz w:val="20"/>
        </w:rPr>
        <w:t>Público,</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términos</w:t>
      </w:r>
      <w:r>
        <w:rPr>
          <w:spacing w:val="-2"/>
          <w:sz w:val="20"/>
        </w:rPr>
        <w:t xml:space="preserve"> </w:t>
      </w:r>
      <w:r>
        <w:rPr>
          <w:sz w:val="20"/>
        </w:rPr>
        <w:t>y</w:t>
      </w:r>
      <w:r>
        <w:rPr>
          <w:spacing w:val="-2"/>
          <w:sz w:val="20"/>
        </w:rPr>
        <w:t xml:space="preserve"> </w:t>
      </w:r>
      <w:r>
        <w:rPr>
          <w:sz w:val="20"/>
        </w:rPr>
        <w:t>condiciones</w:t>
      </w:r>
      <w:r>
        <w:rPr>
          <w:spacing w:val="-2"/>
          <w:sz w:val="20"/>
        </w:rPr>
        <w:t xml:space="preserve"> </w:t>
      </w:r>
      <w:r>
        <w:rPr>
          <w:sz w:val="20"/>
        </w:rPr>
        <w:t>establecidos, permitiéndose en todo caso la comprobación de la integridad del documento mediante el acceso a la sede electrónica correspondiente.</w:t>
      </w:r>
    </w:p>
    <w:p w14:paraId="2455895B" w14:textId="77777777" w:rsidR="00234F23" w:rsidRDefault="00234F23">
      <w:pPr>
        <w:pStyle w:val="Textoindependiente"/>
        <w:spacing w:before="0"/>
        <w:ind w:left="0" w:firstLine="0"/>
        <w:jc w:val="left"/>
      </w:pPr>
    </w:p>
    <w:p w14:paraId="008323EE" w14:textId="77777777" w:rsidR="00234F23" w:rsidRDefault="00000000">
      <w:pPr>
        <w:ind w:left="255"/>
        <w:rPr>
          <w:i/>
          <w:sz w:val="20"/>
        </w:rPr>
      </w:pPr>
      <w:bookmarkStart w:id="73" w:name="Artículo_43._Firma_electrónica_del_perso"/>
      <w:bookmarkEnd w:id="73"/>
      <w:r>
        <w:rPr>
          <w:b/>
          <w:sz w:val="20"/>
        </w:rPr>
        <w:t>Artículo</w:t>
      </w:r>
      <w:r>
        <w:rPr>
          <w:b/>
          <w:spacing w:val="-3"/>
          <w:sz w:val="20"/>
        </w:rPr>
        <w:t xml:space="preserve"> </w:t>
      </w:r>
      <w:r>
        <w:rPr>
          <w:b/>
          <w:sz w:val="20"/>
        </w:rPr>
        <w:t>43.</w:t>
      </w:r>
      <w:r>
        <w:rPr>
          <w:b/>
          <w:spacing w:val="49"/>
          <w:sz w:val="20"/>
        </w:rPr>
        <w:t xml:space="preserve"> </w:t>
      </w:r>
      <w:r>
        <w:rPr>
          <w:i/>
          <w:sz w:val="20"/>
        </w:rPr>
        <w:t>Firma</w:t>
      </w:r>
      <w:r>
        <w:rPr>
          <w:i/>
          <w:spacing w:val="-3"/>
          <w:sz w:val="20"/>
        </w:rPr>
        <w:t xml:space="preserve"> </w:t>
      </w:r>
      <w:r>
        <w:rPr>
          <w:i/>
          <w:sz w:val="20"/>
        </w:rPr>
        <w:t>electrónica</w:t>
      </w:r>
      <w:r>
        <w:rPr>
          <w:i/>
          <w:spacing w:val="-3"/>
          <w:sz w:val="20"/>
        </w:rPr>
        <w:t xml:space="preserve"> </w:t>
      </w:r>
      <w:r>
        <w:rPr>
          <w:i/>
          <w:sz w:val="20"/>
        </w:rPr>
        <w:t>del</w:t>
      </w:r>
      <w:r>
        <w:rPr>
          <w:i/>
          <w:spacing w:val="-2"/>
          <w:sz w:val="20"/>
        </w:rPr>
        <w:t xml:space="preserve"> </w:t>
      </w:r>
      <w:r>
        <w:rPr>
          <w:i/>
          <w:sz w:val="20"/>
        </w:rPr>
        <w:t>personal</w:t>
      </w:r>
      <w:r>
        <w:rPr>
          <w:i/>
          <w:spacing w:val="-3"/>
          <w:sz w:val="20"/>
        </w:rPr>
        <w:t xml:space="preserve"> </w:t>
      </w:r>
      <w:r>
        <w:rPr>
          <w:i/>
          <w:sz w:val="20"/>
        </w:rPr>
        <w:t>al</w:t>
      </w:r>
      <w:r>
        <w:rPr>
          <w:i/>
          <w:spacing w:val="-3"/>
          <w:sz w:val="20"/>
        </w:rPr>
        <w:t xml:space="preserve"> </w:t>
      </w:r>
      <w:r>
        <w:rPr>
          <w:i/>
          <w:sz w:val="20"/>
        </w:rPr>
        <w:t>servicio</w:t>
      </w:r>
      <w:r>
        <w:rPr>
          <w:i/>
          <w:spacing w:val="-2"/>
          <w:sz w:val="20"/>
        </w:rPr>
        <w:t xml:space="preserve"> </w:t>
      </w:r>
      <w:r>
        <w:rPr>
          <w:i/>
          <w:sz w:val="20"/>
        </w:rPr>
        <w:t>de</w:t>
      </w:r>
      <w:r>
        <w:rPr>
          <w:i/>
          <w:spacing w:val="-3"/>
          <w:sz w:val="20"/>
        </w:rPr>
        <w:t xml:space="preserve"> </w:t>
      </w:r>
      <w:r>
        <w:rPr>
          <w:i/>
          <w:sz w:val="20"/>
        </w:rPr>
        <w:t>las</w:t>
      </w:r>
      <w:r>
        <w:rPr>
          <w:i/>
          <w:spacing w:val="-3"/>
          <w:sz w:val="20"/>
        </w:rPr>
        <w:t xml:space="preserve"> </w:t>
      </w:r>
      <w:r>
        <w:rPr>
          <w:i/>
          <w:sz w:val="20"/>
        </w:rPr>
        <w:t>Administraciones</w:t>
      </w:r>
      <w:r>
        <w:rPr>
          <w:i/>
          <w:spacing w:val="-2"/>
          <w:sz w:val="20"/>
        </w:rPr>
        <w:t xml:space="preserve"> Públicas.</w:t>
      </w:r>
    </w:p>
    <w:p w14:paraId="420619F5" w14:textId="77777777" w:rsidR="00234F23" w:rsidRDefault="00000000">
      <w:pPr>
        <w:pStyle w:val="Prrafodelista"/>
        <w:numPr>
          <w:ilvl w:val="0"/>
          <w:numId w:val="149"/>
        </w:numPr>
        <w:tabs>
          <w:tab w:val="left" w:pos="884"/>
        </w:tabs>
        <w:spacing w:before="123" w:line="249" w:lineRule="auto"/>
        <w:ind w:firstLine="340"/>
        <w:jc w:val="both"/>
        <w:rPr>
          <w:sz w:val="20"/>
        </w:rPr>
      </w:pPr>
      <w:r>
        <w:rPr>
          <w:sz w:val="20"/>
        </w:rPr>
        <w:t>Sin perjuicio de lo previsto en los artículos 38, 41 y 42, la actuación de una Administración Pública, órgano, organismo público o entidad de derecho público, cuando utilice medios electrónicos, se realizará mediante firma electrónica del titular del órgano o empleado público.</w:t>
      </w:r>
    </w:p>
    <w:p w14:paraId="7F1EA431" w14:textId="77777777" w:rsidR="00234F23" w:rsidRDefault="00000000">
      <w:pPr>
        <w:pStyle w:val="Prrafodelista"/>
        <w:numPr>
          <w:ilvl w:val="0"/>
          <w:numId w:val="149"/>
        </w:numPr>
        <w:tabs>
          <w:tab w:val="left" w:pos="834"/>
        </w:tabs>
        <w:spacing w:before="4" w:line="249" w:lineRule="auto"/>
        <w:ind w:right="1103" w:firstLine="340"/>
        <w:jc w:val="both"/>
        <w:rPr>
          <w:sz w:val="20"/>
        </w:rPr>
      </w:pPr>
      <w:r>
        <w:rPr>
          <w:sz w:val="20"/>
        </w:rPr>
        <w:t>Cada Administración Pública determinará los sistemas de firma electrónica que debe utilizar su personal, los cuales podrán identificar de forma conjunta al titular del puesto de trabajo o cargo y a la Administración u órgano en la que presta sus servicios. Por razones de seguridad pública los sistemas de firma electrónica podrán referirse sólo el número de identificación profesional del empleado público.</w:t>
      </w:r>
    </w:p>
    <w:p w14:paraId="558DEF73" w14:textId="77777777" w:rsidR="00234F23" w:rsidRDefault="00234F23">
      <w:pPr>
        <w:pStyle w:val="Textoindependiente"/>
        <w:spacing w:before="0"/>
        <w:ind w:left="0" w:firstLine="0"/>
        <w:jc w:val="left"/>
      </w:pPr>
    </w:p>
    <w:p w14:paraId="4127EE29" w14:textId="77777777" w:rsidR="00234F23" w:rsidRDefault="00000000">
      <w:pPr>
        <w:spacing w:before="1"/>
        <w:ind w:left="255"/>
        <w:rPr>
          <w:i/>
          <w:sz w:val="20"/>
        </w:rPr>
      </w:pPr>
      <w:bookmarkStart w:id="74" w:name="Artículo_44._Intercambio_electrónico_de_"/>
      <w:bookmarkEnd w:id="74"/>
      <w:r>
        <w:rPr>
          <w:b/>
          <w:sz w:val="20"/>
        </w:rPr>
        <w:t>Artículo</w:t>
      </w:r>
      <w:r>
        <w:rPr>
          <w:b/>
          <w:spacing w:val="-3"/>
          <w:sz w:val="20"/>
        </w:rPr>
        <w:t xml:space="preserve"> </w:t>
      </w:r>
      <w:r>
        <w:rPr>
          <w:b/>
          <w:sz w:val="20"/>
        </w:rPr>
        <w:t>44.</w:t>
      </w:r>
      <w:r>
        <w:rPr>
          <w:b/>
          <w:spacing w:val="50"/>
          <w:sz w:val="20"/>
        </w:rPr>
        <w:t xml:space="preserve"> </w:t>
      </w:r>
      <w:r>
        <w:rPr>
          <w:i/>
          <w:sz w:val="20"/>
        </w:rPr>
        <w:t>Intercambio</w:t>
      </w:r>
      <w:r>
        <w:rPr>
          <w:i/>
          <w:spacing w:val="-2"/>
          <w:sz w:val="20"/>
        </w:rPr>
        <w:t xml:space="preserve"> </w:t>
      </w:r>
      <w:r>
        <w:rPr>
          <w:i/>
          <w:sz w:val="20"/>
        </w:rPr>
        <w:t>electrónico</w:t>
      </w:r>
      <w:r>
        <w:rPr>
          <w:i/>
          <w:spacing w:val="-2"/>
          <w:sz w:val="20"/>
        </w:rPr>
        <w:t xml:space="preserve"> </w:t>
      </w:r>
      <w:r>
        <w:rPr>
          <w:i/>
          <w:sz w:val="20"/>
        </w:rPr>
        <w:t>de</w:t>
      </w:r>
      <w:r>
        <w:rPr>
          <w:i/>
          <w:spacing w:val="-2"/>
          <w:sz w:val="20"/>
        </w:rPr>
        <w:t xml:space="preserve"> </w:t>
      </w:r>
      <w:r>
        <w:rPr>
          <w:i/>
          <w:sz w:val="20"/>
        </w:rPr>
        <w:t>datos</w:t>
      </w:r>
      <w:r>
        <w:rPr>
          <w:i/>
          <w:spacing w:val="-2"/>
          <w:sz w:val="20"/>
        </w:rPr>
        <w:t xml:space="preserve"> </w:t>
      </w:r>
      <w:r>
        <w:rPr>
          <w:i/>
          <w:sz w:val="20"/>
        </w:rPr>
        <w:t>en</w:t>
      </w:r>
      <w:r>
        <w:rPr>
          <w:i/>
          <w:spacing w:val="-2"/>
          <w:sz w:val="20"/>
        </w:rPr>
        <w:t xml:space="preserve"> </w:t>
      </w:r>
      <w:r>
        <w:rPr>
          <w:i/>
          <w:sz w:val="20"/>
        </w:rPr>
        <w:t>entornos</w:t>
      </w:r>
      <w:r>
        <w:rPr>
          <w:i/>
          <w:spacing w:val="-2"/>
          <w:sz w:val="20"/>
        </w:rPr>
        <w:t xml:space="preserve"> </w:t>
      </w:r>
      <w:r>
        <w:rPr>
          <w:i/>
          <w:sz w:val="20"/>
        </w:rPr>
        <w:t>cerrados</w:t>
      </w:r>
      <w:r>
        <w:rPr>
          <w:i/>
          <w:spacing w:val="-2"/>
          <w:sz w:val="20"/>
        </w:rPr>
        <w:t xml:space="preserve"> </w:t>
      </w:r>
      <w:r>
        <w:rPr>
          <w:i/>
          <w:sz w:val="20"/>
        </w:rPr>
        <w:t>de</w:t>
      </w:r>
      <w:r>
        <w:rPr>
          <w:i/>
          <w:spacing w:val="-2"/>
          <w:sz w:val="20"/>
        </w:rPr>
        <w:t xml:space="preserve"> comunicación.</w:t>
      </w:r>
    </w:p>
    <w:p w14:paraId="33E87D80" w14:textId="77777777" w:rsidR="00234F23" w:rsidRDefault="00000000">
      <w:pPr>
        <w:pStyle w:val="Prrafodelista"/>
        <w:numPr>
          <w:ilvl w:val="0"/>
          <w:numId w:val="148"/>
        </w:numPr>
        <w:tabs>
          <w:tab w:val="left" w:pos="847"/>
        </w:tabs>
        <w:spacing w:before="123" w:line="249" w:lineRule="auto"/>
        <w:ind w:firstLine="340"/>
        <w:jc w:val="both"/>
        <w:rPr>
          <w:sz w:val="20"/>
        </w:rPr>
      </w:pPr>
      <w:r>
        <w:rPr>
          <w:sz w:val="20"/>
        </w:rPr>
        <w:t>Los documentos electrónicos transmitidos en entornos cerrados de comunicaciones establecidos</w:t>
      </w:r>
      <w:r>
        <w:rPr>
          <w:spacing w:val="14"/>
          <w:sz w:val="20"/>
        </w:rPr>
        <w:t xml:space="preserve"> </w:t>
      </w:r>
      <w:r>
        <w:rPr>
          <w:sz w:val="20"/>
        </w:rPr>
        <w:t>entre</w:t>
      </w:r>
      <w:r>
        <w:rPr>
          <w:spacing w:val="15"/>
          <w:sz w:val="20"/>
        </w:rPr>
        <w:t xml:space="preserve"> </w:t>
      </w:r>
      <w:r>
        <w:rPr>
          <w:sz w:val="20"/>
        </w:rPr>
        <w:t>Administraciones</w:t>
      </w:r>
      <w:r>
        <w:rPr>
          <w:spacing w:val="14"/>
          <w:sz w:val="20"/>
        </w:rPr>
        <w:t xml:space="preserve"> </w:t>
      </w:r>
      <w:r>
        <w:rPr>
          <w:sz w:val="20"/>
        </w:rPr>
        <w:t>Públicas,</w:t>
      </w:r>
      <w:r>
        <w:rPr>
          <w:spacing w:val="15"/>
          <w:sz w:val="20"/>
        </w:rPr>
        <w:t xml:space="preserve"> </w:t>
      </w:r>
      <w:r>
        <w:rPr>
          <w:sz w:val="20"/>
        </w:rPr>
        <w:t>órganos,</w:t>
      </w:r>
      <w:r>
        <w:rPr>
          <w:spacing w:val="14"/>
          <w:sz w:val="20"/>
        </w:rPr>
        <w:t xml:space="preserve"> </w:t>
      </w:r>
      <w:r>
        <w:rPr>
          <w:sz w:val="20"/>
        </w:rPr>
        <w:t>organismos</w:t>
      </w:r>
      <w:r>
        <w:rPr>
          <w:spacing w:val="15"/>
          <w:sz w:val="20"/>
        </w:rPr>
        <w:t xml:space="preserve"> </w:t>
      </w:r>
      <w:r>
        <w:rPr>
          <w:sz w:val="20"/>
        </w:rPr>
        <w:t>públicos</w:t>
      </w:r>
      <w:r>
        <w:rPr>
          <w:spacing w:val="14"/>
          <w:sz w:val="20"/>
        </w:rPr>
        <w:t xml:space="preserve"> </w:t>
      </w:r>
      <w:r>
        <w:rPr>
          <w:sz w:val="20"/>
        </w:rPr>
        <w:t>y</w:t>
      </w:r>
      <w:r>
        <w:rPr>
          <w:spacing w:val="15"/>
          <w:sz w:val="20"/>
        </w:rPr>
        <w:t xml:space="preserve"> </w:t>
      </w:r>
      <w:r>
        <w:rPr>
          <w:sz w:val="20"/>
        </w:rPr>
        <w:t>entidades</w:t>
      </w:r>
      <w:r>
        <w:rPr>
          <w:spacing w:val="15"/>
          <w:sz w:val="20"/>
        </w:rPr>
        <w:t xml:space="preserve"> </w:t>
      </w:r>
      <w:r>
        <w:rPr>
          <w:spacing w:val="-5"/>
          <w:sz w:val="20"/>
        </w:rPr>
        <w:t>de</w:t>
      </w:r>
    </w:p>
    <w:p w14:paraId="792372D6"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5FF965B0" w14:textId="77777777" w:rsidR="00234F23" w:rsidRDefault="00234F23">
      <w:pPr>
        <w:pStyle w:val="Textoindependiente"/>
        <w:spacing w:before="0"/>
        <w:ind w:left="0" w:firstLine="0"/>
        <w:jc w:val="left"/>
      </w:pPr>
    </w:p>
    <w:p w14:paraId="7DBF0B24" w14:textId="77777777" w:rsidR="00234F23" w:rsidRDefault="00234F23">
      <w:pPr>
        <w:pStyle w:val="Textoindependiente"/>
        <w:spacing w:before="26"/>
        <w:ind w:left="0" w:firstLine="0"/>
        <w:jc w:val="left"/>
      </w:pPr>
    </w:p>
    <w:p w14:paraId="251B6E19" w14:textId="77777777" w:rsidR="00234F23" w:rsidRDefault="00000000">
      <w:pPr>
        <w:pStyle w:val="Textoindependiente"/>
        <w:spacing w:before="1" w:line="249" w:lineRule="auto"/>
        <w:ind w:right="1104" w:firstLine="0"/>
      </w:pPr>
      <w:r>
        <w:t>derecho público, serán considerados válidos a efectos de autenticación e identificación de</w:t>
      </w:r>
      <w:r>
        <w:rPr>
          <w:spacing w:val="40"/>
        </w:rPr>
        <w:t xml:space="preserve"> </w:t>
      </w:r>
      <w:r>
        <w:t>los emisores y receptores en las condiciones establecidas en este artículo.</w:t>
      </w:r>
    </w:p>
    <w:p w14:paraId="285B7F0A" w14:textId="77777777" w:rsidR="00234F23" w:rsidRDefault="00000000">
      <w:pPr>
        <w:pStyle w:val="Prrafodelista"/>
        <w:numPr>
          <w:ilvl w:val="0"/>
          <w:numId w:val="148"/>
        </w:numPr>
        <w:tabs>
          <w:tab w:val="left" w:pos="924"/>
        </w:tabs>
        <w:spacing w:before="1" w:line="249" w:lineRule="auto"/>
        <w:ind w:right="1103" w:firstLine="340"/>
        <w:jc w:val="both"/>
        <w:rPr>
          <w:sz w:val="20"/>
        </w:rPr>
      </w:pPr>
      <w:r>
        <w:rPr>
          <w:sz w:val="20"/>
        </w:rPr>
        <w:t>Cuando los participantes en las comunicaciones pertenezcan a una misma Administración Pública, ésta determinará las condiciones y garantías por las que se regirá que,</w:t>
      </w:r>
      <w:r>
        <w:rPr>
          <w:spacing w:val="-2"/>
          <w:sz w:val="20"/>
        </w:rPr>
        <w:t xml:space="preserve"> </w:t>
      </w:r>
      <w:r>
        <w:rPr>
          <w:sz w:val="20"/>
        </w:rPr>
        <w:t>al</w:t>
      </w:r>
      <w:r>
        <w:rPr>
          <w:spacing w:val="-2"/>
          <w:sz w:val="20"/>
        </w:rPr>
        <w:t xml:space="preserve"> </w:t>
      </w:r>
      <w:r>
        <w:rPr>
          <w:sz w:val="20"/>
        </w:rPr>
        <w:t>menos,</w:t>
      </w:r>
      <w:r>
        <w:rPr>
          <w:spacing w:val="-2"/>
          <w:sz w:val="20"/>
        </w:rPr>
        <w:t xml:space="preserve"> </w:t>
      </w:r>
      <w:r>
        <w:rPr>
          <w:sz w:val="20"/>
        </w:rPr>
        <w:t>comprenderá</w:t>
      </w:r>
      <w:r>
        <w:rPr>
          <w:spacing w:val="-2"/>
          <w:sz w:val="20"/>
        </w:rPr>
        <w:t xml:space="preserve"> </w:t>
      </w:r>
      <w:r>
        <w:rPr>
          <w:sz w:val="20"/>
        </w:rPr>
        <w:t>la</w:t>
      </w:r>
      <w:r>
        <w:rPr>
          <w:spacing w:val="-2"/>
          <w:sz w:val="20"/>
        </w:rPr>
        <w:t xml:space="preserve"> </w:t>
      </w:r>
      <w:r>
        <w:rPr>
          <w:sz w:val="20"/>
        </w:rPr>
        <w:t>relación</w:t>
      </w:r>
      <w:r>
        <w:rPr>
          <w:spacing w:val="-2"/>
          <w:sz w:val="20"/>
        </w:rPr>
        <w:t xml:space="preserve"> </w:t>
      </w:r>
      <w:r>
        <w:rPr>
          <w:sz w:val="20"/>
        </w:rPr>
        <w:t>de</w:t>
      </w:r>
      <w:r>
        <w:rPr>
          <w:spacing w:val="-2"/>
          <w:sz w:val="20"/>
        </w:rPr>
        <w:t xml:space="preserve"> </w:t>
      </w:r>
      <w:r>
        <w:rPr>
          <w:sz w:val="20"/>
        </w:rPr>
        <w:t>emisores</w:t>
      </w:r>
      <w:r>
        <w:rPr>
          <w:spacing w:val="-2"/>
          <w:sz w:val="20"/>
        </w:rPr>
        <w:t xml:space="preserve"> </w:t>
      </w:r>
      <w:r>
        <w:rPr>
          <w:sz w:val="20"/>
        </w:rPr>
        <w:t>y</w:t>
      </w:r>
      <w:r>
        <w:rPr>
          <w:spacing w:val="-2"/>
          <w:sz w:val="20"/>
        </w:rPr>
        <w:t xml:space="preserve"> </w:t>
      </w:r>
      <w:r>
        <w:rPr>
          <w:sz w:val="20"/>
        </w:rPr>
        <w:t>receptores</w:t>
      </w:r>
      <w:r>
        <w:rPr>
          <w:spacing w:val="-2"/>
          <w:sz w:val="20"/>
        </w:rPr>
        <w:t xml:space="preserve"> </w:t>
      </w:r>
      <w:r>
        <w:rPr>
          <w:sz w:val="20"/>
        </w:rPr>
        <w:t>autorizados</w:t>
      </w:r>
      <w:r>
        <w:rPr>
          <w:spacing w:val="-2"/>
          <w:sz w:val="20"/>
        </w:rPr>
        <w:t xml:space="preserve"> </w:t>
      </w:r>
      <w:r>
        <w:rPr>
          <w:sz w:val="20"/>
        </w:rPr>
        <w:t>y</w:t>
      </w:r>
      <w:r>
        <w:rPr>
          <w:spacing w:val="-2"/>
          <w:sz w:val="20"/>
        </w:rPr>
        <w:t xml:space="preserve"> </w:t>
      </w:r>
      <w:r>
        <w:rPr>
          <w:sz w:val="20"/>
        </w:rPr>
        <w:t>la</w:t>
      </w:r>
      <w:r>
        <w:rPr>
          <w:spacing w:val="-2"/>
          <w:sz w:val="20"/>
        </w:rPr>
        <w:t xml:space="preserve"> </w:t>
      </w:r>
      <w:r>
        <w:rPr>
          <w:sz w:val="20"/>
        </w:rPr>
        <w:t>naturaleza de los datos a intercambiar.</w:t>
      </w:r>
    </w:p>
    <w:p w14:paraId="592560D2" w14:textId="77777777" w:rsidR="00234F23" w:rsidRDefault="00000000">
      <w:pPr>
        <w:pStyle w:val="Prrafodelista"/>
        <w:numPr>
          <w:ilvl w:val="0"/>
          <w:numId w:val="148"/>
        </w:numPr>
        <w:tabs>
          <w:tab w:val="left" w:pos="835"/>
        </w:tabs>
        <w:spacing w:before="4" w:line="249" w:lineRule="auto"/>
        <w:ind w:right="1103" w:firstLine="340"/>
        <w:jc w:val="both"/>
        <w:rPr>
          <w:sz w:val="20"/>
        </w:rPr>
      </w:pPr>
      <w:r>
        <w:rPr>
          <w:sz w:val="20"/>
        </w:rPr>
        <w:t xml:space="preserve">Cuando los participantes pertenezcan a distintas Administraciones, las condiciones y garantías citadas en el apartado anterior se establecerán mediante convenio suscrito entre </w:t>
      </w:r>
      <w:r>
        <w:rPr>
          <w:spacing w:val="-2"/>
          <w:sz w:val="20"/>
        </w:rPr>
        <w:t>aquellas.</w:t>
      </w:r>
    </w:p>
    <w:p w14:paraId="0A004F5B" w14:textId="77777777" w:rsidR="00234F23" w:rsidRDefault="00000000">
      <w:pPr>
        <w:pStyle w:val="Prrafodelista"/>
        <w:numPr>
          <w:ilvl w:val="0"/>
          <w:numId w:val="148"/>
        </w:numPr>
        <w:tabs>
          <w:tab w:val="left" w:pos="817"/>
        </w:tabs>
        <w:spacing w:line="249" w:lineRule="auto"/>
        <w:ind w:right="1105" w:firstLine="340"/>
        <w:jc w:val="both"/>
        <w:rPr>
          <w:sz w:val="20"/>
        </w:rPr>
      </w:pPr>
      <w:r>
        <w:rPr>
          <w:sz w:val="20"/>
        </w:rPr>
        <w:t>En</w:t>
      </w:r>
      <w:r>
        <w:rPr>
          <w:spacing w:val="-3"/>
          <w:sz w:val="20"/>
        </w:rPr>
        <w:t xml:space="preserve"> </w:t>
      </w:r>
      <w:r>
        <w:rPr>
          <w:sz w:val="20"/>
        </w:rPr>
        <w:t>todo</w:t>
      </w:r>
      <w:r>
        <w:rPr>
          <w:spacing w:val="-3"/>
          <w:sz w:val="20"/>
        </w:rPr>
        <w:t xml:space="preserve"> </w:t>
      </w:r>
      <w:r>
        <w:rPr>
          <w:sz w:val="20"/>
        </w:rPr>
        <w:t>caso</w:t>
      </w:r>
      <w:r>
        <w:rPr>
          <w:spacing w:val="-3"/>
          <w:sz w:val="20"/>
        </w:rPr>
        <w:t xml:space="preserve"> </w:t>
      </w:r>
      <w:r>
        <w:rPr>
          <w:sz w:val="20"/>
        </w:rPr>
        <w:t>deberá</w:t>
      </w:r>
      <w:r>
        <w:rPr>
          <w:spacing w:val="-3"/>
          <w:sz w:val="20"/>
        </w:rPr>
        <w:t xml:space="preserve"> </w:t>
      </w:r>
      <w:r>
        <w:rPr>
          <w:sz w:val="20"/>
        </w:rPr>
        <w:t>garantizarse</w:t>
      </w:r>
      <w:r>
        <w:rPr>
          <w:spacing w:val="-3"/>
          <w:sz w:val="20"/>
        </w:rPr>
        <w:t xml:space="preserve"> </w:t>
      </w:r>
      <w:r>
        <w:rPr>
          <w:sz w:val="20"/>
        </w:rPr>
        <w:t>la</w:t>
      </w:r>
      <w:r>
        <w:rPr>
          <w:spacing w:val="-3"/>
          <w:sz w:val="20"/>
        </w:rPr>
        <w:t xml:space="preserve"> </w:t>
      </w:r>
      <w:r>
        <w:rPr>
          <w:sz w:val="20"/>
        </w:rPr>
        <w:t>seguridad</w:t>
      </w:r>
      <w:r>
        <w:rPr>
          <w:spacing w:val="-3"/>
          <w:sz w:val="20"/>
        </w:rPr>
        <w:t xml:space="preserve"> </w:t>
      </w:r>
      <w:r>
        <w:rPr>
          <w:sz w:val="20"/>
        </w:rPr>
        <w:t>del</w:t>
      </w:r>
      <w:r>
        <w:rPr>
          <w:spacing w:val="-3"/>
          <w:sz w:val="20"/>
        </w:rPr>
        <w:t xml:space="preserve"> </w:t>
      </w:r>
      <w:r>
        <w:rPr>
          <w:sz w:val="20"/>
        </w:rPr>
        <w:t>entorno</w:t>
      </w:r>
      <w:r>
        <w:rPr>
          <w:spacing w:val="-3"/>
          <w:sz w:val="20"/>
        </w:rPr>
        <w:t xml:space="preserve"> </w:t>
      </w:r>
      <w:r>
        <w:rPr>
          <w:sz w:val="20"/>
        </w:rPr>
        <w:t>cerrado</w:t>
      </w:r>
      <w:r>
        <w:rPr>
          <w:spacing w:val="-3"/>
          <w:sz w:val="20"/>
        </w:rPr>
        <w:t xml:space="preserve"> </w:t>
      </w:r>
      <w:r>
        <w:rPr>
          <w:sz w:val="20"/>
        </w:rPr>
        <w:t>de</w:t>
      </w:r>
      <w:r>
        <w:rPr>
          <w:spacing w:val="-3"/>
          <w:sz w:val="20"/>
        </w:rPr>
        <w:t xml:space="preserve"> </w:t>
      </w:r>
      <w:r>
        <w:rPr>
          <w:sz w:val="20"/>
        </w:rPr>
        <w:t>comunicaciones y la protección de los datos que se transmitan.</w:t>
      </w:r>
    </w:p>
    <w:p w14:paraId="48F0FB39" w14:textId="77777777" w:rsidR="00234F23" w:rsidRDefault="00000000">
      <w:pPr>
        <w:spacing w:before="228"/>
        <w:ind w:left="255"/>
        <w:jc w:val="both"/>
        <w:rPr>
          <w:i/>
          <w:sz w:val="20"/>
        </w:rPr>
      </w:pPr>
      <w:bookmarkStart w:id="75" w:name="Artículo_45._Aseguramiento_e_interoperab"/>
      <w:bookmarkEnd w:id="75"/>
      <w:r>
        <w:rPr>
          <w:b/>
          <w:sz w:val="20"/>
        </w:rPr>
        <w:t>Artículo</w:t>
      </w:r>
      <w:r>
        <w:rPr>
          <w:b/>
          <w:spacing w:val="-6"/>
          <w:sz w:val="20"/>
        </w:rPr>
        <w:t xml:space="preserve"> </w:t>
      </w:r>
      <w:r>
        <w:rPr>
          <w:b/>
          <w:sz w:val="20"/>
        </w:rPr>
        <w:t>45.</w:t>
      </w:r>
      <w:r>
        <w:rPr>
          <w:b/>
          <w:spacing w:val="46"/>
          <w:sz w:val="20"/>
        </w:rPr>
        <w:t xml:space="preserve"> </w:t>
      </w:r>
      <w:r>
        <w:rPr>
          <w:i/>
          <w:sz w:val="20"/>
        </w:rPr>
        <w:t>Aseguramiento</w:t>
      </w:r>
      <w:r>
        <w:rPr>
          <w:i/>
          <w:spacing w:val="-4"/>
          <w:sz w:val="20"/>
        </w:rPr>
        <w:t xml:space="preserve"> </w:t>
      </w:r>
      <w:r>
        <w:rPr>
          <w:i/>
          <w:sz w:val="20"/>
        </w:rPr>
        <w:t>e</w:t>
      </w:r>
      <w:r>
        <w:rPr>
          <w:i/>
          <w:spacing w:val="-3"/>
          <w:sz w:val="20"/>
        </w:rPr>
        <w:t xml:space="preserve"> </w:t>
      </w:r>
      <w:r>
        <w:rPr>
          <w:i/>
          <w:sz w:val="20"/>
        </w:rPr>
        <w:t>interoperabilidad</w:t>
      </w:r>
      <w:r>
        <w:rPr>
          <w:i/>
          <w:spacing w:val="-4"/>
          <w:sz w:val="20"/>
        </w:rPr>
        <w:t xml:space="preserve"> </w:t>
      </w:r>
      <w:r>
        <w:rPr>
          <w:i/>
          <w:sz w:val="20"/>
        </w:rPr>
        <w:t>de</w:t>
      </w:r>
      <w:r>
        <w:rPr>
          <w:i/>
          <w:spacing w:val="-4"/>
          <w:sz w:val="20"/>
        </w:rPr>
        <w:t xml:space="preserve"> </w:t>
      </w:r>
      <w:r>
        <w:rPr>
          <w:i/>
          <w:sz w:val="20"/>
        </w:rPr>
        <w:t>la</w:t>
      </w:r>
      <w:r>
        <w:rPr>
          <w:i/>
          <w:spacing w:val="-4"/>
          <w:sz w:val="20"/>
        </w:rPr>
        <w:t xml:space="preserve"> </w:t>
      </w:r>
      <w:r>
        <w:rPr>
          <w:i/>
          <w:sz w:val="20"/>
        </w:rPr>
        <w:t>firma</w:t>
      </w:r>
      <w:r>
        <w:rPr>
          <w:i/>
          <w:spacing w:val="-3"/>
          <w:sz w:val="20"/>
        </w:rPr>
        <w:t xml:space="preserve"> </w:t>
      </w:r>
      <w:r>
        <w:rPr>
          <w:i/>
          <w:spacing w:val="-2"/>
          <w:sz w:val="20"/>
        </w:rPr>
        <w:t>electrónica.</w:t>
      </w:r>
    </w:p>
    <w:p w14:paraId="5FE29724" w14:textId="77777777" w:rsidR="00234F23" w:rsidRDefault="00000000">
      <w:pPr>
        <w:pStyle w:val="Prrafodelista"/>
        <w:numPr>
          <w:ilvl w:val="0"/>
          <w:numId w:val="147"/>
        </w:numPr>
        <w:tabs>
          <w:tab w:val="left" w:pos="823"/>
        </w:tabs>
        <w:spacing w:before="124" w:line="249" w:lineRule="auto"/>
        <w:ind w:firstLine="340"/>
        <w:jc w:val="both"/>
        <w:rPr>
          <w:sz w:val="20"/>
        </w:rPr>
      </w:pPr>
      <w:r>
        <w:rPr>
          <w:sz w:val="20"/>
        </w:rPr>
        <w:t>Las Administraciones Públicas podrán determinar los trámites e informes que incluyan firma electrónica reconocida o cualificada y avanzada basada en certificados electrónicos reconocidos o cualificados de firma electrónica.</w:t>
      </w:r>
    </w:p>
    <w:p w14:paraId="12CD2D54" w14:textId="77777777" w:rsidR="00234F23" w:rsidRDefault="00000000">
      <w:pPr>
        <w:pStyle w:val="Prrafodelista"/>
        <w:numPr>
          <w:ilvl w:val="0"/>
          <w:numId w:val="147"/>
        </w:numPr>
        <w:tabs>
          <w:tab w:val="left" w:pos="824"/>
        </w:tabs>
        <w:spacing w:line="249" w:lineRule="auto"/>
        <w:ind w:right="1103" w:firstLine="340"/>
        <w:jc w:val="both"/>
        <w:rPr>
          <w:sz w:val="20"/>
        </w:rPr>
      </w:pPr>
      <w:r>
        <w:rPr>
          <w:sz w:val="20"/>
        </w:rPr>
        <w:t>Con el fin de favorecer la interoperabilidad y posibilitar la verificación automática de la firma</w:t>
      </w:r>
      <w:r>
        <w:rPr>
          <w:spacing w:val="-2"/>
          <w:sz w:val="20"/>
        </w:rPr>
        <w:t xml:space="preserve"> </w:t>
      </w:r>
      <w:r>
        <w:rPr>
          <w:sz w:val="20"/>
        </w:rPr>
        <w:t>electrónica</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documentos</w:t>
      </w:r>
      <w:r>
        <w:rPr>
          <w:spacing w:val="-2"/>
          <w:sz w:val="20"/>
        </w:rPr>
        <w:t xml:space="preserve"> </w:t>
      </w:r>
      <w:r>
        <w:rPr>
          <w:sz w:val="20"/>
        </w:rPr>
        <w:t>electrónicos,</w:t>
      </w:r>
      <w:r>
        <w:rPr>
          <w:spacing w:val="-2"/>
          <w:sz w:val="20"/>
        </w:rPr>
        <w:t xml:space="preserve"> </w:t>
      </w:r>
      <w:r>
        <w:rPr>
          <w:sz w:val="20"/>
        </w:rPr>
        <w:t>cuando</w:t>
      </w:r>
      <w:r>
        <w:rPr>
          <w:spacing w:val="-2"/>
          <w:sz w:val="20"/>
        </w:rPr>
        <w:t xml:space="preserve"> </w:t>
      </w:r>
      <w:r>
        <w:rPr>
          <w:sz w:val="20"/>
        </w:rPr>
        <w:t>una</w:t>
      </w:r>
      <w:r>
        <w:rPr>
          <w:spacing w:val="-2"/>
          <w:sz w:val="20"/>
        </w:rPr>
        <w:t xml:space="preserve"> </w:t>
      </w:r>
      <w:r>
        <w:rPr>
          <w:sz w:val="20"/>
        </w:rPr>
        <w:t>Administración</w:t>
      </w:r>
      <w:r>
        <w:rPr>
          <w:spacing w:val="-2"/>
          <w:sz w:val="20"/>
        </w:rPr>
        <w:t xml:space="preserve"> </w:t>
      </w:r>
      <w:r>
        <w:rPr>
          <w:sz w:val="20"/>
        </w:rPr>
        <w:t>utilice</w:t>
      </w:r>
      <w:r>
        <w:rPr>
          <w:spacing w:val="-2"/>
          <w:sz w:val="20"/>
        </w:rPr>
        <w:t xml:space="preserve"> </w:t>
      </w:r>
      <w:r>
        <w:rPr>
          <w:sz w:val="20"/>
        </w:rPr>
        <w:t>sistemas de firma electrónica distintos de aquellos basados en certificado electrónico reconocido o cualificado, para remitir o poner a disposición de otros órganos, organismos públicos, entidades de Derecho Público o Administraciones la documentación firmada electrónicamente, podrá superponer un sello electrónico basado en un certificado electrónico reconocido o cualificado.</w:t>
      </w:r>
    </w:p>
    <w:p w14:paraId="64509C8C" w14:textId="77777777" w:rsidR="00234F23" w:rsidRDefault="00234F23">
      <w:pPr>
        <w:pStyle w:val="Textoindependiente"/>
        <w:spacing w:before="3"/>
        <w:ind w:left="0" w:firstLine="0"/>
        <w:jc w:val="left"/>
      </w:pPr>
    </w:p>
    <w:p w14:paraId="03928712" w14:textId="77777777" w:rsidR="00234F23" w:rsidRDefault="00000000">
      <w:pPr>
        <w:ind w:left="255"/>
        <w:jc w:val="both"/>
        <w:rPr>
          <w:i/>
          <w:sz w:val="20"/>
        </w:rPr>
      </w:pPr>
      <w:bookmarkStart w:id="76" w:name="Artículo_46._Archivo_electrónico_de_docu"/>
      <w:bookmarkEnd w:id="76"/>
      <w:r>
        <w:rPr>
          <w:b/>
          <w:sz w:val="20"/>
        </w:rPr>
        <w:t>Artículo</w:t>
      </w:r>
      <w:r>
        <w:rPr>
          <w:b/>
          <w:spacing w:val="-5"/>
          <w:sz w:val="20"/>
        </w:rPr>
        <w:t xml:space="preserve"> </w:t>
      </w:r>
      <w:r>
        <w:rPr>
          <w:b/>
          <w:sz w:val="20"/>
        </w:rPr>
        <w:t>46.</w:t>
      </w:r>
      <w:r>
        <w:rPr>
          <w:b/>
          <w:spacing w:val="48"/>
          <w:sz w:val="20"/>
        </w:rPr>
        <w:t xml:space="preserve"> </w:t>
      </w:r>
      <w:r>
        <w:rPr>
          <w:i/>
          <w:sz w:val="20"/>
        </w:rPr>
        <w:t>Archivo</w:t>
      </w:r>
      <w:r>
        <w:rPr>
          <w:i/>
          <w:spacing w:val="-3"/>
          <w:sz w:val="20"/>
        </w:rPr>
        <w:t xml:space="preserve"> </w:t>
      </w:r>
      <w:r>
        <w:rPr>
          <w:i/>
          <w:sz w:val="20"/>
        </w:rPr>
        <w:t>electrónico</w:t>
      </w:r>
      <w:r>
        <w:rPr>
          <w:i/>
          <w:spacing w:val="-3"/>
          <w:sz w:val="20"/>
        </w:rPr>
        <w:t xml:space="preserve"> </w:t>
      </w:r>
      <w:r>
        <w:rPr>
          <w:i/>
          <w:sz w:val="20"/>
        </w:rPr>
        <w:t>de</w:t>
      </w:r>
      <w:r>
        <w:rPr>
          <w:i/>
          <w:spacing w:val="-2"/>
          <w:sz w:val="20"/>
        </w:rPr>
        <w:t xml:space="preserve"> documentos.</w:t>
      </w:r>
    </w:p>
    <w:p w14:paraId="275479B5" w14:textId="77777777" w:rsidR="00234F23" w:rsidRDefault="00000000">
      <w:pPr>
        <w:pStyle w:val="Prrafodelista"/>
        <w:numPr>
          <w:ilvl w:val="0"/>
          <w:numId w:val="146"/>
        </w:numPr>
        <w:tabs>
          <w:tab w:val="left" w:pos="842"/>
        </w:tabs>
        <w:spacing w:before="123" w:line="249" w:lineRule="auto"/>
        <w:ind w:right="1103" w:firstLine="340"/>
        <w:jc w:val="both"/>
        <w:rPr>
          <w:sz w:val="20"/>
        </w:rPr>
      </w:pPr>
      <w:r>
        <w:rPr>
          <w:sz w:val="20"/>
        </w:rPr>
        <w:t>Todos los documentos utilizados en las actuaciones administrativas se almacenarán por medios electrónicos, salvo cuando no sea posible.</w:t>
      </w:r>
    </w:p>
    <w:p w14:paraId="6ECDE91F" w14:textId="77777777" w:rsidR="00234F23" w:rsidRDefault="00000000">
      <w:pPr>
        <w:pStyle w:val="Prrafodelista"/>
        <w:numPr>
          <w:ilvl w:val="0"/>
          <w:numId w:val="146"/>
        </w:numPr>
        <w:tabs>
          <w:tab w:val="left" w:pos="871"/>
        </w:tabs>
        <w:spacing w:line="249" w:lineRule="auto"/>
        <w:ind w:firstLine="340"/>
        <w:jc w:val="both"/>
        <w:rPr>
          <w:sz w:val="20"/>
        </w:rPr>
      </w:pPr>
      <w:r>
        <w:rPr>
          <w:sz w:val="20"/>
        </w:rPr>
        <w:t>Los documentos electrónicos que contengan actos administrativos que afecten a derechos o intereses de los particulares deberán conservarse en soportes de esta naturaleza, ya sea en el mismo formato a partir del que se originó el documento o en otro cualquiera que asegure la identidad e integridad de la información necesaria para reproducirlo.</w:t>
      </w:r>
      <w:r>
        <w:rPr>
          <w:spacing w:val="-1"/>
          <w:sz w:val="20"/>
        </w:rPr>
        <w:t xml:space="preserve"> </w:t>
      </w:r>
      <w:r>
        <w:rPr>
          <w:sz w:val="20"/>
        </w:rPr>
        <w:t>Se</w:t>
      </w:r>
      <w:r>
        <w:rPr>
          <w:spacing w:val="-1"/>
          <w:sz w:val="20"/>
        </w:rPr>
        <w:t xml:space="preserve"> </w:t>
      </w:r>
      <w:r>
        <w:rPr>
          <w:sz w:val="20"/>
        </w:rPr>
        <w:t>asegurará</w:t>
      </w:r>
      <w:r>
        <w:rPr>
          <w:spacing w:val="-1"/>
          <w:sz w:val="20"/>
        </w:rPr>
        <w:t xml:space="preserve"> </w:t>
      </w:r>
      <w:r>
        <w:rPr>
          <w:sz w:val="20"/>
        </w:rPr>
        <w:t>en</w:t>
      </w:r>
      <w:r>
        <w:rPr>
          <w:spacing w:val="-1"/>
          <w:sz w:val="20"/>
        </w:rPr>
        <w:t xml:space="preserve"> </w:t>
      </w:r>
      <w:r>
        <w:rPr>
          <w:sz w:val="20"/>
        </w:rPr>
        <w:t>todo</w:t>
      </w:r>
      <w:r>
        <w:rPr>
          <w:spacing w:val="-1"/>
          <w:sz w:val="20"/>
        </w:rPr>
        <w:t xml:space="preserve"> </w:t>
      </w:r>
      <w:r>
        <w:rPr>
          <w:sz w:val="20"/>
        </w:rPr>
        <w:t>caso</w:t>
      </w:r>
      <w:r>
        <w:rPr>
          <w:spacing w:val="-1"/>
          <w:sz w:val="20"/>
        </w:rPr>
        <w:t xml:space="preserve"> </w:t>
      </w:r>
      <w:r>
        <w:rPr>
          <w:sz w:val="20"/>
        </w:rPr>
        <w:t>la</w:t>
      </w:r>
      <w:r>
        <w:rPr>
          <w:spacing w:val="-1"/>
          <w:sz w:val="20"/>
        </w:rPr>
        <w:t xml:space="preserve"> </w:t>
      </w:r>
      <w:r>
        <w:rPr>
          <w:sz w:val="20"/>
        </w:rPr>
        <w:t>posibilidad</w:t>
      </w:r>
      <w:r>
        <w:rPr>
          <w:spacing w:val="-1"/>
          <w:sz w:val="20"/>
        </w:rPr>
        <w:t xml:space="preserve"> </w:t>
      </w:r>
      <w:r>
        <w:rPr>
          <w:sz w:val="20"/>
        </w:rPr>
        <w:t>de</w:t>
      </w:r>
      <w:r>
        <w:rPr>
          <w:spacing w:val="-1"/>
          <w:sz w:val="20"/>
        </w:rPr>
        <w:t xml:space="preserve"> </w:t>
      </w:r>
      <w:r>
        <w:rPr>
          <w:sz w:val="20"/>
        </w:rPr>
        <w:t>trasladar</w:t>
      </w:r>
      <w:r>
        <w:rPr>
          <w:spacing w:val="-1"/>
          <w:sz w:val="20"/>
        </w:rPr>
        <w:t xml:space="preserve"> </w:t>
      </w:r>
      <w:r>
        <w:rPr>
          <w:sz w:val="20"/>
        </w:rPr>
        <w:t>los</w:t>
      </w:r>
      <w:r>
        <w:rPr>
          <w:spacing w:val="-1"/>
          <w:sz w:val="20"/>
        </w:rPr>
        <w:t xml:space="preserve"> </w:t>
      </w:r>
      <w:r>
        <w:rPr>
          <w:sz w:val="20"/>
        </w:rPr>
        <w:t>datos</w:t>
      </w:r>
      <w:r>
        <w:rPr>
          <w:spacing w:val="-1"/>
          <w:sz w:val="20"/>
        </w:rPr>
        <w:t xml:space="preserve"> </w:t>
      </w:r>
      <w:r>
        <w:rPr>
          <w:sz w:val="20"/>
        </w:rPr>
        <w:t>a</w:t>
      </w:r>
      <w:r>
        <w:rPr>
          <w:spacing w:val="-1"/>
          <w:sz w:val="20"/>
        </w:rPr>
        <w:t xml:space="preserve"> </w:t>
      </w:r>
      <w:r>
        <w:rPr>
          <w:sz w:val="20"/>
        </w:rPr>
        <w:t>otros</w:t>
      </w:r>
      <w:r>
        <w:rPr>
          <w:spacing w:val="-1"/>
          <w:sz w:val="20"/>
        </w:rPr>
        <w:t xml:space="preserve"> </w:t>
      </w:r>
      <w:r>
        <w:rPr>
          <w:sz w:val="20"/>
        </w:rPr>
        <w:t>formatos y soportes que garanticen el acceso desde diferentes aplicaciones.</w:t>
      </w:r>
    </w:p>
    <w:p w14:paraId="6C753854" w14:textId="77777777" w:rsidR="00234F23" w:rsidRDefault="00000000">
      <w:pPr>
        <w:pStyle w:val="Prrafodelista"/>
        <w:numPr>
          <w:ilvl w:val="0"/>
          <w:numId w:val="146"/>
        </w:numPr>
        <w:tabs>
          <w:tab w:val="left" w:pos="879"/>
        </w:tabs>
        <w:spacing w:before="5" w:line="249" w:lineRule="auto"/>
        <w:ind w:right="1102" w:firstLine="340"/>
        <w:jc w:val="both"/>
        <w:rPr>
          <w:sz w:val="20"/>
        </w:rPr>
      </w:pPr>
      <w:r>
        <w:rPr>
          <w:sz w:val="20"/>
        </w:rPr>
        <w:t>Los medios o soportes en que se almacenen documentos, deberán contar con medidas de seguridad, de acuerdo con lo previsto en el Esquema Nacional de Seguridad, que garanticen la integridad, autenticidad, confidencialidad, calidad, protección y conservación de los documentos almacenados. En particular, asegurarán la identificación de los usuarios y el control de accesos, el cumplimiento de las garantías previstas en la legislación de protección de datos, así como la recuperación y conservación a largo plazo de los documentos electrónicos producidos por las Administraciones Públicas que así lo requieran, de acuerdo con las especificaciones sobre el ciclo de vida de los servicios y sistemas utilizados.</w:t>
      </w:r>
    </w:p>
    <w:p w14:paraId="67FEE846" w14:textId="77777777" w:rsidR="00234F23" w:rsidRDefault="00234F23">
      <w:pPr>
        <w:pStyle w:val="Textoindependiente"/>
        <w:spacing w:before="4"/>
        <w:ind w:left="0" w:firstLine="0"/>
        <w:jc w:val="left"/>
      </w:pPr>
    </w:p>
    <w:p w14:paraId="3921A5B7" w14:textId="77777777" w:rsidR="00234F23" w:rsidRDefault="00000000">
      <w:pPr>
        <w:spacing w:line="249" w:lineRule="auto"/>
        <w:ind w:left="255" w:right="1105"/>
        <w:jc w:val="both"/>
        <w:rPr>
          <w:i/>
          <w:sz w:val="20"/>
        </w:rPr>
      </w:pPr>
      <w:bookmarkStart w:id="77" w:name="Artículo_46_bis._Ubicación_de_los_sistem"/>
      <w:bookmarkEnd w:id="77"/>
      <w:r>
        <w:rPr>
          <w:b/>
          <w:sz w:val="20"/>
        </w:rPr>
        <w:t>Artículo</w:t>
      </w:r>
      <w:r>
        <w:rPr>
          <w:b/>
          <w:spacing w:val="-3"/>
          <w:sz w:val="20"/>
        </w:rPr>
        <w:t xml:space="preserve"> </w:t>
      </w:r>
      <w:r>
        <w:rPr>
          <w:b/>
          <w:sz w:val="20"/>
        </w:rPr>
        <w:t>46</w:t>
      </w:r>
      <w:r>
        <w:rPr>
          <w:b/>
          <w:spacing w:val="-3"/>
          <w:sz w:val="20"/>
        </w:rPr>
        <w:t xml:space="preserve"> </w:t>
      </w:r>
      <w:r>
        <w:rPr>
          <w:b/>
          <w:sz w:val="20"/>
        </w:rPr>
        <w:t>bis.</w:t>
      </w:r>
      <w:r>
        <w:rPr>
          <w:b/>
          <w:spacing w:val="40"/>
          <w:sz w:val="20"/>
        </w:rPr>
        <w:t xml:space="preserve"> </w:t>
      </w:r>
      <w:r>
        <w:rPr>
          <w:i/>
          <w:sz w:val="20"/>
        </w:rPr>
        <w:t>Ubicación</w:t>
      </w:r>
      <w:r>
        <w:rPr>
          <w:i/>
          <w:spacing w:val="-2"/>
          <w:sz w:val="20"/>
        </w:rPr>
        <w:t xml:space="preserve"> </w:t>
      </w:r>
      <w:r>
        <w:rPr>
          <w:i/>
          <w:sz w:val="20"/>
        </w:rPr>
        <w:t>de</w:t>
      </w:r>
      <w:r>
        <w:rPr>
          <w:i/>
          <w:spacing w:val="-2"/>
          <w:sz w:val="20"/>
        </w:rPr>
        <w:t xml:space="preserve"> </w:t>
      </w:r>
      <w:r>
        <w:rPr>
          <w:i/>
          <w:sz w:val="20"/>
        </w:rPr>
        <w:t>los</w:t>
      </w:r>
      <w:r>
        <w:rPr>
          <w:i/>
          <w:spacing w:val="-2"/>
          <w:sz w:val="20"/>
        </w:rPr>
        <w:t xml:space="preserve"> </w:t>
      </w:r>
      <w:r>
        <w:rPr>
          <w:i/>
          <w:sz w:val="20"/>
        </w:rPr>
        <w:t>sistemas</w:t>
      </w:r>
      <w:r>
        <w:rPr>
          <w:i/>
          <w:spacing w:val="-2"/>
          <w:sz w:val="20"/>
        </w:rPr>
        <w:t xml:space="preserve"> </w:t>
      </w:r>
      <w:r>
        <w:rPr>
          <w:i/>
          <w:sz w:val="20"/>
        </w:rPr>
        <w:t>de</w:t>
      </w:r>
      <w:r>
        <w:rPr>
          <w:i/>
          <w:spacing w:val="-2"/>
          <w:sz w:val="20"/>
        </w:rPr>
        <w:t xml:space="preserve"> </w:t>
      </w:r>
      <w:r>
        <w:rPr>
          <w:i/>
          <w:sz w:val="20"/>
        </w:rPr>
        <w:t>información</w:t>
      </w:r>
      <w:r>
        <w:rPr>
          <w:i/>
          <w:spacing w:val="-2"/>
          <w:sz w:val="20"/>
        </w:rPr>
        <w:t xml:space="preserve"> </w:t>
      </w:r>
      <w:r>
        <w:rPr>
          <w:i/>
          <w:sz w:val="20"/>
        </w:rPr>
        <w:t>y</w:t>
      </w:r>
      <w:r>
        <w:rPr>
          <w:i/>
          <w:spacing w:val="-2"/>
          <w:sz w:val="20"/>
        </w:rPr>
        <w:t xml:space="preserve"> </w:t>
      </w:r>
      <w:r>
        <w:rPr>
          <w:i/>
          <w:sz w:val="20"/>
        </w:rPr>
        <w:t>comunicaciones</w:t>
      </w:r>
      <w:r>
        <w:rPr>
          <w:i/>
          <w:spacing w:val="-2"/>
          <w:sz w:val="20"/>
        </w:rPr>
        <w:t xml:space="preserve"> </w:t>
      </w:r>
      <w:r>
        <w:rPr>
          <w:i/>
          <w:sz w:val="20"/>
        </w:rPr>
        <w:t>para</w:t>
      </w:r>
      <w:r>
        <w:rPr>
          <w:i/>
          <w:spacing w:val="-2"/>
          <w:sz w:val="20"/>
        </w:rPr>
        <w:t xml:space="preserve"> </w:t>
      </w:r>
      <w:r>
        <w:rPr>
          <w:i/>
          <w:sz w:val="20"/>
        </w:rPr>
        <w:t>el</w:t>
      </w:r>
      <w:r>
        <w:rPr>
          <w:i/>
          <w:spacing w:val="-2"/>
          <w:sz w:val="20"/>
        </w:rPr>
        <w:t xml:space="preserve"> </w:t>
      </w:r>
      <w:r>
        <w:rPr>
          <w:i/>
          <w:sz w:val="20"/>
        </w:rPr>
        <w:t>registro de datos.</w:t>
      </w:r>
    </w:p>
    <w:p w14:paraId="5ADF209D" w14:textId="77777777" w:rsidR="00234F23" w:rsidRDefault="00000000">
      <w:pPr>
        <w:pStyle w:val="Textoindependiente"/>
        <w:spacing w:before="115" w:line="249" w:lineRule="auto"/>
        <w:ind w:right="1103"/>
      </w:pPr>
      <w:r>
        <w:t>Los sistemas de información y comunicaciones para la recogida, almacenamiento, procesamiento y gestión del censo electoral, los padrones municipales de habitantes y otros registros de población, datos fiscales relacionados con tributos propios o cedidos y datos de los usuarios del sistema nacional de salud, así como los correspondientes tratamientos de datos personales, deberán ubicarse y prestarse dentro del territorio de la Unión Europea.</w:t>
      </w:r>
    </w:p>
    <w:p w14:paraId="3CF31DA6" w14:textId="77777777" w:rsidR="00234F23" w:rsidRDefault="00000000">
      <w:pPr>
        <w:pStyle w:val="Textoindependiente"/>
        <w:spacing w:before="4" w:line="249" w:lineRule="auto"/>
        <w:ind w:right="1105"/>
      </w:pPr>
      <w:r>
        <w:t>Los</w:t>
      </w:r>
      <w:r>
        <w:rPr>
          <w:spacing w:val="-2"/>
        </w:rPr>
        <w:t xml:space="preserve"> </w:t>
      </w:r>
      <w:r>
        <w:t>datos</w:t>
      </w:r>
      <w:r>
        <w:rPr>
          <w:spacing w:val="-2"/>
        </w:rPr>
        <w:t xml:space="preserve"> </w:t>
      </w:r>
      <w:r>
        <w:t>a</w:t>
      </w:r>
      <w:r>
        <w:rPr>
          <w:spacing w:val="-2"/>
        </w:rPr>
        <w:t xml:space="preserve"> </w:t>
      </w:r>
      <w:r>
        <w:t>que</w:t>
      </w:r>
      <w:r>
        <w:rPr>
          <w:spacing w:val="-2"/>
        </w:rPr>
        <w:t xml:space="preserve"> </w:t>
      </w:r>
      <w:r>
        <w:t>se</w:t>
      </w:r>
      <w:r>
        <w:rPr>
          <w:spacing w:val="-2"/>
        </w:rPr>
        <w:t xml:space="preserve"> </w:t>
      </w:r>
      <w:r>
        <w:t>refiere</w:t>
      </w:r>
      <w:r>
        <w:rPr>
          <w:spacing w:val="-2"/>
        </w:rPr>
        <w:t xml:space="preserve"> </w:t>
      </w:r>
      <w:r>
        <w:t>el</w:t>
      </w:r>
      <w:r>
        <w:rPr>
          <w:spacing w:val="-2"/>
        </w:rPr>
        <w:t xml:space="preserve"> </w:t>
      </w:r>
      <w:r>
        <w:t>apartado</w:t>
      </w:r>
      <w:r>
        <w:rPr>
          <w:spacing w:val="-2"/>
        </w:rPr>
        <w:t xml:space="preserve"> </w:t>
      </w:r>
      <w:r>
        <w:t>anterior</w:t>
      </w:r>
      <w:r>
        <w:rPr>
          <w:spacing w:val="-2"/>
        </w:rPr>
        <w:t xml:space="preserve"> </w:t>
      </w:r>
      <w:r>
        <w:t>no</w:t>
      </w:r>
      <w:r>
        <w:rPr>
          <w:spacing w:val="-2"/>
        </w:rPr>
        <w:t xml:space="preserve"> </w:t>
      </w:r>
      <w:r>
        <w:t>podrán</w:t>
      </w:r>
      <w:r>
        <w:rPr>
          <w:spacing w:val="-2"/>
        </w:rPr>
        <w:t xml:space="preserve"> </w:t>
      </w:r>
      <w:r>
        <w:t>ser</w:t>
      </w:r>
      <w:r>
        <w:rPr>
          <w:spacing w:val="-2"/>
        </w:rPr>
        <w:t xml:space="preserve"> </w:t>
      </w:r>
      <w:r>
        <w:t>objeto</w:t>
      </w:r>
      <w:r>
        <w:rPr>
          <w:spacing w:val="-2"/>
        </w:rPr>
        <w:t xml:space="preserve"> </w:t>
      </w:r>
      <w:r>
        <w:t>de</w:t>
      </w:r>
      <w:r>
        <w:rPr>
          <w:spacing w:val="-2"/>
        </w:rPr>
        <w:t xml:space="preserve"> </w:t>
      </w:r>
      <w:r>
        <w:t>transferencia</w:t>
      </w:r>
      <w:r>
        <w:rPr>
          <w:spacing w:val="-2"/>
        </w:rPr>
        <w:t xml:space="preserve"> </w:t>
      </w:r>
      <w:r>
        <w:t>a</w:t>
      </w:r>
      <w:r>
        <w:rPr>
          <w:spacing w:val="-2"/>
        </w:rPr>
        <w:t xml:space="preserve"> </w:t>
      </w:r>
      <w:r>
        <w:t>un tercer país u organización internacional, con excepción de los que hayan sido objeto de una decisión de adecuación de la Comisión Europea o cuando así lo exija el cumplimiento de las obligaciones internacionales asumidas por el Reino de España.</w:t>
      </w:r>
    </w:p>
    <w:p w14:paraId="55C53162"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090472C4" w14:textId="77777777" w:rsidR="00234F23" w:rsidRDefault="00234F23">
      <w:pPr>
        <w:pStyle w:val="Textoindependiente"/>
        <w:spacing w:before="0"/>
        <w:ind w:left="0" w:firstLine="0"/>
        <w:jc w:val="left"/>
      </w:pPr>
    </w:p>
    <w:p w14:paraId="0AB38DD7" w14:textId="77777777" w:rsidR="00234F23" w:rsidRDefault="00234F23">
      <w:pPr>
        <w:pStyle w:val="Textoindependiente"/>
        <w:spacing w:before="26"/>
        <w:ind w:left="0" w:firstLine="0"/>
        <w:jc w:val="left"/>
      </w:pPr>
    </w:p>
    <w:p w14:paraId="25553345" w14:textId="77777777" w:rsidR="00234F23" w:rsidRDefault="00000000">
      <w:pPr>
        <w:pStyle w:val="Textoindependiente"/>
        <w:spacing w:before="1"/>
        <w:ind w:left="1963" w:right="2812" w:firstLine="0"/>
        <w:jc w:val="center"/>
      </w:pPr>
      <w:bookmarkStart w:id="78" w:name="CAPÍTULO_VI._De_los_convenios"/>
      <w:bookmarkStart w:id="79" w:name="_bookmark15"/>
      <w:bookmarkEnd w:id="78"/>
      <w:bookmarkEnd w:id="79"/>
      <w:r>
        <w:t xml:space="preserve">CAPÍTULO </w:t>
      </w:r>
      <w:r>
        <w:rPr>
          <w:spacing w:val="-5"/>
        </w:rPr>
        <w:t>VI</w:t>
      </w:r>
    </w:p>
    <w:p w14:paraId="509CA074" w14:textId="77777777" w:rsidR="00234F23" w:rsidRDefault="00000000">
      <w:pPr>
        <w:pStyle w:val="Ttulo1"/>
        <w:ind w:right="2813"/>
      </w:pPr>
      <w:r>
        <w:t>De</w:t>
      </w:r>
      <w:r>
        <w:rPr>
          <w:spacing w:val="-2"/>
        </w:rPr>
        <w:t xml:space="preserve"> </w:t>
      </w:r>
      <w:r>
        <w:t>los</w:t>
      </w:r>
      <w:r>
        <w:rPr>
          <w:spacing w:val="-1"/>
        </w:rPr>
        <w:t xml:space="preserve"> </w:t>
      </w:r>
      <w:r>
        <w:rPr>
          <w:spacing w:val="-2"/>
        </w:rPr>
        <w:t>convenios</w:t>
      </w:r>
    </w:p>
    <w:p w14:paraId="23C4596F" w14:textId="77777777" w:rsidR="00234F23" w:rsidRDefault="00234F23">
      <w:pPr>
        <w:pStyle w:val="Textoindependiente"/>
        <w:spacing w:before="7"/>
        <w:ind w:left="0" w:firstLine="0"/>
        <w:jc w:val="left"/>
        <w:rPr>
          <w:b/>
        </w:rPr>
      </w:pPr>
    </w:p>
    <w:p w14:paraId="3EA7C241" w14:textId="77777777" w:rsidR="00234F23" w:rsidRDefault="00000000">
      <w:pPr>
        <w:ind w:left="255"/>
        <w:rPr>
          <w:i/>
          <w:sz w:val="20"/>
        </w:rPr>
      </w:pPr>
      <w:bookmarkStart w:id="80" w:name="Artículo_47._Definición_y_tipos_de_conve"/>
      <w:bookmarkEnd w:id="80"/>
      <w:r>
        <w:rPr>
          <w:b/>
          <w:sz w:val="20"/>
        </w:rPr>
        <w:t>Artículo</w:t>
      </w:r>
      <w:r>
        <w:rPr>
          <w:b/>
          <w:spacing w:val="-2"/>
          <w:sz w:val="20"/>
        </w:rPr>
        <w:t xml:space="preserve"> </w:t>
      </w:r>
      <w:r>
        <w:rPr>
          <w:b/>
          <w:sz w:val="20"/>
        </w:rPr>
        <w:t>47.</w:t>
      </w:r>
      <w:r>
        <w:rPr>
          <w:b/>
          <w:spacing w:val="51"/>
          <w:sz w:val="20"/>
        </w:rPr>
        <w:t xml:space="preserve"> </w:t>
      </w:r>
      <w:r>
        <w:rPr>
          <w:i/>
          <w:sz w:val="20"/>
        </w:rPr>
        <w:t>Definición</w:t>
      </w:r>
      <w:r>
        <w:rPr>
          <w:i/>
          <w:spacing w:val="-1"/>
          <w:sz w:val="20"/>
        </w:rPr>
        <w:t xml:space="preserve"> </w:t>
      </w:r>
      <w:r>
        <w:rPr>
          <w:i/>
          <w:sz w:val="20"/>
        </w:rPr>
        <w:t>y</w:t>
      </w:r>
      <w:r>
        <w:rPr>
          <w:i/>
          <w:spacing w:val="-2"/>
          <w:sz w:val="20"/>
        </w:rPr>
        <w:t xml:space="preserve"> </w:t>
      </w:r>
      <w:r>
        <w:rPr>
          <w:i/>
          <w:sz w:val="20"/>
        </w:rPr>
        <w:t>tipos</w:t>
      </w:r>
      <w:r>
        <w:rPr>
          <w:i/>
          <w:spacing w:val="-1"/>
          <w:sz w:val="20"/>
        </w:rPr>
        <w:t xml:space="preserve"> </w:t>
      </w:r>
      <w:r>
        <w:rPr>
          <w:i/>
          <w:sz w:val="20"/>
        </w:rPr>
        <w:t>de</w:t>
      </w:r>
      <w:r>
        <w:rPr>
          <w:i/>
          <w:spacing w:val="-1"/>
          <w:sz w:val="20"/>
        </w:rPr>
        <w:t xml:space="preserve"> </w:t>
      </w:r>
      <w:r>
        <w:rPr>
          <w:i/>
          <w:spacing w:val="-2"/>
          <w:sz w:val="20"/>
        </w:rPr>
        <w:t>convenios.</w:t>
      </w:r>
    </w:p>
    <w:p w14:paraId="44D403AA" w14:textId="77777777" w:rsidR="00234F23" w:rsidRDefault="00000000">
      <w:pPr>
        <w:pStyle w:val="Prrafodelista"/>
        <w:numPr>
          <w:ilvl w:val="0"/>
          <w:numId w:val="145"/>
        </w:numPr>
        <w:tabs>
          <w:tab w:val="left" w:pos="827"/>
        </w:tabs>
        <w:spacing w:before="123" w:line="249" w:lineRule="auto"/>
        <w:ind w:firstLine="340"/>
        <w:jc w:val="both"/>
        <w:rPr>
          <w:sz w:val="20"/>
        </w:rPr>
      </w:pPr>
      <w:r>
        <w:rPr>
          <w:sz w:val="20"/>
        </w:rPr>
        <w:t>Son convenios los acuerdos con efectos jurídicos adoptados por las Administraciones Públicas,</w:t>
      </w:r>
      <w:r>
        <w:rPr>
          <w:spacing w:val="-1"/>
          <w:sz w:val="20"/>
        </w:rPr>
        <w:t xml:space="preserve"> </w:t>
      </w:r>
      <w:r>
        <w:rPr>
          <w:sz w:val="20"/>
        </w:rPr>
        <w:t>los</w:t>
      </w:r>
      <w:r>
        <w:rPr>
          <w:spacing w:val="-1"/>
          <w:sz w:val="20"/>
        </w:rPr>
        <w:t xml:space="preserve"> </w:t>
      </w:r>
      <w:r>
        <w:rPr>
          <w:sz w:val="20"/>
        </w:rPr>
        <w:t>organismos</w:t>
      </w:r>
      <w:r>
        <w:rPr>
          <w:spacing w:val="-1"/>
          <w:sz w:val="20"/>
        </w:rPr>
        <w:t xml:space="preserve"> </w:t>
      </w:r>
      <w:r>
        <w:rPr>
          <w:sz w:val="20"/>
        </w:rPr>
        <w:t>públicos</w:t>
      </w:r>
      <w:r>
        <w:rPr>
          <w:spacing w:val="-1"/>
          <w:sz w:val="20"/>
        </w:rPr>
        <w:t xml:space="preserve"> </w:t>
      </w:r>
      <w:r>
        <w:rPr>
          <w:sz w:val="20"/>
        </w:rPr>
        <w:t>y</w:t>
      </w:r>
      <w:r>
        <w:rPr>
          <w:spacing w:val="-1"/>
          <w:sz w:val="20"/>
        </w:rPr>
        <w:t xml:space="preserve"> </w:t>
      </w:r>
      <w:r>
        <w:rPr>
          <w:sz w:val="20"/>
        </w:rPr>
        <w:t>entidades</w:t>
      </w:r>
      <w:r>
        <w:rPr>
          <w:spacing w:val="-1"/>
          <w:sz w:val="20"/>
        </w:rPr>
        <w:t xml:space="preserve"> </w:t>
      </w:r>
      <w:r>
        <w:rPr>
          <w:sz w:val="20"/>
        </w:rPr>
        <w:t>de</w:t>
      </w:r>
      <w:r>
        <w:rPr>
          <w:spacing w:val="-1"/>
          <w:sz w:val="20"/>
        </w:rPr>
        <w:t xml:space="preserve"> </w:t>
      </w:r>
      <w:r>
        <w:rPr>
          <w:sz w:val="20"/>
        </w:rPr>
        <w:t>derecho</w:t>
      </w:r>
      <w:r>
        <w:rPr>
          <w:spacing w:val="-1"/>
          <w:sz w:val="20"/>
        </w:rPr>
        <w:t xml:space="preserve"> </w:t>
      </w:r>
      <w:r>
        <w:rPr>
          <w:sz w:val="20"/>
        </w:rPr>
        <w:t>público</w:t>
      </w:r>
      <w:r>
        <w:rPr>
          <w:spacing w:val="-1"/>
          <w:sz w:val="20"/>
        </w:rPr>
        <w:t xml:space="preserve"> </w:t>
      </w:r>
      <w:r>
        <w:rPr>
          <w:sz w:val="20"/>
        </w:rPr>
        <w:t>vinculados</w:t>
      </w:r>
      <w:r>
        <w:rPr>
          <w:spacing w:val="-1"/>
          <w:sz w:val="20"/>
        </w:rPr>
        <w:t xml:space="preserve"> </w:t>
      </w:r>
      <w:r>
        <w:rPr>
          <w:sz w:val="20"/>
        </w:rPr>
        <w:t>o</w:t>
      </w:r>
      <w:r>
        <w:rPr>
          <w:spacing w:val="-1"/>
          <w:sz w:val="20"/>
        </w:rPr>
        <w:t xml:space="preserve"> </w:t>
      </w:r>
      <w:r>
        <w:rPr>
          <w:sz w:val="20"/>
        </w:rPr>
        <w:t>dependientes o las Universidades públicas entre sí o con sujetos de derecho privado para un fin común.</w:t>
      </w:r>
    </w:p>
    <w:p w14:paraId="149D789D" w14:textId="77777777" w:rsidR="00234F23" w:rsidRDefault="00000000">
      <w:pPr>
        <w:pStyle w:val="Textoindependiente"/>
        <w:spacing w:before="3" w:line="249" w:lineRule="auto"/>
        <w:ind w:right="1103"/>
      </w:pPr>
      <w:r>
        <w:t>No tienen la consideración de convenios, los Protocolos Generales de Actuación o instrumentos similares que comporten meras declaraciones de intención de contenido general</w:t>
      </w:r>
      <w:r>
        <w:rPr>
          <w:spacing w:val="-2"/>
        </w:rPr>
        <w:t xml:space="preserve"> </w:t>
      </w:r>
      <w:r>
        <w:t>o</w:t>
      </w:r>
      <w:r>
        <w:rPr>
          <w:spacing w:val="-2"/>
        </w:rPr>
        <w:t xml:space="preserve"> </w:t>
      </w:r>
      <w:r>
        <w:t>que</w:t>
      </w:r>
      <w:r>
        <w:rPr>
          <w:spacing w:val="-2"/>
        </w:rPr>
        <w:t xml:space="preserve"> </w:t>
      </w:r>
      <w:r>
        <w:t>expresen</w:t>
      </w:r>
      <w:r>
        <w:rPr>
          <w:spacing w:val="-2"/>
        </w:rPr>
        <w:t xml:space="preserve"> </w:t>
      </w:r>
      <w:r>
        <w:t>la</w:t>
      </w:r>
      <w:r>
        <w:rPr>
          <w:spacing w:val="-2"/>
        </w:rPr>
        <w:t xml:space="preserve"> </w:t>
      </w:r>
      <w:r>
        <w:t>voluntad</w:t>
      </w:r>
      <w:r>
        <w:rPr>
          <w:spacing w:val="-2"/>
        </w:rPr>
        <w:t xml:space="preserve"> </w:t>
      </w:r>
      <w:r>
        <w:t>de</w:t>
      </w:r>
      <w:r>
        <w:rPr>
          <w:spacing w:val="-2"/>
        </w:rPr>
        <w:t xml:space="preserve"> </w:t>
      </w:r>
      <w:r>
        <w:t>las</w:t>
      </w:r>
      <w:r>
        <w:rPr>
          <w:spacing w:val="-2"/>
        </w:rPr>
        <w:t xml:space="preserve"> </w:t>
      </w:r>
      <w:r>
        <w:t>Administraciones</w:t>
      </w:r>
      <w:r>
        <w:rPr>
          <w:spacing w:val="-2"/>
        </w:rPr>
        <w:t xml:space="preserve"> </w:t>
      </w:r>
      <w:r>
        <w:t>y</w:t>
      </w:r>
      <w:r>
        <w:rPr>
          <w:spacing w:val="-2"/>
        </w:rPr>
        <w:t xml:space="preserve"> </w:t>
      </w:r>
      <w:r>
        <w:t>partes</w:t>
      </w:r>
      <w:r>
        <w:rPr>
          <w:spacing w:val="-2"/>
        </w:rPr>
        <w:t xml:space="preserve"> </w:t>
      </w:r>
      <w:r>
        <w:t>suscriptoras</w:t>
      </w:r>
      <w:r>
        <w:rPr>
          <w:spacing w:val="-2"/>
        </w:rPr>
        <w:t xml:space="preserve"> </w:t>
      </w:r>
      <w:r>
        <w:t>para</w:t>
      </w:r>
      <w:r>
        <w:rPr>
          <w:spacing w:val="-2"/>
        </w:rPr>
        <w:t xml:space="preserve"> </w:t>
      </w:r>
      <w:r>
        <w:t>actuar con un objetivo común, siempre que no supongan la formalización de compromisos jurídicos concretos y exigibles.</w:t>
      </w:r>
    </w:p>
    <w:p w14:paraId="7828C911" w14:textId="77777777" w:rsidR="00234F23" w:rsidRDefault="00000000">
      <w:pPr>
        <w:pStyle w:val="Textoindependiente"/>
        <w:spacing w:before="4" w:line="249" w:lineRule="auto"/>
        <w:ind w:right="1103"/>
      </w:pPr>
      <w:r>
        <w:t>Los convenios no podrán tener por objeto prestaciones propias de los contratos. En tal caso, su naturaleza y régimen jurídico se ajustará a lo previsto en la legislación de contratos del sector público.</w:t>
      </w:r>
    </w:p>
    <w:p w14:paraId="4FB68D8E" w14:textId="77777777" w:rsidR="00234F23" w:rsidRDefault="00000000">
      <w:pPr>
        <w:pStyle w:val="Prrafodelista"/>
        <w:numPr>
          <w:ilvl w:val="0"/>
          <w:numId w:val="145"/>
        </w:numPr>
        <w:tabs>
          <w:tab w:val="left" w:pos="820"/>
        </w:tabs>
        <w:spacing w:line="249" w:lineRule="auto"/>
        <w:ind w:right="1103" w:firstLine="340"/>
        <w:jc w:val="both"/>
        <w:rPr>
          <w:sz w:val="20"/>
        </w:rPr>
      </w:pPr>
      <w:r>
        <w:rPr>
          <w:sz w:val="20"/>
        </w:rPr>
        <w:t>Los</w:t>
      </w:r>
      <w:r>
        <w:rPr>
          <w:spacing w:val="-1"/>
          <w:sz w:val="20"/>
        </w:rPr>
        <w:t xml:space="preserve"> </w:t>
      </w:r>
      <w:r>
        <w:rPr>
          <w:sz w:val="20"/>
        </w:rPr>
        <w:t>convenios</w:t>
      </w:r>
      <w:r>
        <w:rPr>
          <w:spacing w:val="-1"/>
          <w:sz w:val="20"/>
        </w:rPr>
        <w:t xml:space="preserve"> </w:t>
      </w:r>
      <w:r>
        <w:rPr>
          <w:sz w:val="20"/>
        </w:rPr>
        <w:t>que</w:t>
      </w:r>
      <w:r>
        <w:rPr>
          <w:spacing w:val="-1"/>
          <w:sz w:val="20"/>
        </w:rPr>
        <w:t xml:space="preserve"> </w:t>
      </w:r>
      <w:r>
        <w:rPr>
          <w:sz w:val="20"/>
        </w:rPr>
        <w:t>suscriban</w:t>
      </w:r>
      <w:r>
        <w:rPr>
          <w:spacing w:val="-1"/>
          <w:sz w:val="20"/>
        </w:rPr>
        <w:t xml:space="preserve"> </w:t>
      </w:r>
      <w:r>
        <w:rPr>
          <w:sz w:val="20"/>
        </w:rPr>
        <w:t>las</w:t>
      </w:r>
      <w:r>
        <w:rPr>
          <w:spacing w:val="-1"/>
          <w:sz w:val="20"/>
        </w:rPr>
        <w:t xml:space="preserve"> </w:t>
      </w:r>
      <w:r>
        <w:rPr>
          <w:sz w:val="20"/>
        </w:rPr>
        <w:t>Administraciones</w:t>
      </w:r>
      <w:r>
        <w:rPr>
          <w:spacing w:val="-1"/>
          <w:sz w:val="20"/>
        </w:rPr>
        <w:t xml:space="preserve"> </w:t>
      </w:r>
      <w:r>
        <w:rPr>
          <w:sz w:val="20"/>
        </w:rPr>
        <w:t>Públicas,</w:t>
      </w:r>
      <w:r>
        <w:rPr>
          <w:spacing w:val="-1"/>
          <w:sz w:val="20"/>
        </w:rPr>
        <w:t xml:space="preserve"> </w:t>
      </w:r>
      <w:r>
        <w:rPr>
          <w:sz w:val="20"/>
        </w:rPr>
        <w:t>los</w:t>
      </w:r>
      <w:r>
        <w:rPr>
          <w:spacing w:val="-1"/>
          <w:sz w:val="20"/>
        </w:rPr>
        <w:t xml:space="preserve"> </w:t>
      </w:r>
      <w:r>
        <w:rPr>
          <w:sz w:val="20"/>
        </w:rPr>
        <w:t>organismos</w:t>
      </w:r>
      <w:r>
        <w:rPr>
          <w:spacing w:val="-1"/>
          <w:sz w:val="20"/>
        </w:rPr>
        <w:t xml:space="preserve"> </w:t>
      </w:r>
      <w:r>
        <w:rPr>
          <w:sz w:val="20"/>
        </w:rPr>
        <w:t>públicos</w:t>
      </w:r>
      <w:r>
        <w:rPr>
          <w:spacing w:val="-1"/>
          <w:sz w:val="20"/>
        </w:rPr>
        <w:t xml:space="preserve"> </w:t>
      </w:r>
      <w:r>
        <w:rPr>
          <w:sz w:val="20"/>
        </w:rPr>
        <w:t>y las entidades de derecho público vinculados o dependientes y las Universidades públicas, deberán corresponder a alguno de los siguientes tipos:</w:t>
      </w:r>
    </w:p>
    <w:p w14:paraId="29616E82" w14:textId="77777777" w:rsidR="00234F23" w:rsidRDefault="00000000">
      <w:pPr>
        <w:pStyle w:val="Prrafodelista"/>
        <w:numPr>
          <w:ilvl w:val="1"/>
          <w:numId w:val="145"/>
        </w:numPr>
        <w:tabs>
          <w:tab w:val="left" w:pos="833"/>
        </w:tabs>
        <w:spacing w:before="123" w:line="249" w:lineRule="auto"/>
        <w:ind w:right="1103" w:firstLine="340"/>
        <w:jc w:val="both"/>
        <w:rPr>
          <w:sz w:val="20"/>
        </w:rPr>
      </w:pPr>
      <w:r>
        <w:rPr>
          <w:sz w:val="20"/>
        </w:rPr>
        <w:t xml:space="preserve">Convenios interadministrativos firmados entre dos o más Administraciones Públicas, o bien entre dos o más organismos públicos o entidades de derecho público vinculados o dependientes de distintas Administraciones públicas, y que podrán incluir la utilización de medios, servicios y recursos de otra Administración Pública, organismo público o entidad de derecho público vinculado o dependiente, para el ejercicio de competencias propias o </w:t>
      </w:r>
      <w:r>
        <w:rPr>
          <w:spacing w:val="-2"/>
          <w:sz w:val="20"/>
        </w:rPr>
        <w:t>delegadas.</w:t>
      </w:r>
    </w:p>
    <w:p w14:paraId="19D9369D" w14:textId="77777777" w:rsidR="00234F23" w:rsidRDefault="00000000">
      <w:pPr>
        <w:pStyle w:val="Textoindependiente"/>
        <w:spacing w:before="5" w:line="249" w:lineRule="auto"/>
        <w:ind w:right="1103"/>
      </w:pPr>
      <w:r>
        <w:t>Quedan excluidos los convenios interadministrativos suscritos entre dos o más Comunidades Autónomas para la gestión y prestación de servicios propios de las mismas, que se regirán en cuanto a sus supuestos, requisitos y términos por lo previsto en sus respectivos Estatutos de autonomía.</w:t>
      </w:r>
    </w:p>
    <w:p w14:paraId="3D10E027" w14:textId="77777777" w:rsidR="00234F23" w:rsidRDefault="00000000">
      <w:pPr>
        <w:pStyle w:val="Prrafodelista"/>
        <w:numPr>
          <w:ilvl w:val="1"/>
          <w:numId w:val="145"/>
        </w:numPr>
        <w:tabs>
          <w:tab w:val="left" w:pos="885"/>
        </w:tabs>
        <w:spacing w:before="3" w:line="249" w:lineRule="auto"/>
        <w:ind w:firstLine="340"/>
        <w:jc w:val="both"/>
        <w:rPr>
          <w:sz w:val="20"/>
        </w:rPr>
      </w:pPr>
      <w:r>
        <w:rPr>
          <w:sz w:val="20"/>
        </w:rPr>
        <w:t>Convenios intradministrativos firmados entre organismos públicos y entidades de derecho público vinculados o dependientes de una misma Administración Pública.</w:t>
      </w:r>
    </w:p>
    <w:p w14:paraId="4B741E12" w14:textId="77777777" w:rsidR="00234F23" w:rsidRDefault="00000000">
      <w:pPr>
        <w:pStyle w:val="Prrafodelista"/>
        <w:numPr>
          <w:ilvl w:val="1"/>
          <w:numId w:val="145"/>
        </w:numPr>
        <w:tabs>
          <w:tab w:val="left" w:pos="876"/>
        </w:tabs>
        <w:spacing w:line="249" w:lineRule="auto"/>
        <w:ind w:firstLine="340"/>
        <w:jc w:val="both"/>
        <w:rPr>
          <w:sz w:val="20"/>
        </w:rPr>
      </w:pPr>
      <w:r>
        <w:rPr>
          <w:sz w:val="20"/>
        </w:rPr>
        <w:t>Convenios firmados entre una Administración Pública u organismo o entidad de derecho público y un sujeto de Derecho privado.</w:t>
      </w:r>
    </w:p>
    <w:p w14:paraId="40B27394" w14:textId="77777777" w:rsidR="00234F23" w:rsidRDefault="00000000">
      <w:pPr>
        <w:pStyle w:val="Prrafodelista"/>
        <w:numPr>
          <w:ilvl w:val="1"/>
          <w:numId w:val="145"/>
        </w:numPr>
        <w:tabs>
          <w:tab w:val="left" w:pos="861"/>
        </w:tabs>
        <w:spacing w:before="1" w:line="249" w:lineRule="auto"/>
        <w:ind w:right="1102" w:firstLine="340"/>
        <w:jc w:val="both"/>
        <w:rPr>
          <w:sz w:val="20"/>
        </w:rPr>
      </w:pPr>
      <w:r>
        <w:rPr>
          <w:sz w:val="20"/>
        </w:rPr>
        <w:t>Convenios no constitutivos ni de Tratado internacional, ni de Acuerdo internacional administrativo,</w:t>
      </w:r>
      <w:r>
        <w:rPr>
          <w:spacing w:val="-2"/>
          <w:sz w:val="20"/>
        </w:rPr>
        <w:t xml:space="preserve"> </w:t>
      </w:r>
      <w:r>
        <w:rPr>
          <w:sz w:val="20"/>
        </w:rPr>
        <w:t>ni</w:t>
      </w:r>
      <w:r>
        <w:rPr>
          <w:spacing w:val="-2"/>
          <w:sz w:val="20"/>
        </w:rPr>
        <w:t xml:space="preserve"> </w:t>
      </w:r>
      <w:r>
        <w:rPr>
          <w:sz w:val="20"/>
        </w:rPr>
        <w:t>de</w:t>
      </w:r>
      <w:r>
        <w:rPr>
          <w:spacing w:val="-2"/>
          <w:sz w:val="20"/>
        </w:rPr>
        <w:t xml:space="preserve"> </w:t>
      </w:r>
      <w:r>
        <w:rPr>
          <w:sz w:val="20"/>
        </w:rPr>
        <w:t>Acuerdo</w:t>
      </w:r>
      <w:r>
        <w:rPr>
          <w:spacing w:val="-2"/>
          <w:sz w:val="20"/>
        </w:rPr>
        <w:t xml:space="preserve"> </w:t>
      </w:r>
      <w:r>
        <w:rPr>
          <w:sz w:val="20"/>
        </w:rPr>
        <w:t>internacional</w:t>
      </w:r>
      <w:r>
        <w:rPr>
          <w:spacing w:val="-2"/>
          <w:sz w:val="20"/>
        </w:rPr>
        <w:t xml:space="preserve"> </w:t>
      </w:r>
      <w:r>
        <w:rPr>
          <w:sz w:val="20"/>
        </w:rPr>
        <w:t>no</w:t>
      </w:r>
      <w:r>
        <w:rPr>
          <w:spacing w:val="-2"/>
          <w:sz w:val="20"/>
        </w:rPr>
        <w:t xml:space="preserve"> </w:t>
      </w:r>
      <w:r>
        <w:rPr>
          <w:sz w:val="20"/>
        </w:rPr>
        <w:t>normativo,</w:t>
      </w:r>
      <w:r>
        <w:rPr>
          <w:spacing w:val="-2"/>
          <w:sz w:val="20"/>
        </w:rPr>
        <w:t xml:space="preserve"> </w:t>
      </w:r>
      <w:r>
        <w:rPr>
          <w:sz w:val="20"/>
        </w:rPr>
        <w:t>firmados</w:t>
      </w:r>
      <w:r>
        <w:rPr>
          <w:spacing w:val="-2"/>
          <w:sz w:val="20"/>
        </w:rPr>
        <w:t xml:space="preserve"> </w:t>
      </w:r>
      <w:r>
        <w:rPr>
          <w:sz w:val="20"/>
        </w:rPr>
        <w:t>entre</w:t>
      </w:r>
      <w:r>
        <w:rPr>
          <w:spacing w:val="-2"/>
          <w:sz w:val="20"/>
        </w:rPr>
        <w:t xml:space="preserve"> </w:t>
      </w:r>
      <w:r>
        <w:rPr>
          <w:sz w:val="20"/>
        </w:rPr>
        <w:t>las</w:t>
      </w:r>
      <w:r>
        <w:rPr>
          <w:spacing w:val="-2"/>
          <w:sz w:val="20"/>
        </w:rPr>
        <w:t xml:space="preserve"> </w:t>
      </w:r>
      <w:r>
        <w:rPr>
          <w:sz w:val="20"/>
        </w:rPr>
        <w:t>Administraciones Públicas y los órganos, organismos públicos o entes de un sujeto de Derecho internacional, que estarán sometidos al ordenamiento jurídico interno que determinen las partes.</w:t>
      </w:r>
    </w:p>
    <w:p w14:paraId="1908C2D8" w14:textId="77777777" w:rsidR="00234F23" w:rsidRDefault="00234F23">
      <w:pPr>
        <w:pStyle w:val="Textoindependiente"/>
        <w:spacing w:before="0"/>
        <w:ind w:left="0" w:firstLine="0"/>
        <w:jc w:val="left"/>
      </w:pPr>
    </w:p>
    <w:p w14:paraId="0027964A" w14:textId="77777777" w:rsidR="00234F23" w:rsidRDefault="00000000">
      <w:pPr>
        <w:ind w:left="255"/>
        <w:rPr>
          <w:i/>
          <w:sz w:val="20"/>
        </w:rPr>
      </w:pPr>
      <w:bookmarkStart w:id="81" w:name="Artículo_48._Requisitos_de_validez_y_efi"/>
      <w:bookmarkEnd w:id="81"/>
      <w:r>
        <w:rPr>
          <w:b/>
          <w:sz w:val="20"/>
        </w:rPr>
        <w:t>Artículo</w:t>
      </w:r>
      <w:r>
        <w:rPr>
          <w:b/>
          <w:spacing w:val="-1"/>
          <w:sz w:val="20"/>
        </w:rPr>
        <w:t xml:space="preserve"> </w:t>
      </w:r>
      <w:r>
        <w:rPr>
          <w:b/>
          <w:sz w:val="20"/>
        </w:rPr>
        <w:t>48.</w:t>
      </w:r>
      <w:r>
        <w:rPr>
          <w:b/>
          <w:spacing w:val="52"/>
          <w:sz w:val="20"/>
        </w:rPr>
        <w:t xml:space="preserve"> </w:t>
      </w:r>
      <w:r>
        <w:rPr>
          <w:i/>
          <w:sz w:val="20"/>
        </w:rPr>
        <w:t>Requisitos</w:t>
      </w:r>
      <w:r>
        <w:rPr>
          <w:i/>
          <w:spacing w:val="-1"/>
          <w:sz w:val="20"/>
        </w:rPr>
        <w:t xml:space="preserve"> </w:t>
      </w:r>
      <w:r>
        <w:rPr>
          <w:i/>
          <w:sz w:val="20"/>
        </w:rPr>
        <w:t>de</w:t>
      </w:r>
      <w:r>
        <w:rPr>
          <w:i/>
          <w:spacing w:val="-1"/>
          <w:sz w:val="20"/>
        </w:rPr>
        <w:t xml:space="preserve"> </w:t>
      </w:r>
      <w:r>
        <w:rPr>
          <w:i/>
          <w:sz w:val="20"/>
        </w:rPr>
        <w:t>validez</w:t>
      </w:r>
      <w:r>
        <w:rPr>
          <w:i/>
          <w:spacing w:val="-1"/>
          <w:sz w:val="20"/>
        </w:rPr>
        <w:t xml:space="preserve"> </w:t>
      </w:r>
      <w:r>
        <w:rPr>
          <w:i/>
          <w:sz w:val="20"/>
        </w:rPr>
        <w:t>y</w:t>
      </w:r>
      <w:r>
        <w:rPr>
          <w:i/>
          <w:spacing w:val="-1"/>
          <w:sz w:val="20"/>
        </w:rPr>
        <w:t xml:space="preserve"> </w:t>
      </w:r>
      <w:r>
        <w:rPr>
          <w:i/>
          <w:sz w:val="20"/>
        </w:rPr>
        <w:t>eficacia</w:t>
      </w:r>
      <w:r>
        <w:rPr>
          <w:i/>
          <w:spacing w:val="-1"/>
          <w:sz w:val="20"/>
        </w:rPr>
        <w:t xml:space="preserve"> </w:t>
      </w:r>
      <w:r>
        <w:rPr>
          <w:i/>
          <w:sz w:val="20"/>
        </w:rPr>
        <w:t>de</w:t>
      </w:r>
      <w:r>
        <w:rPr>
          <w:i/>
          <w:spacing w:val="-1"/>
          <w:sz w:val="20"/>
        </w:rPr>
        <w:t xml:space="preserve"> </w:t>
      </w:r>
      <w:r>
        <w:rPr>
          <w:i/>
          <w:sz w:val="20"/>
        </w:rPr>
        <w:t xml:space="preserve">los </w:t>
      </w:r>
      <w:r>
        <w:rPr>
          <w:i/>
          <w:spacing w:val="-2"/>
          <w:sz w:val="20"/>
        </w:rPr>
        <w:t>convenios.</w:t>
      </w:r>
    </w:p>
    <w:p w14:paraId="09BD42BE" w14:textId="77777777" w:rsidR="00234F23" w:rsidRDefault="00000000">
      <w:pPr>
        <w:pStyle w:val="Prrafodelista"/>
        <w:numPr>
          <w:ilvl w:val="0"/>
          <w:numId w:val="144"/>
        </w:numPr>
        <w:tabs>
          <w:tab w:val="left" w:pos="873"/>
        </w:tabs>
        <w:spacing w:before="124" w:line="249" w:lineRule="auto"/>
        <w:ind w:right="1103" w:firstLine="340"/>
        <w:jc w:val="both"/>
        <w:rPr>
          <w:sz w:val="20"/>
        </w:rPr>
      </w:pPr>
      <w:r>
        <w:rPr>
          <w:sz w:val="20"/>
        </w:rPr>
        <w:t>Las Administraciones Públicas, sus organismos públicos y entidades de derecho público vinculados o dependientes y las Universidades públicas, en el ámbito de sus respectivas competencias, podrán suscribir convenios con sujetos de derecho público y privado, sin que ello pueda suponer cesión de la titularidad de la competencia.</w:t>
      </w:r>
    </w:p>
    <w:p w14:paraId="3CB62CCC" w14:textId="77777777" w:rsidR="00234F23" w:rsidRDefault="00000000">
      <w:pPr>
        <w:pStyle w:val="Prrafodelista"/>
        <w:numPr>
          <w:ilvl w:val="0"/>
          <w:numId w:val="144"/>
        </w:numPr>
        <w:tabs>
          <w:tab w:val="left" w:pos="846"/>
        </w:tabs>
        <w:spacing w:before="3" w:line="249" w:lineRule="auto"/>
        <w:ind w:right="1103" w:firstLine="340"/>
        <w:jc w:val="both"/>
        <w:rPr>
          <w:sz w:val="20"/>
        </w:rPr>
      </w:pPr>
      <w:r>
        <w:rPr>
          <w:sz w:val="20"/>
        </w:rPr>
        <w:t>En el ámbito de la Administración General del Estado y sus organismos públicos y entidades de derecho público vinculados o dependientes, podrán celebrar convenios los titulares de los Departamentos Ministeriales y los Presidentes o Directores de las dichas entidades y organismos públicos.</w:t>
      </w:r>
    </w:p>
    <w:p w14:paraId="33E151B0" w14:textId="77777777" w:rsidR="00234F23" w:rsidRDefault="00000000">
      <w:pPr>
        <w:pStyle w:val="Prrafodelista"/>
        <w:numPr>
          <w:ilvl w:val="0"/>
          <w:numId w:val="144"/>
        </w:numPr>
        <w:tabs>
          <w:tab w:val="left" w:pos="822"/>
        </w:tabs>
        <w:spacing w:before="3" w:line="249" w:lineRule="auto"/>
        <w:ind w:firstLine="340"/>
        <w:jc w:val="both"/>
        <w:rPr>
          <w:sz w:val="20"/>
        </w:rPr>
      </w:pPr>
      <w:r>
        <w:rPr>
          <w:sz w:val="20"/>
        </w:rPr>
        <w:t>La suscripción de convenios deberá mejorar la eficiencia de la gestión pública, facilitar la utilización conjunta de medios y servicios públicos, contribuir a la realización de</w:t>
      </w:r>
      <w:r>
        <w:rPr>
          <w:spacing w:val="40"/>
          <w:sz w:val="20"/>
        </w:rPr>
        <w:t xml:space="preserve"> </w:t>
      </w:r>
      <w:r>
        <w:rPr>
          <w:sz w:val="20"/>
        </w:rPr>
        <w:t>actividades de utilidad pública y cumplir con la legislación de estabilidad presupuestaria y sostenibilidad financiera.</w:t>
      </w:r>
    </w:p>
    <w:p w14:paraId="66079158" w14:textId="77777777" w:rsidR="00234F23" w:rsidRDefault="00000000">
      <w:pPr>
        <w:pStyle w:val="Prrafodelista"/>
        <w:numPr>
          <w:ilvl w:val="0"/>
          <w:numId w:val="144"/>
        </w:numPr>
        <w:tabs>
          <w:tab w:val="left" w:pos="829"/>
        </w:tabs>
        <w:spacing w:before="4" w:line="249" w:lineRule="auto"/>
        <w:ind w:right="1103" w:firstLine="340"/>
        <w:jc w:val="both"/>
        <w:rPr>
          <w:sz w:val="20"/>
        </w:rPr>
      </w:pPr>
      <w:r>
        <w:rPr>
          <w:sz w:val="20"/>
        </w:rPr>
        <w:t>La gestión, justificación y resto de actuaciones relacionadas con los gastos derivados de los convenios que incluyan compromisos financieros para la Administración Pública o cualquiera de sus organismos públicos o entidades de derecho público vinculados o dependientes que lo suscriban, así como con los fondos comprometidos en virtud de dichos convenios, se ajustarán a lo dispuesto en la legislación presupuestaria.</w:t>
      </w:r>
    </w:p>
    <w:p w14:paraId="4B5FD6F4"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36C61D64" w14:textId="77777777" w:rsidR="00234F23" w:rsidRDefault="00234F23">
      <w:pPr>
        <w:pStyle w:val="Textoindependiente"/>
        <w:spacing w:before="0"/>
        <w:ind w:left="0" w:firstLine="0"/>
        <w:jc w:val="left"/>
      </w:pPr>
    </w:p>
    <w:p w14:paraId="69625B7E" w14:textId="77777777" w:rsidR="00234F23" w:rsidRDefault="00234F23">
      <w:pPr>
        <w:pStyle w:val="Textoindependiente"/>
        <w:spacing w:before="26"/>
        <w:ind w:left="0" w:firstLine="0"/>
        <w:jc w:val="left"/>
      </w:pPr>
    </w:p>
    <w:p w14:paraId="7D5CECA0" w14:textId="77777777" w:rsidR="00234F23" w:rsidRDefault="00000000">
      <w:pPr>
        <w:pStyle w:val="Prrafodelista"/>
        <w:numPr>
          <w:ilvl w:val="0"/>
          <w:numId w:val="144"/>
        </w:numPr>
        <w:tabs>
          <w:tab w:val="left" w:pos="859"/>
        </w:tabs>
        <w:spacing w:before="1" w:line="249" w:lineRule="auto"/>
        <w:ind w:firstLine="340"/>
        <w:jc w:val="both"/>
        <w:rPr>
          <w:sz w:val="20"/>
        </w:rPr>
      </w:pPr>
      <w:r>
        <w:rPr>
          <w:sz w:val="20"/>
        </w:rPr>
        <w:t>Los convenios que incluyan compromisos financieros deberán ser financieramente sostenibles, debiendo quienes los suscriban tener capacidad para financiar los asumidos durante la vigencia del convenio.</w:t>
      </w:r>
    </w:p>
    <w:p w14:paraId="70EEBFFE" w14:textId="77777777" w:rsidR="00234F23" w:rsidRDefault="00000000">
      <w:pPr>
        <w:pStyle w:val="Prrafodelista"/>
        <w:numPr>
          <w:ilvl w:val="0"/>
          <w:numId w:val="144"/>
        </w:numPr>
        <w:tabs>
          <w:tab w:val="left" w:pos="834"/>
        </w:tabs>
        <w:spacing w:line="249" w:lineRule="auto"/>
        <w:ind w:right="1103" w:firstLine="340"/>
        <w:jc w:val="both"/>
        <w:rPr>
          <w:sz w:val="20"/>
        </w:rPr>
      </w:pPr>
      <w:r>
        <w:rPr>
          <w:sz w:val="20"/>
        </w:rPr>
        <w:t>Las aportaciones financieras que se comprometan a realizar los firmantes no podrán ser superiores a los gastos derivados de la ejecución del convenio.</w:t>
      </w:r>
    </w:p>
    <w:p w14:paraId="12485582" w14:textId="77777777" w:rsidR="00234F23" w:rsidRDefault="00000000">
      <w:pPr>
        <w:pStyle w:val="Prrafodelista"/>
        <w:numPr>
          <w:ilvl w:val="0"/>
          <w:numId w:val="144"/>
        </w:numPr>
        <w:tabs>
          <w:tab w:val="left" w:pos="830"/>
        </w:tabs>
        <w:spacing w:line="249" w:lineRule="auto"/>
        <w:ind w:right="1105" w:firstLine="340"/>
        <w:jc w:val="both"/>
        <w:rPr>
          <w:sz w:val="20"/>
        </w:rPr>
      </w:pPr>
      <w:r>
        <w:rPr>
          <w:sz w:val="20"/>
        </w:rPr>
        <w:t>Cuando el convenio instrumente una subvención deberá cumplir con lo previsto en la Ley 38/2003, de 17 de noviembre, General de Subvenciones y en la normativa autonómica de desarrollo que, en su caso, resulte aplicable.</w:t>
      </w:r>
    </w:p>
    <w:p w14:paraId="7C0514CB" w14:textId="77777777" w:rsidR="00234F23" w:rsidRDefault="00000000">
      <w:pPr>
        <w:pStyle w:val="Textoindependiente"/>
        <w:spacing w:line="249" w:lineRule="auto"/>
        <w:ind w:right="1103"/>
      </w:pPr>
      <w:r>
        <w:t>Asimismo, cuando el convenio tenga por objeto la delegación de competencias en una Entidad Local, deberá cumplir con lo dispuesto en Ley 7/1985, de 2 de abril, Reguladora de las Bases del Régimen Local.</w:t>
      </w:r>
    </w:p>
    <w:p w14:paraId="69FBB544" w14:textId="77777777" w:rsidR="00234F23" w:rsidRDefault="00000000">
      <w:pPr>
        <w:pStyle w:val="Prrafodelista"/>
        <w:numPr>
          <w:ilvl w:val="0"/>
          <w:numId w:val="144"/>
        </w:numPr>
        <w:tabs>
          <w:tab w:val="left" w:pos="817"/>
        </w:tabs>
        <w:spacing w:before="3"/>
        <w:ind w:left="817" w:right="0" w:hanging="222"/>
        <w:jc w:val="both"/>
        <w:rPr>
          <w:sz w:val="20"/>
        </w:rPr>
      </w:pPr>
      <w:r>
        <w:rPr>
          <w:sz w:val="20"/>
        </w:rPr>
        <w:t>Los</w:t>
      </w:r>
      <w:r>
        <w:rPr>
          <w:spacing w:val="-6"/>
          <w:sz w:val="20"/>
        </w:rPr>
        <w:t xml:space="preserve"> </w:t>
      </w:r>
      <w:r>
        <w:rPr>
          <w:sz w:val="20"/>
        </w:rPr>
        <w:t>convenios</w:t>
      </w:r>
      <w:r>
        <w:rPr>
          <w:spacing w:val="-3"/>
          <w:sz w:val="20"/>
        </w:rPr>
        <w:t xml:space="preserve"> </w:t>
      </w:r>
      <w:r>
        <w:rPr>
          <w:sz w:val="20"/>
        </w:rPr>
        <w:t>se</w:t>
      </w:r>
      <w:r>
        <w:rPr>
          <w:spacing w:val="-4"/>
          <w:sz w:val="20"/>
        </w:rPr>
        <w:t xml:space="preserve"> </w:t>
      </w:r>
      <w:r>
        <w:rPr>
          <w:sz w:val="20"/>
        </w:rPr>
        <w:t>perfeccionan</w:t>
      </w:r>
      <w:r>
        <w:rPr>
          <w:spacing w:val="-3"/>
          <w:sz w:val="20"/>
        </w:rPr>
        <w:t xml:space="preserve"> </w:t>
      </w:r>
      <w:r>
        <w:rPr>
          <w:sz w:val="20"/>
        </w:rPr>
        <w:t>por</w:t>
      </w:r>
      <w:r>
        <w:rPr>
          <w:spacing w:val="-4"/>
          <w:sz w:val="20"/>
        </w:rPr>
        <w:t xml:space="preserve"> </w:t>
      </w:r>
      <w:r>
        <w:rPr>
          <w:sz w:val="20"/>
        </w:rPr>
        <w:t>la</w:t>
      </w:r>
      <w:r>
        <w:rPr>
          <w:spacing w:val="-3"/>
          <w:sz w:val="20"/>
        </w:rPr>
        <w:t xml:space="preserve"> </w:t>
      </w:r>
      <w:r>
        <w:rPr>
          <w:sz w:val="20"/>
        </w:rPr>
        <w:t>prestación</w:t>
      </w:r>
      <w:r>
        <w:rPr>
          <w:spacing w:val="-4"/>
          <w:sz w:val="20"/>
        </w:rPr>
        <w:t xml:space="preserve"> </w:t>
      </w:r>
      <w:r>
        <w:rPr>
          <w:sz w:val="20"/>
        </w:rPr>
        <w:t>del</w:t>
      </w:r>
      <w:r>
        <w:rPr>
          <w:spacing w:val="-3"/>
          <w:sz w:val="20"/>
        </w:rPr>
        <w:t xml:space="preserve"> </w:t>
      </w:r>
      <w:r>
        <w:rPr>
          <w:sz w:val="20"/>
        </w:rPr>
        <w:t>consentimiento</w:t>
      </w:r>
      <w:r>
        <w:rPr>
          <w:spacing w:val="-4"/>
          <w:sz w:val="20"/>
        </w:rPr>
        <w:t xml:space="preserve"> </w:t>
      </w:r>
      <w:r>
        <w:rPr>
          <w:sz w:val="20"/>
        </w:rPr>
        <w:t>de</w:t>
      </w:r>
      <w:r>
        <w:rPr>
          <w:spacing w:val="-3"/>
          <w:sz w:val="20"/>
        </w:rPr>
        <w:t xml:space="preserve"> </w:t>
      </w:r>
      <w:r>
        <w:rPr>
          <w:sz w:val="20"/>
        </w:rPr>
        <w:t>las</w:t>
      </w:r>
      <w:r>
        <w:rPr>
          <w:spacing w:val="-3"/>
          <w:sz w:val="20"/>
        </w:rPr>
        <w:t xml:space="preserve"> </w:t>
      </w:r>
      <w:r>
        <w:rPr>
          <w:spacing w:val="-2"/>
          <w:sz w:val="20"/>
        </w:rPr>
        <w:t>partes.</w:t>
      </w:r>
    </w:p>
    <w:p w14:paraId="7865E5EA" w14:textId="77777777" w:rsidR="00234F23" w:rsidRDefault="00000000">
      <w:pPr>
        <w:pStyle w:val="Textoindependiente"/>
        <w:spacing w:before="10" w:line="249" w:lineRule="auto"/>
        <w:ind w:right="1104"/>
      </w:pPr>
      <w:r>
        <w:t>Los convenios suscritos por la Administración General del Estado o alguno de sus organismos públicos o entidades de derecho público vinculados o dependientes resultarán eficaces una vez inscritos, en el plazo de 5 días hábiles desde su formalización, en el Registro Electrónico estatal de Órganos e Instrumentos de Cooperación del sector público estatal, al que se refiere la disposición adicional séptima. Asimismo, serán publicados en el plazo de 10 días hábiles desde su formalización en el «Boletín Oficial del Estado», sin perjuicio de su publicación facultativa en el boletín oficial de la comunidad autónoma o de la provincia que corresponda a la otra administración firmante.</w:t>
      </w:r>
    </w:p>
    <w:p w14:paraId="783237A4" w14:textId="77777777" w:rsidR="00234F23" w:rsidRDefault="00000000">
      <w:pPr>
        <w:pStyle w:val="Prrafodelista"/>
        <w:numPr>
          <w:ilvl w:val="0"/>
          <w:numId w:val="144"/>
        </w:numPr>
        <w:tabs>
          <w:tab w:val="left" w:pos="866"/>
        </w:tabs>
        <w:spacing w:before="6" w:line="249" w:lineRule="auto"/>
        <w:ind w:firstLine="340"/>
        <w:jc w:val="both"/>
        <w:rPr>
          <w:sz w:val="20"/>
        </w:rPr>
      </w:pPr>
      <w:r>
        <w:rPr>
          <w:sz w:val="20"/>
        </w:rPr>
        <w:t>Las normas del presente Capítulo no serán de aplicación a las encomiendas de gestión y los acuerdos de terminación convencional de los procedimientos administrativos.</w:t>
      </w:r>
    </w:p>
    <w:p w14:paraId="398D95AD" w14:textId="77777777" w:rsidR="00234F23" w:rsidRDefault="00000000">
      <w:pPr>
        <w:spacing w:before="229"/>
        <w:ind w:left="255"/>
        <w:rPr>
          <w:i/>
          <w:sz w:val="20"/>
        </w:rPr>
      </w:pPr>
      <w:bookmarkStart w:id="82" w:name="Artículo_49._Contenido_de_los_convenios."/>
      <w:bookmarkEnd w:id="82"/>
      <w:r>
        <w:rPr>
          <w:b/>
          <w:sz w:val="20"/>
        </w:rPr>
        <w:t>Artículo</w:t>
      </w:r>
      <w:r>
        <w:rPr>
          <w:b/>
          <w:spacing w:val="-2"/>
          <w:sz w:val="20"/>
        </w:rPr>
        <w:t xml:space="preserve"> </w:t>
      </w:r>
      <w:r>
        <w:rPr>
          <w:b/>
          <w:sz w:val="20"/>
        </w:rPr>
        <w:t>49.</w:t>
      </w:r>
      <w:r>
        <w:rPr>
          <w:b/>
          <w:spacing w:val="51"/>
          <w:sz w:val="20"/>
        </w:rPr>
        <w:t xml:space="preserve"> </w:t>
      </w:r>
      <w:r>
        <w:rPr>
          <w:i/>
          <w:sz w:val="20"/>
        </w:rPr>
        <w:t>Contenido</w:t>
      </w:r>
      <w:r>
        <w:rPr>
          <w:i/>
          <w:spacing w:val="-1"/>
          <w:sz w:val="20"/>
        </w:rPr>
        <w:t xml:space="preserve"> </w:t>
      </w:r>
      <w:r>
        <w:rPr>
          <w:i/>
          <w:sz w:val="20"/>
        </w:rPr>
        <w:t>de</w:t>
      </w:r>
      <w:r>
        <w:rPr>
          <w:i/>
          <w:spacing w:val="-2"/>
          <w:sz w:val="20"/>
        </w:rPr>
        <w:t xml:space="preserve"> </w:t>
      </w:r>
      <w:r>
        <w:rPr>
          <w:i/>
          <w:sz w:val="20"/>
        </w:rPr>
        <w:t>los</w:t>
      </w:r>
      <w:r>
        <w:rPr>
          <w:i/>
          <w:spacing w:val="-1"/>
          <w:sz w:val="20"/>
        </w:rPr>
        <w:t xml:space="preserve"> </w:t>
      </w:r>
      <w:r>
        <w:rPr>
          <w:i/>
          <w:spacing w:val="-2"/>
          <w:sz w:val="20"/>
        </w:rPr>
        <w:t>convenios.</w:t>
      </w:r>
    </w:p>
    <w:p w14:paraId="07B3D482" w14:textId="77777777" w:rsidR="00234F23" w:rsidRDefault="00000000">
      <w:pPr>
        <w:pStyle w:val="Textoindependiente"/>
        <w:spacing w:before="123" w:line="249" w:lineRule="auto"/>
        <w:ind w:right="1104"/>
      </w:pPr>
      <w:r>
        <w:t>Los convenios a los que se refiere el apartado 1 del artículo anterior deberán incluir, al menos, las siguientes materias:</w:t>
      </w:r>
    </w:p>
    <w:p w14:paraId="18EC3DB8" w14:textId="77777777" w:rsidR="00234F23" w:rsidRDefault="00000000">
      <w:pPr>
        <w:pStyle w:val="Prrafodelista"/>
        <w:numPr>
          <w:ilvl w:val="1"/>
          <w:numId w:val="144"/>
        </w:numPr>
        <w:tabs>
          <w:tab w:val="left" w:pos="839"/>
        </w:tabs>
        <w:spacing w:before="122" w:line="249" w:lineRule="auto"/>
        <w:ind w:right="1105" w:firstLine="340"/>
        <w:jc w:val="both"/>
        <w:rPr>
          <w:sz w:val="20"/>
        </w:rPr>
      </w:pPr>
      <w:r>
        <w:rPr>
          <w:sz w:val="20"/>
        </w:rPr>
        <w:t>Sujetos que suscriben el convenio y la capacidad jurídica con que actúa cada una de las partes.</w:t>
      </w:r>
    </w:p>
    <w:p w14:paraId="3A08820D" w14:textId="77777777" w:rsidR="00234F23" w:rsidRDefault="00000000">
      <w:pPr>
        <w:pStyle w:val="Prrafodelista"/>
        <w:numPr>
          <w:ilvl w:val="1"/>
          <w:numId w:val="144"/>
        </w:numPr>
        <w:tabs>
          <w:tab w:val="left" w:pos="828"/>
        </w:tabs>
        <w:spacing w:before="1" w:line="249" w:lineRule="auto"/>
        <w:ind w:firstLine="340"/>
        <w:jc w:val="both"/>
        <w:rPr>
          <w:sz w:val="20"/>
        </w:rPr>
      </w:pPr>
      <w:r>
        <w:rPr>
          <w:sz w:val="20"/>
        </w:rPr>
        <w:t>La</w:t>
      </w:r>
      <w:r>
        <w:rPr>
          <w:spacing w:val="-2"/>
          <w:sz w:val="20"/>
        </w:rPr>
        <w:t xml:space="preserve"> </w:t>
      </w:r>
      <w:r>
        <w:rPr>
          <w:sz w:val="20"/>
        </w:rPr>
        <w:t>competencia</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que</w:t>
      </w:r>
      <w:r>
        <w:rPr>
          <w:spacing w:val="-2"/>
          <w:sz w:val="20"/>
        </w:rPr>
        <w:t xml:space="preserve"> </w:t>
      </w:r>
      <w:r>
        <w:rPr>
          <w:sz w:val="20"/>
        </w:rPr>
        <w:t>se</w:t>
      </w:r>
      <w:r>
        <w:rPr>
          <w:spacing w:val="-2"/>
          <w:sz w:val="20"/>
        </w:rPr>
        <w:t xml:space="preserve"> </w:t>
      </w:r>
      <w:r>
        <w:rPr>
          <w:sz w:val="20"/>
        </w:rPr>
        <w:t>fundamenta</w:t>
      </w:r>
      <w:r>
        <w:rPr>
          <w:spacing w:val="-2"/>
          <w:sz w:val="20"/>
        </w:rPr>
        <w:t xml:space="preserve"> </w:t>
      </w:r>
      <w:r>
        <w:rPr>
          <w:sz w:val="20"/>
        </w:rPr>
        <w:t>la</w:t>
      </w:r>
      <w:r>
        <w:rPr>
          <w:spacing w:val="-2"/>
          <w:sz w:val="20"/>
        </w:rPr>
        <w:t xml:space="preserve"> </w:t>
      </w:r>
      <w:r>
        <w:rPr>
          <w:sz w:val="20"/>
        </w:rPr>
        <w:t>actuación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Administración</w:t>
      </w:r>
      <w:r>
        <w:rPr>
          <w:spacing w:val="-2"/>
          <w:sz w:val="20"/>
        </w:rPr>
        <w:t xml:space="preserve"> </w:t>
      </w:r>
      <w:r>
        <w:rPr>
          <w:sz w:val="20"/>
        </w:rPr>
        <w:t>Pública,</w:t>
      </w:r>
      <w:r>
        <w:rPr>
          <w:spacing w:val="-2"/>
          <w:sz w:val="20"/>
        </w:rPr>
        <w:t xml:space="preserve"> </w:t>
      </w:r>
      <w:r>
        <w:rPr>
          <w:sz w:val="20"/>
        </w:rPr>
        <w:t>de los organismos públicos y las entidades de derecho público vinculados o dependientes de ella o de las Universidades públicas.</w:t>
      </w:r>
    </w:p>
    <w:p w14:paraId="73720E20" w14:textId="77777777" w:rsidR="00234F23" w:rsidRDefault="00000000">
      <w:pPr>
        <w:pStyle w:val="Prrafodelista"/>
        <w:numPr>
          <w:ilvl w:val="1"/>
          <w:numId w:val="144"/>
        </w:numPr>
        <w:tabs>
          <w:tab w:val="left" w:pos="844"/>
        </w:tabs>
        <w:spacing w:before="3" w:line="249" w:lineRule="auto"/>
        <w:ind w:right="1103" w:firstLine="340"/>
        <w:jc w:val="both"/>
        <w:rPr>
          <w:sz w:val="20"/>
        </w:rPr>
      </w:pPr>
      <w:r>
        <w:rPr>
          <w:sz w:val="20"/>
        </w:rPr>
        <w:t>Objeto del convenio y actuaciones a realizar por cada sujeto para su cumplimiento, indicando, en su caso, la titularidad de los resultados obtenidos.</w:t>
      </w:r>
    </w:p>
    <w:p w14:paraId="7994E6EB" w14:textId="77777777" w:rsidR="00234F23" w:rsidRDefault="00000000">
      <w:pPr>
        <w:pStyle w:val="Prrafodelista"/>
        <w:numPr>
          <w:ilvl w:val="1"/>
          <w:numId w:val="144"/>
        </w:numPr>
        <w:tabs>
          <w:tab w:val="left" w:pos="837"/>
        </w:tabs>
        <w:spacing w:before="1" w:line="249" w:lineRule="auto"/>
        <w:ind w:right="1103" w:firstLine="340"/>
        <w:jc w:val="both"/>
        <w:rPr>
          <w:sz w:val="20"/>
        </w:rPr>
      </w:pPr>
      <w:r>
        <w:rPr>
          <w:sz w:val="20"/>
        </w:rPr>
        <w:t>Obligaciones y compromisos económicos asumidos por cada una de las partes, si los hubiera, indicando su distribución temporal por anualidades y su imputación concreta al presupuesto correspondiente de acuerdo con lo previsto en la legislación presupuestaria.</w:t>
      </w:r>
    </w:p>
    <w:p w14:paraId="606BCAF7" w14:textId="77777777" w:rsidR="00234F23" w:rsidRDefault="00000000">
      <w:pPr>
        <w:pStyle w:val="Prrafodelista"/>
        <w:numPr>
          <w:ilvl w:val="1"/>
          <w:numId w:val="144"/>
        </w:numPr>
        <w:tabs>
          <w:tab w:val="left" w:pos="933"/>
        </w:tabs>
        <w:spacing w:before="3" w:line="249" w:lineRule="auto"/>
        <w:ind w:right="1103" w:firstLine="340"/>
        <w:jc w:val="both"/>
        <w:rPr>
          <w:sz w:val="20"/>
        </w:rPr>
      </w:pPr>
      <w:r>
        <w:rPr>
          <w:sz w:val="20"/>
        </w:rPr>
        <w:t>Consecuencias aplicables en caso de incumplimiento de las obligaciones y compromisos asumidos por cada una de las partes y, en su caso, los criterios para determinar la posible indemnización por el incumplimiento.</w:t>
      </w:r>
    </w:p>
    <w:p w14:paraId="225660D7" w14:textId="77777777" w:rsidR="00234F23" w:rsidRDefault="00000000">
      <w:pPr>
        <w:pStyle w:val="Prrafodelista"/>
        <w:numPr>
          <w:ilvl w:val="1"/>
          <w:numId w:val="144"/>
        </w:numPr>
        <w:tabs>
          <w:tab w:val="left" w:pos="783"/>
        </w:tabs>
        <w:spacing w:line="249" w:lineRule="auto"/>
        <w:ind w:right="1103" w:firstLine="340"/>
        <w:jc w:val="both"/>
        <w:rPr>
          <w:sz w:val="20"/>
        </w:rPr>
      </w:pPr>
      <w:r>
        <w:rPr>
          <w:sz w:val="20"/>
        </w:rPr>
        <w:t>Mecanismos de seguimiento, vigilancia y control de la ejecución del convenio y de los compromisos adquiridos por los firmantes. Este mecanismo resolverá los problemas de interpretación y cumplimiento que puedan plantearse respecto de los convenios.</w:t>
      </w:r>
    </w:p>
    <w:p w14:paraId="66CDDC4A" w14:textId="77777777" w:rsidR="00234F23" w:rsidRDefault="00000000">
      <w:pPr>
        <w:pStyle w:val="Prrafodelista"/>
        <w:numPr>
          <w:ilvl w:val="1"/>
          <w:numId w:val="144"/>
        </w:numPr>
        <w:tabs>
          <w:tab w:val="left" w:pos="831"/>
        </w:tabs>
        <w:spacing w:before="3" w:line="249" w:lineRule="auto"/>
        <w:ind w:firstLine="340"/>
        <w:jc w:val="both"/>
        <w:rPr>
          <w:sz w:val="20"/>
        </w:rPr>
      </w:pPr>
      <w:r>
        <w:rPr>
          <w:sz w:val="20"/>
        </w:rPr>
        <w:t>El régimen de modificación del convenio. A falta de regulación expresa la modificación del contenido del convenio requerirá acuerdo unánime de los firmantes.</w:t>
      </w:r>
    </w:p>
    <w:p w14:paraId="0288E7F7" w14:textId="77777777" w:rsidR="00234F23" w:rsidRDefault="00000000">
      <w:pPr>
        <w:pStyle w:val="Prrafodelista"/>
        <w:numPr>
          <w:ilvl w:val="1"/>
          <w:numId w:val="144"/>
        </w:numPr>
        <w:tabs>
          <w:tab w:val="left" w:pos="828"/>
        </w:tabs>
        <w:spacing w:before="1"/>
        <w:ind w:left="828" w:right="0" w:hanging="233"/>
        <w:jc w:val="both"/>
        <w:rPr>
          <w:sz w:val="20"/>
        </w:rPr>
      </w:pPr>
      <w:r>
        <w:rPr>
          <w:sz w:val="20"/>
        </w:rPr>
        <w:t>Plazo</w:t>
      </w:r>
      <w:r>
        <w:rPr>
          <w:spacing w:val="-6"/>
          <w:sz w:val="20"/>
        </w:rPr>
        <w:t xml:space="preserve"> </w:t>
      </w:r>
      <w:r>
        <w:rPr>
          <w:sz w:val="20"/>
        </w:rPr>
        <w:t>de</w:t>
      </w:r>
      <w:r>
        <w:rPr>
          <w:spacing w:val="-3"/>
          <w:sz w:val="20"/>
        </w:rPr>
        <w:t xml:space="preserve"> </w:t>
      </w:r>
      <w:r>
        <w:rPr>
          <w:sz w:val="20"/>
        </w:rPr>
        <w:t>vigencia</w:t>
      </w:r>
      <w:r>
        <w:rPr>
          <w:spacing w:val="-4"/>
          <w:sz w:val="20"/>
        </w:rPr>
        <w:t xml:space="preserve"> </w:t>
      </w:r>
      <w:r>
        <w:rPr>
          <w:sz w:val="20"/>
        </w:rPr>
        <w:t>del</w:t>
      </w:r>
      <w:r>
        <w:rPr>
          <w:spacing w:val="-3"/>
          <w:sz w:val="20"/>
        </w:rPr>
        <w:t xml:space="preserve"> </w:t>
      </w:r>
      <w:r>
        <w:rPr>
          <w:sz w:val="20"/>
        </w:rPr>
        <w:t>convenio</w:t>
      </w:r>
      <w:r>
        <w:rPr>
          <w:spacing w:val="-3"/>
          <w:sz w:val="20"/>
        </w:rPr>
        <w:t xml:space="preserve"> </w:t>
      </w:r>
      <w:r>
        <w:rPr>
          <w:sz w:val="20"/>
        </w:rPr>
        <w:t>teniendo</w:t>
      </w:r>
      <w:r>
        <w:rPr>
          <w:spacing w:val="-4"/>
          <w:sz w:val="20"/>
        </w:rPr>
        <w:t xml:space="preserve"> </w:t>
      </w:r>
      <w:r>
        <w:rPr>
          <w:sz w:val="20"/>
        </w:rPr>
        <w:t>en</w:t>
      </w:r>
      <w:r>
        <w:rPr>
          <w:spacing w:val="-3"/>
          <w:sz w:val="20"/>
        </w:rPr>
        <w:t xml:space="preserve"> </w:t>
      </w:r>
      <w:r>
        <w:rPr>
          <w:sz w:val="20"/>
        </w:rPr>
        <w:t>cuenta</w:t>
      </w:r>
      <w:r>
        <w:rPr>
          <w:spacing w:val="-4"/>
          <w:sz w:val="20"/>
        </w:rPr>
        <w:t xml:space="preserve"> </w:t>
      </w:r>
      <w:r>
        <w:rPr>
          <w:sz w:val="20"/>
        </w:rPr>
        <w:t>las</w:t>
      </w:r>
      <w:r>
        <w:rPr>
          <w:spacing w:val="-3"/>
          <w:sz w:val="20"/>
        </w:rPr>
        <w:t xml:space="preserve"> </w:t>
      </w:r>
      <w:r>
        <w:rPr>
          <w:sz w:val="20"/>
        </w:rPr>
        <w:t>siguientes</w:t>
      </w:r>
      <w:r>
        <w:rPr>
          <w:spacing w:val="-3"/>
          <w:sz w:val="20"/>
        </w:rPr>
        <w:t xml:space="preserve"> </w:t>
      </w:r>
      <w:r>
        <w:rPr>
          <w:spacing w:val="-2"/>
          <w:sz w:val="20"/>
        </w:rPr>
        <w:t>reglas:</w:t>
      </w:r>
    </w:p>
    <w:p w14:paraId="5937A37B" w14:textId="77777777" w:rsidR="00234F23" w:rsidRDefault="00000000">
      <w:pPr>
        <w:pStyle w:val="Prrafodelista"/>
        <w:numPr>
          <w:ilvl w:val="2"/>
          <w:numId w:val="144"/>
        </w:numPr>
        <w:tabs>
          <w:tab w:val="left" w:pos="759"/>
        </w:tabs>
        <w:spacing w:before="130" w:line="249" w:lineRule="auto"/>
        <w:ind w:firstLine="340"/>
        <w:jc w:val="both"/>
        <w:rPr>
          <w:sz w:val="20"/>
        </w:rPr>
      </w:pPr>
      <w:r>
        <w:rPr>
          <w:sz w:val="20"/>
        </w:rPr>
        <w:t>º Los convenios deberán tener una duración determinada, que no podrá ser superior a cuatro años, salvo que normativamente se prevea un plazo superior.</w:t>
      </w:r>
    </w:p>
    <w:p w14:paraId="46877ABB" w14:textId="77777777" w:rsidR="00234F23" w:rsidRDefault="00000000">
      <w:pPr>
        <w:pStyle w:val="Prrafodelista"/>
        <w:numPr>
          <w:ilvl w:val="2"/>
          <w:numId w:val="144"/>
        </w:numPr>
        <w:tabs>
          <w:tab w:val="left" w:pos="759"/>
        </w:tabs>
        <w:spacing w:line="249" w:lineRule="auto"/>
        <w:ind w:firstLine="340"/>
        <w:jc w:val="both"/>
        <w:rPr>
          <w:sz w:val="20"/>
        </w:rPr>
      </w:pPr>
      <w:r>
        <w:rPr>
          <w:sz w:val="20"/>
        </w:rPr>
        <w:t>º En cualquier momento antes de la finalización del plazo previsto en el apartado anterior, los firmantes del convenio podrán acordar unánimemente su prórroga por un</w:t>
      </w:r>
      <w:r>
        <w:rPr>
          <w:spacing w:val="40"/>
          <w:sz w:val="20"/>
        </w:rPr>
        <w:t xml:space="preserve"> </w:t>
      </w:r>
      <w:r>
        <w:rPr>
          <w:sz w:val="20"/>
        </w:rPr>
        <w:t>periodo de hasta cuatro años adicionales o su extinción.</w:t>
      </w:r>
    </w:p>
    <w:p w14:paraId="567C28A1" w14:textId="77777777" w:rsidR="00234F23" w:rsidRDefault="00000000">
      <w:pPr>
        <w:pStyle w:val="Textoindependiente"/>
        <w:spacing w:before="123" w:line="249" w:lineRule="auto"/>
        <w:ind w:right="1104"/>
      </w:pPr>
      <w:r>
        <w:t>En el caso de convenios suscritos por la Administración General del Estado o alguno de sus organismos públicos y entidades de derecho público vinculados o dependientes, esta prórroga deberá ser comunicada al Registro Electrónico estatal de Órganos e Instrumentos de Cooperación al que se refiere la disposición adicional séptima.</w:t>
      </w:r>
    </w:p>
    <w:p w14:paraId="742F9A60"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614258AC" w14:textId="77777777" w:rsidR="00234F23" w:rsidRDefault="00234F23">
      <w:pPr>
        <w:pStyle w:val="Textoindependiente"/>
        <w:spacing w:before="0"/>
        <w:ind w:left="0" w:firstLine="0"/>
        <w:jc w:val="left"/>
      </w:pPr>
    </w:p>
    <w:p w14:paraId="4950ABCE" w14:textId="77777777" w:rsidR="00234F23" w:rsidRDefault="00234F23">
      <w:pPr>
        <w:pStyle w:val="Textoindependiente"/>
        <w:spacing w:before="26"/>
        <w:ind w:left="0" w:firstLine="0"/>
        <w:jc w:val="left"/>
      </w:pPr>
    </w:p>
    <w:p w14:paraId="36DBD833" w14:textId="77777777" w:rsidR="00234F23" w:rsidRDefault="00000000">
      <w:pPr>
        <w:spacing w:before="1"/>
        <w:ind w:left="255"/>
        <w:rPr>
          <w:i/>
          <w:sz w:val="20"/>
        </w:rPr>
      </w:pPr>
      <w:bookmarkStart w:id="83" w:name="Artículo_50._Trámites_preceptivos_para_l"/>
      <w:bookmarkEnd w:id="83"/>
      <w:r>
        <w:rPr>
          <w:b/>
          <w:sz w:val="20"/>
        </w:rPr>
        <w:t>Artículo</w:t>
      </w:r>
      <w:r>
        <w:rPr>
          <w:b/>
          <w:spacing w:val="-5"/>
          <w:sz w:val="20"/>
        </w:rPr>
        <w:t xml:space="preserve"> </w:t>
      </w:r>
      <w:r>
        <w:rPr>
          <w:b/>
          <w:sz w:val="20"/>
        </w:rPr>
        <w:t>50.</w:t>
      </w:r>
      <w:r>
        <w:rPr>
          <w:b/>
          <w:spacing w:val="49"/>
          <w:sz w:val="20"/>
        </w:rPr>
        <w:t xml:space="preserve"> </w:t>
      </w:r>
      <w:r>
        <w:rPr>
          <w:i/>
          <w:sz w:val="20"/>
        </w:rPr>
        <w:t>Trámites</w:t>
      </w:r>
      <w:r>
        <w:rPr>
          <w:i/>
          <w:spacing w:val="-2"/>
          <w:sz w:val="20"/>
        </w:rPr>
        <w:t xml:space="preserve"> </w:t>
      </w:r>
      <w:r>
        <w:rPr>
          <w:i/>
          <w:sz w:val="20"/>
        </w:rPr>
        <w:t>preceptivos</w:t>
      </w:r>
      <w:r>
        <w:rPr>
          <w:i/>
          <w:spacing w:val="-3"/>
          <w:sz w:val="20"/>
        </w:rPr>
        <w:t xml:space="preserve"> </w:t>
      </w:r>
      <w:r>
        <w:rPr>
          <w:i/>
          <w:sz w:val="20"/>
        </w:rPr>
        <w:t>para</w:t>
      </w:r>
      <w:r>
        <w:rPr>
          <w:i/>
          <w:spacing w:val="-2"/>
          <w:sz w:val="20"/>
        </w:rPr>
        <w:t xml:space="preserve"> </w:t>
      </w:r>
      <w:r>
        <w:rPr>
          <w:i/>
          <w:sz w:val="20"/>
        </w:rPr>
        <w:t>la</w:t>
      </w:r>
      <w:r>
        <w:rPr>
          <w:i/>
          <w:spacing w:val="-3"/>
          <w:sz w:val="20"/>
        </w:rPr>
        <w:t xml:space="preserve"> </w:t>
      </w:r>
      <w:r>
        <w:rPr>
          <w:i/>
          <w:sz w:val="20"/>
        </w:rPr>
        <w:t>suscripción</w:t>
      </w:r>
      <w:r>
        <w:rPr>
          <w:i/>
          <w:spacing w:val="-2"/>
          <w:sz w:val="20"/>
        </w:rPr>
        <w:t xml:space="preserve"> </w:t>
      </w:r>
      <w:r>
        <w:rPr>
          <w:i/>
          <w:sz w:val="20"/>
        </w:rPr>
        <w:t>de</w:t>
      </w:r>
      <w:r>
        <w:rPr>
          <w:i/>
          <w:spacing w:val="-3"/>
          <w:sz w:val="20"/>
        </w:rPr>
        <w:t xml:space="preserve"> </w:t>
      </w:r>
      <w:r>
        <w:rPr>
          <w:i/>
          <w:sz w:val="20"/>
        </w:rPr>
        <w:t>convenios</w:t>
      </w:r>
      <w:r>
        <w:rPr>
          <w:i/>
          <w:spacing w:val="-2"/>
          <w:sz w:val="20"/>
        </w:rPr>
        <w:t xml:space="preserve"> </w:t>
      </w:r>
      <w:r>
        <w:rPr>
          <w:i/>
          <w:sz w:val="20"/>
        </w:rPr>
        <w:t>y</w:t>
      </w:r>
      <w:r>
        <w:rPr>
          <w:i/>
          <w:spacing w:val="-3"/>
          <w:sz w:val="20"/>
        </w:rPr>
        <w:t xml:space="preserve"> </w:t>
      </w:r>
      <w:r>
        <w:rPr>
          <w:i/>
          <w:sz w:val="20"/>
        </w:rPr>
        <w:t>sus</w:t>
      </w:r>
      <w:r>
        <w:rPr>
          <w:i/>
          <w:spacing w:val="-2"/>
          <w:sz w:val="20"/>
        </w:rPr>
        <w:t xml:space="preserve"> efectos.</w:t>
      </w:r>
    </w:p>
    <w:p w14:paraId="2B01F89E" w14:textId="77777777" w:rsidR="00234F23" w:rsidRDefault="00000000">
      <w:pPr>
        <w:pStyle w:val="Prrafodelista"/>
        <w:numPr>
          <w:ilvl w:val="0"/>
          <w:numId w:val="143"/>
        </w:numPr>
        <w:tabs>
          <w:tab w:val="left" w:pos="838"/>
        </w:tabs>
        <w:spacing w:before="123" w:line="249" w:lineRule="auto"/>
        <w:ind w:right="1103" w:firstLine="340"/>
        <w:jc w:val="both"/>
        <w:rPr>
          <w:sz w:val="20"/>
        </w:rPr>
      </w:pPr>
      <w:r>
        <w:rPr>
          <w:sz w:val="20"/>
        </w:rPr>
        <w:t>Sin perjuicio de las especialidades que la legislación autonómica pueda prever, será necesario que el convenio se acompañe de una memoria justificativa donde se analice su necesidad</w:t>
      </w:r>
      <w:r>
        <w:rPr>
          <w:spacing w:val="-1"/>
          <w:sz w:val="20"/>
        </w:rPr>
        <w:t xml:space="preserve"> </w:t>
      </w:r>
      <w:r>
        <w:rPr>
          <w:sz w:val="20"/>
        </w:rPr>
        <w:t>y</w:t>
      </w:r>
      <w:r>
        <w:rPr>
          <w:spacing w:val="-1"/>
          <w:sz w:val="20"/>
        </w:rPr>
        <w:t xml:space="preserve"> </w:t>
      </w:r>
      <w:r>
        <w:rPr>
          <w:sz w:val="20"/>
        </w:rPr>
        <w:t>oportunidad,</w:t>
      </w:r>
      <w:r>
        <w:rPr>
          <w:spacing w:val="-1"/>
          <w:sz w:val="20"/>
        </w:rPr>
        <w:t xml:space="preserve"> </w:t>
      </w:r>
      <w:r>
        <w:rPr>
          <w:sz w:val="20"/>
        </w:rPr>
        <w:t>su</w:t>
      </w:r>
      <w:r>
        <w:rPr>
          <w:spacing w:val="-1"/>
          <w:sz w:val="20"/>
        </w:rPr>
        <w:t xml:space="preserve"> </w:t>
      </w:r>
      <w:r>
        <w:rPr>
          <w:sz w:val="20"/>
        </w:rPr>
        <w:t>impacto</w:t>
      </w:r>
      <w:r>
        <w:rPr>
          <w:spacing w:val="-1"/>
          <w:sz w:val="20"/>
        </w:rPr>
        <w:t xml:space="preserve"> </w:t>
      </w:r>
      <w:r>
        <w:rPr>
          <w:sz w:val="20"/>
        </w:rPr>
        <w:t>económico,</w:t>
      </w:r>
      <w:r>
        <w:rPr>
          <w:spacing w:val="-1"/>
          <w:sz w:val="20"/>
        </w:rPr>
        <w:t xml:space="preserve"> </w:t>
      </w:r>
      <w:r>
        <w:rPr>
          <w:sz w:val="20"/>
        </w:rPr>
        <w:t>el</w:t>
      </w:r>
      <w:r>
        <w:rPr>
          <w:spacing w:val="-1"/>
          <w:sz w:val="20"/>
        </w:rPr>
        <w:t xml:space="preserve"> </w:t>
      </w:r>
      <w:r>
        <w:rPr>
          <w:sz w:val="20"/>
        </w:rPr>
        <w:t>carácter</w:t>
      </w:r>
      <w:r>
        <w:rPr>
          <w:spacing w:val="-1"/>
          <w:sz w:val="20"/>
        </w:rPr>
        <w:t xml:space="preserve"> </w:t>
      </w:r>
      <w:r>
        <w:rPr>
          <w:sz w:val="20"/>
        </w:rPr>
        <w:t>no</w:t>
      </w:r>
      <w:r>
        <w:rPr>
          <w:spacing w:val="-1"/>
          <w:sz w:val="20"/>
        </w:rPr>
        <w:t xml:space="preserve"> </w:t>
      </w:r>
      <w:r>
        <w:rPr>
          <w:sz w:val="20"/>
        </w:rPr>
        <w:t>contractual</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actividad</w:t>
      </w:r>
      <w:r>
        <w:rPr>
          <w:spacing w:val="-1"/>
          <w:sz w:val="20"/>
        </w:rPr>
        <w:t xml:space="preserve"> </w:t>
      </w:r>
      <w:r>
        <w:rPr>
          <w:sz w:val="20"/>
        </w:rPr>
        <w:t>en cuestión, así como el cumplimiento de lo previsto en esta Ley.</w:t>
      </w:r>
    </w:p>
    <w:p w14:paraId="05AB81F2" w14:textId="77777777" w:rsidR="00234F23" w:rsidRDefault="00000000">
      <w:pPr>
        <w:pStyle w:val="Prrafodelista"/>
        <w:numPr>
          <w:ilvl w:val="0"/>
          <w:numId w:val="143"/>
        </w:numPr>
        <w:tabs>
          <w:tab w:val="left" w:pos="840"/>
        </w:tabs>
        <w:spacing w:before="3" w:line="249" w:lineRule="auto"/>
        <w:ind w:right="1103" w:firstLine="340"/>
        <w:jc w:val="both"/>
        <w:rPr>
          <w:sz w:val="20"/>
        </w:rPr>
      </w:pPr>
      <w:r>
        <w:rPr>
          <w:sz w:val="20"/>
        </w:rPr>
        <w:t>Los convenios que suscriba la Administración General del Estado o sus organismos públicos y entidades de derecho público vinculados o dependientes se acompañarán</w:t>
      </w:r>
      <w:r>
        <w:rPr>
          <w:spacing w:val="40"/>
          <w:sz w:val="20"/>
        </w:rPr>
        <w:t xml:space="preserve"> </w:t>
      </w:r>
      <w:r>
        <w:rPr>
          <w:sz w:val="20"/>
        </w:rPr>
        <w:t>además de:</w:t>
      </w:r>
    </w:p>
    <w:p w14:paraId="1FA4CB67" w14:textId="77777777" w:rsidR="00234F23" w:rsidRDefault="00000000">
      <w:pPr>
        <w:pStyle w:val="Prrafodelista"/>
        <w:numPr>
          <w:ilvl w:val="1"/>
          <w:numId w:val="143"/>
        </w:numPr>
        <w:tabs>
          <w:tab w:val="left" w:pos="851"/>
        </w:tabs>
        <w:spacing w:before="123" w:line="249" w:lineRule="auto"/>
        <w:ind w:firstLine="340"/>
        <w:jc w:val="both"/>
        <w:rPr>
          <w:sz w:val="20"/>
        </w:rPr>
      </w:pPr>
      <w:r>
        <w:rPr>
          <w:sz w:val="20"/>
        </w:rPr>
        <w:t>El informe de su servicio jurídico, que deberá emitirse en un plazo máximo de siete días hábiles desde su solicitud, transcurridos los cuales se continuará la tramitación. En</w:t>
      </w:r>
      <w:r>
        <w:rPr>
          <w:spacing w:val="80"/>
          <w:sz w:val="20"/>
        </w:rPr>
        <w:t xml:space="preserve"> </w:t>
      </w:r>
      <w:r>
        <w:rPr>
          <w:sz w:val="20"/>
        </w:rPr>
        <w:t xml:space="preserve">todo/ caso, dicho informe deberá emitirse e incorporarse al expediente antes de proceder al perfeccionamiento del convenio. No será necesario solicitar este informe cuando el convenio se ajuste a un modelo normalizado informado previamente por el servicio jurídico que </w:t>
      </w:r>
      <w:r>
        <w:rPr>
          <w:spacing w:val="-2"/>
          <w:sz w:val="20"/>
        </w:rPr>
        <w:t>corresponda.</w:t>
      </w:r>
    </w:p>
    <w:p w14:paraId="101BE186" w14:textId="77777777" w:rsidR="00234F23" w:rsidRDefault="00000000">
      <w:pPr>
        <w:pStyle w:val="Prrafodelista"/>
        <w:numPr>
          <w:ilvl w:val="1"/>
          <w:numId w:val="143"/>
        </w:numPr>
        <w:tabs>
          <w:tab w:val="left" w:pos="849"/>
        </w:tabs>
        <w:spacing w:before="5" w:line="249" w:lineRule="auto"/>
        <w:ind w:firstLine="340"/>
        <w:jc w:val="both"/>
        <w:rPr>
          <w:sz w:val="20"/>
        </w:rPr>
      </w:pPr>
      <w:r>
        <w:rPr>
          <w:sz w:val="20"/>
        </w:rPr>
        <w:t>Cualquier otro informe preceptivo que establezca la normativa aplicable, que deberá emitirse en un plazo máximo de siete días hábiles desde su solicitud, transcurridos los</w:t>
      </w:r>
      <w:r>
        <w:rPr>
          <w:spacing w:val="80"/>
          <w:sz w:val="20"/>
        </w:rPr>
        <w:t xml:space="preserve"> </w:t>
      </w:r>
      <w:r>
        <w:rPr>
          <w:sz w:val="20"/>
        </w:rPr>
        <w:t xml:space="preserve">cuales se continuará la tramitación. En cualquier caso, deberán emitirse e incorporarse al expediente todos los informes preceptivos antes de proceder al perfeccionamiento del </w:t>
      </w:r>
      <w:r>
        <w:rPr>
          <w:spacing w:val="-2"/>
          <w:sz w:val="20"/>
        </w:rPr>
        <w:t>convenio.</w:t>
      </w:r>
    </w:p>
    <w:p w14:paraId="18A78083" w14:textId="77777777" w:rsidR="00234F23" w:rsidRDefault="00000000">
      <w:pPr>
        <w:pStyle w:val="Prrafodelista"/>
        <w:numPr>
          <w:ilvl w:val="1"/>
          <w:numId w:val="143"/>
        </w:numPr>
        <w:tabs>
          <w:tab w:val="left" w:pos="849"/>
        </w:tabs>
        <w:spacing w:before="4" w:line="249" w:lineRule="auto"/>
        <w:ind w:right="1103" w:firstLine="340"/>
        <w:jc w:val="both"/>
        <w:rPr>
          <w:sz w:val="20"/>
        </w:rPr>
      </w:pPr>
      <w:r>
        <w:rPr>
          <w:sz w:val="20"/>
        </w:rPr>
        <w:t>La autorización previa del Ministerio de Hacienda y Función Pública para su firma, modificación, prórroga y resolución por mutuo acuerdo entre las partes, que deberá emitirse en un plazo máximo de siete días hábiles desde la solicitud, transcurridos los cuales se continuará la tramitación. En todo caso dicha autorización deberá emitirse e incorporarse al expediente antes de proceder al perfeccionamiento del convenio.</w:t>
      </w:r>
    </w:p>
    <w:p w14:paraId="6CF9E938" w14:textId="77777777" w:rsidR="00234F23" w:rsidRDefault="00000000">
      <w:pPr>
        <w:pStyle w:val="Textoindependiente"/>
        <w:spacing w:before="4" w:line="249" w:lineRule="auto"/>
        <w:ind w:right="1105"/>
      </w:pPr>
      <w:r>
        <w:t>Cuando el convenio a suscribir esté excepcionado de la autorización a la que se refiere</w:t>
      </w:r>
      <w:r>
        <w:rPr>
          <w:spacing w:val="40"/>
        </w:rPr>
        <w:t xml:space="preserve"> </w:t>
      </w:r>
      <w:r>
        <w:t>el párrafo anterior, también lo estará del informe del Ministerio de Política Territorial.</w:t>
      </w:r>
    </w:p>
    <w:p w14:paraId="4A74FC0F" w14:textId="77777777" w:rsidR="00234F23" w:rsidRDefault="00000000">
      <w:pPr>
        <w:pStyle w:val="Textoindependiente"/>
        <w:spacing w:line="249" w:lineRule="auto"/>
        <w:ind w:right="1104"/>
      </w:pPr>
      <w:r>
        <w:t>No</w:t>
      </w:r>
      <w:r>
        <w:rPr>
          <w:spacing w:val="-2"/>
        </w:rPr>
        <w:t xml:space="preserve"> </w:t>
      </w:r>
      <w:r>
        <w:t>obstante,</w:t>
      </w:r>
      <w:r>
        <w:rPr>
          <w:spacing w:val="-2"/>
        </w:rPr>
        <w:t xml:space="preserve"> </w:t>
      </w:r>
      <w:r>
        <w:t>en</w:t>
      </w:r>
      <w:r>
        <w:rPr>
          <w:spacing w:val="-2"/>
        </w:rPr>
        <w:t xml:space="preserve"> </w:t>
      </w:r>
      <w:r>
        <w:t>todo</w:t>
      </w:r>
      <w:r>
        <w:rPr>
          <w:spacing w:val="-2"/>
        </w:rPr>
        <w:t xml:space="preserve"> </w:t>
      </w:r>
      <w:r>
        <w:t>caso,</w:t>
      </w:r>
      <w:r>
        <w:rPr>
          <w:spacing w:val="-2"/>
        </w:rPr>
        <w:t xml:space="preserve"> </w:t>
      </w:r>
      <w:r>
        <w:t>será</w:t>
      </w:r>
      <w:r>
        <w:rPr>
          <w:spacing w:val="-2"/>
        </w:rPr>
        <w:t xml:space="preserve"> </w:t>
      </w:r>
      <w:r>
        <w:t>preceptivo</w:t>
      </w:r>
      <w:r>
        <w:rPr>
          <w:spacing w:val="-2"/>
        </w:rPr>
        <w:t xml:space="preserve"> </w:t>
      </w:r>
      <w:r>
        <w:t>el</w:t>
      </w:r>
      <w:r>
        <w:rPr>
          <w:spacing w:val="-2"/>
        </w:rPr>
        <w:t xml:space="preserve"> </w:t>
      </w:r>
      <w:r>
        <w:t>informe</w:t>
      </w:r>
      <w:r>
        <w:rPr>
          <w:spacing w:val="-2"/>
        </w:rPr>
        <w:t xml:space="preserve"> </w:t>
      </w:r>
      <w:r>
        <w:t>del</w:t>
      </w:r>
      <w:r>
        <w:rPr>
          <w:spacing w:val="-2"/>
        </w:rPr>
        <w:t xml:space="preserve"> </w:t>
      </w:r>
      <w:r>
        <w:t>Ministerio</w:t>
      </w:r>
      <w:r>
        <w:rPr>
          <w:spacing w:val="-2"/>
        </w:rPr>
        <w:t xml:space="preserve"> </w:t>
      </w:r>
      <w:r>
        <w:t>de</w:t>
      </w:r>
      <w:r>
        <w:rPr>
          <w:spacing w:val="-2"/>
        </w:rPr>
        <w:t xml:space="preserve"> </w:t>
      </w:r>
      <w:r>
        <w:t>Política</w:t>
      </w:r>
      <w:r>
        <w:rPr>
          <w:spacing w:val="-2"/>
        </w:rPr>
        <w:t xml:space="preserve"> </w:t>
      </w:r>
      <w:r>
        <w:t>Territorial, respecto</w:t>
      </w:r>
      <w:r>
        <w:rPr>
          <w:spacing w:val="-2"/>
        </w:rPr>
        <w:t xml:space="preserve"> </w:t>
      </w:r>
      <w:r>
        <w:t>de</w:t>
      </w:r>
      <w:r>
        <w:rPr>
          <w:spacing w:val="-2"/>
        </w:rPr>
        <w:t xml:space="preserve"> </w:t>
      </w:r>
      <w:r>
        <w:t>los</w:t>
      </w:r>
      <w:r>
        <w:rPr>
          <w:spacing w:val="-2"/>
        </w:rPr>
        <w:t xml:space="preserve"> </w:t>
      </w:r>
      <w:r>
        <w:t>convenios</w:t>
      </w:r>
      <w:r>
        <w:rPr>
          <w:spacing w:val="-2"/>
        </w:rPr>
        <w:t xml:space="preserve"> </w:t>
      </w:r>
      <w:r>
        <w:t>que</w:t>
      </w:r>
      <w:r>
        <w:rPr>
          <w:spacing w:val="-2"/>
        </w:rPr>
        <w:t xml:space="preserve"> </w:t>
      </w:r>
      <w:r>
        <w:t>se</w:t>
      </w:r>
      <w:r>
        <w:rPr>
          <w:spacing w:val="-2"/>
        </w:rPr>
        <w:t xml:space="preserve"> </w:t>
      </w:r>
      <w:r>
        <w:t>suscriban</w:t>
      </w:r>
      <w:r>
        <w:rPr>
          <w:spacing w:val="-2"/>
        </w:rPr>
        <w:t xml:space="preserve"> </w:t>
      </w:r>
      <w:r>
        <w:t>entre</w:t>
      </w:r>
      <w:r>
        <w:rPr>
          <w:spacing w:val="-2"/>
        </w:rPr>
        <w:t xml:space="preserve"> </w:t>
      </w:r>
      <w:r>
        <w:t>la</w:t>
      </w:r>
      <w:r>
        <w:rPr>
          <w:spacing w:val="-2"/>
        </w:rPr>
        <w:t xml:space="preserve"> </w:t>
      </w:r>
      <w:r>
        <w:t>Administración</w:t>
      </w:r>
      <w:r>
        <w:rPr>
          <w:spacing w:val="-2"/>
        </w:rPr>
        <w:t xml:space="preserve"> </w:t>
      </w:r>
      <w:r>
        <w:t>General</w:t>
      </w:r>
      <w:r>
        <w:rPr>
          <w:spacing w:val="-2"/>
        </w:rPr>
        <w:t xml:space="preserve"> </w:t>
      </w:r>
      <w:r>
        <w:t>del</w:t>
      </w:r>
      <w:r>
        <w:rPr>
          <w:spacing w:val="-2"/>
        </w:rPr>
        <w:t xml:space="preserve"> </w:t>
      </w:r>
      <w:r>
        <w:t>Estado</w:t>
      </w:r>
      <w:r>
        <w:rPr>
          <w:spacing w:val="-2"/>
        </w:rPr>
        <w:t xml:space="preserve"> </w:t>
      </w:r>
      <w:r>
        <w:t>y</w:t>
      </w:r>
      <w:r>
        <w:rPr>
          <w:spacing w:val="-2"/>
        </w:rPr>
        <w:t xml:space="preserve"> </w:t>
      </w:r>
      <w:r>
        <w:t>sus organismos públicos y entidades de derecho público vinculados o dependientes, con las Comunidades Autónomas o con Entidades Locales o con sus organismos públicos y entidades de derecho público vinculados o dependientes, en los casos siguientes:</w:t>
      </w:r>
    </w:p>
    <w:p w14:paraId="04F6A8E4" w14:textId="77777777" w:rsidR="00234F23" w:rsidRDefault="00000000">
      <w:pPr>
        <w:pStyle w:val="Prrafodelista"/>
        <w:numPr>
          <w:ilvl w:val="0"/>
          <w:numId w:val="142"/>
        </w:numPr>
        <w:tabs>
          <w:tab w:val="left" w:pos="826"/>
        </w:tabs>
        <w:spacing w:before="124" w:line="249" w:lineRule="auto"/>
        <w:ind w:firstLine="340"/>
        <w:jc w:val="both"/>
        <w:rPr>
          <w:sz w:val="20"/>
        </w:rPr>
      </w:pPr>
      <w:r>
        <w:rPr>
          <w:sz w:val="20"/>
        </w:rPr>
        <w:t>Convenios cuyo objeto sea la cesión o adquisición de la titularidad de infraestructuras por la Administración General del Estado.</w:t>
      </w:r>
    </w:p>
    <w:p w14:paraId="05B9D35A" w14:textId="77777777" w:rsidR="00234F23" w:rsidRDefault="00000000">
      <w:pPr>
        <w:pStyle w:val="Prrafodelista"/>
        <w:numPr>
          <w:ilvl w:val="0"/>
          <w:numId w:val="142"/>
        </w:numPr>
        <w:tabs>
          <w:tab w:val="left" w:pos="817"/>
        </w:tabs>
        <w:spacing w:before="1" w:line="249" w:lineRule="auto"/>
        <w:ind w:right="1103" w:firstLine="340"/>
        <w:jc w:val="both"/>
        <w:rPr>
          <w:sz w:val="20"/>
        </w:rPr>
      </w:pPr>
      <w:r>
        <w:rPr>
          <w:sz w:val="20"/>
        </w:rPr>
        <w:t>Convenios</w:t>
      </w:r>
      <w:r>
        <w:rPr>
          <w:spacing w:val="-2"/>
          <w:sz w:val="20"/>
        </w:rPr>
        <w:t xml:space="preserve"> </w:t>
      </w:r>
      <w:r>
        <w:rPr>
          <w:sz w:val="20"/>
        </w:rPr>
        <w:t>que</w:t>
      </w:r>
      <w:r>
        <w:rPr>
          <w:spacing w:val="-2"/>
          <w:sz w:val="20"/>
        </w:rPr>
        <w:t xml:space="preserve"> </w:t>
      </w:r>
      <w:r>
        <w:rPr>
          <w:sz w:val="20"/>
        </w:rPr>
        <w:t>tengan</w:t>
      </w:r>
      <w:r>
        <w:rPr>
          <w:spacing w:val="-2"/>
          <w:sz w:val="20"/>
        </w:rPr>
        <w:t xml:space="preserve"> </w:t>
      </w:r>
      <w:r>
        <w:rPr>
          <w:sz w:val="20"/>
        </w:rPr>
        <w:t>por</w:t>
      </w:r>
      <w:r>
        <w:rPr>
          <w:spacing w:val="-2"/>
          <w:sz w:val="20"/>
        </w:rPr>
        <w:t xml:space="preserve"> </w:t>
      </w:r>
      <w:r>
        <w:rPr>
          <w:sz w:val="20"/>
        </w:rPr>
        <w:t>objeto</w:t>
      </w:r>
      <w:r>
        <w:rPr>
          <w:spacing w:val="-2"/>
          <w:sz w:val="20"/>
        </w:rPr>
        <w:t xml:space="preserve"> </w:t>
      </w:r>
      <w:r>
        <w:rPr>
          <w:sz w:val="20"/>
        </w:rPr>
        <w:t>la</w:t>
      </w:r>
      <w:r>
        <w:rPr>
          <w:spacing w:val="-2"/>
          <w:sz w:val="20"/>
        </w:rPr>
        <w:t xml:space="preserve"> </w:t>
      </w:r>
      <w:r>
        <w:rPr>
          <w:sz w:val="20"/>
        </w:rPr>
        <w:t>creación</w:t>
      </w:r>
      <w:r>
        <w:rPr>
          <w:spacing w:val="-2"/>
          <w:sz w:val="20"/>
        </w:rPr>
        <w:t xml:space="preserve"> </w:t>
      </w:r>
      <w:r>
        <w:rPr>
          <w:sz w:val="20"/>
        </w:rPr>
        <w:t>de</w:t>
      </w:r>
      <w:r>
        <w:rPr>
          <w:spacing w:val="-2"/>
          <w:sz w:val="20"/>
        </w:rPr>
        <w:t xml:space="preserve"> </w:t>
      </w:r>
      <w:r>
        <w:rPr>
          <w:sz w:val="20"/>
        </w:rPr>
        <w:t>consorcios</w:t>
      </w:r>
      <w:r>
        <w:rPr>
          <w:spacing w:val="-2"/>
          <w:sz w:val="20"/>
        </w:rPr>
        <w:t xml:space="preserve"> </w:t>
      </w:r>
      <w:r>
        <w:rPr>
          <w:sz w:val="20"/>
        </w:rPr>
        <w:t>previstos</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artículo</w:t>
      </w:r>
      <w:r>
        <w:rPr>
          <w:spacing w:val="-2"/>
          <w:sz w:val="20"/>
        </w:rPr>
        <w:t xml:space="preserve"> </w:t>
      </w:r>
      <w:r>
        <w:rPr>
          <w:sz w:val="20"/>
        </w:rPr>
        <w:t>123 de esta ley.</w:t>
      </w:r>
    </w:p>
    <w:p w14:paraId="44EDD0BA" w14:textId="77777777" w:rsidR="00234F23" w:rsidRDefault="00000000">
      <w:pPr>
        <w:pStyle w:val="Prrafodelista"/>
        <w:numPr>
          <w:ilvl w:val="1"/>
          <w:numId w:val="143"/>
        </w:numPr>
        <w:tabs>
          <w:tab w:val="left" w:pos="835"/>
        </w:tabs>
        <w:spacing w:before="122" w:line="249" w:lineRule="auto"/>
        <w:ind w:right="1103" w:firstLine="340"/>
        <w:jc w:val="both"/>
        <w:rPr>
          <w:sz w:val="20"/>
        </w:rPr>
      </w:pPr>
      <w:r>
        <w:rPr>
          <w:sz w:val="20"/>
        </w:rPr>
        <w:t xml:space="preserve">Cuando los convenios plurianuales suscritos entre Administraciones Públicas incluyan aportaciones de fondos por parte del Estado para financiar actuaciones a ejecutar exclusivamente por parte de otra Administración Pública y el Estado asuma, en el ámbito de sus competencias, los compromisos frente a terceros, la aportación del Estado de anualidades futuras estará condicionada a la existencia de crédito en los correspondientes </w:t>
      </w:r>
      <w:r>
        <w:rPr>
          <w:spacing w:val="-2"/>
          <w:sz w:val="20"/>
        </w:rPr>
        <w:t>presupuestos.</w:t>
      </w:r>
    </w:p>
    <w:p w14:paraId="726D4FC7" w14:textId="77777777" w:rsidR="00234F23" w:rsidRDefault="00000000">
      <w:pPr>
        <w:pStyle w:val="Prrafodelista"/>
        <w:numPr>
          <w:ilvl w:val="1"/>
          <w:numId w:val="143"/>
        </w:numPr>
        <w:tabs>
          <w:tab w:val="left" w:pos="850"/>
        </w:tabs>
        <w:spacing w:before="5" w:line="249" w:lineRule="auto"/>
        <w:ind w:firstLine="340"/>
        <w:jc w:val="both"/>
        <w:rPr>
          <w:sz w:val="20"/>
        </w:rPr>
      </w:pPr>
      <w:r>
        <w:rPr>
          <w:sz w:val="20"/>
        </w:rPr>
        <w:t>Los convenios interadministrativos suscritos con las Comunidades Autónomas serán remitidos al Senado por el Ministerio de Política Territorial.</w:t>
      </w:r>
    </w:p>
    <w:p w14:paraId="669A67D2" w14:textId="77777777" w:rsidR="00234F23" w:rsidRDefault="00000000">
      <w:pPr>
        <w:spacing w:before="228"/>
        <w:ind w:left="255"/>
        <w:rPr>
          <w:i/>
          <w:sz w:val="20"/>
        </w:rPr>
      </w:pPr>
      <w:bookmarkStart w:id="84" w:name="Artículo_51._Extinción_de_los_convenios."/>
      <w:bookmarkEnd w:id="84"/>
      <w:r>
        <w:rPr>
          <w:b/>
          <w:sz w:val="20"/>
        </w:rPr>
        <w:t>Artículo</w:t>
      </w:r>
      <w:r>
        <w:rPr>
          <w:b/>
          <w:spacing w:val="-2"/>
          <w:sz w:val="20"/>
        </w:rPr>
        <w:t xml:space="preserve"> </w:t>
      </w:r>
      <w:r>
        <w:rPr>
          <w:b/>
          <w:sz w:val="20"/>
        </w:rPr>
        <w:t>51.</w:t>
      </w:r>
      <w:r>
        <w:rPr>
          <w:b/>
          <w:spacing w:val="51"/>
          <w:sz w:val="20"/>
        </w:rPr>
        <w:t xml:space="preserve"> </w:t>
      </w:r>
      <w:r>
        <w:rPr>
          <w:i/>
          <w:sz w:val="20"/>
        </w:rPr>
        <w:t>Extinción</w:t>
      </w:r>
      <w:r>
        <w:rPr>
          <w:i/>
          <w:spacing w:val="-1"/>
          <w:sz w:val="20"/>
        </w:rPr>
        <w:t xml:space="preserve"> </w:t>
      </w:r>
      <w:r>
        <w:rPr>
          <w:i/>
          <w:sz w:val="20"/>
        </w:rPr>
        <w:t>de</w:t>
      </w:r>
      <w:r>
        <w:rPr>
          <w:i/>
          <w:spacing w:val="-2"/>
          <w:sz w:val="20"/>
        </w:rPr>
        <w:t xml:space="preserve"> </w:t>
      </w:r>
      <w:r>
        <w:rPr>
          <w:i/>
          <w:sz w:val="20"/>
        </w:rPr>
        <w:t>los</w:t>
      </w:r>
      <w:r>
        <w:rPr>
          <w:i/>
          <w:spacing w:val="-1"/>
          <w:sz w:val="20"/>
        </w:rPr>
        <w:t xml:space="preserve"> </w:t>
      </w:r>
      <w:r>
        <w:rPr>
          <w:i/>
          <w:spacing w:val="-2"/>
          <w:sz w:val="20"/>
        </w:rPr>
        <w:t>convenios.</w:t>
      </w:r>
    </w:p>
    <w:p w14:paraId="4C8DDE19" w14:textId="77777777" w:rsidR="00234F23" w:rsidRDefault="00000000">
      <w:pPr>
        <w:pStyle w:val="Prrafodelista"/>
        <w:numPr>
          <w:ilvl w:val="0"/>
          <w:numId w:val="141"/>
        </w:numPr>
        <w:tabs>
          <w:tab w:val="left" w:pos="818"/>
        </w:tabs>
        <w:spacing w:before="124" w:line="249" w:lineRule="auto"/>
        <w:ind w:right="1105" w:firstLine="340"/>
        <w:jc w:val="both"/>
        <w:rPr>
          <w:sz w:val="20"/>
        </w:rPr>
      </w:pPr>
      <w:r>
        <w:rPr>
          <w:sz w:val="20"/>
        </w:rPr>
        <w:t>Los</w:t>
      </w:r>
      <w:r>
        <w:rPr>
          <w:spacing w:val="-2"/>
          <w:sz w:val="20"/>
        </w:rPr>
        <w:t xml:space="preserve"> </w:t>
      </w:r>
      <w:r>
        <w:rPr>
          <w:sz w:val="20"/>
        </w:rPr>
        <w:t>convenios</w:t>
      </w:r>
      <w:r>
        <w:rPr>
          <w:spacing w:val="-2"/>
          <w:sz w:val="20"/>
        </w:rPr>
        <w:t xml:space="preserve"> </w:t>
      </w:r>
      <w:r>
        <w:rPr>
          <w:sz w:val="20"/>
        </w:rPr>
        <w:t>se</w:t>
      </w:r>
      <w:r>
        <w:rPr>
          <w:spacing w:val="-2"/>
          <w:sz w:val="20"/>
        </w:rPr>
        <w:t xml:space="preserve"> </w:t>
      </w:r>
      <w:r>
        <w:rPr>
          <w:sz w:val="20"/>
        </w:rPr>
        <w:t>extinguen</w:t>
      </w:r>
      <w:r>
        <w:rPr>
          <w:spacing w:val="-2"/>
          <w:sz w:val="20"/>
        </w:rPr>
        <w:t xml:space="preserve"> </w:t>
      </w:r>
      <w:r>
        <w:rPr>
          <w:sz w:val="20"/>
        </w:rPr>
        <w:t>por</w:t>
      </w:r>
      <w:r>
        <w:rPr>
          <w:spacing w:val="-2"/>
          <w:sz w:val="20"/>
        </w:rPr>
        <w:t xml:space="preserve"> </w:t>
      </w:r>
      <w:r>
        <w:rPr>
          <w:sz w:val="20"/>
        </w:rPr>
        <w:t>el</w:t>
      </w:r>
      <w:r>
        <w:rPr>
          <w:spacing w:val="-2"/>
          <w:sz w:val="20"/>
        </w:rPr>
        <w:t xml:space="preserve"> </w:t>
      </w:r>
      <w:r>
        <w:rPr>
          <w:sz w:val="20"/>
        </w:rPr>
        <w:t>cumplimiento</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actuaciones</w:t>
      </w:r>
      <w:r>
        <w:rPr>
          <w:spacing w:val="-2"/>
          <w:sz w:val="20"/>
        </w:rPr>
        <w:t xml:space="preserve"> </w:t>
      </w:r>
      <w:r>
        <w:rPr>
          <w:sz w:val="20"/>
        </w:rPr>
        <w:t>que</w:t>
      </w:r>
      <w:r>
        <w:rPr>
          <w:spacing w:val="-2"/>
          <w:sz w:val="20"/>
        </w:rPr>
        <w:t xml:space="preserve"> </w:t>
      </w:r>
      <w:r>
        <w:rPr>
          <w:sz w:val="20"/>
        </w:rPr>
        <w:t>constituyen</w:t>
      </w:r>
      <w:r>
        <w:rPr>
          <w:spacing w:val="-2"/>
          <w:sz w:val="20"/>
        </w:rPr>
        <w:t xml:space="preserve"> </w:t>
      </w:r>
      <w:r>
        <w:rPr>
          <w:sz w:val="20"/>
        </w:rPr>
        <w:t>su objeto o por incurrir en causa de resolución.</w:t>
      </w:r>
    </w:p>
    <w:p w14:paraId="798E33C1" w14:textId="77777777" w:rsidR="00234F23" w:rsidRDefault="00000000">
      <w:pPr>
        <w:pStyle w:val="Prrafodelista"/>
        <w:numPr>
          <w:ilvl w:val="0"/>
          <w:numId w:val="141"/>
        </w:numPr>
        <w:tabs>
          <w:tab w:val="left" w:pos="817"/>
        </w:tabs>
        <w:spacing w:before="1"/>
        <w:ind w:left="817" w:right="0" w:hanging="222"/>
        <w:rPr>
          <w:sz w:val="20"/>
        </w:rPr>
      </w:pPr>
      <w:r>
        <w:rPr>
          <w:sz w:val="20"/>
        </w:rPr>
        <w:t>Son</w:t>
      </w:r>
      <w:r>
        <w:rPr>
          <w:spacing w:val="-3"/>
          <w:sz w:val="20"/>
        </w:rPr>
        <w:t xml:space="preserve"> </w:t>
      </w:r>
      <w:r>
        <w:rPr>
          <w:sz w:val="20"/>
        </w:rPr>
        <w:t>causas</w:t>
      </w:r>
      <w:r>
        <w:rPr>
          <w:spacing w:val="-1"/>
          <w:sz w:val="20"/>
        </w:rPr>
        <w:t xml:space="preserve"> </w:t>
      </w:r>
      <w:r>
        <w:rPr>
          <w:sz w:val="20"/>
        </w:rPr>
        <w:t>de</w:t>
      </w:r>
      <w:r>
        <w:rPr>
          <w:spacing w:val="-1"/>
          <w:sz w:val="20"/>
        </w:rPr>
        <w:t xml:space="preserve"> </w:t>
      </w:r>
      <w:r>
        <w:rPr>
          <w:spacing w:val="-2"/>
          <w:sz w:val="20"/>
        </w:rPr>
        <w:t>resolución:</w:t>
      </w:r>
    </w:p>
    <w:p w14:paraId="5F6468AD" w14:textId="77777777" w:rsidR="00234F23" w:rsidRDefault="00000000">
      <w:pPr>
        <w:pStyle w:val="Prrafodelista"/>
        <w:numPr>
          <w:ilvl w:val="1"/>
          <w:numId w:val="141"/>
        </w:numPr>
        <w:tabs>
          <w:tab w:val="left" w:pos="835"/>
        </w:tabs>
        <w:spacing w:before="130" w:line="249" w:lineRule="auto"/>
        <w:ind w:right="1106" w:firstLine="340"/>
        <w:rPr>
          <w:sz w:val="20"/>
        </w:rPr>
      </w:pPr>
      <w:r>
        <w:rPr>
          <w:sz w:val="20"/>
        </w:rPr>
        <w:t xml:space="preserve">El transcurso del plazo de vigencia del convenio sin haberse acordado la prórroga del </w:t>
      </w:r>
      <w:r>
        <w:rPr>
          <w:spacing w:val="-2"/>
          <w:sz w:val="20"/>
        </w:rPr>
        <w:t>mismo.</w:t>
      </w:r>
    </w:p>
    <w:p w14:paraId="2A108E8A" w14:textId="77777777" w:rsidR="00234F23" w:rsidRDefault="00000000">
      <w:pPr>
        <w:pStyle w:val="Prrafodelista"/>
        <w:numPr>
          <w:ilvl w:val="1"/>
          <w:numId w:val="141"/>
        </w:numPr>
        <w:tabs>
          <w:tab w:val="left" w:pos="828"/>
        </w:tabs>
        <w:ind w:left="828" w:right="0" w:hanging="233"/>
        <w:rPr>
          <w:sz w:val="20"/>
        </w:rPr>
      </w:pPr>
      <w:r>
        <w:rPr>
          <w:sz w:val="20"/>
        </w:rPr>
        <w:t>El</w:t>
      </w:r>
      <w:r>
        <w:rPr>
          <w:spacing w:val="-3"/>
          <w:sz w:val="20"/>
        </w:rPr>
        <w:t xml:space="preserve"> </w:t>
      </w:r>
      <w:r>
        <w:rPr>
          <w:sz w:val="20"/>
        </w:rPr>
        <w:t>acuerdo</w:t>
      </w:r>
      <w:r>
        <w:rPr>
          <w:spacing w:val="-2"/>
          <w:sz w:val="20"/>
        </w:rPr>
        <w:t xml:space="preserve"> </w:t>
      </w:r>
      <w:r>
        <w:rPr>
          <w:sz w:val="20"/>
        </w:rPr>
        <w:t>unánime</w:t>
      </w:r>
      <w:r>
        <w:rPr>
          <w:spacing w:val="-2"/>
          <w:sz w:val="20"/>
        </w:rPr>
        <w:t xml:space="preserve"> </w:t>
      </w:r>
      <w:r>
        <w:rPr>
          <w:sz w:val="20"/>
        </w:rPr>
        <w:t>de</w:t>
      </w:r>
      <w:r>
        <w:rPr>
          <w:spacing w:val="-3"/>
          <w:sz w:val="20"/>
        </w:rPr>
        <w:t xml:space="preserve"> </w:t>
      </w:r>
      <w:r>
        <w:rPr>
          <w:sz w:val="20"/>
        </w:rPr>
        <w:t>todos</w:t>
      </w:r>
      <w:r>
        <w:rPr>
          <w:spacing w:val="-2"/>
          <w:sz w:val="20"/>
        </w:rPr>
        <w:t xml:space="preserve"> </w:t>
      </w:r>
      <w:r>
        <w:rPr>
          <w:sz w:val="20"/>
        </w:rPr>
        <w:t>los</w:t>
      </w:r>
      <w:r>
        <w:rPr>
          <w:spacing w:val="-2"/>
          <w:sz w:val="20"/>
        </w:rPr>
        <w:t xml:space="preserve"> firmantes.</w:t>
      </w:r>
    </w:p>
    <w:p w14:paraId="583907DE" w14:textId="77777777" w:rsidR="00234F23" w:rsidRDefault="00000000">
      <w:pPr>
        <w:pStyle w:val="Prrafodelista"/>
        <w:numPr>
          <w:ilvl w:val="1"/>
          <w:numId w:val="141"/>
        </w:numPr>
        <w:tabs>
          <w:tab w:val="left" w:pos="817"/>
        </w:tabs>
        <w:spacing w:before="10" w:line="249" w:lineRule="auto"/>
        <w:ind w:right="1105" w:firstLine="340"/>
        <w:rPr>
          <w:sz w:val="20"/>
        </w:rPr>
      </w:pPr>
      <w:r>
        <w:rPr>
          <w:sz w:val="20"/>
        </w:rPr>
        <w:t>El</w:t>
      </w:r>
      <w:r>
        <w:rPr>
          <w:spacing w:val="-2"/>
          <w:sz w:val="20"/>
        </w:rPr>
        <w:t xml:space="preserve"> </w:t>
      </w:r>
      <w:r>
        <w:rPr>
          <w:sz w:val="20"/>
        </w:rPr>
        <w:t>incumplimiento</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obligaciones</w:t>
      </w:r>
      <w:r>
        <w:rPr>
          <w:spacing w:val="-2"/>
          <w:sz w:val="20"/>
        </w:rPr>
        <w:t xml:space="preserve"> </w:t>
      </w:r>
      <w:r>
        <w:rPr>
          <w:sz w:val="20"/>
        </w:rPr>
        <w:t>y</w:t>
      </w:r>
      <w:r>
        <w:rPr>
          <w:spacing w:val="-2"/>
          <w:sz w:val="20"/>
        </w:rPr>
        <w:t xml:space="preserve"> </w:t>
      </w:r>
      <w:r>
        <w:rPr>
          <w:sz w:val="20"/>
        </w:rPr>
        <w:t>compromisos</w:t>
      </w:r>
      <w:r>
        <w:rPr>
          <w:spacing w:val="-2"/>
          <w:sz w:val="20"/>
        </w:rPr>
        <w:t xml:space="preserve"> </w:t>
      </w:r>
      <w:r>
        <w:rPr>
          <w:sz w:val="20"/>
        </w:rPr>
        <w:t>asumidos</w:t>
      </w:r>
      <w:r>
        <w:rPr>
          <w:spacing w:val="-2"/>
          <w:sz w:val="20"/>
        </w:rPr>
        <w:t xml:space="preserve"> </w:t>
      </w:r>
      <w:r>
        <w:rPr>
          <w:sz w:val="20"/>
        </w:rPr>
        <w:t>por</w:t>
      </w:r>
      <w:r>
        <w:rPr>
          <w:spacing w:val="-2"/>
          <w:sz w:val="20"/>
        </w:rPr>
        <w:t xml:space="preserve"> </w:t>
      </w:r>
      <w:r>
        <w:rPr>
          <w:sz w:val="20"/>
        </w:rPr>
        <w:t>parte</w:t>
      </w:r>
      <w:r>
        <w:rPr>
          <w:spacing w:val="-2"/>
          <w:sz w:val="20"/>
        </w:rPr>
        <w:t xml:space="preserve"> </w:t>
      </w:r>
      <w:r>
        <w:rPr>
          <w:sz w:val="20"/>
        </w:rPr>
        <w:t>de</w:t>
      </w:r>
      <w:r>
        <w:rPr>
          <w:spacing w:val="-2"/>
          <w:sz w:val="20"/>
        </w:rPr>
        <w:t xml:space="preserve"> </w:t>
      </w:r>
      <w:r>
        <w:rPr>
          <w:sz w:val="20"/>
        </w:rPr>
        <w:t>alguno</w:t>
      </w:r>
      <w:r>
        <w:rPr>
          <w:spacing w:val="-2"/>
          <w:sz w:val="20"/>
        </w:rPr>
        <w:t xml:space="preserve"> </w:t>
      </w:r>
      <w:r>
        <w:rPr>
          <w:sz w:val="20"/>
        </w:rPr>
        <w:t>de los firmantes.</w:t>
      </w:r>
    </w:p>
    <w:p w14:paraId="1EEFB148" w14:textId="77777777" w:rsidR="00234F23" w:rsidRDefault="00000000">
      <w:pPr>
        <w:pStyle w:val="Textoindependiente"/>
        <w:spacing w:line="249" w:lineRule="auto"/>
        <w:jc w:val="left"/>
      </w:pPr>
      <w:r>
        <w:t>En</w:t>
      </w:r>
      <w:r>
        <w:rPr>
          <w:spacing w:val="62"/>
        </w:rPr>
        <w:t xml:space="preserve"> </w:t>
      </w:r>
      <w:r>
        <w:t>este</w:t>
      </w:r>
      <w:r>
        <w:rPr>
          <w:spacing w:val="64"/>
        </w:rPr>
        <w:t xml:space="preserve"> </w:t>
      </w:r>
      <w:r>
        <w:t>caso,</w:t>
      </w:r>
      <w:r>
        <w:rPr>
          <w:spacing w:val="64"/>
        </w:rPr>
        <w:t xml:space="preserve"> </w:t>
      </w:r>
      <w:r>
        <w:t>cualquiera</w:t>
      </w:r>
      <w:r>
        <w:rPr>
          <w:spacing w:val="64"/>
        </w:rPr>
        <w:t xml:space="preserve"> </w:t>
      </w:r>
      <w:r>
        <w:t>de</w:t>
      </w:r>
      <w:r>
        <w:rPr>
          <w:spacing w:val="64"/>
        </w:rPr>
        <w:t xml:space="preserve"> </w:t>
      </w:r>
      <w:r>
        <w:t>las</w:t>
      </w:r>
      <w:r>
        <w:rPr>
          <w:spacing w:val="64"/>
        </w:rPr>
        <w:t xml:space="preserve"> </w:t>
      </w:r>
      <w:r>
        <w:t>partes</w:t>
      </w:r>
      <w:r>
        <w:rPr>
          <w:spacing w:val="64"/>
        </w:rPr>
        <w:t xml:space="preserve"> </w:t>
      </w:r>
      <w:r>
        <w:t>podrá</w:t>
      </w:r>
      <w:r>
        <w:rPr>
          <w:spacing w:val="64"/>
        </w:rPr>
        <w:t xml:space="preserve"> </w:t>
      </w:r>
      <w:r>
        <w:t>notificar</w:t>
      </w:r>
      <w:r>
        <w:rPr>
          <w:spacing w:val="64"/>
        </w:rPr>
        <w:t xml:space="preserve"> </w:t>
      </w:r>
      <w:r>
        <w:t>a</w:t>
      </w:r>
      <w:r>
        <w:rPr>
          <w:spacing w:val="64"/>
        </w:rPr>
        <w:t xml:space="preserve"> </w:t>
      </w:r>
      <w:r>
        <w:t>la</w:t>
      </w:r>
      <w:r>
        <w:rPr>
          <w:spacing w:val="64"/>
        </w:rPr>
        <w:t xml:space="preserve"> </w:t>
      </w:r>
      <w:r>
        <w:t>parte</w:t>
      </w:r>
      <w:r>
        <w:rPr>
          <w:spacing w:val="64"/>
        </w:rPr>
        <w:t xml:space="preserve"> </w:t>
      </w:r>
      <w:r>
        <w:t>incumplidora</w:t>
      </w:r>
      <w:r>
        <w:rPr>
          <w:spacing w:val="64"/>
        </w:rPr>
        <w:t xml:space="preserve"> </w:t>
      </w:r>
      <w:r>
        <w:t>un requerimiento</w:t>
      </w:r>
      <w:r>
        <w:rPr>
          <w:spacing w:val="79"/>
          <w:w w:val="150"/>
        </w:rPr>
        <w:t xml:space="preserve"> </w:t>
      </w:r>
      <w:r>
        <w:t>para</w:t>
      </w:r>
      <w:r>
        <w:rPr>
          <w:spacing w:val="26"/>
        </w:rPr>
        <w:t xml:space="preserve">  </w:t>
      </w:r>
      <w:r>
        <w:t>que</w:t>
      </w:r>
      <w:r>
        <w:rPr>
          <w:spacing w:val="26"/>
        </w:rPr>
        <w:t xml:space="preserve">  </w:t>
      </w:r>
      <w:r>
        <w:t>cumpla</w:t>
      </w:r>
      <w:r>
        <w:rPr>
          <w:spacing w:val="26"/>
        </w:rPr>
        <w:t xml:space="preserve">  </w:t>
      </w:r>
      <w:r>
        <w:t>en</w:t>
      </w:r>
      <w:r>
        <w:rPr>
          <w:spacing w:val="26"/>
        </w:rPr>
        <w:t xml:space="preserve">  </w:t>
      </w:r>
      <w:r>
        <w:t>un</w:t>
      </w:r>
      <w:r>
        <w:rPr>
          <w:spacing w:val="26"/>
        </w:rPr>
        <w:t xml:space="preserve">  </w:t>
      </w:r>
      <w:r>
        <w:t>determinado</w:t>
      </w:r>
      <w:r>
        <w:rPr>
          <w:spacing w:val="26"/>
        </w:rPr>
        <w:t xml:space="preserve">  </w:t>
      </w:r>
      <w:r>
        <w:t>plazo</w:t>
      </w:r>
      <w:r>
        <w:rPr>
          <w:spacing w:val="26"/>
        </w:rPr>
        <w:t xml:space="preserve">  </w:t>
      </w:r>
      <w:r>
        <w:t>con</w:t>
      </w:r>
      <w:r>
        <w:rPr>
          <w:spacing w:val="79"/>
          <w:w w:val="150"/>
        </w:rPr>
        <w:t xml:space="preserve"> </w:t>
      </w:r>
      <w:r>
        <w:t>las</w:t>
      </w:r>
      <w:r>
        <w:rPr>
          <w:spacing w:val="26"/>
        </w:rPr>
        <w:t xml:space="preserve">  </w:t>
      </w:r>
      <w:r>
        <w:t>obligaciones</w:t>
      </w:r>
      <w:r>
        <w:rPr>
          <w:spacing w:val="26"/>
        </w:rPr>
        <w:t xml:space="preserve">  </w:t>
      </w:r>
      <w:r>
        <w:rPr>
          <w:spacing w:val="-10"/>
        </w:rPr>
        <w:t>o</w:t>
      </w:r>
    </w:p>
    <w:p w14:paraId="6C70E4A1" w14:textId="77777777" w:rsidR="00234F23" w:rsidRDefault="00234F23">
      <w:pPr>
        <w:pStyle w:val="Textoindependiente"/>
        <w:spacing w:line="249" w:lineRule="auto"/>
        <w:jc w:val="left"/>
        <w:sectPr w:rsidR="00234F23">
          <w:pgSz w:w="11910" w:h="16840"/>
          <w:pgMar w:top="1200" w:right="708" w:bottom="760" w:left="1559" w:header="589" w:footer="570" w:gutter="0"/>
          <w:cols w:space="720"/>
        </w:sectPr>
      </w:pPr>
    </w:p>
    <w:p w14:paraId="41FFEDA6" w14:textId="77777777" w:rsidR="00234F23" w:rsidRDefault="00234F23">
      <w:pPr>
        <w:pStyle w:val="Textoindependiente"/>
        <w:spacing w:before="0"/>
        <w:ind w:left="0" w:firstLine="0"/>
        <w:jc w:val="left"/>
      </w:pPr>
    </w:p>
    <w:p w14:paraId="124CC835" w14:textId="77777777" w:rsidR="00234F23" w:rsidRDefault="00234F23">
      <w:pPr>
        <w:pStyle w:val="Textoindependiente"/>
        <w:spacing w:before="26"/>
        <w:ind w:left="0" w:firstLine="0"/>
        <w:jc w:val="left"/>
      </w:pPr>
    </w:p>
    <w:p w14:paraId="26A956FF" w14:textId="77777777" w:rsidR="00234F23" w:rsidRDefault="00000000">
      <w:pPr>
        <w:pStyle w:val="Textoindependiente"/>
        <w:spacing w:before="1" w:line="249" w:lineRule="auto"/>
        <w:ind w:right="1104" w:hanging="1"/>
      </w:pPr>
      <w:r>
        <w:t>compromisos que se consideran incumplidos. Este requerimiento será comunicado al responsable del mecanismo de seguimiento, vigilancia y control de la ejecución del convenio y a las demás partes firmantes.</w:t>
      </w:r>
    </w:p>
    <w:p w14:paraId="497B41E3" w14:textId="77777777" w:rsidR="00234F23" w:rsidRDefault="00000000">
      <w:pPr>
        <w:pStyle w:val="Textoindependiente"/>
        <w:spacing w:line="249" w:lineRule="auto"/>
        <w:ind w:right="1105"/>
      </w:pPr>
      <w:r>
        <w:t>Si trascurrido el plazo indicado en el requerimiento persistiera el incumplimiento, la parte que lo dirigió notificará a las partes firmantes la concurrencia de la causa de resolución y se entenderá resuelto el convenio. La resolución del convenio por esta causa podrá conllevar la indemnización de los perjuicios causados si así se hubiera previsto.</w:t>
      </w:r>
    </w:p>
    <w:p w14:paraId="189B85B9" w14:textId="77777777" w:rsidR="00234F23" w:rsidRDefault="00000000">
      <w:pPr>
        <w:pStyle w:val="Prrafodelista"/>
        <w:numPr>
          <w:ilvl w:val="1"/>
          <w:numId w:val="141"/>
        </w:numPr>
        <w:tabs>
          <w:tab w:val="left" w:pos="828"/>
        </w:tabs>
        <w:spacing w:before="3"/>
        <w:ind w:left="828" w:right="0" w:hanging="233"/>
        <w:jc w:val="both"/>
        <w:rPr>
          <w:sz w:val="20"/>
        </w:rPr>
      </w:pPr>
      <w:r>
        <w:rPr>
          <w:sz w:val="20"/>
        </w:rPr>
        <w:t>Por</w:t>
      </w:r>
      <w:r>
        <w:rPr>
          <w:spacing w:val="-5"/>
          <w:sz w:val="20"/>
        </w:rPr>
        <w:t xml:space="preserve"> </w:t>
      </w:r>
      <w:r>
        <w:rPr>
          <w:sz w:val="20"/>
        </w:rPr>
        <w:t>decisión</w:t>
      </w:r>
      <w:r>
        <w:rPr>
          <w:spacing w:val="-4"/>
          <w:sz w:val="20"/>
        </w:rPr>
        <w:t xml:space="preserve"> </w:t>
      </w:r>
      <w:r>
        <w:rPr>
          <w:sz w:val="20"/>
        </w:rPr>
        <w:t>judicial</w:t>
      </w:r>
      <w:r>
        <w:rPr>
          <w:spacing w:val="-5"/>
          <w:sz w:val="20"/>
        </w:rPr>
        <w:t xml:space="preserve"> </w:t>
      </w:r>
      <w:r>
        <w:rPr>
          <w:sz w:val="20"/>
        </w:rPr>
        <w:t>declaratoria</w:t>
      </w:r>
      <w:r>
        <w:rPr>
          <w:spacing w:val="-4"/>
          <w:sz w:val="20"/>
        </w:rPr>
        <w:t xml:space="preserve"> </w:t>
      </w:r>
      <w:r>
        <w:rPr>
          <w:sz w:val="20"/>
        </w:rPr>
        <w:t>de</w:t>
      </w:r>
      <w:r>
        <w:rPr>
          <w:spacing w:val="-4"/>
          <w:sz w:val="20"/>
        </w:rPr>
        <w:t xml:space="preserve"> </w:t>
      </w:r>
      <w:r>
        <w:rPr>
          <w:sz w:val="20"/>
        </w:rPr>
        <w:t>la</w:t>
      </w:r>
      <w:r>
        <w:rPr>
          <w:spacing w:val="-5"/>
          <w:sz w:val="20"/>
        </w:rPr>
        <w:t xml:space="preserve"> </w:t>
      </w:r>
      <w:r>
        <w:rPr>
          <w:sz w:val="20"/>
        </w:rPr>
        <w:t>nulidad</w:t>
      </w:r>
      <w:r>
        <w:rPr>
          <w:spacing w:val="-4"/>
          <w:sz w:val="20"/>
        </w:rPr>
        <w:t xml:space="preserve"> </w:t>
      </w:r>
      <w:r>
        <w:rPr>
          <w:sz w:val="20"/>
        </w:rPr>
        <w:t>del</w:t>
      </w:r>
      <w:r>
        <w:rPr>
          <w:spacing w:val="-4"/>
          <w:sz w:val="20"/>
        </w:rPr>
        <w:t xml:space="preserve"> </w:t>
      </w:r>
      <w:r>
        <w:rPr>
          <w:spacing w:val="-2"/>
          <w:sz w:val="20"/>
        </w:rPr>
        <w:t>convenio.</w:t>
      </w:r>
    </w:p>
    <w:p w14:paraId="2165BF09" w14:textId="77777777" w:rsidR="00234F23" w:rsidRDefault="00000000">
      <w:pPr>
        <w:pStyle w:val="Prrafodelista"/>
        <w:numPr>
          <w:ilvl w:val="1"/>
          <w:numId w:val="141"/>
        </w:numPr>
        <w:tabs>
          <w:tab w:val="left" w:pos="845"/>
        </w:tabs>
        <w:spacing w:before="10" w:line="249" w:lineRule="auto"/>
        <w:ind w:firstLine="340"/>
        <w:jc w:val="both"/>
        <w:rPr>
          <w:sz w:val="20"/>
        </w:rPr>
      </w:pPr>
      <w:r>
        <w:rPr>
          <w:sz w:val="20"/>
        </w:rPr>
        <w:t xml:space="preserve">Por cualquier otra causa distinta de las anteriores prevista en el convenio o en otras </w:t>
      </w:r>
      <w:r>
        <w:rPr>
          <w:spacing w:val="-2"/>
          <w:sz w:val="20"/>
        </w:rPr>
        <w:t>leyes.</w:t>
      </w:r>
    </w:p>
    <w:p w14:paraId="575E71EB" w14:textId="77777777" w:rsidR="00234F23" w:rsidRDefault="00000000">
      <w:pPr>
        <w:spacing w:before="229"/>
        <w:ind w:left="255"/>
        <w:jc w:val="both"/>
        <w:rPr>
          <w:i/>
          <w:sz w:val="20"/>
        </w:rPr>
      </w:pPr>
      <w:bookmarkStart w:id="85" w:name="Artículo_52._Efectos_de_la_resolución_de"/>
      <w:bookmarkEnd w:id="85"/>
      <w:r>
        <w:rPr>
          <w:b/>
          <w:sz w:val="20"/>
        </w:rPr>
        <w:t>Artículo</w:t>
      </w:r>
      <w:r>
        <w:rPr>
          <w:b/>
          <w:spacing w:val="-2"/>
          <w:sz w:val="20"/>
        </w:rPr>
        <w:t xml:space="preserve"> </w:t>
      </w:r>
      <w:r>
        <w:rPr>
          <w:b/>
          <w:sz w:val="20"/>
        </w:rPr>
        <w:t>52.</w:t>
      </w:r>
      <w:r>
        <w:rPr>
          <w:b/>
          <w:spacing w:val="52"/>
          <w:sz w:val="20"/>
        </w:rPr>
        <w:t xml:space="preserve"> </w:t>
      </w:r>
      <w:r>
        <w:rPr>
          <w:i/>
          <w:sz w:val="20"/>
        </w:rPr>
        <w:t>Efectos</w:t>
      </w:r>
      <w:r>
        <w:rPr>
          <w:i/>
          <w:spacing w:val="-2"/>
          <w:sz w:val="20"/>
        </w:rPr>
        <w:t xml:space="preserve"> </w:t>
      </w:r>
      <w:r>
        <w:rPr>
          <w:i/>
          <w:sz w:val="20"/>
        </w:rPr>
        <w:t>de</w:t>
      </w:r>
      <w:r>
        <w:rPr>
          <w:i/>
          <w:spacing w:val="-1"/>
          <w:sz w:val="20"/>
        </w:rPr>
        <w:t xml:space="preserve"> </w:t>
      </w:r>
      <w:r>
        <w:rPr>
          <w:i/>
          <w:sz w:val="20"/>
        </w:rPr>
        <w:t>la</w:t>
      </w:r>
      <w:r>
        <w:rPr>
          <w:i/>
          <w:spacing w:val="-1"/>
          <w:sz w:val="20"/>
        </w:rPr>
        <w:t xml:space="preserve"> </w:t>
      </w:r>
      <w:r>
        <w:rPr>
          <w:i/>
          <w:sz w:val="20"/>
        </w:rPr>
        <w:t>resolución</w:t>
      </w:r>
      <w:r>
        <w:rPr>
          <w:i/>
          <w:spacing w:val="-2"/>
          <w:sz w:val="20"/>
        </w:rPr>
        <w:t xml:space="preserve"> </w:t>
      </w:r>
      <w:r>
        <w:rPr>
          <w:i/>
          <w:sz w:val="20"/>
        </w:rPr>
        <w:t>de</w:t>
      </w:r>
      <w:r>
        <w:rPr>
          <w:i/>
          <w:spacing w:val="-1"/>
          <w:sz w:val="20"/>
        </w:rPr>
        <w:t xml:space="preserve"> </w:t>
      </w:r>
      <w:r>
        <w:rPr>
          <w:i/>
          <w:sz w:val="20"/>
        </w:rPr>
        <w:t>los</w:t>
      </w:r>
      <w:r>
        <w:rPr>
          <w:i/>
          <w:spacing w:val="-1"/>
          <w:sz w:val="20"/>
        </w:rPr>
        <w:t xml:space="preserve"> </w:t>
      </w:r>
      <w:r>
        <w:rPr>
          <w:i/>
          <w:spacing w:val="-2"/>
          <w:sz w:val="20"/>
        </w:rPr>
        <w:t>convenios.</w:t>
      </w:r>
    </w:p>
    <w:p w14:paraId="5D45204F" w14:textId="77777777" w:rsidR="00234F23" w:rsidRDefault="00000000">
      <w:pPr>
        <w:pStyle w:val="Prrafodelista"/>
        <w:numPr>
          <w:ilvl w:val="0"/>
          <w:numId w:val="140"/>
        </w:numPr>
        <w:tabs>
          <w:tab w:val="left" w:pos="849"/>
        </w:tabs>
        <w:spacing w:before="123" w:line="249" w:lineRule="auto"/>
        <w:ind w:right="1103" w:firstLine="340"/>
        <w:jc w:val="both"/>
        <w:rPr>
          <w:sz w:val="20"/>
        </w:rPr>
      </w:pPr>
      <w:r>
        <w:rPr>
          <w:sz w:val="20"/>
        </w:rPr>
        <w:t xml:space="preserve">El cumplimiento y la resolución de los convenios dará lugar a la liquidación de los mismos con el objeto de determinar las obligaciones y compromisos de cada una de las </w:t>
      </w:r>
      <w:r>
        <w:rPr>
          <w:spacing w:val="-2"/>
          <w:sz w:val="20"/>
        </w:rPr>
        <w:t>partes.</w:t>
      </w:r>
    </w:p>
    <w:p w14:paraId="3FF54BAB" w14:textId="77777777" w:rsidR="00234F23" w:rsidRDefault="00000000">
      <w:pPr>
        <w:pStyle w:val="Prrafodelista"/>
        <w:numPr>
          <w:ilvl w:val="0"/>
          <w:numId w:val="140"/>
        </w:numPr>
        <w:tabs>
          <w:tab w:val="left" w:pos="889"/>
        </w:tabs>
        <w:spacing w:before="3" w:line="249" w:lineRule="auto"/>
        <w:ind w:right="1102" w:firstLine="340"/>
        <w:jc w:val="both"/>
        <w:rPr>
          <w:sz w:val="20"/>
        </w:rPr>
      </w:pPr>
      <w:r>
        <w:rPr>
          <w:sz w:val="20"/>
        </w:rPr>
        <w:t>En el supuesto de convenios de los que deriven compromisos financieros, se entenderán cumplidos cuando su objeto se haya realizado en los términos y a satisfacción</w:t>
      </w:r>
      <w:r>
        <w:rPr>
          <w:spacing w:val="80"/>
          <w:sz w:val="20"/>
        </w:rPr>
        <w:t xml:space="preserve"> </w:t>
      </w:r>
      <w:r>
        <w:rPr>
          <w:sz w:val="20"/>
        </w:rPr>
        <w:t>de ambas partes, de acuerdo con sus respectivas competencias, teniendo en cuenta las siguientes reglas:</w:t>
      </w:r>
    </w:p>
    <w:p w14:paraId="4064B836" w14:textId="77777777" w:rsidR="00234F23" w:rsidRDefault="00000000">
      <w:pPr>
        <w:pStyle w:val="Prrafodelista"/>
        <w:numPr>
          <w:ilvl w:val="1"/>
          <w:numId w:val="140"/>
        </w:numPr>
        <w:tabs>
          <w:tab w:val="left" w:pos="838"/>
        </w:tabs>
        <w:spacing w:before="123" w:line="249" w:lineRule="auto"/>
        <w:ind w:right="1103" w:firstLine="340"/>
        <w:jc w:val="both"/>
        <w:rPr>
          <w:b/>
          <w:sz w:val="20"/>
        </w:rPr>
      </w:pPr>
      <w:r>
        <w:rPr>
          <w:sz w:val="20"/>
        </w:rPr>
        <w:t xml:space="preserve">Si de la liquidación resultara que el importe de las actuaciones ejecutadas por alguna de las partes fuera inferior a los fondos que la misma hubiera recibido del resto de partes del convenio para financiar dicha ejecución, aquella deberá reintegrar a estas el exceso que corresponda a cada una, </w:t>
      </w:r>
      <w:r>
        <w:rPr>
          <w:b/>
          <w:sz w:val="20"/>
        </w:rPr>
        <w:t>en el plazo máximo de un mes desde que se hubiera aprobado la liquidación.</w:t>
      </w:r>
    </w:p>
    <w:p w14:paraId="72FBC854" w14:textId="77777777" w:rsidR="00234F23" w:rsidRDefault="00000000">
      <w:pPr>
        <w:spacing w:before="4" w:line="249" w:lineRule="auto"/>
        <w:ind w:left="255" w:right="1103" w:firstLine="340"/>
        <w:jc w:val="both"/>
        <w:rPr>
          <w:sz w:val="20"/>
        </w:rPr>
      </w:pPr>
      <w:r>
        <w:rPr>
          <w:b/>
          <w:sz w:val="20"/>
        </w:rPr>
        <w:t>Transcurrido el plazo máximo de un mes, mencionado en el párrafo anterior</w:t>
      </w:r>
      <w:r>
        <w:rPr>
          <w:sz w:val="20"/>
        </w:rPr>
        <w:t>, sin</w:t>
      </w:r>
      <w:r>
        <w:rPr>
          <w:spacing w:val="40"/>
          <w:sz w:val="20"/>
        </w:rPr>
        <w:t xml:space="preserve"> </w:t>
      </w:r>
      <w:r>
        <w:rPr>
          <w:sz w:val="20"/>
        </w:rPr>
        <w:t xml:space="preserve">que se haya producido el reintegro, se deberá abonar a dichas partes, </w:t>
      </w:r>
      <w:r>
        <w:rPr>
          <w:b/>
          <w:sz w:val="20"/>
        </w:rPr>
        <w:t>también en el plazo de un mes a contar desde ese momento</w:t>
      </w:r>
      <w:r>
        <w:rPr>
          <w:sz w:val="20"/>
        </w:rPr>
        <w:t>, el interés de demora aplicable al citado</w:t>
      </w:r>
      <w:r>
        <w:rPr>
          <w:spacing w:val="80"/>
          <w:sz w:val="20"/>
        </w:rPr>
        <w:t xml:space="preserve"> </w:t>
      </w:r>
      <w:r>
        <w:rPr>
          <w:sz w:val="20"/>
        </w:rPr>
        <w:t>reintegro, que será en todo caso el que resulte de las disposiciones de carácter general reguladoras del gasto público y de la actividad económico-financiera del sector público.</w:t>
      </w:r>
    </w:p>
    <w:p w14:paraId="4041411E" w14:textId="77777777" w:rsidR="00234F23" w:rsidRDefault="00000000">
      <w:pPr>
        <w:pStyle w:val="Prrafodelista"/>
        <w:numPr>
          <w:ilvl w:val="1"/>
          <w:numId w:val="140"/>
        </w:numPr>
        <w:tabs>
          <w:tab w:val="left" w:pos="850"/>
        </w:tabs>
        <w:spacing w:before="4" w:line="249" w:lineRule="auto"/>
        <w:ind w:right="1103" w:firstLine="340"/>
        <w:jc w:val="both"/>
        <w:rPr>
          <w:sz w:val="20"/>
        </w:rPr>
      </w:pPr>
      <w:r>
        <w:rPr>
          <w:sz w:val="20"/>
        </w:rPr>
        <w:t xml:space="preserve">Si fuera superior, el resto de partes del convenio, </w:t>
      </w:r>
      <w:r>
        <w:rPr>
          <w:b/>
          <w:sz w:val="20"/>
        </w:rPr>
        <w:t>en el plazo de un mes desde la aprobación de la liquidación</w:t>
      </w:r>
      <w:r>
        <w:rPr>
          <w:sz w:val="20"/>
        </w:rPr>
        <w:t>, deberá abonar a la parte de que se trate la diferencia que corresponda a cada una de ellas, con el límite máximo de las cantidades que cada una de ellas se hubiera comprometido a aportar en virtud del convenio. En ningún caso las partes</w:t>
      </w:r>
      <w:r>
        <w:rPr>
          <w:spacing w:val="40"/>
          <w:sz w:val="20"/>
        </w:rPr>
        <w:t xml:space="preserve"> </w:t>
      </w:r>
      <w:r>
        <w:rPr>
          <w:sz w:val="20"/>
        </w:rPr>
        <w:t xml:space="preserve">del convenio tendrán derecho a exigir al resto cuantía alguna que supere los citados límites </w:t>
      </w:r>
      <w:r>
        <w:rPr>
          <w:spacing w:val="-2"/>
          <w:sz w:val="20"/>
        </w:rPr>
        <w:t>máximos.</w:t>
      </w:r>
    </w:p>
    <w:p w14:paraId="226BE674" w14:textId="77777777" w:rsidR="00234F23" w:rsidRDefault="00000000">
      <w:pPr>
        <w:pStyle w:val="Textoindependiente"/>
        <w:spacing w:before="19"/>
        <w:ind w:left="0" w:firstLine="0"/>
        <w:jc w:val="left"/>
      </w:pPr>
      <w:r>
        <w:rPr>
          <w:noProof/>
        </w:rPr>
        <mc:AlternateContent>
          <mc:Choice Requires="wps">
            <w:drawing>
              <wp:anchor distT="0" distB="0" distL="0" distR="0" simplePos="0" relativeHeight="487589376" behindDoc="1" locked="0" layoutInCell="1" allowOverlap="1" wp14:anchorId="19ACC0E6" wp14:editId="1370EEC8">
                <wp:simplePos x="0" y="0"/>
                <wp:positionH relativeFrom="page">
                  <wp:posOffset>1156761</wp:posOffset>
                </wp:positionH>
                <wp:positionV relativeFrom="paragraph">
                  <wp:posOffset>178530</wp:posOffset>
                </wp:positionV>
                <wp:extent cx="5247005" cy="64960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7005" cy="649605"/>
                        </a:xfrm>
                        <a:prstGeom prst="rect">
                          <a:avLst/>
                        </a:prstGeom>
                        <a:solidFill>
                          <a:srgbClr val="F7F7FF"/>
                        </a:solidFill>
                        <a:ln w="9526">
                          <a:solidFill>
                            <a:srgbClr val="9F9F9F"/>
                          </a:solidFill>
                          <a:prstDash val="solid"/>
                        </a:ln>
                      </wps:spPr>
                      <wps:txbx>
                        <w:txbxContent>
                          <w:p w14:paraId="4BADBF73" w14:textId="77777777" w:rsidR="00234F23" w:rsidRDefault="00000000">
                            <w:pPr>
                              <w:spacing w:before="181" w:line="249" w:lineRule="auto"/>
                              <w:ind w:left="269" w:right="268" w:firstLine="340"/>
                              <w:jc w:val="both"/>
                              <w:rPr>
                                <w:color w:val="000000"/>
                                <w:sz w:val="18"/>
                              </w:rPr>
                            </w:pPr>
                            <w:r>
                              <w:rPr>
                                <w:color w:val="000000"/>
                                <w:sz w:val="18"/>
                              </w:rPr>
                              <w:t xml:space="preserve">Téngase en cuenta que se declaran contrarios al orden constitucional de competencias, en los términos del fundamento jurídico 8.b), los incisos destacados del apartado 2, por Sentencia del TC 132/2018, de 13 de diciembre. </w:t>
                            </w:r>
                            <w:hyperlink r:id="rId11">
                              <w:r>
                                <w:rPr>
                                  <w:color w:val="0000FF"/>
                                  <w:sz w:val="18"/>
                                  <w:u w:val="single" w:color="0000FF"/>
                                </w:rPr>
                                <w:t>Ref. BOE-A-2019-457</w:t>
                              </w:r>
                            </w:hyperlink>
                          </w:p>
                        </w:txbxContent>
                      </wps:txbx>
                      <wps:bodyPr wrap="square" lIns="0" tIns="0" rIns="0" bIns="0" rtlCol="0">
                        <a:noAutofit/>
                      </wps:bodyPr>
                    </wps:wsp>
                  </a:graphicData>
                </a:graphic>
              </wp:anchor>
            </w:drawing>
          </mc:Choice>
          <mc:Fallback>
            <w:pict>
              <v:shapetype w14:anchorId="19ACC0E6" id="_x0000_t202" coordsize="21600,21600" o:spt="202" path="m,l,21600r21600,l21600,xe">
                <v:stroke joinstyle="miter"/>
                <v:path gradientshapeok="t" o:connecttype="rect"/>
              </v:shapetype>
              <v:shape id="Textbox 11" o:spid="_x0000_s1026" type="#_x0000_t202" style="position:absolute;margin-left:91.1pt;margin-top:14.05pt;width:413.15pt;height:51.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" fillcolor="#f7f7ff" strokecolor="#9f9f9f" strokeweight=".26461mm">
                <v:path arrowok="t"/>
                <v:textbox inset="0,0,0,0">
                  <w:txbxContent>
                    <w:p w14:paraId="4BADBF73" w14:textId="77777777" w:rsidR="00234F23" w:rsidRDefault="00000000">
                      <w:pPr>
                        <w:spacing w:before="181" w:line="249" w:lineRule="auto"/>
                        <w:ind w:left="269" w:right="268" w:firstLine="340"/>
                        <w:jc w:val="both"/>
                        <w:rPr>
                          <w:color w:val="000000"/>
                          <w:sz w:val="18"/>
                        </w:rPr>
                      </w:pPr>
                      <w:r>
                        <w:rPr>
                          <w:color w:val="000000"/>
                          <w:sz w:val="18"/>
                        </w:rPr>
                        <w:t xml:space="preserve">Téngase en cuenta que se declaran contrarios al orden constitucional de competencias, en los términos del fundamento jurídico 8.b), los incisos destacados del apartado 2, por Sentencia del TC 132/2018, de 13 de diciembre. </w:t>
                      </w:r>
                      <w:hyperlink r:id="rId12">
                        <w:r>
                          <w:rPr>
                            <w:color w:val="0000FF"/>
                            <w:sz w:val="18"/>
                            <w:u w:val="single" w:color="0000FF"/>
                          </w:rPr>
                          <w:t>Ref. BOE-A-2019-457</w:t>
                        </w:r>
                      </w:hyperlink>
                    </w:p>
                  </w:txbxContent>
                </v:textbox>
                <w10:wrap type="topAndBottom" anchorx="page"/>
              </v:shape>
            </w:pict>
          </mc:Fallback>
        </mc:AlternateContent>
      </w:r>
    </w:p>
    <w:p w14:paraId="2074BFB7" w14:textId="77777777" w:rsidR="00234F23" w:rsidRDefault="00234F23">
      <w:pPr>
        <w:pStyle w:val="Textoindependiente"/>
        <w:spacing w:before="139"/>
        <w:ind w:left="0" w:firstLine="0"/>
        <w:jc w:val="left"/>
      </w:pPr>
    </w:p>
    <w:p w14:paraId="39EBA593" w14:textId="77777777" w:rsidR="00234F23" w:rsidRDefault="00000000">
      <w:pPr>
        <w:pStyle w:val="Prrafodelista"/>
        <w:numPr>
          <w:ilvl w:val="0"/>
          <w:numId w:val="140"/>
        </w:numPr>
        <w:tabs>
          <w:tab w:val="left" w:pos="822"/>
        </w:tabs>
        <w:spacing w:before="0" w:line="249" w:lineRule="auto"/>
        <w:ind w:right="1103" w:firstLine="340"/>
        <w:jc w:val="both"/>
        <w:rPr>
          <w:sz w:val="20"/>
        </w:rPr>
      </w:pPr>
      <w:r>
        <w:rPr>
          <w:sz w:val="20"/>
        </w:rPr>
        <w:t>No obstante lo anterior, si cuando concurra cualquiera de las causas de resolución del convenio existen actuaciones en curso de ejecución, las partes, a propuesta de la comisión de seguimiento, vigilancia y control del convenio o, en su defecto, del responsable del mecanismo a que hace referencia la letra f) del artículo 49, podrán acordar la continuación y finalización de las actuaciones en curso que consideren oportunas, estableciendo un plazo improrrogable para su finalización, transcurrido el cual deberá realizarse la liquidación de las mismas en los términos establecidos en el apartado anterior.</w:t>
      </w:r>
    </w:p>
    <w:p w14:paraId="203BC6EE" w14:textId="77777777" w:rsidR="00234F23" w:rsidRDefault="00234F23">
      <w:pPr>
        <w:pStyle w:val="Textoindependiente"/>
        <w:ind w:left="0" w:firstLine="0"/>
        <w:jc w:val="left"/>
      </w:pPr>
    </w:p>
    <w:p w14:paraId="304B59BA" w14:textId="77777777" w:rsidR="00234F23" w:rsidRDefault="00000000">
      <w:pPr>
        <w:ind w:left="255"/>
        <w:rPr>
          <w:i/>
          <w:sz w:val="20"/>
        </w:rPr>
      </w:pPr>
      <w:bookmarkStart w:id="86" w:name="Artículo_53._Remisión_de_convenios_al_Tr"/>
      <w:bookmarkEnd w:id="86"/>
      <w:r>
        <w:rPr>
          <w:b/>
          <w:sz w:val="20"/>
        </w:rPr>
        <w:t>Artículo</w:t>
      </w:r>
      <w:r>
        <w:rPr>
          <w:b/>
          <w:spacing w:val="-6"/>
          <w:sz w:val="20"/>
        </w:rPr>
        <w:t xml:space="preserve"> </w:t>
      </w:r>
      <w:r>
        <w:rPr>
          <w:b/>
          <w:sz w:val="20"/>
        </w:rPr>
        <w:t>53.</w:t>
      </w:r>
      <w:r>
        <w:rPr>
          <w:b/>
          <w:spacing w:val="47"/>
          <w:sz w:val="20"/>
        </w:rPr>
        <w:t xml:space="preserve"> </w:t>
      </w:r>
      <w:r>
        <w:rPr>
          <w:i/>
          <w:sz w:val="20"/>
        </w:rPr>
        <w:t>Remisión</w:t>
      </w:r>
      <w:r>
        <w:rPr>
          <w:i/>
          <w:spacing w:val="-3"/>
          <w:sz w:val="20"/>
        </w:rPr>
        <w:t xml:space="preserve"> </w:t>
      </w:r>
      <w:r>
        <w:rPr>
          <w:i/>
          <w:sz w:val="20"/>
        </w:rPr>
        <w:t>de</w:t>
      </w:r>
      <w:r>
        <w:rPr>
          <w:i/>
          <w:spacing w:val="-4"/>
          <w:sz w:val="20"/>
        </w:rPr>
        <w:t xml:space="preserve"> </w:t>
      </w:r>
      <w:r>
        <w:rPr>
          <w:i/>
          <w:sz w:val="20"/>
        </w:rPr>
        <w:t>convenios</w:t>
      </w:r>
      <w:r>
        <w:rPr>
          <w:i/>
          <w:spacing w:val="-3"/>
          <w:sz w:val="20"/>
        </w:rPr>
        <w:t xml:space="preserve"> </w:t>
      </w:r>
      <w:r>
        <w:rPr>
          <w:i/>
          <w:sz w:val="20"/>
        </w:rPr>
        <w:t>al</w:t>
      </w:r>
      <w:r>
        <w:rPr>
          <w:i/>
          <w:spacing w:val="-4"/>
          <w:sz w:val="20"/>
        </w:rPr>
        <w:t xml:space="preserve"> </w:t>
      </w:r>
      <w:r>
        <w:rPr>
          <w:i/>
          <w:sz w:val="20"/>
        </w:rPr>
        <w:t>Tribunal</w:t>
      </w:r>
      <w:r>
        <w:rPr>
          <w:i/>
          <w:spacing w:val="-3"/>
          <w:sz w:val="20"/>
        </w:rPr>
        <w:t xml:space="preserve"> </w:t>
      </w:r>
      <w:r>
        <w:rPr>
          <w:i/>
          <w:sz w:val="20"/>
        </w:rPr>
        <w:t>de</w:t>
      </w:r>
      <w:r>
        <w:rPr>
          <w:i/>
          <w:spacing w:val="-3"/>
          <w:sz w:val="20"/>
        </w:rPr>
        <w:t xml:space="preserve"> </w:t>
      </w:r>
      <w:r>
        <w:rPr>
          <w:i/>
          <w:spacing w:val="-2"/>
          <w:sz w:val="20"/>
        </w:rPr>
        <w:t>Cuentas.</w:t>
      </w:r>
    </w:p>
    <w:p w14:paraId="55BDF010" w14:textId="77777777" w:rsidR="00234F23" w:rsidRDefault="00000000">
      <w:pPr>
        <w:pStyle w:val="Prrafodelista"/>
        <w:numPr>
          <w:ilvl w:val="0"/>
          <w:numId w:val="139"/>
        </w:numPr>
        <w:tabs>
          <w:tab w:val="left" w:pos="856"/>
        </w:tabs>
        <w:spacing w:before="124" w:line="249" w:lineRule="auto"/>
        <w:ind w:firstLine="340"/>
        <w:jc w:val="both"/>
        <w:rPr>
          <w:sz w:val="20"/>
        </w:rPr>
      </w:pPr>
      <w:r>
        <w:rPr>
          <w:sz w:val="20"/>
        </w:rPr>
        <w:t>Dentro de los tres meses siguientes a la suscripción de cualquier convenio cuyos compromisos económicos asumidos superen los 600.000 euros, estos deberán remitirse electrónicamente al Tribunal de Cuentas u órgano externo de fiscalización de la Comunidad Autónoma, según corresponda.</w:t>
      </w:r>
    </w:p>
    <w:p w14:paraId="72AF7831" w14:textId="77777777" w:rsidR="00234F23" w:rsidRDefault="00000000">
      <w:pPr>
        <w:pStyle w:val="Prrafodelista"/>
        <w:numPr>
          <w:ilvl w:val="0"/>
          <w:numId w:val="139"/>
        </w:numPr>
        <w:tabs>
          <w:tab w:val="left" w:pos="835"/>
        </w:tabs>
        <w:spacing w:before="3" w:line="249" w:lineRule="auto"/>
        <w:ind w:right="1103" w:firstLine="340"/>
        <w:jc w:val="both"/>
        <w:rPr>
          <w:sz w:val="20"/>
        </w:rPr>
      </w:pPr>
      <w:r>
        <w:rPr>
          <w:sz w:val="20"/>
        </w:rPr>
        <w:t>Igualmente se comunicarán al Tribunal de Cuentas u órgano externo de fiscalización de</w:t>
      </w:r>
      <w:r>
        <w:rPr>
          <w:spacing w:val="-1"/>
          <w:sz w:val="20"/>
        </w:rPr>
        <w:t xml:space="preserve"> </w:t>
      </w:r>
      <w:r>
        <w:rPr>
          <w:sz w:val="20"/>
        </w:rPr>
        <w:t>la</w:t>
      </w:r>
      <w:r>
        <w:rPr>
          <w:spacing w:val="-1"/>
          <w:sz w:val="20"/>
        </w:rPr>
        <w:t xml:space="preserve"> </w:t>
      </w:r>
      <w:r>
        <w:rPr>
          <w:sz w:val="20"/>
        </w:rPr>
        <w:t>Comunidad</w:t>
      </w:r>
      <w:r>
        <w:rPr>
          <w:spacing w:val="-1"/>
          <w:sz w:val="20"/>
        </w:rPr>
        <w:t xml:space="preserve"> </w:t>
      </w:r>
      <w:r>
        <w:rPr>
          <w:sz w:val="20"/>
        </w:rPr>
        <w:t>Autónoma,</w:t>
      </w:r>
      <w:r>
        <w:rPr>
          <w:spacing w:val="-1"/>
          <w:sz w:val="20"/>
        </w:rPr>
        <w:t xml:space="preserve"> </w:t>
      </w:r>
      <w:r>
        <w:rPr>
          <w:sz w:val="20"/>
        </w:rPr>
        <w:t>según</w:t>
      </w:r>
      <w:r>
        <w:rPr>
          <w:spacing w:val="-1"/>
          <w:sz w:val="20"/>
        </w:rPr>
        <w:t xml:space="preserve"> </w:t>
      </w:r>
      <w:r>
        <w:rPr>
          <w:sz w:val="20"/>
        </w:rPr>
        <w:t>corresponda,</w:t>
      </w:r>
      <w:r>
        <w:rPr>
          <w:spacing w:val="-1"/>
          <w:sz w:val="20"/>
        </w:rPr>
        <w:t xml:space="preserve"> </w:t>
      </w:r>
      <w:r>
        <w:rPr>
          <w:sz w:val="20"/>
        </w:rPr>
        <w:t>las</w:t>
      </w:r>
      <w:r>
        <w:rPr>
          <w:spacing w:val="-1"/>
          <w:sz w:val="20"/>
        </w:rPr>
        <w:t xml:space="preserve"> </w:t>
      </w:r>
      <w:r>
        <w:rPr>
          <w:sz w:val="20"/>
        </w:rPr>
        <w:t>modificaciones,</w:t>
      </w:r>
      <w:r>
        <w:rPr>
          <w:spacing w:val="-1"/>
          <w:sz w:val="20"/>
        </w:rPr>
        <w:t xml:space="preserve"> </w:t>
      </w:r>
      <w:r>
        <w:rPr>
          <w:sz w:val="20"/>
        </w:rPr>
        <w:t>prórrogas</w:t>
      </w:r>
      <w:r>
        <w:rPr>
          <w:spacing w:val="-1"/>
          <w:sz w:val="20"/>
        </w:rPr>
        <w:t xml:space="preserve"> </w:t>
      </w:r>
      <w:r>
        <w:rPr>
          <w:sz w:val="20"/>
        </w:rPr>
        <w:t>o</w:t>
      </w:r>
      <w:r>
        <w:rPr>
          <w:spacing w:val="-1"/>
          <w:sz w:val="20"/>
        </w:rPr>
        <w:t xml:space="preserve"> </w:t>
      </w:r>
      <w:r>
        <w:rPr>
          <w:sz w:val="20"/>
        </w:rPr>
        <w:t>variaciones</w:t>
      </w:r>
    </w:p>
    <w:p w14:paraId="50A2DC99"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12F5A989" w14:textId="77777777" w:rsidR="00234F23" w:rsidRDefault="00234F23">
      <w:pPr>
        <w:pStyle w:val="Textoindependiente"/>
        <w:spacing w:before="0"/>
        <w:ind w:left="0" w:firstLine="0"/>
        <w:jc w:val="left"/>
      </w:pPr>
    </w:p>
    <w:p w14:paraId="757598F9" w14:textId="77777777" w:rsidR="00234F23" w:rsidRDefault="00234F23">
      <w:pPr>
        <w:pStyle w:val="Textoindependiente"/>
        <w:spacing w:before="26"/>
        <w:ind w:left="0" w:firstLine="0"/>
        <w:jc w:val="left"/>
      </w:pPr>
    </w:p>
    <w:p w14:paraId="3B7A8F1B" w14:textId="77777777" w:rsidR="00234F23" w:rsidRDefault="00000000">
      <w:pPr>
        <w:pStyle w:val="Textoindependiente"/>
        <w:spacing w:before="1" w:line="249" w:lineRule="auto"/>
        <w:ind w:right="1103" w:hanging="1"/>
      </w:pPr>
      <w:r>
        <w:t>de plazos, alteración de los importes de los compromisos económicos asumidos y la</w:t>
      </w:r>
      <w:r>
        <w:rPr>
          <w:spacing w:val="40"/>
        </w:rPr>
        <w:t xml:space="preserve"> </w:t>
      </w:r>
      <w:r>
        <w:t>extinción de los convenios indicados.</w:t>
      </w:r>
    </w:p>
    <w:p w14:paraId="67D0C204" w14:textId="77777777" w:rsidR="00234F23" w:rsidRDefault="00000000">
      <w:pPr>
        <w:pStyle w:val="Prrafodelista"/>
        <w:numPr>
          <w:ilvl w:val="0"/>
          <w:numId w:val="139"/>
        </w:numPr>
        <w:tabs>
          <w:tab w:val="left" w:pos="833"/>
        </w:tabs>
        <w:spacing w:before="1" w:line="249" w:lineRule="auto"/>
        <w:ind w:right="1103" w:firstLine="340"/>
        <w:jc w:val="both"/>
        <w:rPr>
          <w:sz w:val="20"/>
        </w:rPr>
      </w:pPr>
      <w:r>
        <w:rPr>
          <w:sz w:val="20"/>
        </w:rPr>
        <w:t xml:space="preserve">Lo dispuesto en los apartados anteriores se entenderá sin perjuicio de las facultades del Tribunal de Cuentas o, en su caso, de los correspondientes órganos de fiscalización externos de las Comunidades Autónomas, para reclamar cuantos datos, documentos y antecedentes estime pertinentes con relación a los contratos de cualquier naturaleza y </w:t>
      </w:r>
      <w:r>
        <w:rPr>
          <w:spacing w:val="-2"/>
          <w:sz w:val="20"/>
        </w:rPr>
        <w:t>cuantía.</w:t>
      </w:r>
    </w:p>
    <w:p w14:paraId="4EB01108" w14:textId="77777777" w:rsidR="00234F23" w:rsidRDefault="00234F23">
      <w:pPr>
        <w:pStyle w:val="Textoindependiente"/>
        <w:spacing w:before="228"/>
        <w:ind w:left="0" w:firstLine="0"/>
        <w:jc w:val="left"/>
      </w:pPr>
    </w:p>
    <w:p w14:paraId="538A4A3B" w14:textId="77777777" w:rsidR="00234F23" w:rsidRDefault="00000000">
      <w:pPr>
        <w:pStyle w:val="Textoindependiente"/>
        <w:spacing w:before="0"/>
        <w:ind w:left="1963" w:right="2812" w:firstLine="0"/>
        <w:jc w:val="center"/>
      </w:pPr>
      <w:bookmarkStart w:id="87" w:name="TÍTULO_I._Administración_General_del_Est"/>
      <w:bookmarkStart w:id="88" w:name="_bookmark16"/>
      <w:bookmarkEnd w:id="87"/>
      <w:bookmarkEnd w:id="88"/>
      <w:r>
        <w:t xml:space="preserve">TÍTULO </w:t>
      </w:r>
      <w:r>
        <w:rPr>
          <w:spacing w:val="-10"/>
        </w:rPr>
        <w:t>I</w:t>
      </w:r>
    </w:p>
    <w:p w14:paraId="7B4E899B" w14:textId="77777777" w:rsidR="00234F23" w:rsidRDefault="00000000">
      <w:pPr>
        <w:pStyle w:val="Ttulo1"/>
        <w:ind w:left="1965"/>
      </w:pPr>
      <w:r>
        <w:t xml:space="preserve">Administración General del </w:t>
      </w:r>
      <w:r>
        <w:rPr>
          <w:spacing w:val="-2"/>
        </w:rPr>
        <w:t>Estado</w:t>
      </w:r>
    </w:p>
    <w:p w14:paraId="0F01E6CA" w14:textId="77777777" w:rsidR="00234F23" w:rsidRDefault="00234F23">
      <w:pPr>
        <w:pStyle w:val="Textoindependiente"/>
        <w:spacing w:before="120"/>
        <w:ind w:left="0" w:firstLine="0"/>
        <w:jc w:val="left"/>
        <w:rPr>
          <w:b/>
        </w:rPr>
      </w:pPr>
    </w:p>
    <w:p w14:paraId="56FF8103" w14:textId="77777777" w:rsidR="00234F23" w:rsidRDefault="00000000">
      <w:pPr>
        <w:pStyle w:val="Textoindependiente"/>
        <w:spacing w:before="1"/>
        <w:ind w:left="1963" w:right="2812" w:firstLine="0"/>
        <w:jc w:val="center"/>
      </w:pPr>
      <w:bookmarkStart w:id="89" w:name="CAPÍTULO_I._Organización_administrativa"/>
      <w:bookmarkStart w:id="90" w:name="_bookmark17"/>
      <w:bookmarkEnd w:id="89"/>
      <w:bookmarkEnd w:id="90"/>
      <w:r>
        <w:t xml:space="preserve">CAPÍTULO </w:t>
      </w:r>
      <w:r>
        <w:rPr>
          <w:spacing w:val="-10"/>
        </w:rPr>
        <w:t>I</w:t>
      </w:r>
    </w:p>
    <w:p w14:paraId="230541AF" w14:textId="77777777" w:rsidR="00234F23" w:rsidRDefault="00000000">
      <w:pPr>
        <w:pStyle w:val="Ttulo1"/>
        <w:ind w:left="1964"/>
      </w:pPr>
      <w:r>
        <w:t xml:space="preserve">Organización </w:t>
      </w:r>
      <w:r>
        <w:rPr>
          <w:spacing w:val="-2"/>
        </w:rPr>
        <w:t>administrativa</w:t>
      </w:r>
    </w:p>
    <w:p w14:paraId="1BB59824" w14:textId="77777777" w:rsidR="00234F23" w:rsidRDefault="00234F23">
      <w:pPr>
        <w:pStyle w:val="Textoindependiente"/>
        <w:spacing w:before="7"/>
        <w:ind w:left="0" w:firstLine="0"/>
        <w:jc w:val="left"/>
        <w:rPr>
          <w:b/>
        </w:rPr>
      </w:pPr>
    </w:p>
    <w:p w14:paraId="209A4E15" w14:textId="77777777" w:rsidR="00234F23" w:rsidRDefault="00000000">
      <w:pPr>
        <w:spacing w:line="249" w:lineRule="auto"/>
        <w:ind w:left="255" w:right="1104"/>
        <w:jc w:val="both"/>
        <w:rPr>
          <w:i/>
          <w:sz w:val="20"/>
        </w:rPr>
      </w:pPr>
      <w:bookmarkStart w:id="91" w:name="Artículo_54._Principios_y_competencias_d"/>
      <w:bookmarkEnd w:id="91"/>
      <w:r>
        <w:rPr>
          <w:b/>
          <w:sz w:val="20"/>
        </w:rPr>
        <w:t>Artículo 54.</w:t>
      </w:r>
      <w:r>
        <w:rPr>
          <w:b/>
          <w:spacing w:val="40"/>
          <w:sz w:val="20"/>
        </w:rPr>
        <w:t xml:space="preserve"> </w:t>
      </w:r>
      <w:r>
        <w:rPr>
          <w:i/>
          <w:sz w:val="20"/>
        </w:rPr>
        <w:t>Principios y competencias de organización y funcionamiento de la Administración General del Estado.</w:t>
      </w:r>
    </w:p>
    <w:p w14:paraId="5AB24D86" w14:textId="77777777" w:rsidR="00234F23" w:rsidRDefault="00000000">
      <w:pPr>
        <w:pStyle w:val="Prrafodelista"/>
        <w:numPr>
          <w:ilvl w:val="0"/>
          <w:numId w:val="138"/>
        </w:numPr>
        <w:tabs>
          <w:tab w:val="left" w:pos="879"/>
        </w:tabs>
        <w:spacing w:before="115" w:line="249" w:lineRule="auto"/>
        <w:ind w:right="1105" w:firstLine="340"/>
        <w:jc w:val="both"/>
        <w:rPr>
          <w:sz w:val="20"/>
        </w:rPr>
      </w:pPr>
      <w:r>
        <w:rPr>
          <w:sz w:val="20"/>
        </w:rPr>
        <w:t>La Administración General del Estado actúa y se organiza de acuerdo con los principios establecidos en el artículo 3, así como los de descentralización funcional y desconcentración funcional y territorial.</w:t>
      </w:r>
    </w:p>
    <w:p w14:paraId="0554FBFA" w14:textId="77777777" w:rsidR="00234F23" w:rsidRDefault="00000000">
      <w:pPr>
        <w:pStyle w:val="Textoindependiente"/>
        <w:spacing w:line="249" w:lineRule="auto"/>
        <w:ind w:right="1103"/>
      </w:pPr>
      <w:r>
        <w:t>Asimismo, garantizará el principio de presencia equilibrada de mujeres y hombres en los nombramientos y designaciones de las personas titulares de los órganos superiores y directivos y en el personal de alta dirección de las entidades del sector público institucional estatal, de acuerdo con lo establecido en los artículos 55 bis y 84 bis.</w:t>
      </w:r>
    </w:p>
    <w:p w14:paraId="285367AF" w14:textId="77777777" w:rsidR="00234F23" w:rsidRDefault="00000000">
      <w:pPr>
        <w:pStyle w:val="Prrafodelista"/>
        <w:numPr>
          <w:ilvl w:val="0"/>
          <w:numId w:val="138"/>
        </w:numPr>
        <w:tabs>
          <w:tab w:val="left" w:pos="852"/>
        </w:tabs>
        <w:spacing w:before="4" w:line="249" w:lineRule="auto"/>
        <w:ind w:right="1103" w:firstLine="340"/>
        <w:jc w:val="both"/>
        <w:rPr>
          <w:sz w:val="20"/>
        </w:rPr>
      </w:pPr>
      <w:r>
        <w:rPr>
          <w:sz w:val="20"/>
        </w:rPr>
        <w:t>Las competencias en materia de organización administrativa, régimen de personal, procedimientos e inspección de servicios, no atribuidas específicamente conforme a una Ley a ningún otro órgano de la Administración General del Estado, ni al Gobierno, corresponderán al Ministerio de Hacienda y Administraciones Públicas.</w:t>
      </w:r>
    </w:p>
    <w:p w14:paraId="22BD7174" w14:textId="77777777" w:rsidR="00234F23" w:rsidRDefault="00000000">
      <w:pPr>
        <w:spacing w:before="230"/>
        <w:ind w:left="255"/>
        <w:jc w:val="both"/>
        <w:rPr>
          <w:i/>
          <w:sz w:val="20"/>
        </w:rPr>
      </w:pPr>
      <w:bookmarkStart w:id="92" w:name="Artículo_55._Estructura_de_la_Administra"/>
      <w:bookmarkEnd w:id="92"/>
      <w:r>
        <w:rPr>
          <w:b/>
          <w:sz w:val="20"/>
        </w:rPr>
        <w:t>Artículo</w:t>
      </w:r>
      <w:r>
        <w:rPr>
          <w:b/>
          <w:spacing w:val="-4"/>
          <w:sz w:val="20"/>
        </w:rPr>
        <w:t xml:space="preserve"> </w:t>
      </w:r>
      <w:r>
        <w:rPr>
          <w:b/>
          <w:sz w:val="20"/>
        </w:rPr>
        <w:t>55.</w:t>
      </w:r>
      <w:r>
        <w:rPr>
          <w:b/>
          <w:spacing w:val="47"/>
          <w:sz w:val="20"/>
        </w:rPr>
        <w:t xml:space="preserve"> </w:t>
      </w:r>
      <w:r>
        <w:rPr>
          <w:i/>
          <w:sz w:val="20"/>
        </w:rPr>
        <w:t>Estructura</w:t>
      </w:r>
      <w:r>
        <w:rPr>
          <w:i/>
          <w:spacing w:val="-4"/>
          <w:sz w:val="20"/>
        </w:rPr>
        <w:t xml:space="preserve"> </w:t>
      </w:r>
      <w:r>
        <w:rPr>
          <w:i/>
          <w:sz w:val="20"/>
        </w:rPr>
        <w:t>de</w:t>
      </w:r>
      <w:r>
        <w:rPr>
          <w:i/>
          <w:spacing w:val="-3"/>
          <w:sz w:val="20"/>
        </w:rPr>
        <w:t xml:space="preserve"> </w:t>
      </w:r>
      <w:r>
        <w:rPr>
          <w:i/>
          <w:sz w:val="20"/>
        </w:rPr>
        <w:t>la</w:t>
      </w:r>
      <w:r>
        <w:rPr>
          <w:i/>
          <w:spacing w:val="-4"/>
          <w:sz w:val="20"/>
        </w:rPr>
        <w:t xml:space="preserve"> </w:t>
      </w:r>
      <w:r>
        <w:rPr>
          <w:i/>
          <w:sz w:val="20"/>
        </w:rPr>
        <w:t>Administración</w:t>
      </w:r>
      <w:r>
        <w:rPr>
          <w:i/>
          <w:spacing w:val="-3"/>
          <w:sz w:val="20"/>
        </w:rPr>
        <w:t xml:space="preserve"> </w:t>
      </w:r>
      <w:r>
        <w:rPr>
          <w:i/>
          <w:sz w:val="20"/>
        </w:rPr>
        <w:t>General</w:t>
      </w:r>
      <w:r>
        <w:rPr>
          <w:i/>
          <w:spacing w:val="-4"/>
          <w:sz w:val="20"/>
        </w:rPr>
        <w:t xml:space="preserve"> </w:t>
      </w:r>
      <w:r>
        <w:rPr>
          <w:i/>
          <w:sz w:val="20"/>
        </w:rPr>
        <w:t>del</w:t>
      </w:r>
      <w:r>
        <w:rPr>
          <w:i/>
          <w:spacing w:val="-3"/>
          <w:sz w:val="20"/>
        </w:rPr>
        <w:t xml:space="preserve"> </w:t>
      </w:r>
      <w:r>
        <w:rPr>
          <w:i/>
          <w:spacing w:val="-2"/>
          <w:sz w:val="20"/>
        </w:rPr>
        <w:t>Estado.</w:t>
      </w:r>
    </w:p>
    <w:p w14:paraId="58B6308D" w14:textId="77777777" w:rsidR="00234F23" w:rsidRDefault="00000000">
      <w:pPr>
        <w:pStyle w:val="Prrafodelista"/>
        <w:numPr>
          <w:ilvl w:val="0"/>
          <w:numId w:val="137"/>
        </w:numPr>
        <w:tabs>
          <w:tab w:val="left" w:pos="827"/>
        </w:tabs>
        <w:spacing w:before="123" w:line="249" w:lineRule="auto"/>
        <w:ind w:right="1105" w:firstLine="340"/>
        <w:jc w:val="both"/>
        <w:rPr>
          <w:sz w:val="20"/>
        </w:rPr>
      </w:pPr>
      <w:r>
        <w:rPr>
          <w:sz w:val="20"/>
        </w:rPr>
        <w:t>La organización de la Administración General del Estado responde a los principios de división funcional en Departamentos ministeriales y de gestión territorial integrada en Delegaciones</w:t>
      </w:r>
      <w:r>
        <w:rPr>
          <w:spacing w:val="-3"/>
          <w:sz w:val="20"/>
        </w:rPr>
        <w:t xml:space="preserve"> </w:t>
      </w:r>
      <w:r>
        <w:rPr>
          <w:sz w:val="20"/>
        </w:rPr>
        <w:t>del</w:t>
      </w:r>
      <w:r>
        <w:rPr>
          <w:spacing w:val="-3"/>
          <w:sz w:val="20"/>
        </w:rPr>
        <w:t xml:space="preserve"> </w:t>
      </w:r>
      <w:r>
        <w:rPr>
          <w:sz w:val="20"/>
        </w:rPr>
        <w:t>Gobierno</w:t>
      </w:r>
      <w:r>
        <w:rPr>
          <w:spacing w:val="-3"/>
          <w:sz w:val="20"/>
        </w:rPr>
        <w:t xml:space="preserve"> </w:t>
      </w:r>
      <w:r>
        <w:rPr>
          <w:sz w:val="20"/>
        </w:rPr>
        <w:t>en</w:t>
      </w:r>
      <w:r>
        <w:rPr>
          <w:spacing w:val="-3"/>
          <w:sz w:val="20"/>
        </w:rPr>
        <w:t xml:space="preserve"> </w:t>
      </w:r>
      <w:r>
        <w:rPr>
          <w:sz w:val="20"/>
        </w:rPr>
        <w:t>las</w:t>
      </w:r>
      <w:r>
        <w:rPr>
          <w:spacing w:val="-3"/>
          <w:sz w:val="20"/>
        </w:rPr>
        <w:t xml:space="preserve"> </w:t>
      </w:r>
      <w:r>
        <w:rPr>
          <w:sz w:val="20"/>
        </w:rPr>
        <w:t>Comunidades</w:t>
      </w:r>
      <w:r>
        <w:rPr>
          <w:spacing w:val="-3"/>
          <w:sz w:val="20"/>
        </w:rPr>
        <w:t xml:space="preserve"> </w:t>
      </w:r>
      <w:r>
        <w:rPr>
          <w:sz w:val="20"/>
        </w:rPr>
        <w:t>Autónomas,</w:t>
      </w:r>
      <w:r>
        <w:rPr>
          <w:spacing w:val="-3"/>
          <w:sz w:val="20"/>
        </w:rPr>
        <w:t xml:space="preserve"> </w:t>
      </w:r>
      <w:r>
        <w:rPr>
          <w:sz w:val="20"/>
        </w:rPr>
        <w:t>salvo</w:t>
      </w:r>
      <w:r>
        <w:rPr>
          <w:spacing w:val="-3"/>
          <w:sz w:val="20"/>
        </w:rPr>
        <w:t xml:space="preserve"> </w:t>
      </w:r>
      <w:r>
        <w:rPr>
          <w:sz w:val="20"/>
        </w:rPr>
        <w:t>las</w:t>
      </w:r>
      <w:r>
        <w:rPr>
          <w:spacing w:val="-3"/>
          <w:sz w:val="20"/>
        </w:rPr>
        <w:t xml:space="preserve"> </w:t>
      </w:r>
      <w:r>
        <w:rPr>
          <w:sz w:val="20"/>
        </w:rPr>
        <w:t>excepciones</w:t>
      </w:r>
      <w:r>
        <w:rPr>
          <w:spacing w:val="-3"/>
          <w:sz w:val="20"/>
        </w:rPr>
        <w:t xml:space="preserve"> </w:t>
      </w:r>
      <w:r>
        <w:rPr>
          <w:sz w:val="20"/>
        </w:rPr>
        <w:t>previstas por esta Ley.</w:t>
      </w:r>
    </w:p>
    <w:p w14:paraId="60718104" w14:textId="77777777" w:rsidR="00234F23" w:rsidRDefault="00000000">
      <w:pPr>
        <w:pStyle w:val="Prrafodelista"/>
        <w:numPr>
          <w:ilvl w:val="0"/>
          <w:numId w:val="137"/>
        </w:numPr>
        <w:tabs>
          <w:tab w:val="left" w:pos="817"/>
        </w:tabs>
        <w:spacing w:before="3"/>
        <w:ind w:left="817" w:right="0" w:hanging="222"/>
        <w:jc w:val="both"/>
        <w:rPr>
          <w:sz w:val="20"/>
        </w:rPr>
      </w:pPr>
      <w:r>
        <w:rPr>
          <w:sz w:val="20"/>
        </w:rPr>
        <w:t>La</w:t>
      </w:r>
      <w:r>
        <w:rPr>
          <w:spacing w:val="-6"/>
          <w:sz w:val="20"/>
        </w:rPr>
        <w:t xml:space="preserve"> </w:t>
      </w:r>
      <w:r>
        <w:rPr>
          <w:sz w:val="20"/>
        </w:rPr>
        <w:t>Administración</w:t>
      </w:r>
      <w:r>
        <w:rPr>
          <w:spacing w:val="-5"/>
          <w:sz w:val="20"/>
        </w:rPr>
        <w:t xml:space="preserve"> </w:t>
      </w:r>
      <w:r>
        <w:rPr>
          <w:sz w:val="20"/>
        </w:rPr>
        <w:t>General</w:t>
      </w:r>
      <w:r>
        <w:rPr>
          <w:spacing w:val="-6"/>
          <w:sz w:val="20"/>
        </w:rPr>
        <w:t xml:space="preserve"> </w:t>
      </w:r>
      <w:r>
        <w:rPr>
          <w:sz w:val="20"/>
        </w:rPr>
        <w:t>del</w:t>
      </w:r>
      <w:r>
        <w:rPr>
          <w:spacing w:val="-5"/>
          <w:sz w:val="20"/>
        </w:rPr>
        <w:t xml:space="preserve"> </w:t>
      </w:r>
      <w:r>
        <w:rPr>
          <w:sz w:val="20"/>
        </w:rPr>
        <w:t>Estado</w:t>
      </w:r>
      <w:r>
        <w:rPr>
          <w:spacing w:val="-5"/>
          <w:sz w:val="20"/>
        </w:rPr>
        <w:t xml:space="preserve"> </w:t>
      </w:r>
      <w:r>
        <w:rPr>
          <w:spacing w:val="-2"/>
          <w:sz w:val="20"/>
        </w:rPr>
        <w:t>comprende:</w:t>
      </w:r>
    </w:p>
    <w:p w14:paraId="7D6F5097" w14:textId="77777777" w:rsidR="00234F23" w:rsidRDefault="00000000">
      <w:pPr>
        <w:pStyle w:val="Prrafodelista"/>
        <w:numPr>
          <w:ilvl w:val="1"/>
          <w:numId w:val="137"/>
        </w:numPr>
        <w:tabs>
          <w:tab w:val="left" w:pos="828"/>
        </w:tabs>
        <w:spacing w:before="130"/>
        <w:ind w:right="0" w:hanging="233"/>
        <w:rPr>
          <w:sz w:val="20"/>
        </w:rPr>
      </w:pPr>
      <w:r>
        <w:rPr>
          <w:sz w:val="20"/>
        </w:rPr>
        <w:t>La</w:t>
      </w:r>
      <w:r>
        <w:rPr>
          <w:spacing w:val="-2"/>
          <w:sz w:val="20"/>
        </w:rPr>
        <w:t xml:space="preserve"> </w:t>
      </w:r>
      <w:r>
        <w:rPr>
          <w:sz w:val="20"/>
        </w:rPr>
        <w:t>Organización</w:t>
      </w:r>
      <w:r>
        <w:rPr>
          <w:spacing w:val="-2"/>
          <w:sz w:val="20"/>
        </w:rPr>
        <w:t xml:space="preserve"> </w:t>
      </w:r>
      <w:r>
        <w:rPr>
          <w:sz w:val="20"/>
        </w:rPr>
        <w:t>Central,</w:t>
      </w:r>
      <w:r>
        <w:rPr>
          <w:spacing w:val="-2"/>
          <w:sz w:val="20"/>
        </w:rPr>
        <w:t xml:space="preserve"> </w:t>
      </w:r>
      <w:r>
        <w:rPr>
          <w:sz w:val="20"/>
        </w:rPr>
        <w:t>que</w:t>
      </w:r>
      <w:r>
        <w:rPr>
          <w:spacing w:val="-2"/>
          <w:sz w:val="20"/>
        </w:rPr>
        <w:t xml:space="preserve"> </w:t>
      </w:r>
      <w:r>
        <w:rPr>
          <w:sz w:val="20"/>
        </w:rPr>
        <w:t>integra</w:t>
      </w:r>
      <w:r>
        <w:rPr>
          <w:spacing w:val="-2"/>
          <w:sz w:val="20"/>
        </w:rPr>
        <w:t xml:space="preserve"> </w:t>
      </w:r>
      <w:r>
        <w:rPr>
          <w:sz w:val="20"/>
        </w:rPr>
        <w:t>los</w:t>
      </w:r>
      <w:r>
        <w:rPr>
          <w:spacing w:val="-2"/>
          <w:sz w:val="20"/>
        </w:rPr>
        <w:t xml:space="preserve"> </w:t>
      </w:r>
      <w:r>
        <w:rPr>
          <w:sz w:val="20"/>
        </w:rPr>
        <w:t>Ministerios</w:t>
      </w:r>
      <w:r>
        <w:rPr>
          <w:spacing w:val="-2"/>
          <w:sz w:val="20"/>
        </w:rPr>
        <w:t xml:space="preserve"> </w:t>
      </w:r>
      <w:r>
        <w:rPr>
          <w:sz w:val="20"/>
        </w:rPr>
        <w:t>y</w:t>
      </w:r>
      <w:r>
        <w:rPr>
          <w:spacing w:val="-2"/>
          <w:sz w:val="20"/>
        </w:rPr>
        <w:t xml:space="preserve"> </w:t>
      </w:r>
      <w:r>
        <w:rPr>
          <w:sz w:val="20"/>
        </w:rPr>
        <w:t>los</w:t>
      </w:r>
      <w:r>
        <w:rPr>
          <w:spacing w:val="-2"/>
          <w:sz w:val="20"/>
        </w:rPr>
        <w:t xml:space="preserve"> </w:t>
      </w:r>
      <w:r>
        <w:rPr>
          <w:sz w:val="20"/>
        </w:rPr>
        <w:t>servicios</w:t>
      </w:r>
      <w:r>
        <w:rPr>
          <w:spacing w:val="-2"/>
          <w:sz w:val="20"/>
        </w:rPr>
        <w:t xml:space="preserve"> comunes.</w:t>
      </w:r>
    </w:p>
    <w:p w14:paraId="32739E67" w14:textId="77777777" w:rsidR="00234F23" w:rsidRDefault="00000000">
      <w:pPr>
        <w:pStyle w:val="Prrafodelista"/>
        <w:numPr>
          <w:ilvl w:val="1"/>
          <w:numId w:val="137"/>
        </w:numPr>
        <w:tabs>
          <w:tab w:val="left" w:pos="828"/>
        </w:tabs>
        <w:spacing w:before="10"/>
        <w:ind w:right="0" w:hanging="233"/>
        <w:rPr>
          <w:sz w:val="20"/>
        </w:rPr>
      </w:pPr>
      <w:r>
        <w:rPr>
          <w:sz w:val="20"/>
        </w:rPr>
        <w:t>La</w:t>
      </w:r>
      <w:r>
        <w:rPr>
          <w:spacing w:val="-6"/>
          <w:sz w:val="20"/>
        </w:rPr>
        <w:t xml:space="preserve"> </w:t>
      </w:r>
      <w:r>
        <w:rPr>
          <w:sz w:val="20"/>
        </w:rPr>
        <w:t>Organización</w:t>
      </w:r>
      <w:r>
        <w:rPr>
          <w:spacing w:val="-6"/>
          <w:sz w:val="20"/>
        </w:rPr>
        <w:t xml:space="preserve"> </w:t>
      </w:r>
      <w:r>
        <w:rPr>
          <w:spacing w:val="-2"/>
          <w:sz w:val="20"/>
        </w:rPr>
        <w:t>Territorial.</w:t>
      </w:r>
    </w:p>
    <w:p w14:paraId="18909E7A" w14:textId="77777777" w:rsidR="00234F23" w:rsidRDefault="00000000">
      <w:pPr>
        <w:pStyle w:val="Prrafodelista"/>
        <w:numPr>
          <w:ilvl w:val="1"/>
          <w:numId w:val="137"/>
        </w:numPr>
        <w:tabs>
          <w:tab w:val="left" w:pos="817"/>
        </w:tabs>
        <w:spacing w:before="10"/>
        <w:ind w:left="817" w:right="0" w:hanging="222"/>
        <w:rPr>
          <w:sz w:val="20"/>
        </w:rPr>
      </w:pPr>
      <w:r>
        <w:rPr>
          <w:sz w:val="20"/>
        </w:rPr>
        <w:t>La</w:t>
      </w:r>
      <w:r>
        <w:rPr>
          <w:spacing w:val="-7"/>
          <w:sz w:val="20"/>
        </w:rPr>
        <w:t xml:space="preserve"> </w:t>
      </w:r>
      <w:r>
        <w:rPr>
          <w:sz w:val="20"/>
        </w:rPr>
        <w:t>Administración</w:t>
      </w:r>
      <w:r>
        <w:rPr>
          <w:spacing w:val="-4"/>
          <w:sz w:val="20"/>
        </w:rPr>
        <w:t xml:space="preserve"> </w:t>
      </w:r>
      <w:r>
        <w:rPr>
          <w:sz w:val="20"/>
        </w:rPr>
        <w:t>General</w:t>
      </w:r>
      <w:r>
        <w:rPr>
          <w:spacing w:val="-4"/>
          <w:sz w:val="20"/>
        </w:rPr>
        <w:t xml:space="preserve"> </w:t>
      </w:r>
      <w:r>
        <w:rPr>
          <w:sz w:val="20"/>
        </w:rPr>
        <w:t>del</w:t>
      </w:r>
      <w:r>
        <w:rPr>
          <w:spacing w:val="-4"/>
          <w:sz w:val="20"/>
        </w:rPr>
        <w:t xml:space="preserve"> </w:t>
      </w:r>
      <w:r>
        <w:rPr>
          <w:sz w:val="20"/>
        </w:rPr>
        <w:t>Estado</w:t>
      </w:r>
      <w:r>
        <w:rPr>
          <w:spacing w:val="-4"/>
          <w:sz w:val="20"/>
        </w:rPr>
        <w:t xml:space="preserve"> </w:t>
      </w:r>
      <w:r>
        <w:rPr>
          <w:sz w:val="20"/>
        </w:rPr>
        <w:t>en</w:t>
      </w:r>
      <w:r>
        <w:rPr>
          <w:spacing w:val="-4"/>
          <w:sz w:val="20"/>
        </w:rPr>
        <w:t xml:space="preserve"> </w:t>
      </w:r>
      <w:r>
        <w:rPr>
          <w:sz w:val="20"/>
        </w:rPr>
        <w:t>el</w:t>
      </w:r>
      <w:r>
        <w:rPr>
          <w:spacing w:val="-4"/>
          <w:sz w:val="20"/>
        </w:rPr>
        <w:t xml:space="preserve"> </w:t>
      </w:r>
      <w:r>
        <w:rPr>
          <w:spacing w:val="-2"/>
          <w:sz w:val="20"/>
        </w:rPr>
        <w:t>exterior.</w:t>
      </w:r>
    </w:p>
    <w:p w14:paraId="7F1C659D" w14:textId="77777777" w:rsidR="00234F23" w:rsidRDefault="00000000">
      <w:pPr>
        <w:pStyle w:val="Prrafodelista"/>
        <w:numPr>
          <w:ilvl w:val="0"/>
          <w:numId w:val="137"/>
        </w:numPr>
        <w:tabs>
          <w:tab w:val="left" w:pos="817"/>
        </w:tabs>
        <w:spacing w:before="130"/>
        <w:ind w:left="817" w:right="0" w:hanging="222"/>
        <w:rPr>
          <w:sz w:val="20"/>
        </w:rPr>
      </w:pPr>
      <w:r>
        <w:rPr>
          <w:sz w:val="20"/>
        </w:rPr>
        <w:t>En</w:t>
      </w:r>
      <w:r>
        <w:rPr>
          <w:spacing w:val="-3"/>
          <w:sz w:val="20"/>
        </w:rPr>
        <w:t xml:space="preserve"> </w:t>
      </w:r>
      <w:r>
        <w:rPr>
          <w:sz w:val="20"/>
        </w:rPr>
        <w:t>la</w:t>
      </w:r>
      <w:r>
        <w:rPr>
          <w:spacing w:val="-2"/>
          <w:sz w:val="20"/>
        </w:rPr>
        <w:t xml:space="preserve"> </w:t>
      </w:r>
      <w:r>
        <w:rPr>
          <w:sz w:val="20"/>
        </w:rPr>
        <w:t>organización</w:t>
      </w:r>
      <w:r>
        <w:rPr>
          <w:spacing w:val="-2"/>
          <w:sz w:val="20"/>
        </w:rPr>
        <w:t xml:space="preserve"> </w:t>
      </w:r>
      <w:r>
        <w:rPr>
          <w:sz w:val="20"/>
        </w:rPr>
        <w:t>central</w:t>
      </w:r>
      <w:r>
        <w:rPr>
          <w:spacing w:val="-3"/>
          <w:sz w:val="20"/>
        </w:rPr>
        <w:t xml:space="preserve"> </w:t>
      </w:r>
      <w:r>
        <w:rPr>
          <w:sz w:val="20"/>
        </w:rPr>
        <w:t>son</w:t>
      </w:r>
      <w:r>
        <w:rPr>
          <w:spacing w:val="-2"/>
          <w:sz w:val="20"/>
        </w:rPr>
        <w:t xml:space="preserve"> </w:t>
      </w:r>
      <w:r>
        <w:rPr>
          <w:sz w:val="20"/>
        </w:rPr>
        <w:t>órganos</w:t>
      </w:r>
      <w:r>
        <w:rPr>
          <w:spacing w:val="-2"/>
          <w:sz w:val="20"/>
        </w:rPr>
        <w:t xml:space="preserve"> </w:t>
      </w:r>
      <w:r>
        <w:rPr>
          <w:sz w:val="20"/>
        </w:rPr>
        <w:t>superiores</w:t>
      </w:r>
      <w:r>
        <w:rPr>
          <w:spacing w:val="-3"/>
          <w:sz w:val="20"/>
        </w:rPr>
        <w:t xml:space="preserve"> </w:t>
      </w:r>
      <w:r>
        <w:rPr>
          <w:sz w:val="20"/>
        </w:rPr>
        <w:t>y</w:t>
      </w:r>
      <w:r>
        <w:rPr>
          <w:spacing w:val="-2"/>
          <w:sz w:val="20"/>
        </w:rPr>
        <w:t xml:space="preserve"> </w:t>
      </w:r>
      <w:r>
        <w:rPr>
          <w:sz w:val="20"/>
        </w:rPr>
        <w:t>órganos</w:t>
      </w:r>
      <w:r>
        <w:rPr>
          <w:spacing w:val="-2"/>
          <w:sz w:val="20"/>
        </w:rPr>
        <w:t xml:space="preserve"> directivos:</w:t>
      </w:r>
    </w:p>
    <w:p w14:paraId="7F733A2F" w14:textId="77777777" w:rsidR="00234F23" w:rsidRDefault="00000000">
      <w:pPr>
        <w:pStyle w:val="Prrafodelista"/>
        <w:numPr>
          <w:ilvl w:val="1"/>
          <w:numId w:val="137"/>
        </w:numPr>
        <w:tabs>
          <w:tab w:val="left" w:pos="828"/>
        </w:tabs>
        <w:spacing w:before="130"/>
        <w:ind w:right="0" w:hanging="233"/>
        <w:rPr>
          <w:sz w:val="20"/>
        </w:rPr>
      </w:pPr>
      <w:r>
        <w:rPr>
          <w:sz w:val="20"/>
        </w:rPr>
        <w:t xml:space="preserve">Órganos </w:t>
      </w:r>
      <w:r>
        <w:rPr>
          <w:spacing w:val="-2"/>
          <w:sz w:val="20"/>
        </w:rPr>
        <w:t>superiores:</w:t>
      </w:r>
    </w:p>
    <w:p w14:paraId="028C0A8C" w14:textId="77777777" w:rsidR="00234F23" w:rsidRDefault="00000000">
      <w:pPr>
        <w:pStyle w:val="Prrafodelista"/>
        <w:numPr>
          <w:ilvl w:val="2"/>
          <w:numId w:val="137"/>
        </w:numPr>
        <w:tabs>
          <w:tab w:val="left" w:pos="759"/>
        </w:tabs>
        <w:spacing w:before="130"/>
        <w:ind w:left="759" w:right="0" w:hanging="164"/>
        <w:rPr>
          <w:sz w:val="20"/>
        </w:rPr>
      </w:pPr>
      <w:r>
        <w:rPr>
          <w:sz w:val="20"/>
        </w:rPr>
        <w:t>º</w:t>
      </w:r>
      <w:r>
        <w:rPr>
          <w:spacing w:val="-1"/>
          <w:sz w:val="20"/>
        </w:rPr>
        <w:t xml:space="preserve"> </w:t>
      </w:r>
      <w:r>
        <w:rPr>
          <w:sz w:val="20"/>
        </w:rPr>
        <w:t xml:space="preserve">Los </w:t>
      </w:r>
      <w:r>
        <w:rPr>
          <w:spacing w:val="-2"/>
          <w:sz w:val="20"/>
        </w:rPr>
        <w:t>Ministros.</w:t>
      </w:r>
    </w:p>
    <w:p w14:paraId="517D5EDF" w14:textId="77777777" w:rsidR="00234F23" w:rsidRDefault="00000000">
      <w:pPr>
        <w:pStyle w:val="Prrafodelista"/>
        <w:numPr>
          <w:ilvl w:val="2"/>
          <w:numId w:val="137"/>
        </w:numPr>
        <w:tabs>
          <w:tab w:val="left" w:pos="759"/>
        </w:tabs>
        <w:spacing w:before="10"/>
        <w:ind w:left="759" w:right="0" w:hanging="164"/>
        <w:rPr>
          <w:sz w:val="20"/>
        </w:rPr>
      </w:pPr>
      <w:r>
        <w:rPr>
          <w:sz w:val="20"/>
        </w:rPr>
        <w:t>º</w:t>
      </w:r>
      <w:r>
        <w:rPr>
          <w:spacing w:val="-2"/>
          <w:sz w:val="20"/>
        </w:rPr>
        <w:t xml:space="preserve"> </w:t>
      </w:r>
      <w:r>
        <w:rPr>
          <w:sz w:val="20"/>
        </w:rPr>
        <w:t xml:space="preserve">Los Secretarios de </w:t>
      </w:r>
      <w:r>
        <w:rPr>
          <w:spacing w:val="-2"/>
          <w:sz w:val="20"/>
        </w:rPr>
        <w:t>Estado.</w:t>
      </w:r>
    </w:p>
    <w:p w14:paraId="51AD6BD4" w14:textId="77777777" w:rsidR="00234F23" w:rsidRDefault="00000000">
      <w:pPr>
        <w:pStyle w:val="Prrafodelista"/>
        <w:numPr>
          <w:ilvl w:val="1"/>
          <w:numId w:val="137"/>
        </w:numPr>
        <w:tabs>
          <w:tab w:val="left" w:pos="828"/>
        </w:tabs>
        <w:spacing w:before="130"/>
        <w:ind w:right="0" w:hanging="233"/>
        <w:rPr>
          <w:sz w:val="20"/>
        </w:rPr>
      </w:pPr>
      <w:r>
        <w:rPr>
          <w:sz w:val="20"/>
        </w:rPr>
        <w:t xml:space="preserve">Órganos </w:t>
      </w:r>
      <w:r>
        <w:rPr>
          <w:spacing w:val="-2"/>
          <w:sz w:val="20"/>
        </w:rPr>
        <w:t>directivos:</w:t>
      </w:r>
    </w:p>
    <w:p w14:paraId="050E7431" w14:textId="77777777" w:rsidR="00234F23" w:rsidRDefault="00000000">
      <w:pPr>
        <w:pStyle w:val="Prrafodelista"/>
        <w:numPr>
          <w:ilvl w:val="2"/>
          <w:numId w:val="137"/>
        </w:numPr>
        <w:tabs>
          <w:tab w:val="left" w:pos="759"/>
        </w:tabs>
        <w:spacing w:before="130"/>
        <w:ind w:left="759" w:right="0" w:hanging="164"/>
        <w:rPr>
          <w:sz w:val="20"/>
        </w:rPr>
      </w:pPr>
      <w:r>
        <w:rPr>
          <w:sz w:val="20"/>
        </w:rPr>
        <w:t>º</w:t>
      </w:r>
      <w:r>
        <w:rPr>
          <w:spacing w:val="-1"/>
          <w:sz w:val="20"/>
        </w:rPr>
        <w:t xml:space="preserve"> </w:t>
      </w:r>
      <w:r>
        <w:rPr>
          <w:sz w:val="20"/>
        </w:rPr>
        <w:t xml:space="preserve">Los Subsecretarios y Secretarios </w:t>
      </w:r>
      <w:r>
        <w:rPr>
          <w:spacing w:val="-2"/>
          <w:sz w:val="20"/>
        </w:rPr>
        <w:t>generales.</w:t>
      </w:r>
    </w:p>
    <w:p w14:paraId="168C3CEB" w14:textId="77777777" w:rsidR="00234F23" w:rsidRDefault="00000000">
      <w:pPr>
        <w:pStyle w:val="Prrafodelista"/>
        <w:numPr>
          <w:ilvl w:val="2"/>
          <w:numId w:val="137"/>
        </w:numPr>
        <w:tabs>
          <w:tab w:val="left" w:pos="759"/>
        </w:tabs>
        <w:spacing w:before="10"/>
        <w:ind w:left="759" w:right="0" w:hanging="164"/>
        <w:rPr>
          <w:sz w:val="20"/>
        </w:rPr>
      </w:pPr>
      <w:r>
        <w:rPr>
          <w:sz w:val="20"/>
        </w:rPr>
        <w:t>º</w:t>
      </w:r>
      <w:r>
        <w:rPr>
          <w:spacing w:val="-1"/>
          <w:sz w:val="20"/>
        </w:rPr>
        <w:t xml:space="preserve"> </w:t>
      </w:r>
      <w:r>
        <w:rPr>
          <w:sz w:val="20"/>
        </w:rPr>
        <w:t xml:space="preserve">Los Secretarios generales técnicos y Directores </w:t>
      </w:r>
      <w:r>
        <w:rPr>
          <w:spacing w:val="-2"/>
          <w:sz w:val="20"/>
        </w:rPr>
        <w:t>generales.</w:t>
      </w:r>
    </w:p>
    <w:p w14:paraId="1D09B0EE" w14:textId="77777777" w:rsidR="00234F23" w:rsidRDefault="00000000">
      <w:pPr>
        <w:pStyle w:val="Prrafodelista"/>
        <w:numPr>
          <w:ilvl w:val="2"/>
          <w:numId w:val="137"/>
        </w:numPr>
        <w:tabs>
          <w:tab w:val="left" w:pos="759"/>
        </w:tabs>
        <w:spacing w:before="10"/>
        <w:ind w:left="759" w:right="0" w:hanging="164"/>
        <w:rPr>
          <w:sz w:val="20"/>
        </w:rPr>
      </w:pPr>
      <w:r>
        <w:rPr>
          <w:sz w:val="20"/>
        </w:rPr>
        <w:t>º</w:t>
      </w:r>
      <w:r>
        <w:rPr>
          <w:spacing w:val="-1"/>
          <w:sz w:val="20"/>
        </w:rPr>
        <w:t xml:space="preserve"> </w:t>
      </w:r>
      <w:r>
        <w:rPr>
          <w:sz w:val="20"/>
        </w:rPr>
        <w:t xml:space="preserve">Los Subdirectores </w:t>
      </w:r>
      <w:r>
        <w:rPr>
          <w:spacing w:val="-2"/>
          <w:sz w:val="20"/>
        </w:rPr>
        <w:t>generales.</w:t>
      </w:r>
    </w:p>
    <w:p w14:paraId="17D55EB9" w14:textId="77777777" w:rsidR="00234F23" w:rsidRDefault="00000000">
      <w:pPr>
        <w:pStyle w:val="Prrafodelista"/>
        <w:numPr>
          <w:ilvl w:val="2"/>
          <w:numId w:val="137"/>
        </w:numPr>
        <w:tabs>
          <w:tab w:val="left" w:pos="854"/>
        </w:tabs>
        <w:spacing w:before="131" w:line="249" w:lineRule="auto"/>
        <w:ind w:left="255" w:right="1103" w:firstLine="340"/>
        <w:jc w:val="both"/>
        <w:rPr>
          <w:sz w:val="20"/>
        </w:rPr>
      </w:pPr>
      <w:r>
        <w:rPr>
          <w:sz w:val="20"/>
        </w:rPr>
        <w:t>En la organización territorial de la Administración General del Estado son órganos directivos tanto los Delegados del Gobierno en las Comunidades Autónomas, que tendrán rango de Subsecretario, como los Subdelegados del Gobierno en las provincias, los cuales tendrán nivel de Subdirector general.</w:t>
      </w:r>
    </w:p>
    <w:p w14:paraId="6F9FA4E3" w14:textId="77777777" w:rsidR="00234F23" w:rsidRDefault="00000000">
      <w:pPr>
        <w:pStyle w:val="Prrafodelista"/>
        <w:numPr>
          <w:ilvl w:val="2"/>
          <w:numId w:val="137"/>
        </w:numPr>
        <w:tabs>
          <w:tab w:val="left" w:pos="858"/>
        </w:tabs>
        <w:spacing w:before="3" w:line="249" w:lineRule="auto"/>
        <w:ind w:left="255" w:right="1105" w:firstLine="340"/>
        <w:jc w:val="both"/>
        <w:rPr>
          <w:sz w:val="20"/>
        </w:rPr>
      </w:pPr>
      <w:r>
        <w:rPr>
          <w:sz w:val="20"/>
        </w:rPr>
        <w:t>En la Administración General del Estado en el exterior son órganos directivos los embajadores y representantes permanentes ante Organizaciones internacionales.</w:t>
      </w:r>
    </w:p>
    <w:p w14:paraId="5A8595D2"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51D16EC8" w14:textId="77777777" w:rsidR="00234F23" w:rsidRDefault="00234F23">
      <w:pPr>
        <w:pStyle w:val="Textoindependiente"/>
        <w:spacing w:before="0"/>
        <w:ind w:left="0" w:firstLine="0"/>
        <w:jc w:val="left"/>
      </w:pPr>
    </w:p>
    <w:p w14:paraId="6A93D229" w14:textId="77777777" w:rsidR="00234F23" w:rsidRDefault="00234F23">
      <w:pPr>
        <w:pStyle w:val="Textoindependiente"/>
        <w:spacing w:before="26"/>
        <w:ind w:left="0" w:firstLine="0"/>
        <w:jc w:val="left"/>
      </w:pPr>
    </w:p>
    <w:p w14:paraId="43F25120" w14:textId="77777777" w:rsidR="00234F23" w:rsidRDefault="00000000">
      <w:pPr>
        <w:pStyle w:val="Prrafodelista"/>
        <w:numPr>
          <w:ilvl w:val="2"/>
          <w:numId w:val="137"/>
        </w:numPr>
        <w:tabs>
          <w:tab w:val="left" w:pos="822"/>
        </w:tabs>
        <w:spacing w:before="1" w:line="249" w:lineRule="auto"/>
        <w:ind w:left="255" w:right="1103" w:firstLine="340"/>
        <w:jc w:val="both"/>
        <w:rPr>
          <w:sz w:val="20"/>
        </w:rPr>
      </w:pPr>
      <w:r>
        <w:rPr>
          <w:sz w:val="20"/>
        </w:rPr>
        <w:t>Los órganos superiores y directivos tienen además la condición de alto cargo, excepto los Subdirectores generales y asimilados, de acuerdo con lo previsto en la Ley 3/2015, de 30 de marzo, reguladora del ejercicio del alto cargo de la Administración General del Estado.</w:t>
      </w:r>
    </w:p>
    <w:p w14:paraId="421F177C" w14:textId="77777777" w:rsidR="00234F23" w:rsidRDefault="00000000">
      <w:pPr>
        <w:pStyle w:val="Prrafodelista"/>
        <w:numPr>
          <w:ilvl w:val="2"/>
          <w:numId w:val="137"/>
        </w:numPr>
        <w:tabs>
          <w:tab w:val="left" w:pos="821"/>
        </w:tabs>
        <w:spacing w:line="249" w:lineRule="auto"/>
        <w:ind w:left="255" w:right="1105" w:firstLine="340"/>
        <w:jc w:val="both"/>
        <w:rPr>
          <w:sz w:val="20"/>
        </w:rPr>
      </w:pPr>
      <w:r>
        <w:rPr>
          <w:sz w:val="20"/>
        </w:rPr>
        <w:t>Todos</w:t>
      </w:r>
      <w:r>
        <w:rPr>
          <w:spacing w:val="-1"/>
          <w:sz w:val="20"/>
        </w:rPr>
        <w:t xml:space="preserve"> </w:t>
      </w:r>
      <w:r>
        <w:rPr>
          <w:sz w:val="20"/>
        </w:rPr>
        <w:t>los</w:t>
      </w:r>
      <w:r>
        <w:rPr>
          <w:spacing w:val="-1"/>
          <w:sz w:val="20"/>
        </w:rPr>
        <w:t xml:space="preserve"> </w:t>
      </w:r>
      <w:r>
        <w:rPr>
          <w:sz w:val="20"/>
        </w:rPr>
        <w:t>demás</w:t>
      </w:r>
      <w:r>
        <w:rPr>
          <w:spacing w:val="-1"/>
          <w:sz w:val="20"/>
        </w:rPr>
        <w:t xml:space="preserve"> </w:t>
      </w:r>
      <w:r>
        <w:rPr>
          <w:sz w:val="20"/>
        </w:rPr>
        <w:t>órganos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Administración</w:t>
      </w:r>
      <w:r>
        <w:rPr>
          <w:spacing w:val="-1"/>
          <w:sz w:val="20"/>
        </w:rPr>
        <w:t xml:space="preserve"> </w:t>
      </w:r>
      <w:r>
        <w:rPr>
          <w:sz w:val="20"/>
        </w:rPr>
        <w:t>General</w:t>
      </w:r>
      <w:r>
        <w:rPr>
          <w:spacing w:val="-1"/>
          <w:sz w:val="20"/>
        </w:rPr>
        <w:t xml:space="preserve"> </w:t>
      </w:r>
      <w:r>
        <w:rPr>
          <w:sz w:val="20"/>
        </w:rPr>
        <w:t>del</w:t>
      </w:r>
      <w:r>
        <w:rPr>
          <w:spacing w:val="-1"/>
          <w:sz w:val="20"/>
        </w:rPr>
        <w:t xml:space="preserve"> </w:t>
      </w:r>
      <w:r>
        <w:rPr>
          <w:sz w:val="20"/>
        </w:rPr>
        <w:t>Estado</w:t>
      </w:r>
      <w:r>
        <w:rPr>
          <w:spacing w:val="-1"/>
          <w:sz w:val="20"/>
        </w:rPr>
        <w:t xml:space="preserve"> </w:t>
      </w:r>
      <w:r>
        <w:rPr>
          <w:sz w:val="20"/>
        </w:rPr>
        <w:t>se</w:t>
      </w:r>
      <w:r>
        <w:rPr>
          <w:spacing w:val="-1"/>
          <w:sz w:val="20"/>
        </w:rPr>
        <w:t xml:space="preserve"> </w:t>
      </w:r>
      <w:r>
        <w:rPr>
          <w:sz w:val="20"/>
        </w:rPr>
        <w:t>encuentran</w:t>
      </w:r>
      <w:r>
        <w:rPr>
          <w:spacing w:val="-1"/>
          <w:sz w:val="20"/>
        </w:rPr>
        <w:t xml:space="preserve"> </w:t>
      </w:r>
      <w:r>
        <w:rPr>
          <w:sz w:val="20"/>
        </w:rPr>
        <w:t>bajo la dependencia o dirección de un órgano superior o directivo.</w:t>
      </w:r>
    </w:p>
    <w:p w14:paraId="3DD4C83D" w14:textId="77777777" w:rsidR="00234F23" w:rsidRDefault="00000000">
      <w:pPr>
        <w:pStyle w:val="Prrafodelista"/>
        <w:numPr>
          <w:ilvl w:val="2"/>
          <w:numId w:val="137"/>
        </w:numPr>
        <w:tabs>
          <w:tab w:val="left" w:pos="873"/>
        </w:tabs>
        <w:spacing w:line="249" w:lineRule="auto"/>
        <w:ind w:left="255" w:firstLine="340"/>
        <w:jc w:val="both"/>
        <w:rPr>
          <w:sz w:val="20"/>
        </w:rPr>
      </w:pPr>
      <w:r>
        <w:rPr>
          <w:sz w:val="20"/>
        </w:rPr>
        <w:t xml:space="preserve">Los estatutos de los Organismos públicos determinarán sus respectivos órganos </w:t>
      </w:r>
      <w:r>
        <w:rPr>
          <w:spacing w:val="-2"/>
          <w:sz w:val="20"/>
        </w:rPr>
        <w:t>directivos.</w:t>
      </w:r>
    </w:p>
    <w:p w14:paraId="27129DFC" w14:textId="77777777" w:rsidR="00234F23" w:rsidRDefault="00000000">
      <w:pPr>
        <w:pStyle w:val="Prrafodelista"/>
        <w:numPr>
          <w:ilvl w:val="2"/>
          <w:numId w:val="137"/>
        </w:numPr>
        <w:tabs>
          <w:tab w:val="left" w:pos="874"/>
        </w:tabs>
        <w:spacing w:before="1" w:line="249" w:lineRule="auto"/>
        <w:ind w:left="255" w:right="1105" w:firstLine="340"/>
        <w:jc w:val="both"/>
        <w:rPr>
          <w:sz w:val="20"/>
        </w:rPr>
      </w:pPr>
      <w:r>
        <w:rPr>
          <w:sz w:val="20"/>
        </w:rPr>
        <w:t xml:space="preserve">Corresponde a los órganos superiores establecer los planes de actuación de la organización situada bajo su responsabilidad y a los órganos directivos su desarrollo y </w:t>
      </w:r>
      <w:r>
        <w:rPr>
          <w:spacing w:val="-2"/>
          <w:sz w:val="20"/>
        </w:rPr>
        <w:t>ejecución.</w:t>
      </w:r>
    </w:p>
    <w:p w14:paraId="10438D83" w14:textId="77777777" w:rsidR="00234F23" w:rsidRDefault="00000000">
      <w:pPr>
        <w:pStyle w:val="Prrafodelista"/>
        <w:numPr>
          <w:ilvl w:val="2"/>
          <w:numId w:val="137"/>
        </w:numPr>
        <w:tabs>
          <w:tab w:val="left" w:pos="935"/>
        </w:tabs>
        <w:spacing w:before="3" w:line="249" w:lineRule="auto"/>
        <w:ind w:left="255" w:right="1102" w:firstLine="340"/>
        <w:jc w:val="both"/>
        <w:rPr>
          <w:sz w:val="20"/>
        </w:rPr>
      </w:pPr>
      <w:r>
        <w:rPr>
          <w:sz w:val="20"/>
        </w:rPr>
        <w:t>Los Ministros y Secretarios de Estado son nombrados de acuerdo con lo establecido en la Ley 50/1997, de 27 de noviembre, del Gobierno y en la Ley 3/2015, de 30 de marzo, reguladora del ejercicio del alto cargo de la Administración General del Estado.</w:t>
      </w:r>
    </w:p>
    <w:p w14:paraId="0A98A094" w14:textId="77777777" w:rsidR="00234F23" w:rsidRDefault="00000000">
      <w:pPr>
        <w:pStyle w:val="Prrafodelista"/>
        <w:numPr>
          <w:ilvl w:val="2"/>
          <w:numId w:val="137"/>
        </w:numPr>
        <w:tabs>
          <w:tab w:val="left" w:pos="916"/>
        </w:tabs>
        <w:spacing w:line="249" w:lineRule="auto"/>
        <w:ind w:left="255" w:right="1103" w:firstLine="340"/>
        <w:jc w:val="both"/>
        <w:rPr>
          <w:sz w:val="20"/>
        </w:rPr>
      </w:pPr>
      <w:r>
        <w:rPr>
          <w:sz w:val="20"/>
        </w:rPr>
        <w:t>Sin perjuicio de lo previsto en la Ley 3/2015, de 30 de marzo, reguladora del ejercicio del alto cargo de la Administración General del Estado, los titulares de los órganos</w:t>
      </w:r>
      <w:r>
        <w:rPr>
          <w:spacing w:val="40"/>
          <w:sz w:val="20"/>
        </w:rPr>
        <w:t xml:space="preserve"> </w:t>
      </w:r>
      <w:r>
        <w:rPr>
          <w:sz w:val="20"/>
        </w:rPr>
        <w:t xml:space="preserve">superiores y directivos son nombrados, atendiendo a criterios de competencia profesional y experiencia, en la forma establecida en esta Ley, siendo de aplicación al desempeño de sus </w:t>
      </w:r>
      <w:r>
        <w:rPr>
          <w:spacing w:val="-2"/>
          <w:sz w:val="20"/>
        </w:rPr>
        <w:t>funciones:</w:t>
      </w:r>
    </w:p>
    <w:p w14:paraId="1C54F3E8" w14:textId="77777777" w:rsidR="00234F23" w:rsidRDefault="00000000">
      <w:pPr>
        <w:pStyle w:val="Prrafodelista"/>
        <w:numPr>
          <w:ilvl w:val="3"/>
          <w:numId w:val="137"/>
        </w:numPr>
        <w:tabs>
          <w:tab w:val="left" w:pos="828"/>
        </w:tabs>
        <w:spacing w:before="124"/>
        <w:ind w:right="0" w:hanging="233"/>
        <w:rPr>
          <w:sz w:val="20"/>
        </w:rPr>
      </w:pPr>
      <w:r>
        <w:rPr>
          <w:sz w:val="20"/>
        </w:rPr>
        <w:t>La</w:t>
      </w:r>
      <w:r>
        <w:rPr>
          <w:spacing w:val="-6"/>
          <w:sz w:val="20"/>
        </w:rPr>
        <w:t xml:space="preserve"> </w:t>
      </w:r>
      <w:r>
        <w:rPr>
          <w:sz w:val="20"/>
        </w:rPr>
        <w:t>responsabilidad</w:t>
      </w:r>
      <w:r>
        <w:rPr>
          <w:spacing w:val="-4"/>
          <w:sz w:val="20"/>
        </w:rPr>
        <w:t xml:space="preserve"> </w:t>
      </w:r>
      <w:r>
        <w:rPr>
          <w:sz w:val="20"/>
        </w:rPr>
        <w:t>profesional,</w:t>
      </w:r>
      <w:r>
        <w:rPr>
          <w:spacing w:val="-4"/>
          <w:sz w:val="20"/>
        </w:rPr>
        <w:t xml:space="preserve"> </w:t>
      </w:r>
      <w:r>
        <w:rPr>
          <w:sz w:val="20"/>
        </w:rPr>
        <w:t>personal</w:t>
      </w:r>
      <w:r>
        <w:rPr>
          <w:spacing w:val="-4"/>
          <w:sz w:val="20"/>
        </w:rPr>
        <w:t xml:space="preserve"> </w:t>
      </w:r>
      <w:r>
        <w:rPr>
          <w:sz w:val="20"/>
        </w:rPr>
        <w:t>y</w:t>
      </w:r>
      <w:r>
        <w:rPr>
          <w:spacing w:val="-4"/>
          <w:sz w:val="20"/>
        </w:rPr>
        <w:t xml:space="preserve"> </w:t>
      </w:r>
      <w:r>
        <w:rPr>
          <w:sz w:val="20"/>
        </w:rPr>
        <w:t>directa</w:t>
      </w:r>
      <w:r>
        <w:rPr>
          <w:spacing w:val="-4"/>
          <w:sz w:val="20"/>
        </w:rPr>
        <w:t xml:space="preserve"> </w:t>
      </w:r>
      <w:r>
        <w:rPr>
          <w:sz w:val="20"/>
        </w:rPr>
        <w:t>por</w:t>
      </w:r>
      <w:r>
        <w:rPr>
          <w:spacing w:val="-4"/>
          <w:sz w:val="20"/>
        </w:rPr>
        <w:t xml:space="preserve"> </w:t>
      </w:r>
      <w:r>
        <w:rPr>
          <w:sz w:val="20"/>
        </w:rPr>
        <w:t>la</w:t>
      </w:r>
      <w:r>
        <w:rPr>
          <w:spacing w:val="-4"/>
          <w:sz w:val="20"/>
        </w:rPr>
        <w:t xml:space="preserve"> </w:t>
      </w:r>
      <w:r>
        <w:rPr>
          <w:sz w:val="20"/>
        </w:rPr>
        <w:t>gestión</w:t>
      </w:r>
      <w:r>
        <w:rPr>
          <w:spacing w:val="-3"/>
          <w:sz w:val="20"/>
        </w:rPr>
        <w:t xml:space="preserve"> </w:t>
      </w:r>
      <w:r>
        <w:rPr>
          <w:spacing w:val="-2"/>
          <w:sz w:val="20"/>
        </w:rPr>
        <w:t>desarrollada.</w:t>
      </w:r>
    </w:p>
    <w:p w14:paraId="021DD038" w14:textId="77777777" w:rsidR="00234F23" w:rsidRDefault="00000000">
      <w:pPr>
        <w:pStyle w:val="Prrafodelista"/>
        <w:numPr>
          <w:ilvl w:val="3"/>
          <w:numId w:val="137"/>
        </w:numPr>
        <w:tabs>
          <w:tab w:val="left" w:pos="860"/>
        </w:tabs>
        <w:spacing w:before="10" w:line="249" w:lineRule="auto"/>
        <w:ind w:left="255" w:firstLine="340"/>
        <w:jc w:val="both"/>
        <w:rPr>
          <w:sz w:val="20"/>
        </w:rPr>
      </w:pPr>
      <w:r>
        <w:rPr>
          <w:sz w:val="20"/>
        </w:rPr>
        <w:t>La sujeción al control y evaluación de la gestión por el órgano superior o directivo competente, sin perjuicio del control establecido por la Ley General Presupuestaria.</w:t>
      </w:r>
    </w:p>
    <w:p w14:paraId="4CC9AC04" w14:textId="77777777" w:rsidR="00234F23" w:rsidRDefault="00000000">
      <w:pPr>
        <w:spacing w:before="229" w:line="249" w:lineRule="auto"/>
        <w:ind w:left="255" w:right="1103"/>
        <w:jc w:val="both"/>
        <w:rPr>
          <w:i/>
          <w:sz w:val="20"/>
        </w:rPr>
      </w:pPr>
      <w:bookmarkStart w:id="93" w:name="Artículo_55_bis._Presencia_equilibrada_d"/>
      <w:bookmarkEnd w:id="93"/>
      <w:r>
        <w:rPr>
          <w:b/>
          <w:sz w:val="20"/>
        </w:rPr>
        <w:t>Artículo 55 bis.</w:t>
      </w:r>
      <w:r>
        <w:rPr>
          <w:b/>
          <w:spacing w:val="40"/>
          <w:sz w:val="20"/>
        </w:rPr>
        <w:t xml:space="preserve"> </w:t>
      </w:r>
      <w:r>
        <w:rPr>
          <w:i/>
          <w:sz w:val="20"/>
        </w:rPr>
        <w:t>Presencia equilibrada de mujeres y hombres en los órganos superiores y directivos de la Administración General del Estado.</w:t>
      </w:r>
    </w:p>
    <w:p w14:paraId="6FD8EDB8" w14:textId="77777777" w:rsidR="00234F23" w:rsidRDefault="00000000">
      <w:pPr>
        <w:pStyle w:val="Textoindependiente"/>
        <w:spacing w:before="115" w:line="249" w:lineRule="auto"/>
        <w:ind w:right="1102"/>
      </w:pPr>
      <w:r>
        <w:t>Las personas titulares de las Secretarías de Estado y de los órganos directivos de la Administración General del Estado se nombrarán atendiendo al principio de representación equilibrada entre mujeres y hombres, de tal manera que las personas de cada sexo no superen el sesenta por ciento ni sean menos del cuarenta por ciento en el ámbito de cada departamento ministerial.</w:t>
      </w:r>
    </w:p>
    <w:p w14:paraId="70249BA2" w14:textId="77777777" w:rsidR="00234F23" w:rsidRDefault="00234F23">
      <w:pPr>
        <w:pStyle w:val="Textoindependiente"/>
        <w:spacing w:before="1"/>
        <w:ind w:left="0" w:firstLine="0"/>
        <w:jc w:val="left"/>
      </w:pPr>
    </w:p>
    <w:p w14:paraId="4773965A" w14:textId="77777777" w:rsidR="00234F23" w:rsidRDefault="00000000">
      <w:pPr>
        <w:ind w:left="255"/>
        <w:jc w:val="both"/>
        <w:rPr>
          <w:i/>
          <w:sz w:val="20"/>
        </w:rPr>
      </w:pPr>
      <w:bookmarkStart w:id="94" w:name="Artículo_56._Elementos_organizativos_bás"/>
      <w:bookmarkEnd w:id="94"/>
      <w:r>
        <w:rPr>
          <w:b/>
          <w:sz w:val="20"/>
        </w:rPr>
        <w:t>Artículo 56.</w:t>
      </w:r>
      <w:r>
        <w:rPr>
          <w:b/>
          <w:spacing w:val="54"/>
          <w:sz w:val="20"/>
        </w:rPr>
        <w:t xml:space="preserve"> </w:t>
      </w:r>
      <w:r>
        <w:rPr>
          <w:i/>
          <w:sz w:val="20"/>
        </w:rPr>
        <w:t xml:space="preserve">Elementos organizativos </w:t>
      </w:r>
      <w:r>
        <w:rPr>
          <w:i/>
          <w:spacing w:val="-2"/>
          <w:sz w:val="20"/>
        </w:rPr>
        <w:t>básicos.</w:t>
      </w:r>
    </w:p>
    <w:p w14:paraId="385BE851" w14:textId="77777777" w:rsidR="00234F23" w:rsidRDefault="00000000">
      <w:pPr>
        <w:pStyle w:val="Prrafodelista"/>
        <w:numPr>
          <w:ilvl w:val="0"/>
          <w:numId w:val="136"/>
        </w:numPr>
        <w:tabs>
          <w:tab w:val="left" w:pos="907"/>
        </w:tabs>
        <w:spacing w:before="123" w:line="249" w:lineRule="auto"/>
        <w:ind w:firstLine="340"/>
        <w:jc w:val="both"/>
        <w:rPr>
          <w:sz w:val="20"/>
        </w:rPr>
      </w:pPr>
      <w:r>
        <w:rPr>
          <w:sz w:val="20"/>
        </w:rPr>
        <w:t>Las unidades administrativas son los elementos organizativos básicos de las estructuras orgánicas. Las unidades comprenden puestos de trabajo o dotaciones de</w:t>
      </w:r>
      <w:r>
        <w:rPr>
          <w:spacing w:val="80"/>
          <w:sz w:val="20"/>
        </w:rPr>
        <w:t xml:space="preserve"> </w:t>
      </w:r>
      <w:r>
        <w:rPr>
          <w:sz w:val="20"/>
        </w:rPr>
        <w:t>plantilla vinculados funcionalmente por razón de sus cometidos y orgánicamente por una jefatura común. Pueden existir unidades administrativas complejas, que agrupen dos o más unidades menores.</w:t>
      </w:r>
    </w:p>
    <w:p w14:paraId="38EC3B4D" w14:textId="77777777" w:rsidR="00234F23" w:rsidRDefault="00000000">
      <w:pPr>
        <w:pStyle w:val="Prrafodelista"/>
        <w:numPr>
          <w:ilvl w:val="0"/>
          <w:numId w:val="136"/>
        </w:numPr>
        <w:tabs>
          <w:tab w:val="left" w:pos="951"/>
        </w:tabs>
        <w:spacing w:before="4" w:line="249" w:lineRule="auto"/>
        <w:ind w:firstLine="340"/>
        <w:jc w:val="both"/>
        <w:rPr>
          <w:sz w:val="20"/>
        </w:rPr>
      </w:pPr>
      <w:r>
        <w:rPr>
          <w:sz w:val="20"/>
        </w:rPr>
        <w:t>Los jefes de las unidades administrativas son responsables del correcto funcionamiento de la unidad y de la adecuada ejecución de las tareas asignadas a la misma.</w:t>
      </w:r>
    </w:p>
    <w:p w14:paraId="59ABC493" w14:textId="77777777" w:rsidR="00234F23" w:rsidRDefault="00000000">
      <w:pPr>
        <w:pStyle w:val="Prrafodelista"/>
        <w:numPr>
          <w:ilvl w:val="0"/>
          <w:numId w:val="136"/>
        </w:numPr>
        <w:tabs>
          <w:tab w:val="left" w:pos="850"/>
        </w:tabs>
        <w:spacing w:line="249" w:lineRule="auto"/>
        <w:ind w:right="1105" w:firstLine="340"/>
        <w:jc w:val="both"/>
        <w:rPr>
          <w:sz w:val="20"/>
        </w:rPr>
      </w:pPr>
      <w:r>
        <w:rPr>
          <w:sz w:val="20"/>
        </w:rPr>
        <w:t>Las unidades administrativas se establecen mediante las relaciones de puestos de trabajo, que se aprobarán de acuerdo con su regulación específica, y se integran en un determinado órgano.</w:t>
      </w:r>
    </w:p>
    <w:p w14:paraId="2DA11FCF" w14:textId="77777777" w:rsidR="00234F23" w:rsidRDefault="00234F23">
      <w:pPr>
        <w:pStyle w:val="Textoindependiente"/>
        <w:spacing w:before="112"/>
        <w:ind w:left="0" w:firstLine="0"/>
        <w:jc w:val="left"/>
      </w:pPr>
    </w:p>
    <w:p w14:paraId="194E0AF7" w14:textId="77777777" w:rsidR="00234F23" w:rsidRDefault="00000000">
      <w:pPr>
        <w:pStyle w:val="Textoindependiente"/>
        <w:spacing w:before="1"/>
        <w:ind w:left="1963" w:right="2812" w:firstLine="0"/>
        <w:jc w:val="center"/>
      </w:pPr>
      <w:bookmarkStart w:id="95" w:name="CAPÍTULO_II._Los_Ministerios_y_su_estruc"/>
      <w:bookmarkStart w:id="96" w:name="_bookmark18"/>
      <w:bookmarkEnd w:id="95"/>
      <w:bookmarkEnd w:id="96"/>
      <w:r>
        <w:t xml:space="preserve">CAPÍTULO </w:t>
      </w:r>
      <w:r>
        <w:rPr>
          <w:spacing w:val="-5"/>
        </w:rPr>
        <w:t>II</w:t>
      </w:r>
    </w:p>
    <w:p w14:paraId="62075323" w14:textId="77777777" w:rsidR="00234F23" w:rsidRDefault="00000000">
      <w:pPr>
        <w:pStyle w:val="Ttulo1"/>
      </w:pPr>
      <w:r>
        <w:t>Los</w:t>
      </w:r>
      <w:r>
        <w:rPr>
          <w:spacing w:val="-5"/>
        </w:rPr>
        <w:t xml:space="preserve"> </w:t>
      </w:r>
      <w:r>
        <w:t>Ministerios</w:t>
      </w:r>
      <w:r>
        <w:rPr>
          <w:spacing w:val="-4"/>
        </w:rPr>
        <w:t xml:space="preserve"> </w:t>
      </w:r>
      <w:r>
        <w:t>y</w:t>
      </w:r>
      <w:r>
        <w:rPr>
          <w:spacing w:val="-4"/>
        </w:rPr>
        <w:t xml:space="preserve"> </w:t>
      </w:r>
      <w:r>
        <w:t>su</w:t>
      </w:r>
      <w:r>
        <w:rPr>
          <w:spacing w:val="-4"/>
        </w:rPr>
        <w:t xml:space="preserve"> </w:t>
      </w:r>
      <w:r>
        <w:t>estructura</w:t>
      </w:r>
      <w:r>
        <w:rPr>
          <w:spacing w:val="-4"/>
        </w:rPr>
        <w:t xml:space="preserve"> </w:t>
      </w:r>
      <w:r>
        <w:rPr>
          <w:spacing w:val="-2"/>
        </w:rPr>
        <w:t>interna</w:t>
      </w:r>
    </w:p>
    <w:p w14:paraId="4E0D4267" w14:textId="77777777" w:rsidR="00234F23" w:rsidRDefault="00234F23">
      <w:pPr>
        <w:pStyle w:val="Textoindependiente"/>
        <w:spacing w:before="7"/>
        <w:ind w:left="0" w:firstLine="0"/>
        <w:jc w:val="left"/>
        <w:rPr>
          <w:b/>
        </w:rPr>
      </w:pPr>
    </w:p>
    <w:p w14:paraId="6DB93757" w14:textId="77777777" w:rsidR="00234F23" w:rsidRDefault="00000000">
      <w:pPr>
        <w:ind w:left="255"/>
        <w:jc w:val="both"/>
        <w:rPr>
          <w:i/>
          <w:sz w:val="20"/>
        </w:rPr>
      </w:pPr>
      <w:bookmarkStart w:id="97" w:name="Artículo_57._Los_Ministerios."/>
      <w:bookmarkEnd w:id="97"/>
      <w:r>
        <w:rPr>
          <w:b/>
          <w:sz w:val="20"/>
        </w:rPr>
        <w:t>Artículo 57.</w:t>
      </w:r>
      <w:r>
        <w:rPr>
          <w:b/>
          <w:spacing w:val="54"/>
          <w:sz w:val="20"/>
        </w:rPr>
        <w:t xml:space="preserve"> </w:t>
      </w:r>
      <w:r>
        <w:rPr>
          <w:i/>
          <w:sz w:val="20"/>
        </w:rPr>
        <w:t xml:space="preserve">Los </w:t>
      </w:r>
      <w:r>
        <w:rPr>
          <w:i/>
          <w:spacing w:val="-2"/>
          <w:sz w:val="20"/>
        </w:rPr>
        <w:t>Ministerios.</w:t>
      </w:r>
    </w:p>
    <w:p w14:paraId="758D0135" w14:textId="77777777" w:rsidR="00234F23" w:rsidRDefault="00000000">
      <w:pPr>
        <w:pStyle w:val="Prrafodelista"/>
        <w:numPr>
          <w:ilvl w:val="0"/>
          <w:numId w:val="135"/>
        </w:numPr>
        <w:tabs>
          <w:tab w:val="left" w:pos="836"/>
        </w:tabs>
        <w:spacing w:before="123" w:line="249" w:lineRule="auto"/>
        <w:ind w:firstLine="340"/>
        <w:jc w:val="both"/>
        <w:rPr>
          <w:sz w:val="20"/>
        </w:rPr>
      </w:pPr>
      <w:r>
        <w:rPr>
          <w:sz w:val="20"/>
        </w:rPr>
        <w:t>La Administración General del Estado se organiza en Presidencia del Gobierno y en Ministerios, comprendiendo a cada uno de ellos uno o varios sectores funcionalmente homogéneos de actividad administrativa.</w:t>
      </w:r>
    </w:p>
    <w:p w14:paraId="3D745127" w14:textId="77777777" w:rsidR="00234F23" w:rsidRDefault="00000000">
      <w:pPr>
        <w:pStyle w:val="Prrafodelista"/>
        <w:numPr>
          <w:ilvl w:val="0"/>
          <w:numId w:val="135"/>
        </w:numPr>
        <w:tabs>
          <w:tab w:val="left" w:pos="836"/>
        </w:tabs>
        <w:spacing w:before="3" w:line="249" w:lineRule="auto"/>
        <w:ind w:right="1103" w:firstLine="340"/>
        <w:jc w:val="both"/>
        <w:rPr>
          <w:sz w:val="20"/>
        </w:rPr>
      </w:pPr>
      <w:r>
        <w:rPr>
          <w:sz w:val="20"/>
        </w:rPr>
        <w:t>La organización en Departamentos ministeriales no obsta a la existencia de órganos superiores o directivos u Organismos públicos no integrados o dependientes, respectivamente, en la estructura general del Ministerio que con carácter excepcional se adscriban directamente al Ministro.</w:t>
      </w:r>
    </w:p>
    <w:p w14:paraId="325A2B99"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48474BAC" w14:textId="77777777" w:rsidR="00234F23" w:rsidRDefault="00234F23">
      <w:pPr>
        <w:pStyle w:val="Textoindependiente"/>
        <w:spacing w:before="0"/>
        <w:ind w:left="0" w:firstLine="0"/>
        <w:jc w:val="left"/>
      </w:pPr>
    </w:p>
    <w:p w14:paraId="722EDD13" w14:textId="77777777" w:rsidR="00234F23" w:rsidRDefault="00234F23">
      <w:pPr>
        <w:pStyle w:val="Textoindependiente"/>
        <w:spacing w:before="26"/>
        <w:ind w:left="0" w:firstLine="0"/>
        <w:jc w:val="left"/>
      </w:pPr>
    </w:p>
    <w:p w14:paraId="0AE408B5" w14:textId="77777777" w:rsidR="00234F23" w:rsidRDefault="00000000">
      <w:pPr>
        <w:pStyle w:val="Prrafodelista"/>
        <w:numPr>
          <w:ilvl w:val="0"/>
          <w:numId w:val="135"/>
        </w:numPr>
        <w:tabs>
          <w:tab w:val="left" w:pos="825"/>
        </w:tabs>
        <w:spacing w:before="1" w:line="249" w:lineRule="auto"/>
        <w:ind w:right="1105" w:firstLine="340"/>
        <w:jc w:val="both"/>
        <w:rPr>
          <w:sz w:val="20"/>
        </w:rPr>
      </w:pPr>
      <w:r>
        <w:rPr>
          <w:sz w:val="20"/>
        </w:rPr>
        <w:t>La determinación del número, la denominación y el ámbito de competencia respectivo de los Ministerios y las Secretarías de Estado se establecen mediante Real Decreto del Presidente del Gobierno.</w:t>
      </w:r>
    </w:p>
    <w:p w14:paraId="692EC352" w14:textId="77777777" w:rsidR="00234F23" w:rsidRDefault="00000000">
      <w:pPr>
        <w:spacing w:before="229"/>
        <w:ind w:left="255"/>
        <w:rPr>
          <w:i/>
          <w:sz w:val="20"/>
        </w:rPr>
      </w:pPr>
      <w:bookmarkStart w:id="98" w:name="Artículo_58._Organización_interna_de_los"/>
      <w:bookmarkEnd w:id="98"/>
      <w:r>
        <w:rPr>
          <w:b/>
          <w:sz w:val="20"/>
        </w:rPr>
        <w:t>Artículo</w:t>
      </w:r>
      <w:r>
        <w:rPr>
          <w:b/>
          <w:spacing w:val="-5"/>
          <w:sz w:val="20"/>
        </w:rPr>
        <w:t xml:space="preserve"> </w:t>
      </w:r>
      <w:r>
        <w:rPr>
          <w:b/>
          <w:sz w:val="20"/>
        </w:rPr>
        <w:t>58.</w:t>
      </w:r>
      <w:r>
        <w:rPr>
          <w:b/>
          <w:spacing w:val="49"/>
          <w:sz w:val="20"/>
        </w:rPr>
        <w:t xml:space="preserve"> </w:t>
      </w:r>
      <w:r>
        <w:rPr>
          <w:i/>
          <w:sz w:val="20"/>
        </w:rPr>
        <w:t>Organización</w:t>
      </w:r>
      <w:r>
        <w:rPr>
          <w:i/>
          <w:spacing w:val="-3"/>
          <w:sz w:val="20"/>
        </w:rPr>
        <w:t xml:space="preserve"> </w:t>
      </w:r>
      <w:r>
        <w:rPr>
          <w:i/>
          <w:sz w:val="20"/>
        </w:rPr>
        <w:t>interna</w:t>
      </w:r>
      <w:r>
        <w:rPr>
          <w:i/>
          <w:spacing w:val="-2"/>
          <w:sz w:val="20"/>
        </w:rPr>
        <w:t xml:space="preserve"> </w:t>
      </w:r>
      <w:r>
        <w:rPr>
          <w:i/>
          <w:sz w:val="20"/>
        </w:rPr>
        <w:t>de</w:t>
      </w:r>
      <w:r>
        <w:rPr>
          <w:i/>
          <w:spacing w:val="-3"/>
          <w:sz w:val="20"/>
        </w:rPr>
        <w:t xml:space="preserve"> </w:t>
      </w:r>
      <w:r>
        <w:rPr>
          <w:i/>
          <w:sz w:val="20"/>
        </w:rPr>
        <w:t>los</w:t>
      </w:r>
      <w:r>
        <w:rPr>
          <w:i/>
          <w:spacing w:val="-2"/>
          <w:sz w:val="20"/>
        </w:rPr>
        <w:t xml:space="preserve"> Ministerios.</w:t>
      </w:r>
    </w:p>
    <w:p w14:paraId="42080A23" w14:textId="77777777" w:rsidR="00234F23" w:rsidRDefault="00000000">
      <w:pPr>
        <w:pStyle w:val="Prrafodelista"/>
        <w:numPr>
          <w:ilvl w:val="0"/>
          <w:numId w:val="134"/>
        </w:numPr>
        <w:tabs>
          <w:tab w:val="left" w:pos="819"/>
        </w:tabs>
        <w:spacing w:before="123" w:line="249" w:lineRule="auto"/>
        <w:ind w:right="1103" w:firstLine="340"/>
        <w:jc w:val="both"/>
        <w:rPr>
          <w:sz w:val="20"/>
        </w:rPr>
      </w:pPr>
      <w:r>
        <w:rPr>
          <w:sz w:val="20"/>
        </w:rPr>
        <w:t>En</w:t>
      </w:r>
      <w:r>
        <w:rPr>
          <w:spacing w:val="-1"/>
          <w:sz w:val="20"/>
        </w:rPr>
        <w:t xml:space="preserve"> </w:t>
      </w:r>
      <w:r>
        <w:rPr>
          <w:sz w:val="20"/>
        </w:rPr>
        <w:t>los</w:t>
      </w:r>
      <w:r>
        <w:rPr>
          <w:spacing w:val="-1"/>
          <w:sz w:val="20"/>
        </w:rPr>
        <w:t xml:space="preserve"> </w:t>
      </w:r>
      <w:r>
        <w:rPr>
          <w:sz w:val="20"/>
        </w:rPr>
        <w:t>Ministerios</w:t>
      </w:r>
      <w:r>
        <w:rPr>
          <w:spacing w:val="-1"/>
          <w:sz w:val="20"/>
        </w:rPr>
        <w:t xml:space="preserve"> </w:t>
      </w:r>
      <w:r>
        <w:rPr>
          <w:sz w:val="20"/>
        </w:rPr>
        <w:t>pueden</w:t>
      </w:r>
      <w:r>
        <w:rPr>
          <w:spacing w:val="-1"/>
          <w:sz w:val="20"/>
        </w:rPr>
        <w:t xml:space="preserve"> </w:t>
      </w:r>
      <w:r>
        <w:rPr>
          <w:sz w:val="20"/>
        </w:rPr>
        <w:t>existir</w:t>
      </w:r>
      <w:r>
        <w:rPr>
          <w:spacing w:val="-1"/>
          <w:sz w:val="20"/>
        </w:rPr>
        <w:t xml:space="preserve"> </w:t>
      </w:r>
      <w:r>
        <w:rPr>
          <w:sz w:val="20"/>
        </w:rPr>
        <w:t>Secretarías</w:t>
      </w:r>
      <w:r>
        <w:rPr>
          <w:spacing w:val="-1"/>
          <w:sz w:val="20"/>
        </w:rPr>
        <w:t xml:space="preserve"> </w:t>
      </w:r>
      <w:r>
        <w:rPr>
          <w:sz w:val="20"/>
        </w:rPr>
        <w:t>de</w:t>
      </w:r>
      <w:r>
        <w:rPr>
          <w:spacing w:val="-1"/>
          <w:sz w:val="20"/>
        </w:rPr>
        <w:t xml:space="preserve"> </w:t>
      </w:r>
      <w:r>
        <w:rPr>
          <w:sz w:val="20"/>
        </w:rPr>
        <w:t>Estado,</w:t>
      </w:r>
      <w:r>
        <w:rPr>
          <w:spacing w:val="-1"/>
          <w:sz w:val="20"/>
        </w:rPr>
        <w:t xml:space="preserve"> </w:t>
      </w:r>
      <w:r>
        <w:rPr>
          <w:sz w:val="20"/>
        </w:rPr>
        <w:t>y</w:t>
      </w:r>
      <w:r>
        <w:rPr>
          <w:spacing w:val="-1"/>
          <w:sz w:val="20"/>
        </w:rPr>
        <w:t xml:space="preserve"> </w:t>
      </w:r>
      <w:r>
        <w:rPr>
          <w:sz w:val="20"/>
        </w:rPr>
        <w:t>Secretarías</w:t>
      </w:r>
      <w:r>
        <w:rPr>
          <w:spacing w:val="-1"/>
          <w:sz w:val="20"/>
        </w:rPr>
        <w:t xml:space="preserve"> </w:t>
      </w:r>
      <w:r>
        <w:rPr>
          <w:sz w:val="20"/>
        </w:rPr>
        <w:t>Generales,</w:t>
      </w:r>
      <w:r>
        <w:rPr>
          <w:spacing w:val="-1"/>
          <w:sz w:val="20"/>
        </w:rPr>
        <w:t xml:space="preserve"> </w:t>
      </w:r>
      <w:r>
        <w:rPr>
          <w:sz w:val="20"/>
        </w:rPr>
        <w:t>para la gestión de un sector de actividad administrativa. De ellas dependerán jerárquicamente los órganos directivos que se les adscriban.</w:t>
      </w:r>
    </w:p>
    <w:p w14:paraId="4979C964" w14:textId="77777777" w:rsidR="00234F23" w:rsidRDefault="00000000">
      <w:pPr>
        <w:pStyle w:val="Prrafodelista"/>
        <w:numPr>
          <w:ilvl w:val="0"/>
          <w:numId w:val="134"/>
        </w:numPr>
        <w:tabs>
          <w:tab w:val="left" w:pos="824"/>
        </w:tabs>
        <w:spacing w:before="3" w:line="249" w:lineRule="auto"/>
        <w:ind w:right="1103" w:firstLine="340"/>
        <w:jc w:val="both"/>
        <w:rPr>
          <w:sz w:val="20"/>
        </w:rPr>
      </w:pPr>
      <w:r>
        <w:rPr>
          <w:sz w:val="20"/>
        </w:rPr>
        <w:t xml:space="preserve">Los Ministerios contarán, en todo caso, con una Subsecretaría, y dependiendo de ella una Secretaría General Técnica, para la gestión de los servicios comunes previstos en este </w:t>
      </w:r>
      <w:r>
        <w:rPr>
          <w:spacing w:val="-2"/>
          <w:sz w:val="20"/>
        </w:rPr>
        <w:t>Título.</w:t>
      </w:r>
    </w:p>
    <w:p w14:paraId="602FD1A6" w14:textId="77777777" w:rsidR="00234F23" w:rsidRDefault="00000000">
      <w:pPr>
        <w:pStyle w:val="Prrafodelista"/>
        <w:numPr>
          <w:ilvl w:val="0"/>
          <w:numId w:val="134"/>
        </w:numPr>
        <w:tabs>
          <w:tab w:val="left" w:pos="884"/>
        </w:tabs>
        <w:spacing w:line="249" w:lineRule="auto"/>
        <w:ind w:right="1103" w:firstLine="340"/>
        <w:jc w:val="both"/>
        <w:rPr>
          <w:sz w:val="20"/>
        </w:rPr>
      </w:pPr>
      <w:r>
        <w:rPr>
          <w:sz w:val="20"/>
        </w:rPr>
        <w:t>Las Direcciones Generales son los órganos de gestión de una o varias áreas funcionalmente homogéneas.</w:t>
      </w:r>
    </w:p>
    <w:p w14:paraId="258AC2B8" w14:textId="77777777" w:rsidR="00234F23" w:rsidRDefault="00000000">
      <w:pPr>
        <w:pStyle w:val="Prrafodelista"/>
        <w:numPr>
          <w:ilvl w:val="0"/>
          <w:numId w:val="134"/>
        </w:numPr>
        <w:tabs>
          <w:tab w:val="left" w:pos="893"/>
        </w:tabs>
        <w:spacing w:line="249" w:lineRule="auto"/>
        <w:ind w:right="1102" w:firstLine="340"/>
        <w:jc w:val="both"/>
        <w:rPr>
          <w:sz w:val="20"/>
        </w:rPr>
      </w:pPr>
      <w:r>
        <w:rPr>
          <w:sz w:val="20"/>
        </w:rPr>
        <w:t>Las Direcciones Generales se organizan en Subdirecciones Generales para la distribución de las competencias encomendadas a aquéllas, la realización de las actividades que les son propias y la asignación de objetivos y responsabilidades. Sin perjuicio de lo anterior, podrán adscribirse directamente Subdirecciones Generales a otros órganos directivos de mayor nivel o a órganos superiores del Ministerio.</w:t>
      </w:r>
    </w:p>
    <w:p w14:paraId="575CD885" w14:textId="77777777" w:rsidR="00234F23" w:rsidRDefault="00234F23">
      <w:pPr>
        <w:pStyle w:val="Textoindependiente"/>
        <w:spacing w:before="1"/>
        <w:ind w:left="0" w:firstLine="0"/>
        <w:jc w:val="left"/>
      </w:pPr>
    </w:p>
    <w:p w14:paraId="1FEB51B1" w14:textId="77777777" w:rsidR="00234F23" w:rsidRDefault="00000000">
      <w:pPr>
        <w:ind w:left="255"/>
        <w:rPr>
          <w:i/>
          <w:sz w:val="20"/>
        </w:rPr>
      </w:pPr>
      <w:bookmarkStart w:id="99" w:name="Artículo_59._Creación,_modificación_y_su"/>
      <w:bookmarkEnd w:id="99"/>
      <w:r>
        <w:rPr>
          <w:b/>
          <w:sz w:val="20"/>
        </w:rPr>
        <w:t>Artículo</w:t>
      </w:r>
      <w:r>
        <w:rPr>
          <w:b/>
          <w:spacing w:val="-2"/>
          <w:sz w:val="20"/>
        </w:rPr>
        <w:t xml:space="preserve"> </w:t>
      </w:r>
      <w:r>
        <w:rPr>
          <w:b/>
          <w:sz w:val="20"/>
        </w:rPr>
        <w:t>59.</w:t>
      </w:r>
      <w:r>
        <w:rPr>
          <w:b/>
          <w:spacing w:val="50"/>
          <w:sz w:val="20"/>
        </w:rPr>
        <w:t xml:space="preserve"> </w:t>
      </w:r>
      <w:r>
        <w:rPr>
          <w:i/>
          <w:sz w:val="20"/>
        </w:rPr>
        <w:t>Creación,</w:t>
      </w:r>
      <w:r>
        <w:rPr>
          <w:i/>
          <w:spacing w:val="-2"/>
          <w:sz w:val="20"/>
        </w:rPr>
        <w:t xml:space="preserve"> </w:t>
      </w:r>
      <w:r>
        <w:rPr>
          <w:i/>
          <w:sz w:val="20"/>
        </w:rPr>
        <w:t>modificación</w:t>
      </w:r>
      <w:r>
        <w:rPr>
          <w:i/>
          <w:spacing w:val="-2"/>
          <w:sz w:val="20"/>
        </w:rPr>
        <w:t xml:space="preserve"> </w:t>
      </w:r>
      <w:r>
        <w:rPr>
          <w:i/>
          <w:sz w:val="20"/>
        </w:rPr>
        <w:t>y</w:t>
      </w:r>
      <w:r>
        <w:rPr>
          <w:i/>
          <w:spacing w:val="-1"/>
          <w:sz w:val="20"/>
        </w:rPr>
        <w:t xml:space="preserve"> </w:t>
      </w:r>
      <w:r>
        <w:rPr>
          <w:i/>
          <w:sz w:val="20"/>
        </w:rPr>
        <w:t>supresión</w:t>
      </w:r>
      <w:r>
        <w:rPr>
          <w:i/>
          <w:spacing w:val="-2"/>
          <w:sz w:val="20"/>
        </w:rPr>
        <w:t xml:space="preserve"> </w:t>
      </w:r>
      <w:r>
        <w:rPr>
          <w:i/>
          <w:sz w:val="20"/>
        </w:rPr>
        <w:t>de</w:t>
      </w:r>
      <w:r>
        <w:rPr>
          <w:i/>
          <w:spacing w:val="-2"/>
          <w:sz w:val="20"/>
        </w:rPr>
        <w:t xml:space="preserve"> </w:t>
      </w:r>
      <w:r>
        <w:rPr>
          <w:i/>
          <w:sz w:val="20"/>
        </w:rPr>
        <w:t>órganos</w:t>
      </w:r>
      <w:r>
        <w:rPr>
          <w:i/>
          <w:spacing w:val="-2"/>
          <w:sz w:val="20"/>
        </w:rPr>
        <w:t xml:space="preserve"> </w:t>
      </w:r>
      <w:r>
        <w:rPr>
          <w:i/>
          <w:sz w:val="20"/>
        </w:rPr>
        <w:t>y</w:t>
      </w:r>
      <w:r>
        <w:rPr>
          <w:i/>
          <w:spacing w:val="-2"/>
          <w:sz w:val="20"/>
        </w:rPr>
        <w:t xml:space="preserve"> </w:t>
      </w:r>
      <w:r>
        <w:rPr>
          <w:i/>
          <w:sz w:val="20"/>
        </w:rPr>
        <w:t>unidades</w:t>
      </w:r>
      <w:r>
        <w:rPr>
          <w:i/>
          <w:spacing w:val="-1"/>
          <w:sz w:val="20"/>
        </w:rPr>
        <w:t xml:space="preserve"> </w:t>
      </w:r>
      <w:r>
        <w:rPr>
          <w:i/>
          <w:spacing w:val="-2"/>
          <w:sz w:val="20"/>
        </w:rPr>
        <w:t>administrativas.</w:t>
      </w:r>
    </w:p>
    <w:p w14:paraId="21A9B1F1" w14:textId="77777777" w:rsidR="00234F23" w:rsidRDefault="00000000">
      <w:pPr>
        <w:pStyle w:val="Prrafodelista"/>
        <w:numPr>
          <w:ilvl w:val="0"/>
          <w:numId w:val="133"/>
        </w:numPr>
        <w:tabs>
          <w:tab w:val="left" w:pos="843"/>
        </w:tabs>
        <w:spacing w:before="123" w:line="249" w:lineRule="auto"/>
        <w:ind w:right="1102" w:firstLine="340"/>
        <w:jc w:val="both"/>
        <w:rPr>
          <w:sz w:val="20"/>
        </w:rPr>
      </w:pPr>
      <w:r>
        <w:rPr>
          <w:sz w:val="20"/>
        </w:rPr>
        <w:t xml:space="preserve">Las Subsecretarías, las Secretarías Generales, las Secretarías Generales Técnicas, las Direcciones Generales, las Subdirecciones Generales, y órganos similares a los anteriores se crean, modifican y suprimen por Real Decreto del Consejo de Ministros, a iniciativa del Ministro interesado y a propuesta del Ministro de Hacienda y Administraciones </w:t>
      </w:r>
      <w:r>
        <w:rPr>
          <w:spacing w:val="-2"/>
          <w:sz w:val="20"/>
        </w:rPr>
        <w:t>Públicas.</w:t>
      </w:r>
    </w:p>
    <w:p w14:paraId="061C3EB3" w14:textId="77777777" w:rsidR="00234F23" w:rsidRDefault="00000000">
      <w:pPr>
        <w:pStyle w:val="Prrafodelista"/>
        <w:numPr>
          <w:ilvl w:val="0"/>
          <w:numId w:val="133"/>
        </w:numPr>
        <w:tabs>
          <w:tab w:val="left" w:pos="835"/>
        </w:tabs>
        <w:spacing w:before="4" w:line="249" w:lineRule="auto"/>
        <w:ind w:right="1103" w:firstLine="340"/>
        <w:jc w:val="both"/>
        <w:rPr>
          <w:sz w:val="20"/>
        </w:rPr>
      </w:pPr>
      <w:r>
        <w:rPr>
          <w:sz w:val="20"/>
        </w:rPr>
        <w:t>Los órganos de nivel inferior a Subdirección General se crean, modifican y suprimen por orden del Ministro respectivo, previa autorización del Ministro de Hacienda y Administraciones Públicas.</w:t>
      </w:r>
    </w:p>
    <w:p w14:paraId="049E0BD5" w14:textId="77777777" w:rsidR="00234F23" w:rsidRDefault="00000000">
      <w:pPr>
        <w:pStyle w:val="Prrafodelista"/>
        <w:numPr>
          <w:ilvl w:val="0"/>
          <w:numId w:val="133"/>
        </w:numPr>
        <w:tabs>
          <w:tab w:val="left" w:pos="869"/>
        </w:tabs>
        <w:spacing w:before="3" w:line="249" w:lineRule="auto"/>
        <w:ind w:right="1105" w:firstLine="340"/>
        <w:jc w:val="both"/>
        <w:rPr>
          <w:sz w:val="20"/>
        </w:rPr>
      </w:pPr>
      <w:r>
        <w:rPr>
          <w:sz w:val="20"/>
        </w:rPr>
        <w:t>Las unidades que no tengan la consideración de órganos se crean, modifican y suprimen a través de las relaciones de puestos de trabajo.</w:t>
      </w:r>
    </w:p>
    <w:p w14:paraId="3E38A3B3" w14:textId="77777777" w:rsidR="00234F23" w:rsidRDefault="00000000">
      <w:pPr>
        <w:spacing w:before="228"/>
        <w:ind w:left="255"/>
        <w:rPr>
          <w:i/>
          <w:sz w:val="20"/>
        </w:rPr>
      </w:pPr>
      <w:bookmarkStart w:id="100" w:name="Artículo_60._Ordenación_jerárquica_de_lo"/>
      <w:bookmarkEnd w:id="100"/>
      <w:r>
        <w:rPr>
          <w:b/>
          <w:sz w:val="20"/>
        </w:rPr>
        <w:t>Artículo</w:t>
      </w:r>
      <w:r>
        <w:rPr>
          <w:b/>
          <w:spacing w:val="-5"/>
          <w:sz w:val="20"/>
        </w:rPr>
        <w:t xml:space="preserve"> </w:t>
      </w:r>
      <w:r>
        <w:rPr>
          <w:b/>
          <w:sz w:val="20"/>
        </w:rPr>
        <w:t>60.</w:t>
      </w:r>
      <w:r>
        <w:rPr>
          <w:b/>
          <w:spacing w:val="49"/>
          <w:sz w:val="20"/>
        </w:rPr>
        <w:t xml:space="preserve"> </w:t>
      </w:r>
      <w:r>
        <w:rPr>
          <w:i/>
          <w:sz w:val="20"/>
        </w:rPr>
        <w:t>Ordenación</w:t>
      </w:r>
      <w:r>
        <w:rPr>
          <w:i/>
          <w:spacing w:val="-2"/>
          <w:sz w:val="20"/>
        </w:rPr>
        <w:t xml:space="preserve"> </w:t>
      </w:r>
      <w:r>
        <w:rPr>
          <w:i/>
          <w:sz w:val="20"/>
        </w:rPr>
        <w:t>jerárquica</w:t>
      </w:r>
      <w:r>
        <w:rPr>
          <w:i/>
          <w:spacing w:val="-2"/>
          <w:sz w:val="20"/>
        </w:rPr>
        <w:t xml:space="preserve"> </w:t>
      </w:r>
      <w:r>
        <w:rPr>
          <w:i/>
          <w:sz w:val="20"/>
        </w:rPr>
        <w:t>de</w:t>
      </w:r>
      <w:r>
        <w:rPr>
          <w:i/>
          <w:spacing w:val="-3"/>
          <w:sz w:val="20"/>
        </w:rPr>
        <w:t xml:space="preserve"> </w:t>
      </w:r>
      <w:r>
        <w:rPr>
          <w:i/>
          <w:sz w:val="20"/>
        </w:rPr>
        <w:t>los</w:t>
      </w:r>
      <w:r>
        <w:rPr>
          <w:i/>
          <w:spacing w:val="-2"/>
          <w:sz w:val="20"/>
        </w:rPr>
        <w:t xml:space="preserve"> </w:t>
      </w:r>
      <w:r>
        <w:rPr>
          <w:i/>
          <w:sz w:val="20"/>
        </w:rPr>
        <w:t>órganos</w:t>
      </w:r>
      <w:r>
        <w:rPr>
          <w:i/>
          <w:spacing w:val="-2"/>
          <w:sz w:val="20"/>
        </w:rPr>
        <w:t xml:space="preserve"> ministeriales.</w:t>
      </w:r>
    </w:p>
    <w:p w14:paraId="1DECE225" w14:textId="77777777" w:rsidR="00234F23" w:rsidRDefault="00000000">
      <w:pPr>
        <w:pStyle w:val="Prrafodelista"/>
        <w:numPr>
          <w:ilvl w:val="0"/>
          <w:numId w:val="132"/>
        </w:numPr>
        <w:tabs>
          <w:tab w:val="left" w:pos="867"/>
        </w:tabs>
        <w:spacing w:before="124" w:line="249" w:lineRule="auto"/>
        <w:ind w:right="1103" w:firstLine="340"/>
        <w:jc w:val="both"/>
        <w:rPr>
          <w:sz w:val="20"/>
        </w:rPr>
      </w:pPr>
      <w:r>
        <w:rPr>
          <w:sz w:val="20"/>
        </w:rPr>
        <w:t>Los Ministros son los jefes superiores del Departamento y superiores jerárquicos directos de los Secretarios de Estado y Subsecretarios.</w:t>
      </w:r>
    </w:p>
    <w:p w14:paraId="23AC704C" w14:textId="77777777" w:rsidR="00234F23" w:rsidRDefault="00000000">
      <w:pPr>
        <w:pStyle w:val="Prrafodelista"/>
        <w:numPr>
          <w:ilvl w:val="0"/>
          <w:numId w:val="132"/>
        </w:numPr>
        <w:tabs>
          <w:tab w:val="left" w:pos="907"/>
        </w:tabs>
        <w:spacing w:before="1" w:line="249" w:lineRule="auto"/>
        <w:ind w:right="1105" w:firstLine="340"/>
        <w:jc w:val="both"/>
        <w:rPr>
          <w:sz w:val="20"/>
        </w:rPr>
      </w:pPr>
      <w:r>
        <w:rPr>
          <w:sz w:val="20"/>
        </w:rPr>
        <w:t xml:space="preserve">Los órganos directivos dependen de alguno de los anteriores y se ordenan jerárquicamente entre sí de la siguiente forma: Subsecretario, Director general y Subdirector </w:t>
      </w:r>
      <w:r>
        <w:rPr>
          <w:spacing w:val="-2"/>
          <w:sz w:val="20"/>
        </w:rPr>
        <w:t>general.</w:t>
      </w:r>
    </w:p>
    <w:p w14:paraId="295CD8B2" w14:textId="77777777" w:rsidR="00234F23" w:rsidRDefault="00000000">
      <w:pPr>
        <w:pStyle w:val="Textoindependiente"/>
        <w:spacing w:before="3" w:line="249" w:lineRule="auto"/>
        <w:ind w:right="1104"/>
      </w:pPr>
      <w:r>
        <w:t>Los Secretarios generales tienen categoría de Subsecretario y los Secretarios Generales Técnicos tienen categoría de Director general.</w:t>
      </w:r>
    </w:p>
    <w:p w14:paraId="69F1EA45" w14:textId="77777777" w:rsidR="00234F23" w:rsidRDefault="00000000">
      <w:pPr>
        <w:spacing w:before="228"/>
        <w:ind w:left="255"/>
        <w:rPr>
          <w:i/>
          <w:sz w:val="20"/>
        </w:rPr>
      </w:pPr>
      <w:bookmarkStart w:id="101" w:name="Artículo_61._Los_Ministros."/>
      <w:bookmarkEnd w:id="101"/>
      <w:r>
        <w:rPr>
          <w:b/>
          <w:sz w:val="20"/>
        </w:rPr>
        <w:t>Artículo 61.</w:t>
      </w:r>
      <w:r>
        <w:rPr>
          <w:b/>
          <w:spacing w:val="54"/>
          <w:sz w:val="20"/>
        </w:rPr>
        <w:t xml:space="preserve"> </w:t>
      </w:r>
      <w:r>
        <w:rPr>
          <w:i/>
          <w:sz w:val="20"/>
        </w:rPr>
        <w:t xml:space="preserve">Los </w:t>
      </w:r>
      <w:r>
        <w:rPr>
          <w:i/>
          <w:spacing w:val="-2"/>
          <w:sz w:val="20"/>
        </w:rPr>
        <w:t>Ministros.</w:t>
      </w:r>
    </w:p>
    <w:p w14:paraId="00B54F75" w14:textId="77777777" w:rsidR="00234F23" w:rsidRDefault="00000000">
      <w:pPr>
        <w:pStyle w:val="Textoindependiente"/>
        <w:spacing w:before="123" w:line="249" w:lineRule="auto"/>
        <w:ind w:right="1103"/>
      </w:pPr>
      <w:r>
        <w:t xml:space="preserve">Los Ministros, como titulares del departamento sobre el que ejercen su competencia, dirigen los sectores de actividad administrativa integrados en su Ministerio, y asumen la responsabilidad inherente a dicha dirección. A tal fin, les corresponden las siguientes </w:t>
      </w:r>
      <w:r>
        <w:rPr>
          <w:spacing w:val="-2"/>
        </w:rPr>
        <w:t>funciones:</w:t>
      </w:r>
    </w:p>
    <w:p w14:paraId="46B5EEAE" w14:textId="77777777" w:rsidR="00234F23" w:rsidRDefault="00000000">
      <w:pPr>
        <w:pStyle w:val="Prrafodelista"/>
        <w:numPr>
          <w:ilvl w:val="1"/>
          <w:numId w:val="132"/>
        </w:numPr>
        <w:tabs>
          <w:tab w:val="left" w:pos="828"/>
        </w:tabs>
        <w:spacing w:before="124"/>
        <w:ind w:right="0" w:hanging="233"/>
        <w:jc w:val="both"/>
        <w:rPr>
          <w:sz w:val="20"/>
        </w:rPr>
      </w:pPr>
      <w:r>
        <w:rPr>
          <w:sz w:val="20"/>
        </w:rPr>
        <w:t>Ejercer</w:t>
      </w:r>
      <w:r>
        <w:rPr>
          <w:spacing w:val="-3"/>
          <w:sz w:val="20"/>
        </w:rPr>
        <w:t xml:space="preserve"> </w:t>
      </w:r>
      <w:r>
        <w:rPr>
          <w:sz w:val="20"/>
        </w:rPr>
        <w:t>la</w:t>
      </w:r>
      <w:r>
        <w:rPr>
          <w:spacing w:val="-2"/>
          <w:sz w:val="20"/>
        </w:rPr>
        <w:t xml:space="preserve"> </w:t>
      </w:r>
      <w:r>
        <w:rPr>
          <w:sz w:val="20"/>
        </w:rPr>
        <w:t>potestad</w:t>
      </w:r>
      <w:r>
        <w:rPr>
          <w:spacing w:val="-2"/>
          <w:sz w:val="20"/>
        </w:rPr>
        <w:t xml:space="preserve"> </w:t>
      </w:r>
      <w:r>
        <w:rPr>
          <w:sz w:val="20"/>
        </w:rPr>
        <w:t>reglamentaria</w:t>
      </w:r>
      <w:r>
        <w:rPr>
          <w:spacing w:val="-3"/>
          <w:sz w:val="20"/>
        </w:rPr>
        <w:t xml:space="preserve"> </w:t>
      </w:r>
      <w:r>
        <w:rPr>
          <w:sz w:val="20"/>
        </w:rPr>
        <w:t>en</w:t>
      </w:r>
      <w:r>
        <w:rPr>
          <w:spacing w:val="-2"/>
          <w:sz w:val="20"/>
        </w:rPr>
        <w:t xml:space="preserve"> </w:t>
      </w:r>
      <w:r>
        <w:rPr>
          <w:sz w:val="20"/>
        </w:rPr>
        <w:t>las</w:t>
      </w:r>
      <w:r>
        <w:rPr>
          <w:spacing w:val="-2"/>
          <w:sz w:val="20"/>
        </w:rPr>
        <w:t xml:space="preserve"> </w:t>
      </w:r>
      <w:r>
        <w:rPr>
          <w:sz w:val="20"/>
        </w:rPr>
        <w:t>materias</w:t>
      </w:r>
      <w:r>
        <w:rPr>
          <w:spacing w:val="-3"/>
          <w:sz w:val="20"/>
        </w:rPr>
        <w:t xml:space="preserve"> </w:t>
      </w:r>
      <w:r>
        <w:rPr>
          <w:sz w:val="20"/>
        </w:rPr>
        <w:t>propias</w:t>
      </w:r>
      <w:r>
        <w:rPr>
          <w:spacing w:val="-2"/>
          <w:sz w:val="20"/>
        </w:rPr>
        <w:t xml:space="preserve"> </w:t>
      </w:r>
      <w:r>
        <w:rPr>
          <w:sz w:val="20"/>
        </w:rPr>
        <w:t>de</w:t>
      </w:r>
      <w:r>
        <w:rPr>
          <w:spacing w:val="-2"/>
          <w:sz w:val="20"/>
        </w:rPr>
        <w:t xml:space="preserve"> </w:t>
      </w:r>
      <w:r>
        <w:rPr>
          <w:sz w:val="20"/>
        </w:rPr>
        <w:t>su</w:t>
      </w:r>
      <w:r>
        <w:rPr>
          <w:spacing w:val="-2"/>
          <w:sz w:val="20"/>
        </w:rPr>
        <w:t xml:space="preserve"> Departamento.</w:t>
      </w:r>
    </w:p>
    <w:p w14:paraId="4C926560" w14:textId="77777777" w:rsidR="00234F23" w:rsidRDefault="00000000">
      <w:pPr>
        <w:pStyle w:val="Prrafodelista"/>
        <w:numPr>
          <w:ilvl w:val="1"/>
          <w:numId w:val="132"/>
        </w:numPr>
        <w:tabs>
          <w:tab w:val="left" w:pos="838"/>
        </w:tabs>
        <w:spacing w:before="10" w:line="249" w:lineRule="auto"/>
        <w:ind w:left="255" w:right="1102" w:firstLine="340"/>
        <w:jc w:val="both"/>
        <w:rPr>
          <w:sz w:val="20"/>
        </w:rPr>
      </w:pPr>
      <w:r>
        <w:rPr>
          <w:sz w:val="20"/>
        </w:rPr>
        <w:t>Fijar los objetivos del Ministerio, aprobar los planes de actuación del mismo y asignar los recursos necesarios para su ejecución, dentro de los límites de las dotaciones presupuestarias correspondientes.</w:t>
      </w:r>
    </w:p>
    <w:p w14:paraId="2747E2DA" w14:textId="77777777" w:rsidR="00234F23" w:rsidRDefault="00000000">
      <w:pPr>
        <w:pStyle w:val="Prrafodelista"/>
        <w:numPr>
          <w:ilvl w:val="1"/>
          <w:numId w:val="132"/>
        </w:numPr>
        <w:tabs>
          <w:tab w:val="left" w:pos="823"/>
        </w:tabs>
        <w:spacing w:line="249" w:lineRule="auto"/>
        <w:ind w:left="255" w:right="1102" w:firstLine="340"/>
        <w:jc w:val="both"/>
        <w:rPr>
          <w:sz w:val="20"/>
        </w:rPr>
      </w:pPr>
      <w:r>
        <w:rPr>
          <w:sz w:val="20"/>
        </w:rPr>
        <w:t>Aprobar las propuestas de los estados de gastos del Ministerio, y de los presupuestos de los Organismos públicos dependientes y remitirlas al Ministerio de Hacienda y Administraciones Públicas.</w:t>
      </w:r>
    </w:p>
    <w:p w14:paraId="0BD689E8" w14:textId="77777777" w:rsidR="00234F23" w:rsidRDefault="00000000">
      <w:pPr>
        <w:pStyle w:val="Prrafodelista"/>
        <w:numPr>
          <w:ilvl w:val="1"/>
          <w:numId w:val="132"/>
        </w:numPr>
        <w:tabs>
          <w:tab w:val="left" w:pos="883"/>
        </w:tabs>
        <w:spacing w:before="3" w:line="249" w:lineRule="auto"/>
        <w:ind w:left="255" w:firstLine="340"/>
        <w:jc w:val="both"/>
        <w:rPr>
          <w:sz w:val="20"/>
        </w:rPr>
      </w:pPr>
      <w:r>
        <w:rPr>
          <w:sz w:val="20"/>
        </w:rPr>
        <w:t>Determinar y, en su caso, proponer la organización interna de su Ministerio, de acuerdo con las competencias que le atribuye esta Ley.</w:t>
      </w:r>
    </w:p>
    <w:p w14:paraId="40755269" w14:textId="77777777" w:rsidR="00234F23" w:rsidRDefault="00000000">
      <w:pPr>
        <w:pStyle w:val="Prrafodelista"/>
        <w:numPr>
          <w:ilvl w:val="1"/>
          <w:numId w:val="132"/>
        </w:numPr>
        <w:tabs>
          <w:tab w:val="left" w:pos="877"/>
        </w:tabs>
        <w:spacing w:before="1" w:line="249" w:lineRule="auto"/>
        <w:ind w:left="255" w:firstLine="340"/>
        <w:jc w:val="both"/>
        <w:rPr>
          <w:sz w:val="20"/>
        </w:rPr>
      </w:pPr>
      <w:r>
        <w:rPr>
          <w:sz w:val="20"/>
        </w:rPr>
        <w:t>Evaluar la realización de los planes de actuación del Ministerio por parte de los órganos</w:t>
      </w:r>
      <w:r>
        <w:rPr>
          <w:spacing w:val="40"/>
          <w:sz w:val="20"/>
        </w:rPr>
        <w:t xml:space="preserve"> </w:t>
      </w:r>
      <w:r>
        <w:rPr>
          <w:sz w:val="20"/>
        </w:rPr>
        <w:t>superiores</w:t>
      </w:r>
      <w:r>
        <w:rPr>
          <w:spacing w:val="40"/>
          <w:sz w:val="20"/>
        </w:rPr>
        <w:t xml:space="preserve"> </w:t>
      </w:r>
      <w:r>
        <w:rPr>
          <w:sz w:val="20"/>
        </w:rPr>
        <w:t>y</w:t>
      </w:r>
      <w:r>
        <w:rPr>
          <w:spacing w:val="40"/>
          <w:sz w:val="20"/>
        </w:rPr>
        <w:t xml:space="preserve"> </w:t>
      </w:r>
      <w:r>
        <w:rPr>
          <w:sz w:val="20"/>
        </w:rPr>
        <w:t>órganos</w:t>
      </w:r>
      <w:r>
        <w:rPr>
          <w:spacing w:val="40"/>
          <w:sz w:val="20"/>
        </w:rPr>
        <w:t xml:space="preserve"> </w:t>
      </w:r>
      <w:r>
        <w:rPr>
          <w:sz w:val="20"/>
        </w:rPr>
        <w:t>directivos</w:t>
      </w:r>
      <w:r>
        <w:rPr>
          <w:spacing w:val="40"/>
          <w:sz w:val="20"/>
        </w:rPr>
        <w:t xml:space="preserve"> </w:t>
      </w:r>
      <w:r>
        <w:rPr>
          <w:sz w:val="20"/>
        </w:rPr>
        <w:t>y</w:t>
      </w:r>
      <w:r>
        <w:rPr>
          <w:spacing w:val="40"/>
          <w:sz w:val="20"/>
        </w:rPr>
        <w:t xml:space="preserve"> </w:t>
      </w:r>
      <w:r>
        <w:rPr>
          <w:sz w:val="20"/>
        </w:rPr>
        <w:t>ejercer</w:t>
      </w:r>
      <w:r>
        <w:rPr>
          <w:spacing w:val="40"/>
          <w:sz w:val="20"/>
        </w:rPr>
        <w:t xml:space="preserve"> </w:t>
      </w:r>
      <w:r>
        <w:rPr>
          <w:sz w:val="20"/>
        </w:rPr>
        <w:t>el</w:t>
      </w:r>
      <w:r>
        <w:rPr>
          <w:spacing w:val="40"/>
          <w:sz w:val="20"/>
        </w:rPr>
        <w:t xml:space="preserve"> </w:t>
      </w:r>
      <w:r>
        <w:rPr>
          <w:sz w:val="20"/>
        </w:rPr>
        <w:t>control</w:t>
      </w:r>
      <w:r>
        <w:rPr>
          <w:spacing w:val="40"/>
          <w:sz w:val="20"/>
        </w:rPr>
        <w:t xml:space="preserve"> </w:t>
      </w:r>
      <w:r>
        <w:rPr>
          <w:sz w:val="20"/>
        </w:rPr>
        <w:t>de</w:t>
      </w:r>
      <w:r>
        <w:rPr>
          <w:spacing w:val="40"/>
          <w:sz w:val="20"/>
        </w:rPr>
        <w:t xml:space="preserve"> </w:t>
      </w:r>
      <w:r>
        <w:rPr>
          <w:sz w:val="20"/>
        </w:rPr>
        <w:t>eficacia</w:t>
      </w:r>
      <w:r>
        <w:rPr>
          <w:spacing w:val="40"/>
          <w:sz w:val="20"/>
        </w:rPr>
        <w:t xml:space="preserve"> </w:t>
      </w:r>
      <w:r>
        <w:rPr>
          <w:sz w:val="20"/>
        </w:rPr>
        <w:t>respecto</w:t>
      </w:r>
      <w:r>
        <w:rPr>
          <w:spacing w:val="40"/>
          <w:sz w:val="20"/>
        </w:rPr>
        <w:t xml:space="preserve"> </w:t>
      </w:r>
      <w:r>
        <w:rPr>
          <w:sz w:val="20"/>
        </w:rPr>
        <w:t>de</w:t>
      </w:r>
      <w:r>
        <w:rPr>
          <w:spacing w:val="40"/>
          <w:sz w:val="20"/>
        </w:rPr>
        <w:t xml:space="preserve"> </w:t>
      </w:r>
      <w:r>
        <w:rPr>
          <w:sz w:val="20"/>
        </w:rPr>
        <w:t>la</w:t>
      </w:r>
    </w:p>
    <w:p w14:paraId="6FE76AC5"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1BF80599" w14:textId="77777777" w:rsidR="00234F23" w:rsidRDefault="00234F23">
      <w:pPr>
        <w:pStyle w:val="Textoindependiente"/>
        <w:spacing w:before="0"/>
        <w:ind w:left="0" w:firstLine="0"/>
        <w:jc w:val="left"/>
      </w:pPr>
    </w:p>
    <w:p w14:paraId="14FB8624" w14:textId="77777777" w:rsidR="00234F23" w:rsidRDefault="00234F23">
      <w:pPr>
        <w:pStyle w:val="Textoindependiente"/>
        <w:spacing w:before="26"/>
        <w:ind w:left="0" w:firstLine="0"/>
        <w:jc w:val="left"/>
      </w:pPr>
    </w:p>
    <w:p w14:paraId="1055D877" w14:textId="77777777" w:rsidR="00234F23" w:rsidRDefault="00000000">
      <w:pPr>
        <w:pStyle w:val="Textoindependiente"/>
        <w:spacing w:before="1" w:line="249" w:lineRule="auto"/>
        <w:ind w:right="1103" w:firstLine="0"/>
      </w:pPr>
      <w:r>
        <w:t>actuación de dichos órganos y de los Organismos públicos dependientes, sin perjuicio de lo dispuesto en la Ley 47/2003, de 26 de noviembre, General Presupuestaria.</w:t>
      </w:r>
    </w:p>
    <w:p w14:paraId="485E0859" w14:textId="77777777" w:rsidR="00234F23" w:rsidRDefault="00000000">
      <w:pPr>
        <w:pStyle w:val="Prrafodelista"/>
        <w:numPr>
          <w:ilvl w:val="1"/>
          <w:numId w:val="132"/>
        </w:numPr>
        <w:tabs>
          <w:tab w:val="left" w:pos="813"/>
        </w:tabs>
        <w:spacing w:before="1" w:line="249" w:lineRule="auto"/>
        <w:ind w:left="255" w:right="1103" w:firstLine="340"/>
        <w:jc w:val="both"/>
        <w:rPr>
          <w:sz w:val="20"/>
        </w:rPr>
      </w:pPr>
      <w:r>
        <w:rPr>
          <w:sz w:val="20"/>
        </w:rPr>
        <w:t>Nombrar y separar a los titulares de los órganos directivos del Ministerio y de los Organismos públicos o entidades de derecho público dependientes del mismo, cuando la competencia no esté atribuida al Consejo de Ministros a otro órgano o al propio organismo, así como elevar a aquél las propuestas de nombramientos que le estén reservadas de órganos directivos del Ministerio y de los Organismos Públicos dependientes del mismo.</w:t>
      </w:r>
    </w:p>
    <w:p w14:paraId="5A73243C" w14:textId="77777777" w:rsidR="00234F23" w:rsidRDefault="00000000">
      <w:pPr>
        <w:pStyle w:val="Prrafodelista"/>
        <w:numPr>
          <w:ilvl w:val="1"/>
          <w:numId w:val="132"/>
        </w:numPr>
        <w:tabs>
          <w:tab w:val="left" w:pos="841"/>
        </w:tabs>
        <w:spacing w:before="4" w:line="249" w:lineRule="auto"/>
        <w:ind w:left="255" w:right="1106" w:firstLine="340"/>
        <w:jc w:val="both"/>
        <w:rPr>
          <w:sz w:val="20"/>
        </w:rPr>
      </w:pPr>
      <w:r>
        <w:rPr>
          <w:sz w:val="20"/>
        </w:rPr>
        <w:t>Autorizar las comisiones de servicio con derecho a indemnización por cuantía exacta para altos cargos dependientes del Ministro.</w:t>
      </w:r>
    </w:p>
    <w:p w14:paraId="0E41ECD7" w14:textId="77777777" w:rsidR="00234F23" w:rsidRDefault="00000000">
      <w:pPr>
        <w:pStyle w:val="Prrafodelista"/>
        <w:numPr>
          <w:ilvl w:val="1"/>
          <w:numId w:val="132"/>
        </w:numPr>
        <w:tabs>
          <w:tab w:val="left" w:pos="947"/>
        </w:tabs>
        <w:spacing w:line="249" w:lineRule="auto"/>
        <w:ind w:left="255" w:right="1103" w:firstLine="340"/>
        <w:jc w:val="both"/>
        <w:rPr>
          <w:sz w:val="20"/>
        </w:rPr>
      </w:pPr>
      <w:r>
        <w:rPr>
          <w:sz w:val="20"/>
        </w:rPr>
        <w:t>Mantener las relaciones con las Comunidades Autónomas y convocar las Conferencias sectoriales y los órganos de cooperación en el ámbito de las competencias atribuidas a su Departamento.</w:t>
      </w:r>
    </w:p>
    <w:p w14:paraId="12279BD2" w14:textId="77777777" w:rsidR="00234F23" w:rsidRDefault="00000000">
      <w:pPr>
        <w:pStyle w:val="Prrafodelista"/>
        <w:numPr>
          <w:ilvl w:val="1"/>
          <w:numId w:val="132"/>
        </w:numPr>
        <w:tabs>
          <w:tab w:val="left" w:pos="766"/>
        </w:tabs>
        <w:spacing w:line="249" w:lineRule="auto"/>
        <w:ind w:left="255" w:right="1103" w:firstLine="340"/>
        <w:jc w:val="both"/>
        <w:rPr>
          <w:sz w:val="20"/>
        </w:rPr>
      </w:pPr>
      <w:r>
        <w:rPr>
          <w:sz w:val="20"/>
        </w:rPr>
        <w:t>Dirigir la actuación de los titulares de los órganos superiores y directivos del Ministerio, impartirles instrucciones concretas y delegarles competencias propias.</w:t>
      </w:r>
    </w:p>
    <w:p w14:paraId="1491851C" w14:textId="77777777" w:rsidR="00234F23" w:rsidRDefault="00000000">
      <w:pPr>
        <w:pStyle w:val="Prrafodelista"/>
        <w:numPr>
          <w:ilvl w:val="1"/>
          <w:numId w:val="132"/>
        </w:numPr>
        <w:tabs>
          <w:tab w:val="left" w:pos="805"/>
        </w:tabs>
        <w:spacing w:line="249" w:lineRule="auto"/>
        <w:ind w:left="255" w:right="1103" w:firstLine="340"/>
        <w:jc w:val="both"/>
        <w:rPr>
          <w:sz w:val="20"/>
        </w:rPr>
      </w:pPr>
      <w:r>
        <w:rPr>
          <w:sz w:val="20"/>
        </w:rPr>
        <w:t>Revisar de oficio los actos administrativos y resolver los conflictos de atribuciones cuando les corresponda, así como plantear los que procedan con otros Ministerios.</w:t>
      </w:r>
    </w:p>
    <w:p w14:paraId="2DAC3108" w14:textId="77777777" w:rsidR="00234F23" w:rsidRDefault="00000000">
      <w:pPr>
        <w:pStyle w:val="Prrafodelista"/>
        <w:numPr>
          <w:ilvl w:val="1"/>
          <w:numId w:val="132"/>
        </w:numPr>
        <w:tabs>
          <w:tab w:val="left" w:pos="843"/>
        </w:tabs>
        <w:spacing w:line="249" w:lineRule="auto"/>
        <w:ind w:left="255" w:right="1103" w:firstLine="340"/>
        <w:jc w:val="both"/>
        <w:rPr>
          <w:sz w:val="20"/>
        </w:rPr>
      </w:pPr>
      <w:r>
        <w:rPr>
          <w:sz w:val="20"/>
        </w:rPr>
        <w:t>Celebrar en el ámbito de su competencia, contratos y convenios, sin perjuicio de la autorización del Consejo de Ministros cuando sea preceptiva.</w:t>
      </w:r>
    </w:p>
    <w:p w14:paraId="41E1B9AD" w14:textId="77777777" w:rsidR="00234F23" w:rsidRDefault="00000000">
      <w:pPr>
        <w:pStyle w:val="Prrafodelista"/>
        <w:numPr>
          <w:ilvl w:val="1"/>
          <w:numId w:val="132"/>
        </w:numPr>
        <w:tabs>
          <w:tab w:val="left" w:pos="807"/>
        </w:tabs>
        <w:spacing w:before="1" w:line="249" w:lineRule="auto"/>
        <w:ind w:left="255" w:right="1102" w:firstLine="340"/>
        <w:jc w:val="both"/>
        <w:rPr>
          <w:sz w:val="20"/>
        </w:rPr>
      </w:pPr>
      <w:r>
        <w:rPr>
          <w:sz w:val="20"/>
        </w:rPr>
        <w:t>Administrar los créditos para gastos de los presupuestos del Ministerio, aprobar y comprometer los gastos que no sean de la competencia del Consejo de Ministros, aprobar las modificaciones presupuestarias que sean de su competencia, reconocer las obligaciones económicas y proponer su pago en el marco del plan de disposición de fondos del Tesoro Público, así como fijar los límites por debajo de los cuales estas competencias corresponderán, en su ámbito respectivo, a los Secretarios de Estado y Subsecretario del departamento.</w:t>
      </w:r>
      <w:r>
        <w:rPr>
          <w:spacing w:val="-2"/>
          <w:sz w:val="20"/>
        </w:rPr>
        <w:t xml:space="preserve"> </w:t>
      </w:r>
      <w:r>
        <w:rPr>
          <w:sz w:val="20"/>
        </w:rPr>
        <w:t>Corresponderá</w:t>
      </w:r>
      <w:r>
        <w:rPr>
          <w:spacing w:val="-2"/>
          <w:sz w:val="20"/>
        </w:rPr>
        <w:t xml:space="preserve"> </w:t>
      </w:r>
      <w:r>
        <w:rPr>
          <w:sz w:val="20"/>
        </w:rPr>
        <w:t>al</w:t>
      </w:r>
      <w:r>
        <w:rPr>
          <w:spacing w:val="-2"/>
          <w:sz w:val="20"/>
        </w:rPr>
        <w:t xml:space="preserve"> </w:t>
      </w:r>
      <w:r>
        <w:rPr>
          <w:sz w:val="20"/>
        </w:rPr>
        <w:t>Ministro</w:t>
      </w:r>
      <w:r>
        <w:rPr>
          <w:spacing w:val="-2"/>
          <w:sz w:val="20"/>
        </w:rPr>
        <w:t xml:space="preserve"> </w:t>
      </w:r>
      <w:r>
        <w:rPr>
          <w:sz w:val="20"/>
        </w:rPr>
        <w:t>elevar</w:t>
      </w:r>
      <w:r>
        <w:rPr>
          <w:spacing w:val="-2"/>
          <w:sz w:val="20"/>
        </w:rPr>
        <w:t xml:space="preserve"> </w:t>
      </w:r>
      <w:r>
        <w:rPr>
          <w:sz w:val="20"/>
        </w:rPr>
        <w:t>al</w:t>
      </w:r>
      <w:r>
        <w:rPr>
          <w:spacing w:val="-2"/>
          <w:sz w:val="20"/>
        </w:rPr>
        <w:t xml:space="preserve"> </w:t>
      </w:r>
      <w:r>
        <w:rPr>
          <w:sz w:val="20"/>
        </w:rPr>
        <w:t>Consejo</w:t>
      </w:r>
      <w:r>
        <w:rPr>
          <w:spacing w:val="-2"/>
          <w:sz w:val="20"/>
        </w:rPr>
        <w:t xml:space="preserve"> </w:t>
      </w:r>
      <w:r>
        <w:rPr>
          <w:sz w:val="20"/>
        </w:rPr>
        <w:t>de</w:t>
      </w:r>
      <w:r>
        <w:rPr>
          <w:spacing w:val="-2"/>
          <w:sz w:val="20"/>
        </w:rPr>
        <w:t xml:space="preserve"> </w:t>
      </w:r>
      <w:r>
        <w:rPr>
          <w:sz w:val="20"/>
        </w:rPr>
        <w:t>Ministros,</w:t>
      </w:r>
      <w:r>
        <w:rPr>
          <w:spacing w:val="-2"/>
          <w:sz w:val="20"/>
        </w:rPr>
        <w:t xml:space="preserve"> </w:t>
      </w:r>
      <w:r>
        <w:rPr>
          <w:sz w:val="20"/>
        </w:rPr>
        <w:t>para</w:t>
      </w:r>
      <w:r>
        <w:rPr>
          <w:spacing w:val="-2"/>
          <w:sz w:val="20"/>
        </w:rPr>
        <w:t xml:space="preserve"> </w:t>
      </w:r>
      <w:r>
        <w:rPr>
          <w:sz w:val="20"/>
        </w:rPr>
        <w:t>su</w:t>
      </w:r>
      <w:r>
        <w:rPr>
          <w:spacing w:val="-2"/>
          <w:sz w:val="20"/>
        </w:rPr>
        <w:t xml:space="preserve"> </w:t>
      </w:r>
      <w:r>
        <w:rPr>
          <w:sz w:val="20"/>
        </w:rPr>
        <w:t>aprobación, las modificaciones presupuestarias que sean de la competencia de éste.</w:t>
      </w:r>
    </w:p>
    <w:p w14:paraId="0B9CFD6A" w14:textId="77777777" w:rsidR="00234F23" w:rsidRDefault="00000000">
      <w:pPr>
        <w:pStyle w:val="Prrafodelista"/>
        <w:numPr>
          <w:ilvl w:val="1"/>
          <w:numId w:val="132"/>
        </w:numPr>
        <w:tabs>
          <w:tab w:val="left" w:pos="1015"/>
        </w:tabs>
        <w:spacing w:before="7" w:line="249" w:lineRule="auto"/>
        <w:ind w:left="255" w:firstLine="340"/>
        <w:jc w:val="both"/>
        <w:rPr>
          <w:sz w:val="20"/>
        </w:rPr>
      </w:pPr>
      <w:r>
        <w:rPr>
          <w:sz w:val="20"/>
        </w:rPr>
        <w:t>Decidir la representación del Ministerio en los órganos colegiados o grupos de trabajo en los que no esté previamente determinado el titular del órgano superior o directivo que deba representar al Departamento.</w:t>
      </w:r>
    </w:p>
    <w:p w14:paraId="20B27DA3" w14:textId="77777777" w:rsidR="00234F23" w:rsidRDefault="00000000">
      <w:pPr>
        <w:pStyle w:val="Prrafodelista"/>
        <w:numPr>
          <w:ilvl w:val="1"/>
          <w:numId w:val="132"/>
        </w:numPr>
        <w:tabs>
          <w:tab w:val="left" w:pos="870"/>
        </w:tabs>
        <w:spacing w:line="249" w:lineRule="auto"/>
        <w:ind w:left="255" w:right="1106" w:firstLine="340"/>
        <w:jc w:val="both"/>
        <w:rPr>
          <w:sz w:val="20"/>
        </w:rPr>
      </w:pPr>
      <w:r>
        <w:rPr>
          <w:sz w:val="20"/>
        </w:rPr>
        <w:t>Remitir la documentación a su Departamento necesaria para la elaboración de la Cuenta General del Estado, en los términos previstos en la Ley 47/2003, 26 de noviembre.</w:t>
      </w:r>
    </w:p>
    <w:p w14:paraId="7A8A9D8B" w14:textId="77777777" w:rsidR="00234F23" w:rsidRDefault="00000000">
      <w:pPr>
        <w:pStyle w:val="Textoindependiente"/>
        <w:spacing w:line="249" w:lineRule="auto"/>
        <w:ind w:right="1103"/>
      </w:pPr>
      <w:r>
        <w:t>ñ) Resolver de los recursos administrativos y declarar la lesividad de los actos administrativos cuando les corresponda.</w:t>
      </w:r>
    </w:p>
    <w:p w14:paraId="32CADAB4" w14:textId="77777777" w:rsidR="00234F23" w:rsidRDefault="00000000">
      <w:pPr>
        <w:pStyle w:val="Prrafodelista"/>
        <w:numPr>
          <w:ilvl w:val="1"/>
          <w:numId w:val="132"/>
        </w:numPr>
        <w:tabs>
          <w:tab w:val="left" w:pos="898"/>
        </w:tabs>
        <w:spacing w:line="249" w:lineRule="auto"/>
        <w:ind w:left="255" w:right="1103" w:firstLine="340"/>
        <w:jc w:val="both"/>
        <w:rPr>
          <w:sz w:val="20"/>
        </w:rPr>
      </w:pPr>
      <w:r>
        <w:rPr>
          <w:sz w:val="20"/>
        </w:rPr>
        <w:t>Otorgar premios y recompensas propios del Departamento y proponer las que corresponda según sus normas reguladoras.</w:t>
      </w:r>
    </w:p>
    <w:p w14:paraId="2B34F2F3" w14:textId="77777777" w:rsidR="00234F23" w:rsidRDefault="00000000">
      <w:pPr>
        <w:pStyle w:val="Prrafodelista"/>
        <w:numPr>
          <w:ilvl w:val="1"/>
          <w:numId w:val="132"/>
        </w:numPr>
        <w:tabs>
          <w:tab w:val="left" w:pos="879"/>
        </w:tabs>
        <w:spacing w:before="1" w:line="249" w:lineRule="auto"/>
        <w:ind w:left="255" w:right="1102" w:firstLine="340"/>
        <w:jc w:val="both"/>
        <w:rPr>
          <w:sz w:val="20"/>
        </w:rPr>
      </w:pPr>
      <w:r>
        <w:rPr>
          <w:sz w:val="20"/>
        </w:rPr>
        <w:t>Conceder subvenciones y ayudas con cargo a los créditos de gasto propios del Departamento, así como fijar los límites por debajo de los cuales podrán ser otorgadas por los Secretarios de Estado o el Subsecretario del Departamento.</w:t>
      </w:r>
    </w:p>
    <w:p w14:paraId="295919AA" w14:textId="77777777" w:rsidR="00234F23" w:rsidRDefault="00000000">
      <w:pPr>
        <w:pStyle w:val="Prrafodelista"/>
        <w:numPr>
          <w:ilvl w:val="1"/>
          <w:numId w:val="132"/>
        </w:numPr>
        <w:tabs>
          <w:tab w:val="left" w:pos="875"/>
        </w:tabs>
        <w:spacing w:before="3" w:line="249" w:lineRule="auto"/>
        <w:ind w:left="255" w:right="1103" w:firstLine="340"/>
        <w:jc w:val="both"/>
        <w:rPr>
          <w:sz w:val="20"/>
        </w:rPr>
      </w:pPr>
      <w:r>
        <w:rPr>
          <w:sz w:val="20"/>
        </w:rPr>
        <w:t>Proponer y ejecutar, en el ámbito de su competencia, los Planes de Empleo del Departamento y de los organismos públicos de él dependientes.</w:t>
      </w:r>
    </w:p>
    <w:p w14:paraId="5A3A49E0" w14:textId="77777777" w:rsidR="00234F23" w:rsidRDefault="00000000">
      <w:pPr>
        <w:pStyle w:val="Prrafodelista"/>
        <w:numPr>
          <w:ilvl w:val="1"/>
          <w:numId w:val="132"/>
        </w:numPr>
        <w:tabs>
          <w:tab w:val="left" w:pos="791"/>
        </w:tabs>
        <w:spacing w:before="1" w:line="249" w:lineRule="auto"/>
        <w:ind w:left="255" w:right="1105" w:firstLine="340"/>
        <w:jc w:val="both"/>
        <w:rPr>
          <w:sz w:val="20"/>
        </w:rPr>
      </w:pPr>
      <w:r>
        <w:rPr>
          <w:sz w:val="20"/>
        </w:rPr>
        <w:t>Modificar las Relaciones de Puestos de Trabajo en los casos en que esa competencia esté delegada en el propio departamento o proponer al Ministerio de Hacienda y Administraciones Públicas las que sean de competencia de este último.</w:t>
      </w:r>
    </w:p>
    <w:p w14:paraId="0930FC48" w14:textId="77777777" w:rsidR="00234F23" w:rsidRDefault="00000000">
      <w:pPr>
        <w:pStyle w:val="Prrafodelista"/>
        <w:numPr>
          <w:ilvl w:val="1"/>
          <w:numId w:val="132"/>
        </w:numPr>
        <w:tabs>
          <w:tab w:val="left" w:pos="817"/>
        </w:tabs>
        <w:spacing w:before="3"/>
        <w:ind w:left="817" w:right="0" w:hanging="222"/>
        <w:jc w:val="both"/>
        <w:rPr>
          <w:sz w:val="20"/>
        </w:rPr>
      </w:pPr>
      <w:r>
        <w:rPr>
          <w:sz w:val="20"/>
        </w:rPr>
        <w:t>Imponer</w:t>
      </w:r>
      <w:r>
        <w:rPr>
          <w:spacing w:val="-3"/>
          <w:sz w:val="20"/>
        </w:rPr>
        <w:t xml:space="preserve"> </w:t>
      </w:r>
      <w:r>
        <w:rPr>
          <w:sz w:val="20"/>
        </w:rPr>
        <w:t>la</w:t>
      </w:r>
      <w:r>
        <w:rPr>
          <w:spacing w:val="-3"/>
          <w:sz w:val="20"/>
        </w:rPr>
        <w:t xml:space="preserve"> </w:t>
      </w:r>
      <w:r>
        <w:rPr>
          <w:sz w:val="20"/>
        </w:rPr>
        <w:t>sanción</w:t>
      </w:r>
      <w:r>
        <w:rPr>
          <w:spacing w:val="-2"/>
          <w:sz w:val="20"/>
        </w:rPr>
        <w:t xml:space="preserve"> </w:t>
      </w:r>
      <w:r>
        <w:rPr>
          <w:sz w:val="20"/>
        </w:rPr>
        <w:t>de</w:t>
      </w:r>
      <w:r>
        <w:rPr>
          <w:spacing w:val="-3"/>
          <w:sz w:val="20"/>
        </w:rPr>
        <w:t xml:space="preserve"> </w:t>
      </w:r>
      <w:r>
        <w:rPr>
          <w:sz w:val="20"/>
        </w:rPr>
        <w:t>separación</w:t>
      </w:r>
      <w:r>
        <w:rPr>
          <w:spacing w:val="-2"/>
          <w:sz w:val="20"/>
        </w:rPr>
        <w:t xml:space="preserve"> </w:t>
      </w:r>
      <w:r>
        <w:rPr>
          <w:sz w:val="20"/>
        </w:rPr>
        <w:t>del</w:t>
      </w:r>
      <w:r>
        <w:rPr>
          <w:spacing w:val="-3"/>
          <w:sz w:val="20"/>
        </w:rPr>
        <w:t xml:space="preserve"> </w:t>
      </w:r>
      <w:r>
        <w:rPr>
          <w:sz w:val="20"/>
        </w:rPr>
        <w:t>servicio</w:t>
      </w:r>
      <w:r>
        <w:rPr>
          <w:spacing w:val="-3"/>
          <w:sz w:val="20"/>
        </w:rPr>
        <w:t xml:space="preserve"> </w:t>
      </w:r>
      <w:r>
        <w:rPr>
          <w:sz w:val="20"/>
        </w:rPr>
        <w:t>por</w:t>
      </w:r>
      <w:r>
        <w:rPr>
          <w:spacing w:val="-2"/>
          <w:sz w:val="20"/>
        </w:rPr>
        <w:t xml:space="preserve"> </w:t>
      </w:r>
      <w:r>
        <w:rPr>
          <w:sz w:val="20"/>
        </w:rPr>
        <w:t>faltas</w:t>
      </w:r>
      <w:r>
        <w:rPr>
          <w:spacing w:val="-3"/>
          <w:sz w:val="20"/>
        </w:rPr>
        <w:t xml:space="preserve"> </w:t>
      </w:r>
      <w:r>
        <w:rPr>
          <w:sz w:val="20"/>
        </w:rPr>
        <w:t>muy</w:t>
      </w:r>
      <w:r>
        <w:rPr>
          <w:spacing w:val="-2"/>
          <w:sz w:val="20"/>
        </w:rPr>
        <w:t xml:space="preserve"> graves.</w:t>
      </w:r>
    </w:p>
    <w:p w14:paraId="374B0AD5" w14:textId="77777777" w:rsidR="00234F23" w:rsidRDefault="00000000">
      <w:pPr>
        <w:pStyle w:val="Prrafodelista"/>
        <w:numPr>
          <w:ilvl w:val="1"/>
          <w:numId w:val="132"/>
        </w:numPr>
        <w:tabs>
          <w:tab w:val="left" w:pos="880"/>
        </w:tabs>
        <w:spacing w:before="10" w:line="249" w:lineRule="auto"/>
        <w:ind w:left="255" w:right="1103" w:firstLine="340"/>
        <w:jc w:val="both"/>
        <w:rPr>
          <w:sz w:val="20"/>
        </w:rPr>
      </w:pPr>
      <w:r>
        <w:rPr>
          <w:sz w:val="20"/>
        </w:rPr>
        <w:t>Ejercer cuantas otras competencias les atribuyan las leyes, las normas de organización y funcionamiento del Gobierno y cualesquiera otras disposiciones.</w:t>
      </w:r>
    </w:p>
    <w:p w14:paraId="54EB5B74" w14:textId="77777777" w:rsidR="00234F23" w:rsidRDefault="00000000">
      <w:pPr>
        <w:spacing w:before="228"/>
        <w:ind w:left="255"/>
        <w:jc w:val="both"/>
        <w:rPr>
          <w:i/>
          <w:sz w:val="20"/>
        </w:rPr>
      </w:pPr>
      <w:bookmarkStart w:id="102" w:name="Artículo_62._Los_Secretarios_de_Estado."/>
      <w:bookmarkEnd w:id="102"/>
      <w:r>
        <w:rPr>
          <w:b/>
          <w:sz w:val="20"/>
        </w:rPr>
        <w:t>Artículo</w:t>
      </w:r>
      <w:r>
        <w:rPr>
          <w:b/>
          <w:spacing w:val="-1"/>
          <w:sz w:val="20"/>
        </w:rPr>
        <w:t xml:space="preserve"> </w:t>
      </w:r>
      <w:r>
        <w:rPr>
          <w:b/>
          <w:sz w:val="20"/>
        </w:rPr>
        <w:t>62.</w:t>
      </w:r>
      <w:r>
        <w:rPr>
          <w:b/>
          <w:spacing w:val="54"/>
          <w:sz w:val="20"/>
        </w:rPr>
        <w:t xml:space="preserve"> </w:t>
      </w:r>
      <w:r>
        <w:rPr>
          <w:i/>
          <w:sz w:val="20"/>
        </w:rPr>
        <w:t xml:space="preserve">Los Secretarios de </w:t>
      </w:r>
      <w:r>
        <w:rPr>
          <w:i/>
          <w:spacing w:val="-2"/>
          <w:sz w:val="20"/>
        </w:rPr>
        <w:t>Estado.</w:t>
      </w:r>
    </w:p>
    <w:p w14:paraId="64205551" w14:textId="77777777" w:rsidR="00234F23" w:rsidRDefault="00000000">
      <w:pPr>
        <w:pStyle w:val="Prrafodelista"/>
        <w:numPr>
          <w:ilvl w:val="0"/>
          <w:numId w:val="131"/>
        </w:numPr>
        <w:tabs>
          <w:tab w:val="left" w:pos="818"/>
        </w:tabs>
        <w:spacing w:before="124" w:line="249" w:lineRule="auto"/>
        <w:ind w:right="1105" w:firstLine="340"/>
        <w:jc w:val="both"/>
        <w:rPr>
          <w:sz w:val="20"/>
        </w:rPr>
      </w:pPr>
      <w:r>
        <w:rPr>
          <w:sz w:val="20"/>
        </w:rPr>
        <w:t>Los</w:t>
      </w:r>
      <w:r>
        <w:rPr>
          <w:spacing w:val="-2"/>
          <w:sz w:val="20"/>
        </w:rPr>
        <w:t xml:space="preserve"> </w:t>
      </w:r>
      <w:r>
        <w:rPr>
          <w:sz w:val="20"/>
        </w:rPr>
        <w:t>Secretarios</w:t>
      </w:r>
      <w:r>
        <w:rPr>
          <w:spacing w:val="-2"/>
          <w:sz w:val="20"/>
        </w:rPr>
        <w:t xml:space="preserve"> </w:t>
      </w:r>
      <w:r>
        <w:rPr>
          <w:sz w:val="20"/>
        </w:rPr>
        <w:t>de</w:t>
      </w:r>
      <w:r>
        <w:rPr>
          <w:spacing w:val="-2"/>
          <w:sz w:val="20"/>
        </w:rPr>
        <w:t xml:space="preserve"> </w:t>
      </w:r>
      <w:r>
        <w:rPr>
          <w:sz w:val="20"/>
        </w:rPr>
        <w:t>Estado</w:t>
      </w:r>
      <w:r>
        <w:rPr>
          <w:spacing w:val="-2"/>
          <w:sz w:val="20"/>
        </w:rPr>
        <w:t xml:space="preserve"> </w:t>
      </w:r>
      <w:r>
        <w:rPr>
          <w:sz w:val="20"/>
        </w:rPr>
        <w:t>son</w:t>
      </w:r>
      <w:r>
        <w:rPr>
          <w:spacing w:val="-2"/>
          <w:sz w:val="20"/>
        </w:rPr>
        <w:t xml:space="preserve"> </w:t>
      </w:r>
      <w:r>
        <w:rPr>
          <w:sz w:val="20"/>
        </w:rPr>
        <w:t>directamente</w:t>
      </w:r>
      <w:r>
        <w:rPr>
          <w:spacing w:val="-2"/>
          <w:sz w:val="20"/>
        </w:rPr>
        <w:t xml:space="preserve"> </w:t>
      </w:r>
      <w:r>
        <w:rPr>
          <w:sz w:val="20"/>
        </w:rPr>
        <w:t>responsables</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ejecución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acción del Gobierno en un sector de actividad específica.</w:t>
      </w:r>
    </w:p>
    <w:p w14:paraId="4775FF02" w14:textId="77777777" w:rsidR="00234F23" w:rsidRDefault="00000000">
      <w:pPr>
        <w:pStyle w:val="Textoindependiente"/>
        <w:spacing w:before="1" w:line="249" w:lineRule="auto"/>
        <w:ind w:right="1103"/>
      </w:pPr>
      <w:r>
        <w:t>Asimismo, podrán ostentar por delegación expresa de sus respectivos Ministros la representación de estos en materias propias de su competencia, incluidas aquellas con proyección internacional, sin perjuicio, en todo caso, de las normas que rigen las relaciones de España con otros Estados y con las Organizaciones internacionales.</w:t>
      </w:r>
    </w:p>
    <w:p w14:paraId="14C4CFDD" w14:textId="77777777" w:rsidR="00234F23" w:rsidRDefault="00000000">
      <w:pPr>
        <w:pStyle w:val="Prrafodelista"/>
        <w:numPr>
          <w:ilvl w:val="0"/>
          <w:numId w:val="131"/>
        </w:numPr>
        <w:tabs>
          <w:tab w:val="left" w:pos="872"/>
        </w:tabs>
        <w:spacing w:before="4" w:line="249" w:lineRule="auto"/>
        <w:ind w:right="1103" w:firstLine="340"/>
        <w:jc w:val="both"/>
        <w:rPr>
          <w:sz w:val="20"/>
        </w:rPr>
      </w:pPr>
      <w:r>
        <w:rPr>
          <w:sz w:val="20"/>
        </w:rPr>
        <w:t>Los Secretarios de Estado dirigen y coordinan las Secretarías y las Direcciones Generales situadas bajo su dependencia, y responden ante el Ministro de la ejecución de los objetivos fijados para la Secretaría de Estado. A tal fin les corresponde:</w:t>
      </w:r>
    </w:p>
    <w:p w14:paraId="5D67067C"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54709B89" w14:textId="77777777" w:rsidR="00234F23" w:rsidRDefault="00234F23">
      <w:pPr>
        <w:pStyle w:val="Textoindependiente"/>
        <w:spacing w:before="0"/>
        <w:ind w:left="0" w:firstLine="0"/>
        <w:jc w:val="left"/>
      </w:pPr>
    </w:p>
    <w:p w14:paraId="7F0BC476" w14:textId="77777777" w:rsidR="00234F23" w:rsidRDefault="00234F23">
      <w:pPr>
        <w:pStyle w:val="Textoindependiente"/>
        <w:spacing w:before="146"/>
        <w:ind w:left="0" w:firstLine="0"/>
        <w:jc w:val="left"/>
      </w:pPr>
    </w:p>
    <w:p w14:paraId="017CE014" w14:textId="77777777" w:rsidR="00234F23" w:rsidRDefault="00000000">
      <w:pPr>
        <w:pStyle w:val="Prrafodelista"/>
        <w:numPr>
          <w:ilvl w:val="1"/>
          <w:numId w:val="131"/>
        </w:numPr>
        <w:tabs>
          <w:tab w:val="left" w:pos="838"/>
        </w:tabs>
        <w:spacing w:before="1" w:line="249" w:lineRule="auto"/>
        <w:ind w:firstLine="340"/>
        <w:jc w:val="both"/>
        <w:rPr>
          <w:sz w:val="20"/>
        </w:rPr>
      </w:pPr>
      <w:r>
        <w:rPr>
          <w:sz w:val="20"/>
        </w:rPr>
        <w:t xml:space="preserve">Ejercer las competencias sobre el sector de actividad administrativa asignado que les atribuya la norma de creación del órgano o que les delegue el Ministro y desempeñar las relaciones externas de la Secretaría de Estado, salvo en los casos legalmente reservados al </w:t>
      </w:r>
      <w:r>
        <w:rPr>
          <w:spacing w:val="-2"/>
          <w:sz w:val="20"/>
        </w:rPr>
        <w:t>Ministro.</w:t>
      </w:r>
    </w:p>
    <w:p w14:paraId="2EAD0076" w14:textId="77777777" w:rsidR="00234F23" w:rsidRDefault="00000000">
      <w:pPr>
        <w:pStyle w:val="Prrafodelista"/>
        <w:numPr>
          <w:ilvl w:val="1"/>
          <w:numId w:val="131"/>
        </w:numPr>
        <w:tabs>
          <w:tab w:val="left" w:pos="832"/>
        </w:tabs>
        <w:spacing w:before="3" w:line="249" w:lineRule="auto"/>
        <w:ind w:right="1103" w:firstLine="340"/>
        <w:jc w:val="both"/>
        <w:rPr>
          <w:sz w:val="20"/>
        </w:rPr>
      </w:pPr>
      <w:r>
        <w:rPr>
          <w:sz w:val="20"/>
        </w:rPr>
        <w:t>Ejercer</w:t>
      </w:r>
      <w:r>
        <w:rPr>
          <w:spacing w:val="-1"/>
          <w:sz w:val="20"/>
        </w:rPr>
        <w:t xml:space="preserve"> </w:t>
      </w:r>
      <w:r>
        <w:rPr>
          <w:sz w:val="20"/>
        </w:rPr>
        <w:t>las</w:t>
      </w:r>
      <w:r>
        <w:rPr>
          <w:spacing w:val="-1"/>
          <w:sz w:val="20"/>
        </w:rPr>
        <w:t xml:space="preserve"> </w:t>
      </w:r>
      <w:r>
        <w:rPr>
          <w:sz w:val="20"/>
        </w:rPr>
        <w:t>competencias</w:t>
      </w:r>
      <w:r>
        <w:rPr>
          <w:spacing w:val="-1"/>
          <w:sz w:val="20"/>
        </w:rPr>
        <w:t xml:space="preserve"> </w:t>
      </w:r>
      <w:r>
        <w:rPr>
          <w:sz w:val="20"/>
        </w:rPr>
        <w:t>inherentes</w:t>
      </w:r>
      <w:r>
        <w:rPr>
          <w:spacing w:val="-1"/>
          <w:sz w:val="20"/>
        </w:rPr>
        <w:t xml:space="preserve"> </w:t>
      </w:r>
      <w:r>
        <w:rPr>
          <w:sz w:val="20"/>
        </w:rPr>
        <w:t>a</w:t>
      </w:r>
      <w:r>
        <w:rPr>
          <w:spacing w:val="-1"/>
          <w:sz w:val="20"/>
        </w:rPr>
        <w:t xml:space="preserve"> </w:t>
      </w:r>
      <w:r>
        <w:rPr>
          <w:sz w:val="20"/>
        </w:rPr>
        <w:t>su</w:t>
      </w:r>
      <w:r>
        <w:rPr>
          <w:spacing w:val="-1"/>
          <w:sz w:val="20"/>
        </w:rPr>
        <w:t xml:space="preserve"> </w:t>
      </w:r>
      <w:r>
        <w:rPr>
          <w:sz w:val="20"/>
        </w:rPr>
        <w:t>responsabilidad</w:t>
      </w:r>
      <w:r>
        <w:rPr>
          <w:spacing w:val="-1"/>
          <w:sz w:val="20"/>
        </w:rPr>
        <w:t xml:space="preserve"> </w:t>
      </w:r>
      <w:r>
        <w:rPr>
          <w:sz w:val="20"/>
        </w:rPr>
        <w:t>de</w:t>
      </w:r>
      <w:r>
        <w:rPr>
          <w:spacing w:val="-1"/>
          <w:sz w:val="20"/>
        </w:rPr>
        <w:t xml:space="preserve"> </w:t>
      </w:r>
      <w:r>
        <w:rPr>
          <w:sz w:val="20"/>
        </w:rPr>
        <w:t>dirección</w:t>
      </w:r>
      <w:r>
        <w:rPr>
          <w:spacing w:val="-1"/>
          <w:sz w:val="20"/>
        </w:rPr>
        <w:t xml:space="preserve"> </w:t>
      </w:r>
      <w:r>
        <w:rPr>
          <w:sz w:val="20"/>
        </w:rPr>
        <w:t>y,</w:t>
      </w:r>
      <w:r>
        <w:rPr>
          <w:spacing w:val="-1"/>
          <w:sz w:val="20"/>
        </w:rPr>
        <w:t xml:space="preserve"> </w:t>
      </w:r>
      <w:r>
        <w:rPr>
          <w:sz w:val="20"/>
        </w:rPr>
        <w:t>en</w:t>
      </w:r>
      <w:r>
        <w:rPr>
          <w:spacing w:val="-1"/>
          <w:sz w:val="20"/>
        </w:rPr>
        <w:t xml:space="preserve"> </w:t>
      </w:r>
      <w:r>
        <w:rPr>
          <w:sz w:val="20"/>
        </w:rPr>
        <w:t>particular, impulsar la consecución de los objetivos y la ejecución de los proyectos de su organización, controlando su cumplimiento, supervisando la actividad de los órganos directivos adscritos e impartiendo instrucciones a sus titulares.</w:t>
      </w:r>
    </w:p>
    <w:p w14:paraId="3DF77441" w14:textId="77777777" w:rsidR="00234F23" w:rsidRDefault="00000000">
      <w:pPr>
        <w:pStyle w:val="Prrafodelista"/>
        <w:numPr>
          <w:ilvl w:val="1"/>
          <w:numId w:val="131"/>
        </w:numPr>
        <w:tabs>
          <w:tab w:val="left" w:pos="817"/>
        </w:tabs>
        <w:spacing w:before="3"/>
        <w:ind w:left="817" w:right="0" w:hanging="222"/>
        <w:jc w:val="both"/>
        <w:rPr>
          <w:sz w:val="20"/>
        </w:rPr>
      </w:pPr>
      <w:r>
        <w:rPr>
          <w:sz w:val="20"/>
        </w:rPr>
        <w:t>Nombrar</w:t>
      </w:r>
      <w:r>
        <w:rPr>
          <w:spacing w:val="-2"/>
          <w:sz w:val="20"/>
        </w:rPr>
        <w:t xml:space="preserve"> </w:t>
      </w:r>
      <w:r>
        <w:rPr>
          <w:sz w:val="20"/>
        </w:rPr>
        <w:t>y</w:t>
      </w:r>
      <w:r>
        <w:rPr>
          <w:spacing w:val="-1"/>
          <w:sz w:val="20"/>
        </w:rPr>
        <w:t xml:space="preserve"> </w:t>
      </w:r>
      <w:r>
        <w:rPr>
          <w:sz w:val="20"/>
        </w:rPr>
        <w:t>separar</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Subdirectores</w:t>
      </w:r>
      <w:r>
        <w:rPr>
          <w:spacing w:val="-1"/>
          <w:sz w:val="20"/>
        </w:rPr>
        <w:t xml:space="preserve"> </w:t>
      </w:r>
      <w:r>
        <w:rPr>
          <w:sz w:val="20"/>
        </w:rPr>
        <w:t>Generales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Secretaría</w:t>
      </w:r>
      <w:r>
        <w:rPr>
          <w:spacing w:val="-1"/>
          <w:sz w:val="20"/>
        </w:rPr>
        <w:t xml:space="preserve"> </w:t>
      </w:r>
      <w:r>
        <w:rPr>
          <w:sz w:val="20"/>
        </w:rPr>
        <w:t>de</w:t>
      </w:r>
      <w:r>
        <w:rPr>
          <w:spacing w:val="-1"/>
          <w:sz w:val="20"/>
        </w:rPr>
        <w:t xml:space="preserve"> </w:t>
      </w:r>
      <w:r>
        <w:rPr>
          <w:spacing w:val="-2"/>
          <w:sz w:val="20"/>
        </w:rPr>
        <w:t>Estado.</w:t>
      </w:r>
    </w:p>
    <w:p w14:paraId="5933A83B" w14:textId="77777777" w:rsidR="00234F23" w:rsidRDefault="00000000">
      <w:pPr>
        <w:pStyle w:val="Prrafodelista"/>
        <w:numPr>
          <w:ilvl w:val="1"/>
          <w:numId w:val="131"/>
        </w:numPr>
        <w:tabs>
          <w:tab w:val="left" w:pos="944"/>
        </w:tabs>
        <w:spacing w:before="10" w:line="249" w:lineRule="auto"/>
        <w:ind w:firstLine="340"/>
        <w:jc w:val="both"/>
        <w:rPr>
          <w:sz w:val="20"/>
        </w:rPr>
      </w:pPr>
      <w:r>
        <w:rPr>
          <w:sz w:val="20"/>
        </w:rPr>
        <w:t>Mantener las relaciones con los órganos de las Comunidades Autónomas competentes por razón de la materia.</w:t>
      </w:r>
    </w:p>
    <w:p w14:paraId="2DC9D406" w14:textId="77777777" w:rsidR="00234F23" w:rsidRDefault="00000000">
      <w:pPr>
        <w:pStyle w:val="Prrafodelista"/>
        <w:numPr>
          <w:ilvl w:val="1"/>
          <w:numId w:val="131"/>
        </w:numPr>
        <w:tabs>
          <w:tab w:val="left" w:pos="871"/>
        </w:tabs>
        <w:spacing w:line="249" w:lineRule="auto"/>
        <w:ind w:right="1103" w:firstLine="340"/>
        <w:jc w:val="both"/>
        <w:rPr>
          <w:sz w:val="20"/>
        </w:rPr>
      </w:pPr>
      <w:r>
        <w:rPr>
          <w:sz w:val="20"/>
        </w:rPr>
        <w:t>La autorización previa para contratar a los Organismos Autónomos adscritos a la Secretaría de Estado, por encima de una cuantía determinada, según lo previsto en la disposición</w:t>
      </w:r>
      <w:r>
        <w:rPr>
          <w:spacing w:val="-1"/>
          <w:sz w:val="20"/>
        </w:rPr>
        <w:t xml:space="preserve"> </w:t>
      </w:r>
      <w:r>
        <w:rPr>
          <w:sz w:val="20"/>
        </w:rPr>
        <w:t>transitoria</w:t>
      </w:r>
      <w:r>
        <w:rPr>
          <w:spacing w:val="-1"/>
          <w:sz w:val="20"/>
        </w:rPr>
        <w:t xml:space="preserve"> </w:t>
      </w:r>
      <w:r>
        <w:rPr>
          <w:sz w:val="20"/>
        </w:rPr>
        <w:t>tercera</w:t>
      </w:r>
      <w:r>
        <w:rPr>
          <w:spacing w:val="-1"/>
          <w:sz w:val="20"/>
        </w:rPr>
        <w:t xml:space="preserve"> </w:t>
      </w:r>
      <w:r>
        <w:rPr>
          <w:sz w:val="20"/>
        </w:rPr>
        <w:t>del</w:t>
      </w:r>
      <w:r>
        <w:rPr>
          <w:spacing w:val="-1"/>
          <w:sz w:val="20"/>
        </w:rPr>
        <w:t xml:space="preserve"> </w:t>
      </w:r>
      <w:r>
        <w:rPr>
          <w:sz w:val="20"/>
        </w:rPr>
        <w:t>Real</w:t>
      </w:r>
      <w:r>
        <w:rPr>
          <w:spacing w:val="-1"/>
          <w:sz w:val="20"/>
        </w:rPr>
        <w:t xml:space="preserve"> </w:t>
      </w:r>
      <w:r>
        <w:rPr>
          <w:sz w:val="20"/>
        </w:rPr>
        <w:t>Decreto</w:t>
      </w:r>
      <w:r>
        <w:rPr>
          <w:spacing w:val="-1"/>
          <w:sz w:val="20"/>
        </w:rPr>
        <w:t xml:space="preserve"> </w:t>
      </w:r>
      <w:r>
        <w:rPr>
          <w:sz w:val="20"/>
        </w:rPr>
        <w:t>Legislativo</w:t>
      </w:r>
      <w:r>
        <w:rPr>
          <w:spacing w:val="-1"/>
          <w:sz w:val="20"/>
        </w:rPr>
        <w:t xml:space="preserve"> </w:t>
      </w:r>
      <w:r>
        <w:rPr>
          <w:sz w:val="20"/>
        </w:rPr>
        <w:t>3/2011,</w:t>
      </w:r>
      <w:r>
        <w:rPr>
          <w:spacing w:val="-1"/>
          <w:sz w:val="20"/>
        </w:rPr>
        <w:t xml:space="preserve"> </w:t>
      </w:r>
      <w:r>
        <w:rPr>
          <w:sz w:val="20"/>
        </w:rPr>
        <w:t>de</w:t>
      </w:r>
      <w:r>
        <w:rPr>
          <w:spacing w:val="-1"/>
          <w:sz w:val="20"/>
        </w:rPr>
        <w:t xml:space="preserve"> </w:t>
      </w:r>
      <w:r>
        <w:rPr>
          <w:sz w:val="20"/>
        </w:rPr>
        <w:t>14</w:t>
      </w:r>
      <w:r>
        <w:rPr>
          <w:spacing w:val="-1"/>
          <w:sz w:val="20"/>
        </w:rPr>
        <w:t xml:space="preserve"> </w:t>
      </w:r>
      <w:r>
        <w:rPr>
          <w:sz w:val="20"/>
        </w:rPr>
        <w:t>de</w:t>
      </w:r>
      <w:r>
        <w:rPr>
          <w:spacing w:val="-1"/>
          <w:sz w:val="20"/>
        </w:rPr>
        <w:t xml:space="preserve"> </w:t>
      </w:r>
      <w:r>
        <w:rPr>
          <w:sz w:val="20"/>
        </w:rPr>
        <w:t>noviembre</w:t>
      </w:r>
      <w:r>
        <w:rPr>
          <w:spacing w:val="-1"/>
          <w:sz w:val="20"/>
        </w:rPr>
        <w:t xml:space="preserve"> </w:t>
      </w:r>
      <w:r>
        <w:rPr>
          <w:sz w:val="20"/>
        </w:rPr>
        <w:t>por</w:t>
      </w:r>
      <w:r>
        <w:rPr>
          <w:spacing w:val="-1"/>
          <w:sz w:val="20"/>
        </w:rPr>
        <w:t xml:space="preserve"> </w:t>
      </w:r>
      <w:r>
        <w:rPr>
          <w:sz w:val="20"/>
        </w:rPr>
        <w:t>el que se aprueba el Texto Refundido de la Ley de Contratos del Sector Público.</w:t>
      </w:r>
    </w:p>
    <w:p w14:paraId="32D7B5EF" w14:textId="77777777" w:rsidR="00234F23" w:rsidRDefault="00000000">
      <w:pPr>
        <w:pStyle w:val="Prrafodelista"/>
        <w:numPr>
          <w:ilvl w:val="1"/>
          <w:numId w:val="131"/>
        </w:numPr>
        <w:tabs>
          <w:tab w:val="left" w:pos="790"/>
        </w:tabs>
        <w:spacing w:before="3" w:line="249" w:lineRule="auto"/>
        <w:ind w:right="1106" w:firstLine="340"/>
        <w:jc w:val="both"/>
        <w:rPr>
          <w:sz w:val="20"/>
        </w:rPr>
      </w:pPr>
      <w:r>
        <w:rPr>
          <w:sz w:val="20"/>
        </w:rPr>
        <w:t>Autorizar las comisiones de servicio con derecho a indemnización por cuantía exacta para los altos cargos dependientes de la Secretaría de Estado.</w:t>
      </w:r>
    </w:p>
    <w:p w14:paraId="186B5DCE" w14:textId="77777777" w:rsidR="00234F23" w:rsidRDefault="00000000">
      <w:pPr>
        <w:pStyle w:val="Prrafodelista"/>
        <w:numPr>
          <w:ilvl w:val="1"/>
          <w:numId w:val="131"/>
        </w:numPr>
        <w:tabs>
          <w:tab w:val="left" w:pos="839"/>
        </w:tabs>
        <w:spacing w:line="249" w:lineRule="auto"/>
        <w:ind w:right="1105" w:firstLine="340"/>
        <w:jc w:val="both"/>
        <w:rPr>
          <w:sz w:val="20"/>
        </w:rPr>
      </w:pPr>
      <w:r>
        <w:rPr>
          <w:sz w:val="20"/>
        </w:rPr>
        <w:t>Celebrar contratos relativos a asuntos de su Secretaría de Estado y los convenios no reservados al Ministro del que dependan, sin perjuicio de la correspondiente autorización cuando sea preceptiva.</w:t>
      </w:r>
    </w:p>
    <w:p w14:paraId="69FA625A" w14:textId="77777777" w:rsidR="00234F23" w:rsidRDefault="00000000">
      <w:pPr>
        <w:pStyle w:val="Prrafodelista"/>
        <w:numPr>
          <w:ilvl w:val="1"/>
          <w:numId w:val="131"/>
        </w:numPr>
        <w:tabs>
          <w:tab w:val="left" w:pos="863"/>
        </w:tabs>
        <w:spacing w:line="249" w:lineRule="auto"/>
        <w:ind w:right="1105" w:firstLine="340"/>
        <w:jc w:val="both"/>
        <w:rPr>
          <w:sz w:val="20"/>
        </w:rPr>
      </w:pPr>
      <w:r>
        <w:rPr>
          <w:sz w:val="20"/>
        </w:rPr>
        <w:t>Conceder subvenciones y ayudas con cargo a los créditos de gasto propios de la Secretaría de Estado, con los límites establecidos por el titular del Departamento.</w:t>
      </w:r>
    </w:p>
    <w:p w14:paraId="459C1194" w14:textId="77777777" w:rsidR="00234F23" w:rsidRDefault="00000000">
      <w:pPr>
        <w:pStyle w:val="Prrafodelista"/>
        <w:numPr>
          <w:ilvl w:val="1"/>
          <w:numId w:val="131"/>
        </w:numPr>
        <w:tabs>
          <w:tab w:val="left" w:pos="812"/>
        </w:tabs>
        <w:spacing w:line="249" w:lineRule="auto"/>
        <w:ind w:right="1103" w:firstLine="340"/>
        <w:jc w:val="both"/>
        <w:rPr>
          <w:sz w:val="20"/>
        </w:rPr>
      </w:pPr>
      <w:r>
        <w:rPr>
          <w:sz w:val="20"/>
        </w:rPr>
        <w:t>Resolver los recursos que se interpongan contra las resoluciones de los órganos directivos que dependan directamente de él y cuyos actos no agoten la vía administrativa,</w:t>
      </w:r>
      <w:r>
        <w:rPr>
          <w:spacing w:val="40"/>
          <w:sz w:val="20"/>
        </w:rPr>
        <w:t xml:space="preserve"> </w:t>
      </w:r>
      <w:r>
        <w:rPr>
          <w:sz w:val="20"/>
        </w:rPr>
        <w:t>así como los conflictos de atribuciones que se susciten entre dichos órganos.</w:t>
      </w:r>
    </w:p>
    <w:p w14:paraId="0F5B3069" w14:textId="77777777" w:rsidR="00234F23" w:rsidRDefault="00000000">
      <w:pPr>
        <w:pStyle w:val="Prrafodelista"/>
        <w:numPr>
          <w:ilvl w:val="1"/>
          <w:numId w:val="131"/>
        </w:numPr>
        <w:tabs>
          <w:tab w:val="left" w:pos="774"/>
        </w:tabs>
        <w:spacing w:line="249" w:lineRule="auto"/>
        <w:ind w:right="1103" w:firstLine="340"/>
        <w:jc w:val="both"/>
        <w:rPr>
          <w:sz w:val="20"/>
        </w:rPr>
      </w:pPr>
      <w:r>
        <w:rPr>
          <w:sz w:val="20"/>
        </w:rPr>
        <w:t>Administrar los créditos para gastos de los presupuestos del Ministerio por su materia propios de la Secretaría de Estado, aprobar las modificaciones presupuestarias de los mismos, aprobar y comprometer los gastos con cargo a aquellos créditos y reconocer las obligaciones económicas y proponer su pago en el marco del plan de disposición de fondos del Tesoro Público. Todo ello dentro de la cuantía que, en su caso, establezca el Ministro al efecto y siempre que los referidos actos no sean competencia del Consejo de Ministros.</w:t>
      </w:r>
    </w:p>
    <w:p w14:paraId="385CF739" w14:textId="77777777" w:rsidR="00234F23" w:rsidRDefault="00000000">
      <w:pPr>
        <w:pStyle w:val="Prrafodelista"/>
        <w:numPr>
          <w:ilvl w:val="1"/>
          <w:numId w:val="131"/>
        </w:numPr>
        <w:tabs>
          <w:tab w:val="left" w:pos="817"/>
        </w:tabs>
        <w:spacing w:before="5"/>
        <w:ind w:left="817" w:right="0" w:hanging="222"/>
        <w:jc w:val="both"/>
        <w:rPr>
          <w:sz w:val="20"/>
        </w:rPr>
      </w:pPr>
      <w:r>
        <w:rPr>
          <w:sz w:val="20"/>
        </w:rPr>
        <w:t>Cualesquiera</w:t>
      </w:r>
      <w:r>
        <w:rPr>
          <w:spacing w:val="-4"/>
          <w:sz w:val="20"/>
        </w:rPr>
        <w:t xml:space="preserve"> </w:t>
      </w:r>
      <w:r>
        <w:rPr>
          <w:sz w:val="20"/>
        </w:rPr>
        <w:t>otras</w:t>
      </w:r>
      <w:r>
        <w:rPr>
          <w:spacing w:val="-4"/>
          <w:sz w:val="20"/>
        </w:rPr>
        <w:t xml:space="preserve"> </w:t>
      </w:r>
      <w:r>
        <w:rPr>
          <w:sz w:val="20"/>
        </w:rPr>
        <w:t>competencias</w:t>
      </w:r>
      <w:r>
        <w:rPr>
          <w:spacing w:val="-3"/>
          <w:sz w:val="20"/>
        </w:rPr>
        <w:t xml:space="preserve"> </w:t>
      </w:r>
      <w:r>
        <w:rPr>
          <w:sz w:val="20"/>
        </w:rPr>
        <w:t>que</w:t>
      </w:r>
      <w:r>
        <w:rPr>
          <w:spacing w:val="-4"/>
          <w:sz w:val="20"/>
        </w:rPr>
        <w:t xml:space="preserve"> </w:t>
      </w:r>
      <w:r>
        <w:rPr>
          <w:sz w:val="20"/>
        </w:rPr>
        <w:t>les</w:t>
      </w:r>
      <w:r>
        <w:rPr>
          <w:spacing w:val="-3"/>
          <w:sz w:val="20"/>
        </w:rPr>
        <w:t xml:space="preserve"> </w:t>
      </w:r>
      <w:r>
        <w:rPr>
          <w:sz w:val="20"/>
        </w:rPr>
        <w:t>atribuya</w:t>
      </w:r>
      <w:r>
        <w:rPr>
          <w:spacing w:val="-4"/>
          <w:sz w:val="20"/>
        </w:rPr>
        <w:t xml:space="preserve"> </w:t>
      </w:r>
      <w:r>
        <w:rPr>
          <w:sz w:val="20"/>
        </w:rPr>
        <w:t>la</w:t>
      </w:r>
      <w:r>
        <w:rPr>
          <w:spacing w:val="-3"/>
          <w:sz w:val="20"/>
        </w:rPr>
        <w:t xml:space="preserve"> </w:t>
      </w:r>
      <w:r>
        <w:rPr>
          <w:sz w:val="20"/>
        </w:rPr>
        <w:t>legislación</w:t>
      </w:r>
      <w:r>
        <w:rPr>
          <w:spacing w:val="-4"/>
          <w:sz w:val="20"/>
        </w:rPr>
        <w:t xml:space="preserve"> </w:t>
      </w:r>
      <w:r>
        <w:rPr>
          <w:sz w:val="20"/>
        </w:rPr>
        <w:t>en</w:t>
      </w:r>
      <w:r>
        <w:rPr>
          <w:spacing w:val="-3"/>
          <w:sz w:val="20"/>
        </w:rPr>
        <w:t xml:space="preserve"> </w:t>
      </w:r>
      <w:r>
        <w:rPr>
          <w:spacing w:val="-2"/>
          <w:sz w:val="20"/>
        </w:rPr>
        <w:t>vigor.</w:t>
      </w:r>
    </w:p>
    <w:p w14:paraId="61851FB2" w14:textId="77777777" w:rsidR="00234F23" w:rsidRDefault="00234F23">
      <w:pPr>
        <w:pStyle w:val="Textoindependiente"/>
        <w:spacing w:before="7"/>
        <w:ind w:left="0" w:firstLine="0"/>
        <w:jc w:val="left"/>
      </w:pPr>
    </w:p>
    <w:p w14:paraId="4B1DCF46" w14:textId="77777777" w:rsidR="00234F23" w:rsidRDefault="00000000">
      <w:pPr>
        <w:ind w:left="255"/>
        <w:rPr>
          <w:i/>
          <w:sz w:val="20"/>
        </w:rPr>
      </w:pPr>
      <w:bookmarkStart w:id="103" w:name="Artículo_63._Los_Subsecretarios."/>
      <w:bookmarkEnd w:id="103"/>
      <w:r>
        <w:rPr>
          <w:b/>
          <w:sz w:val="20"/>
        </w:rPr>
        <w:t>Artículo 63.</w:t>
      </w:r>
      <w:r>
        <w:rPr>
          <w:b/>
          <w:spacing w:val="54"/>
          <w:sz w:val="20"/>
        </w:rPr>
        <w:t xml:space="preserve"> </w:t>
      </w:r>
      <w:r>
        <w:rPr>
          <w:i/>
          <w:sz w:val="20"/>
        </w:rPr>
        <w:t xml:space="preserve">Los </w:t>
      </w:r>
      <w:r>
        <w:rPr>
          <w:i/>
          <w:spacing w:val="-2"/>
          <w:sz w:val="20"/>
        </w:rPr>
        <w:t>Subsecretarios.</w:t>
      </w:r>
    </w:p>
    <w:p w14:paraId="51A58194" w14:textId="77777777" w:rsidR="00234F23" w:rsidRDefault="00000000">
      <w:pPr>
        <w:pStyle w:val="Prrafodelista"/>
        <w:numPr>
          <w:ilvl w:val="0"/>
          <w:numId w:val="130"/>
        </w:numPr>
        <w:tabs>
          <w:tab w:val="left" w:pos="866"/>
        </w:tabs>
        <w:spacing w:before="123" w:line="249" w:lineRule="auto"/>
        <w:ind w:firstLine="340"/>
        <w:jc w:val="both"/>
        <w:rPr>
          <w:sz w:val="20"/>
        </w:rPr>
      </w:pPr>
      <w:r>
        <w:rPr>
          <w:sz w:val="20"/>
        </w:rPr>
        <w:t>Los Subsecretarios ostentan la representación ordinaria del Ministerio, dirigen los servicios comunes, ejercen las competencias correspondientes a dichos servicios comunes</w:t>
      </w:r>
      <w:r>
        <w:rPr>
          <w:spacing w:val="40"/>
          <w:sz w:val="20"/>
        </w:rPr>
        <w:t xml:space="preserve"> </w:t>
      </w:r>
      <w:r>
        <w:rPr>
          <w:sz w:val="20"/>
        </w:rPr>
        <w:t>y, en todo caso, las siguientes:</w:t>
      </w:r>
    </w:p>
    <w:p w14:paraId="5568D9BD" w14:textId="77777777" w:rsidR="00234F23" w:rsidRDefault="00000000">
      <w:pPr>
        <w:pStyle w:val="Prrafodelista"/>
        <w:numPr>
          <w:ilvl w:val="1"/>
          <w:numId w:val="130"/>
        </w:numPr>
        <w:tabs>
          <w:tab w:val="left" w:pos="855"/>
        </w:tabs>
        <w:spacing w:before="123" w:line="249" w:lineRule="auto"/>
        <w:ind w:right="1103" w:firstLine="340"/>
        <w:jc w:val="both"/>
        <w:rPr>
          <w:sz w:val="20"/>
        </w:rPr>
      </w:pPr>
      <w:r>
        <w:rPr>
          <w:sz w:val="20"/>
        </w:rPr>
        <w:t>Apoyar a los órganos superiores en la planificación de la actividad del Ministerio, a través del correspondiente asesoramiento técnico.</w:t>
      </w:r>
    </w:p>
    <w:p w14:paraId="327612BC" w14:textId="77777777" w:rsidR="00234F23" w:rsidRDefault="00000000">
      <w:pPr>
        <w:pStyle w:val="Prrafodelista"/>
        <w:numPr>
          <w:ilvl w:val="1"/>
          <w:numId w:val="130"/>
        </w:numPr>
        <w:tabs>
          <w:tab w:val="left" w:pos="828"/>
        </w:tabs>
        <w:ind w:left="828" w:right="0" w:hanging="233"/>
        <w:jc w:val="both"/>
        <w:rPr>
          <w:sz w:val="20"/>
        </w:rPr>
      </w:pPr>
      <w:r>
        <w:rPr>
          <w:sz w:val="20"/>
        </w:rPr>
        <w:t>Asistir</w:t>
      </w:r>
      <w:r>
        <w:rPr>
          <w:spacing w:val="-3"/>
          <w:sz w:val="20"/>
        </w:rPr>
        <w:t xml:space="preserve"> </w:t>
      </w:r>
      <w:r>
        <w:rPr>
          <w:sz w:val="20"/>
        </w:rPr>
        <w:t>al</w:t>
      </w:r>
      <w:r>
        <w:rPr>
          <w:spacing w:val="-3"/>
          <w:sz w:val="20"/>
        </w:rPr>
        <w:t xml:space="preserve"> </w:t>
      </w:r>
      <w:r>
        <w:rPr>
          <w:sz w:val="20"/>
        </w:rPr>
        <w:t>Ministro</w:t>
      </w:r>
      <w:r>
        <w:rPr>
          <w:spacing w:val="-3"/>
          <w:sz w:val="20"/>
        </w:rPr>
        <w:t xml:space="preserve"> </w:t>
      </w:r>
      <w:r>
        <w:rPr>
          <w:sz w:val="20"/>
        </w:rPr>
        <w:t>en</w:t>
      </w:r>
      <w:r>
        <w:rPr>
          <w:spacing w:val="-2"/>
          <w:sz w:val="20"/>
        </w:rPr>
        <w:t xml:space="preserve"> </w:t>
      </w:r>
      <w:r>
        <w:rPr>
          <w:sz w:val="20"/>
        </w:rPr>
        <w:t>el</w:t>
      </w:r>
      <w:r>
        <w:rPr>
          <w:spacing w:val="-3"/>
          <w:sz w:val="20"/>
        </w:rPr>
        <w:t xml:space="preserve"> </w:t>
      </w:r>
      <w:r>
        <w:rPr>
          <w:sz w:val="20"/>
        </w:rPr>
        <w:t>control</w:t>
      </w:r>
      <w:r>
        <w:rPr>
          <w:spacing w:val="-3"/>
          <w:sz w:val="20"/>
        </w:rPr>
        <w:t xml:space="preserve"> </w:t>
      </w:r>
      <w:r>
        <w:rPr>
          <w:sz w:val="20"/>
        </w:rPr>
        <w:t>de</w:t>
      </w:r>
      <w:r>
        <w:rPr>
          <w:spacing w:val="-2"/>
          <w:sz w:val="20"/>
        </w:rPr>
        <w:t xml:space="preserve"> </w:t>
      </w:r>
      <w:r>
        <w:rPr>
          <w:sz w:val="20"/>
        </w:rPr>
        <w:t>eficacia</w:t>
      </w:r>
      <w:r>
        <w:rPr>
          <w:spacing w:val="-3"/>
          <w:sz w:val="20"/>
        </w:rPr>
        <w:t xml:space="preserve"> </w:t>
      </w:r>
      <w:r>
        <w:rPr>
          <w:sz w:val="20"/>
        </w:rPr>
        <w:t>del</w:t>
      </w:r>
      <w:r>
        <w:rPr>
          <w:spacing w:val="-3"/>
          <w:sz w:val="20"/>
        </w:rPr>
        <w:t xml:space="preserve"> </w:t>
      </w:r>
      <w:r>
        <w:rPr>
          <w:sz w:val="20"/>
        </w:rPr>
        <w:t>Ministerio</w:t>
      </w:r>
      <w:r>
        <w:rPr>
          <w:spacing w:val="-2"/>
          <w:sz w:val="20"/>
        </w:rPr>
        <w:t xml:space="preserve"> </w:t>
      </w:r>
      <w:r>
        <w:rPr>
          <w:sz w:val="20"/>
        </w:rPr>
        <w:t>y</w:t>
      </w:r>
      <w:r>
        <w:rPr>
          <w:spacing w:val="-3"/>
          <w:sz w:val="20"/>
        </w:rPr>
        <w:t xml:space="preserve"> </w:t>
      </w:r>
      <w:r>
        <w:rPr>
          <w:sz w:val="20"/>
        </w:rPr>
        <w:t>sus</w:t>
      </w:r>
      <w:r>
        <w:rPr>
          <w:spacing w:val="-3"/>
          <w:sz w:val="20"/>
        </w:rPr>
        <w:t xml:space="preserve"> </w:t>
      </w:r>
      <w:r>
        <w:rPr>
          <w:sz w:val="20"/>
        </w:rPr>
        <w:t>Organismos</w:t>
      </w:r>
      <w:r>
        <w:rPr>
          <w:spacing w:val="-2"/>
          <w:sz w:val="20"/>
        </w:rPr>
        <w:t xml:space="preserve"> públicos.</w:t>
      </w:r>
    </w:p>
    <w:p w14:paraId="76B97F6D" w14:textId="77777777" w:rsidR="00234F23" w:rsidRDefault="00000000">
      <w:pPr>
        <w:pStyle w:val="Prrafodelista"/>
        <w:numPr>
          <w:ilvl w:val="1"/>
          <w:numId w:val="130"/>
        </w:numPr>
        <w:tabs>
          <w:tab w:val="left" w:pos="865"/>
        </w:tabs>
        <w:spacing w:before="10" w:line="249" w:lineRule="auto"/>
        <w:ind w:right="1103" w:firstLine="340"/>
        <w:jc w:val="both"/>
        <w:rPr>
          <w:sz w:val="20"/>
        </w:rPr>
      </w:pPr>
      <w:r>
        <w:rPr>
          <w:sz w:val="20"/>
        </w:rPr>
        <w:t>Establecer los programas de inspección de los servicios del Ministerio, así como determinar las actuaciones precisas para la mejora de los sistemas de planificación,</w:t>
      </w:r>
      <w:r>
        <w:rPr>
          <w:spacing w:val="40"/>
          <w:sz w:val="20"/>
        </w:rPr>
        <w:t xml:space="preserve"> </w:t>
      </w:r>
      <w:r>
        <w:rPr>
          <w:sz w:val="20"/>
        </w:rPr>
        <w:t xml:space="preserve">dirección y organización y para la racionalización y simplificación de los procedimientos y métodos de trabajo, en el marco definido por el Ministerio de Hacienda y Administraciones </w:t>
      </w:r>
      <w:r>
        <w:rPr>
          <w:spacing w:val="-2"/>
          <w:sz w:val="20"/>
        </w:rPr>
        <w:t>Públicas.</w:t>
      </w:r>
    </w:p>
    <w:p w14:paraId="455A5D3A" w14:textId="77777777" w:rsidR="00234F23" w:rsidRDefault="00000000">
      <w:pPr>
        <w:pStyle w:val="Prrafodelista"/>
        <w:numPr>
          <w:ilvl w:val="1"/>
          <w:numId w:val="130"/>
        </w:numPr>
        <w:tabs>
          <w:tab w:val="left" w:pos="839"/>
        </w:tabs>
        <w:spacing w:before="4" w:line="249" w:lineRule="auto"/>
        <w:ind w:right="1106" w:firstLine="340"/>
        <w:jc w:val="both"/>
        <w:rPr>
          <w:sz w:val="20"/>
        </w:rPr>
      </w:pPr>
      <w:r>
        <w:rPr>
          <w:sz w:val="20"/>
        </w:rPr>
        <w:t>Proponer las medidas de organización del Ministerio y dirigir el funcionamiento de los servicios comunes a través de las correspondientes instrucciones u órdenes de servicio.</w:t>
      </w:r>
    </w:p>
    <w:p w14:paraId="36B751D0" w14:textId="77777777" w:rsidR="00234F23" w:rsidRDefault="00000000">
      <w:pPr>
        <w:pStyle w:val="Prrafodelista"/>
        <w:numPr>
          <w:ilvl w:val="1"/>
          <w:numId w:val="130"/>
        </w:numPr>
        <w:tabs>
          <w:tab w:val="left" w:pos="876"/>
        </w:tabs>
        <w:spacing w:before="1" w:line="249" w:lineRule="auto"/>
        <w:ind w:right="1103" w:firstLine="340"/>
        <w:jc w:val="both"/>
        <w:rPr>
          <w:sz w:val="20"/>
        </w:rPr>
      </w:pPr>
      <w:r>
        <w:rPr>
          <w:sz w:val="20"/>
        </w:rPr>
        <w:t>Asistir a los órganos superiores en materia de relaciones de puestos de trabajo, planes de empleo y política de directivos del Ministerio y sus Organismos públicos, así como en la elaboración, ejecución y seguimiento de los presupuestos y la planificación de los sistemas de información y comunicación.</w:t>
      </w:r>
    </w:p>
    <w:p w14:paraId="31CA66F0" w14:textId="77777777" w:rsidR="00234F23" w:rsidRDefault="00000000">
      <w:pPr>
        <w:pStyle w:val="Prrafodelista"/>
        <w:numPr>
          <w:ilvl w:val="1"/>
          <w:numId w:val="130"/>
        </w:numPr>
        <w:tabs>
          <w:tab w:val="left" w:pos="772"/>
        </w:tabs>
        <w:spacing w:before="4"/>
        <w:ind w:left="772" w:right="0" w:hanging="177"/>
        <w:jc w:val="both"/>
        <w:rPr>
          <w:sz w:val="20"/>
        </w:rPr>
      </w:pPr>
      <w:r>
        <w:rPr>
          <w:sz w:val="20"/>
        </w:rPr>
        <w:t>Desempeñar</w:t>
      </w:r>
      <w:r>
        <w:rPr>
          <w:spacing w:val="-5"/>
          <w:sz w:val="20"/>
        </w:rPr>
        <w:t xml:space="preserve"> </w:t>
      </w:r>
      <w:r>
        <w:rPr>
          <w:sz w:val="20"/>
        </w:rPr>
        <w:t>la</w:t>
      </w:r>
      <w:r>
        <w:rPr>
          <w:spacing w:val="-2"/>
          <w:sz w:val="20"/>
        </w:rPr>
        <w:t xml:space="preserve"> </w:t>
      </w:r>
      <w:r>
        <w:rPr>
          <w:sz w:val="20"/>
        </w:rPr>
        <w:t>jefatura</w:t>
      </w:r>
      <w:r>
        <w:rPr>
          <w:spacing w:val="-3"/>
          <w:sz w:val="20"/>
        </w:rPr>
        <w:t xml:space="preserve"> </w:t>
      </w:r>
      <w:r>
        <w:rPr>
          <w:sz w:val="20"/>
        </w:rPr>
        <w:t>superior</w:t>
      </w:r>
      <w:r>
        <w:rPr>
          <w:spacing w:val="-2"/>
          <w:sz w:val="20"/>
        </w:rPr>
        <w:t xml:space="preserve"> </w:t>
      </w:r>
      <w:r>
        <w:rPr>
          <w:sz w:val="20"/>
        </w:rPr>
        <w:t>de</w:t>
      </w:r>
      <w:r>
        <w:rPr>
          <w:spacing w:val="-3"/>
          <w:sz w:val="20"/>
        </w:rPr>
        <w:t xml:space="preserve"> </w:t>
      </w:r>
      <w:r>
        <w:rPr>
          <w:sz w:val="20"/>
        </w:rPr>
        <w:t>todo</w:t>
      </w:r>
      <w:r>
        <w:rPr>
          <w:spacing w:val="-2"/>
          <w:sz w:val="20"/>
        </w:rPr>
        <w:t xml:space="preserve"> </w:t>
      </w:r>
      <w:r>
        <w:rPr>
          <w:sz w:val="20"/>
        </w:rPr>
        <w:t>el</w:t>
      </w:r>
      <w:r>
        <w:rPr>
          <w:spacing w:val="-3"/>
          <w:sz w:val="20"/>
        </w:rPr>
        <w:t xml:space="preserve"> </w:t>
      </w:r>
      <w:r>
        <w:rPr>
          <w:sz w:val="20"/>
        </w:rPr>
        <w:t>personal</w:t>
      </w:r>
      <w:r>
        <w:rPr>
          <w:spacing w:val="-2"/>
          <w:sz w:val="20"/>
        </w:rPr>
        <w:t xml:space="preserve"> </w:t>
      </w:r>
      <w:r>
        <w:rPr>
          <w:sz w:val="20"/>
        </w:rPr>
        <w:t>del</w:t>
      </w:r>
      <w:r>
        <w:rPr>
          <w:spacing w:val="-2"/>
          <w:sz w:val="20"/>
        </w:rPr>
        <w:t xml:space="preserve"> Departamento.</w:t>
      </w:r>
    </w:p>
    <w:p w14:paraId="3CDBDEE1" w14:textId="77777777" w:rsidR="00234F23" w:rsidRDefault="00000000">
      <w:pPr>
        <w:pStyle w:val="Prrafodelista"/>
        <w:numPr>
          <w:ilvl w:val="1"/>
          <w:numId w:val="130"/>
        </w:numPr>
        <w:tabs>
          <w:tab w:val="left" w:pos="891"/>
        </w:tabs>
        <w:spacing w:before="10" w:line="249" w:lineRule="auto"/>
        <w:ind w:firstLine="340"/>
        <w:jc w:val="both"/>
        <w:rPr>
          <w:sz w:val="20"/>
        </w:rPr>
      </w:pPr>
      <w:r>
        <w:rPr>
          <w:sz w:val="20"/>
        </w:rPr>
        <w:t>Responsabilizarse del asesoramiento jurídico al Ministro en el desarrollo de las funciones que a éste le corresponden y, en particular, en el ejercicio de su potestad normativa y en la producción de los actos administrativos de la competencia de aquél, así como a los demás órganos del Ministerio.</w:t>
      </w:r>
    </w:p>
    <w:p w14:paraId="5A022179"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1ECB0097" w14:textId="77777777" w:rsidR="00234F23" w:rsidRDefault="00234F23">
      <w:pPr>
        <w:pStyle w:val="Textoindependiente"/>
        <w:spacing w:before="0"/>
        <w:ind w:left="0" w:firstLine="0"/>
        <w:jc w:val="left"/>
      </w:pPr>
    </w:p>
    <w:p w14:paraId="6CE26E54" w14:textId="77777777" w:rsidR="00234F23" w:rsidRDefault="00234F23">
      <w:pPr>
        <w:pStyle w:val="Textoindependiente"/>
        <w:spacing w:before="26"/>
        <w:ind w:left="0" w:firstLine="0"/>
        <w:jc w:val="left"/>
      </w:pPr>
    </w:p>
    <w:p w14:paraId="45AF85AD" w14:textId="77777777" w:rsidR="00234F23" w:rsidRDefault="00000000">
      <w:pPr>
        <w:pStyle w:val="Textoindependiente"/>
        <w:spacing w:before="1" w:line="249" w:lineRule="auto"/>
        <w:ind w:right="1104"/>
      </w:pPr>
      <w:r>
        <w:t>En los mismos términos del párrafo anterior, informar las propuestas o proyectos de normas y actos de otros Ministerios, cuando reglamentariamente proceda.</w:t>
      </w:r>
    </w:p>
    <w:p w14:paraId="79A80CBE" w14:textId="77777777" w:rsidR="00234F23" w:rsidRDefault="00000000">
      <w:pPr>
        <w:pStyle w:val="Textoindependiente"/>
        <w:spacing w:before="1" w:line="249" w:lineRule="auto"/>
        <w:ind w:right="1103"/>
      </w:pPr>
      <w:r>
        <w:t>A tales efectos, el Subsecretario será responsable de coordinar las actuaciones correspondientes dentro del Ministerio y en relación con los demás Ministerios que hayan de intervenir en el procedimiento.</w:t>
      </w:r>
    </w:p>
    <w:p w14:paraId="3EFDDF7E" w14:textId="77777777" w:rsidR="00234F23" w:rsidRDefault="00000000">
      <w:pPr>
        <w:pStyle w:val="Prrafodelista"/>
        <w:numPr>
          <w:ilvl w:val="1"/>
          <w:numId w:val="130"/>
        </w:numPr>
        <w:tabs>
          <w:tab w:val="left" w:pos="860"/>
        </w:tabs>
        <w:spacing w:before="3" w:line="249" w:lineRule="auto"/>
        <w:ind w:right="1103" w:firstLine="340"/>
        <w:jc w:val="both"/>
        <w:rPr>
          <w:sz w:val="20"/>
        </w:rPr>
      </w:pPr>
      <w:r>
        <w:rPr>
          <w:sz w:val="20"/>
        </w:rPr>
        <w:t>Ejercer las facultades de dirección, impulso y supervisión de la Secretaría General Técnica y los restantes órganos directivos que dependan directamente de él.</w:t>
      </w:r>
    </w:p>
    <w:p w14:paraId="2C73B207" w14:textId="77777777" w:rsidR="00234F23" w:rsidRDefault="00000000">
      <w:pPr>
        <w:pStyle w:val="Prrafodelista"/>
        <w:numPr>
          <w:ilvl w:val="1"/>
          <w:numId w:val="130"/>
        </w:numPr>
        <w:tabs>
          <w:tab w:val="left" w:pos="774"/>
        </w:tabs>
        <w:spacing w:before="1" w:line="249" w:lineRule="auto"/>
        <w:ind w:right="1102" w:firstLine="340"/>
        <w:jc w:val="both"/>
        <w:rPr>
          <w:sz w:val="20"/>
        </w:rPr>
      </w:pPr>
      <w:r>
        <w:rPr>
          <w:sz w:val="20"/>
        </w:rPr>
        <w:t>Administrar los créditos para gastos de los presupuestos del Ministerio por su materia propios de la Subsecretaría, aprobar las modificaciones presupuestarias de los mismos, aprobar</w:t>
      </w:r>
      <w:r>
        <w:rPr>
          <w:spacing w:val="-2"/>
          <w:sz w:val="20"/>
        </w:rPr>
        <w:t xml:space="preserve"> </w:t>
      </w:r>
      <w:r>
        <w:rPr>
          <w:sz w:val="20"/>
        </w:rPr>
        <w:t>y</w:t>
      </w:r>
      <w:r>
        <w:rPr>
          <w:spacing w:val="-2"/>
          <w:sz w:val="20"/>
        </w:rPr>
        <w:t xml:space="preserve"> </w:t>
      </w:r>
      <w:r>
        <w:rPr>
          <w:sz w:val="20"/>
        </w:rPr>
        <w:t>comprometer</w:t>
      </w:r>
      <w:r>
        <w:rPr>
          <w:spacing w:val="-2"/>
          <w:sz w:val="20"/>
        </w:rPr>
        <w:t xml:space="preserve"> </w:t>
      </w:r>
      <w:r>
        <w:rPr>
          <w:sz w:val="20"/>
        </w:rPr>
        <w:t>los</w:t>
      </w:r>
      <w:r>
        <w:rPr>
          <w:spacing w:val="-2"/>
          <w:sz w:val="20"/>
        </w:rPr>
        <w:t xml:space="preserve"> </w:t>
      </w:r>
      <w:r>
        <w:rPr>
          <w:sz w:val="20"/>
        </w:rPr>
        <w:t>gastos</w:t>
      </w:r>
      <w:r>
        <w:rPr>
          <w:spacing w:val="-2"/>
          <w:sz w:val="20"/>
        </w:rPr>
        <w:t xml:space="preserve"> </w:t>
      </w:r>
      <w:r>
        <w:rPr>
          <w:sz w:val="20"/>
        </w:rPr>
        <w:t>con</w:t>
      </w:r>
      <w:r>
        <w:rPr>
          <w:spacing w:val="-2"/>
          <w:sz w:val="20"/>
        </w:rPr>
        <w:t xml:space="preserve"> </w:t>
      </w:r>
      <w:r>
        <w:rPr>
          <w:sz w:val="20"/>
        </w:rPr>
        <w:t>cargo</w:t>
      </w:r>
      <w:r>
        <w:rPr>
          <w:spacing w:val="-2"/>
          <w:sz w:val="20"/>
        </w:rPr>
        <w:t xml:space="preserve"> </w:t>
      </w:r>
      <w:r>
        <w:rPr>
          <w:sz w:val="20"/>
        </w:rPr>
        <w:t>a</w:t>
      </w:r>
      <w:r>
        <w:rPr>
          <w:spacing w:val="-2"/>
          <w:sz w:val="20"/>
        </w:rPr>
        <w:t xml:space="preserve"> </w:t>
      </w:r>
      <w:r>
        <w:rPr>
          <w:sz w:val="20"/>
        </w:rPr>
        <w:t>aquellos</w:t>
      </w:r>
      <w:r>
        <w:rPr>
          <w:spacing w:val="-2"/>
          <w:sz w:val="20"/>
        </w:rPr>
        <w:t xml:space="preserve"> </w:t>
      </w:r>
      <w:r>
        <w:rPr>
          <w:sz w:val="20"/>
        </w:rPr>
        <w:t>créditos</w:t>
      </w:r>
      <w:r>
        <w:rPr>
          <w:spacing w:val="-2"/>
          <w:sz w:val="20"/>
        </w:rPr>
        <w:t xml:space="preserve"> </w:t>
      </w:r>
      <w:r>
        <w:rPr>
          <w:sz w:val="20"/>
        </w:rPr>
        <w:t>y</w:t>
      </w:r>
      <w:r>
        <w:rPr>
          <w:spacing w:val="-2"/>
          <w:sz w:val="20"/>
        </w:rPr>
        <w:t xml:space="preserve"> </w:t>
      </w:r>
      <w:r>
        <w:rPr>
          <w:sz w:val="20"/>
        </w:rPr>
        <w:t>reconocer</w:t>
      </w:r>
      <w:r>
        <w:rPr>
          <w:spacing w:val="-2"/>
          <w:sz w:val="20"/>
        </w:rPr>
        <w:t xml:space="preserve"> </w:t>
      </w:r>
      <w:r>
        <w:rPr>
          <w:sz w:val="20"/>
        </w:rPr>
        <w:t>las</w:t>
      </w:r>
      <w:r>
        <w:rPr>
          <w:spacing w:val="-2"/>
          <w:sz w:val="20"/>
        </w:rPr>
        <w:t xml:space="preserve"> </w:t>
      </w:r>
      <w:r>
        <w:rPr>
          <w:sz w:val="20"/>
        </w:rPr>
        <w:t>obligaciones económicas y proponer su pago en el marco del plan de disposición de fondos del Tesoro Público. Todo ello dentro de la cuantía que, en su caso, establezca el Ministro al efecto y siempre que los referidos actos no sean competencia del Consejo de Ministros.</w:t>
      </w:r>
    </w:p>
    <w:p w14:paraId="6D81746E" w14:textId="77777777" w:rsidR="00234F23" w:rsidRDefault="00000000">
      <w:pPr>
        <w:pStyle w:val="Prrafodelista"/>
        <w:numPr>
          <w:ilvl w:val="1"/>
          <w:numId w:val="130"/>
        </w:numPr>
        <w:tabs>
          <w:tab w:val="left" w:pos="818"/>
        </w:tabs>
        <w:spacing w:before="5" w:line="249" w:lineRule="auto"/>
        <w:ind w:firstLine="340"/>
        <w:jc w:val="both"/>
        <w:rPr>
          <w:sz w:val="20"/>
        </w:rPr>
      </w:pPr>
      <w:r>
        <w:rPr>
          <w:sz w:val="20"/>
        </w:rPr>
        <w:t>Conceder subvenciones y ayudas con cargo a los créditos de gasto propios del Ministerio con los límites establecidos por el titular del Departamento.</w:t>
      </w:r>
    </w:p>
    <w:p w14:paraId="1A5CA184" w14:textId="77777777" w:rsidR="00234F23" w:rsidRDefault="00000000">
      <w:pPr>
        <w:pStyle w:val="Prrafodelista"/>
        <w:numPr>
          <w:ilvl w:val="1"/>
          <w:numId w:val="130"/>
        </w:numPr>
        <w:tabs>
          <w:tab w:val="left" w:pos="857"/>
        </w:tabs>
        <w:spacing w:line="249" w:lineRule="auto"/>
        <w:ind w:firstLine="340"/>
        <w:jc w:val="both"/>
        <w:rPr>
          <w:sz w:val="20"/>
        </w:rPr>
      </w:pPr>
      <w:r>
        <w:rPr>
          <w:sz w:val="20"/>
        </w:rPr>
        <w:t>Solicitar del Ministerio de Hacienda y Administraciones Públicas la afectación o el arrendamiento</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inmuebles</w:t>
      </w:r>
      <w:r>
        <w:rPr>
          <w:spacing w:val="-2"/>
          <w:sz w:val="20"/>
        </w:rPr>
        <w:t xml:space="preserve"> </w:t>
      </w:r>
      <w:r>
        <w:rPr>
          <w:sz w:val="20"/>
        </w:rPr>
        <w:t>necesarios</w:t>
      </w:r>
      <w:r>
        <w:rPr>
          <w:spacing w:val="-2"/>
          <w:sz w:val="20"/>
        </w:rPr>
        <w:t xml:space="preserve"> </w:t>
      </w:r>
      <w:r>
        <w:rPr>
          <w:sz w:val="20"/>
        </w:rPr>
        <w:t>para</w:t>
      </w:r>
      <w:r>
        <w:rPr>
          <w:spacing w:val="-2"/>
          <w:sz w:val="20"/>
        </w:rPr>
        <w:t xml:space="preserve"> </w:t>
      </w:r>
      <w:r>
        <w:rPr>
          <w:sz w:val="20"/>
        </w:rPr>
        <w:t>el</w:t>
      </w:r>
      <w:r>
        <w:rPr>
          <w:spacing w:val="-2"/>
          <w:sz w:val="20"/>
        </w:rPr>
        <w:t xml:space="preserve"> </w:t>
      </w:r>
      <w:r>
        <w:rPr>
          <w:sz w:val="20"/>
        </w:rPr>
        <w:t>cumplimiento</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fines</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servicios a cargo del Departamento.</w:t>
      </w:r>
    </w:p>
    <w:p w14:paraId="6EACFAAD" w14:textId="77777777" w:rsidR="00234F23" w:rsidRDefault="00000000">
      <w:pPr>
        <w:pStyle w:val="Prrafodelista"/>
        <w:numPr>
          <w:ilvl w:val="1"/>
          <w:numId w:val="130"/>
        </w:numPr>
        <w:tabs>
          <w:tab w:val="left" w:pos="765"/>
        </w:tabs>
        <w:spacing w:line="249" w:lineRule="auto"/>
        <w:ind w:firstLine="340"/>
        <w:jc w:val="both"/>
        <w:rPr>
          <w:sz w:val="20"/>
        </w:rPr>
      </w:pPr>
      <w:r>
        <w:rPr>
          <w:sz w:val="20"/>
        </w:rPr>
        <w:t>Nombrar y cesar a los Subdirectores y asimilados dependientes de la Subsecretaría, al resto de personal de libre designación y al personal eventual del Departamento.</w:t>
      </w:r>
    </w:p>
    <w:p w14:paraId="7D19A1C0" w14:textId="77777777" w:rsidR="00234F23" w:rsidRDefault="00000000">
      <w:pPr>
        <w:pStyle w:val="Prrafodelista"/>
        <w:numPr>
          <w:ilvl w:val="1"/>
          <w:numId w:val="130"/>
        </w:numPr>
        <w:tabs>
          <w:tab w:val="left" w:pos="963"/>
        </w:tabs>
        <w:ind w:left="963" w:right="0" w:hanging="368"/>
        <w:jc w:val="both"/>
        <w:rPr>
          <w:sz w:val="20"/>
        </w:rPr>
      </w:pPr>
      <w:r>
        <w:rPr>
          <w:sz w:val="20"/>
        </w:rPr>
        <w:t>Convocar</w:t>
      </w:r>
      <w:r>
        <w:rPr>
          <w:spacing w:val="-2"/>
          <w:sz w:val="20"/>
        </w:rPr>
        <w:t xml:space="preserve"> </w:t>
      </w:r>
      <w:r>
        <w:rPr>
          <w:sz w:val="20"/>
        </w:rPr>
        <w:t>y</w:t>
      </w:r>
      <w:r>
        <w:rPr>
          <w:spacing w:val="-2"/>
          <w:sz w:val="20"/>
        </w:rPr>
        <w:t xml:space="preserve"> </w:t>
      </w:r>
      <w:r>
        <w:rPr>
          <w:sz w:val="20"/>
        </w:rPr>
        <w:t>resolver</w:t>
      </w:r>
      <w:r>
        <w:rPr>
          <w:spacing w:val="-2"/>
          <w:sz w:val="20"/>
        </w:rPr>
        <w:t xml:space="preserve"> </w:t>
      </w:r>
      <w:r>
        <w:rPr>
          <w:sz w:val="20"/>
        </w:rPr>
        <w:t>pruebas</w:t>
      </w:r>
      <w:r>
        <w:rPr>
          <w:spacing w:val="-2"/>
          <w:sz w:val="20"/>
        </w:rPr>
        <w:t xml:space="preserve"> </w:t>
      </w:r>
      <w:r>
        <w:rPr>
          <w:sz w:val="20"/>
        </w:rPr>
        <w:t>selectivas</w:t>
      </w:r>
      <w:r>
        <w:rPr>
          <w:spacing w:val="-2"/>
          <w:sz w:val="20"/>
        </w:rPr>
        <w:t xml:space="preserve"> </w:t>
      </w:r>
      <w:r>
        <w:rPr>
          <w:sz w:val="20"/>
        </w:rPr>
        <w:t>de</w:t>
      </w:r>
      <w:r>
        <w:rPr>
          <w:spacing w:val="-2"/>
          <w:sz w:val="20"/>
        </w:rPr>
        <w:t xml:space="preserve"> </w:t>
      </w:r>
      <w:r>
        <w:rPr>
          <w:sz w:val="20"/>
        </w:rPr>
        <w:t>personal</w:t>
      </w:r>
      <w:r>
        <w:rPr>
          <w:spacing w:val="-2"/>
          <w:sz w:val="20"/>
        </w:rPr>
        <w:t xml:space="preserve"> </w:t>
      </w:r>
      <w:r>
        <w:rPr>
          <w:sz w:val="20"/>
        </w:rPr>
        <w:t>funcionario</w:t>
      </w:r>
      <w:r>
        <w:rPr>
          <w:spacing w:val="-2"/>
          <w:sz w:val="20"/>
        </w:rPr>
        <w:t xml:space="preserve"> </w:t>
      </w:r>
      <w:r>
        <w:rPr>
          <w:sz w:val="20"/>
        </w:rPr>
        <w:t>y</w:t>
      </w:r>
      <w:r>
        <w:rPr>
          <w:spacing w:val="-2"/>
          <w:sz w:val="20"/>
        </w:rPr>
        <w:t xml:space="preserve"> laboral.</w:t>
      </w:r>
    </w:p>
    <w:p w14:paraId="5B5F39F6" w14:textId="77777777" w:rsidR="00234F23" w:rsidRDefault="00000000">
      <w:pPr>
        <w:pStyle w:val="Prrafodelista"/>
        <w:numPr>
          <w:ilvl w:val="1"/>
          <w:numId w:val="130"/>
        </w:numPr>
        <w:tabs>
          <w:tab w:val="left" w:pos="828"/>
        </w:tabs>
        <w:spacing w:before="10"/>
        <w:ind w:left="828" w:right="0" w:hanging="233"/>
        <w:jc w:val="both"/>
        <w:rPr>
          <w:sz w:val="20"/>
        </w:rPr>
      </w:pPr>
      <w:r>
        <w:rPr>
          <w:sz w:val="20"/>
        </w:rPr>
        <w:t>Convocar</w:t>
      </w:r>
      <w:r>
        <w:rPr>
          <w:spacing w:val="-2"/>
          <w:sz w:val="20"/>
        </w:rPr>
        <w:t xml:space="preserve"> </w:t>
      </w:r>
      <w:r>
        <w:rPr>
          <w:sz w:val="20"/>
        </w:rPr>
        <w:t>y</w:t>
      </w:r>
      <w:r>
        <w:rPr>
          <w:spacing w:val="-1"/>
          <w:sz w:val="20"/>
        </w:rPr>
        <w:t xml:space="preserve"> </w:t>
      </w:r>
      <w:r>
        <w:rPr>
          <w:sz w:val="20"/>
        </w:rPr>
        <w:t>resolver</w:t>
      </w:r>
      <w:r>
        <w:rPr>
          <w:spacing w:val="-1"/>
          <w:sz w:val="20"/>
        </w:rPr>
        <w:t xml:space="preserve"> </w:t>
      </w:r>
      <w:r>
        <w:rPr>
          <w:sz w:val="20"/>
        </w:rPr>
        <w:t>los</w:t>
      </w:r>
      <w:r>
        <w:rPr>
          <w:spacing w:val="-1"/>
          <w:sz w:val="20"/>
        </w:rPr>
        <w:t xml:space="preserve"> </w:t>
      </w:r>
      <w:r>
        <w:rPr>
          <w:sz w:val="20"/>
        </w:rPr>
        <w:t>concursos</w:t>
      </w:r>
      <w:r>
        <w:rPr>
          <w:spacing w:val="-1"/>
          <w:sz w:val="20"/>
        </w:rPr>
        <w:t xml:space="preserve"> </w:t>
      </w:r>
      <w:r>
        <w:rPr>
          <w:sz w:val="20"/>
        </w:rPr>
        <w:t>de</w:t>
      </w:r>
      <w:r>
        <w:rPr>
          <w:spacing w:val="-1"/>
          <w:sz w:val="20"/>
        </w:rPr>
        <w:t xml:space="preserve"> </w:t>
      </w:r>
      <w:r>
        <w:rPr>
          <w:sz w:val="20"/>
        </w:rPr>
        <w:t>personal</w:t>
      </w:r>
      <w:r>
        <w:rPr>
          <w:spacing w:val="-1"/>
          <w:sz w:val="20"/>
        </w:rPr>
        <w:t xml:space="preserve"> </w:t>
      </w:r>
      <w:r>
        <w:rPr>
          <w:spacing w:val="-2"/>
          <w:sz w:val="20"/>
        </w:rPr>
        <w:t>funcionario.</w:t>
      </w:r>
    </w:p>
    <w:p w14:paraId="6F3F6BE7" w14:textId="77777777" w:rsidR="00234F23" w:rsidRDefault="00000000">
      <w:pPr>
        <w:pStyle w:val="Textoindependiente"/>
        <w:spacing w:before="10" w:line="249" w:lineRule="auto"/>
        <w:ind w:right="1105"/>
      </w:pPr>
      <w:r>
        <w:t>ñ)</w:t>
      </w:r>
      <w:r>
        <w:rPr>
          <w:spacing w:val="-2"/>
        </w:rPr>
        <w:t xml:space="preserve"> </w:t>
      </w:r>
      <w:r>
        <w:t>Ejercer</w:t>
      </w:r>
      <w:r>
        <w:rPr>
          <w:spacing w:val="-2"/>
        </w:rPr>
        <w:t xml:space="preserve"> </w:t>
      </w:r>
      <w:r>
        <w:t>la</w:t>
      </w:r>
      <w:r>
        <w:rPr>
          <w:spacing w:val="-2"/>
        </w:rPr>
        <w:t xml:space="preserve"> </w:t>
      </w:r>
      <w:r>
        <w:t>potestad</w:t>
      </w:r>
      <w:r>
        <w:rPr>
          <w:spacing w:val="-2"/>
        </w:rPr>
        <w:t xml:space="preserve"> </w:t>
      </w:r>
      <w:r>
        <w:t>disciplinaria</w:t>
      </w:r>
      <w:r>
        <w:rPr>
          <w:spacing w:val="-2"/>
        </w:rPr>
        <w:t xml:space="preserve"> </w:t>
      </w:r>
      <w:r>
        <w:t>del</w:t>
      </w:r>
      <w:r>
        <w:rPr>
          <w:spacing w:val="-2"/>
        </w:rPr>
        <w:t xml:space="preserve"> </w:t>
      </w:r>
      <w:r>
        <w:t>personal</w:t>
      </w:r>
      <w:r>
        <w:rPr>
          <w:spacing w:val="-2"/>
        </w:rPr>
        <w:t xml:space="preserve"> </w:t>
      </w:r>
      <w:r>
        <w:t>del</w:t>
      </w:r>
      <w:r>
        <w:rPr>
          <w:spacing w:val="-2"/>
        </w:rPr>
        <w:t xml:space="preserve"> </w:t>
      </w:r>
      <w:r>
        <w:t>Departamento</w:t>
      </w:r>
      <w:r>
        <w:rPr>
          <w:spacing w:val="-2"/>
        </w:rPr>
        <w:t xml:space="preserve"> </w:t>
      </w:r>
      <w:r>
        <w:t>por</w:t>
      </w:r>
      <w:r>
        <w:rPr>
          <w:spacing w:val="-2"/>
        </w:rPr>
        <w:t xml:space="preserve"> </w:t>
      </w:r>
      <w:r>
        <w:t>faltas</w:t>
      </w:r>
      <w:r>
        <w:rPr>
          <w:spacing w:val="-2"/>
        </w:rPr>
        <w:t xml:space="preserve"> </w:t>
      </w:r>
      <w:r>
        <w:t>graves</w:t>
      </w:r>
      <w:r>
        <w:rPr>
          <w:spacing w:val="-2"/>
        </w:rPr>
        <w:t xml:space="preserve"> </w:t>
      </w:r>
      <w:r>
        <w:t>o</w:t>
      </w:r>
      <w:r>
        <w:rPr>
          <w:spacing w:val="-2"/>
        </w:rPr>
        <w:t xml:space="preserve"> </w:t>
      </w:r>
      <w:r>
        <w:t>muy graves, salvo la separación del servicio.</w:t>
      </w:r>
    </w:p>
    <w:p w14:paraId="6F1B7F71" w14:textId="77777777" w:rsidR="00234F23" w:rsidRDefault="00000000">
      <w:pPr>
        <w:pStyle w:val="Prrafodelista"/>
        <w:numPr>
          <w:ilvl w:val="1"/>
          <w:numId w:val="130"/>
        </w:numPr>
        <w:tabs>
          <w:tab w:val="left" w:pos="843"/>
        </w:tabs>
        <w:spacing w:line="249" w:lineRule="auto"/>
        <w:ind w:firstLine="340"/>
        <w:jc w:val="both"/>
        <w:rPr>
          <w:sz w:val="20"/>
        </w:rPr>
      </w:pPr>
      <w:r>
        <w:rPr>
          <w:sz w:val="20"/>
        </w:rPr>
        <w:t xml:space="preserve">Adoptar e impulsar, bajo la dirección del Ministro, las medidas tendentes a la gestión centralizada de recursos humanos y medios materiales en el ámbito de su Departamento </w:t>
      </w:r>
      <w:r>
        <w:rPr>
          <w:spacing w:val="-2"/>
          <w:sz w:val="20"/>
        </w:rPr>
        <w:t>Ministerial.</w:t>
      </w:r>
    </w:p>
    <w:p w14:paraId="0CF4FC14" w14:textId="77777777" w:rsidR="00234F23" w:rsidRDefault="00000000">
      <w:pPr>
        <w:pStyle w:val="Prrafodelista"/>
        <w:numPr>
          <w:ilvl w:val="1"/>
          <w:numId w:val="130"/>
        </w:numPr>
        <w:tabs>
          <w:tab w:val="left" w:pos="841"/>
        </w:tabs>
        <w:spacing w:line="249" w:lineRule="auto"/>
        <w:ind w:right="1106" w:firstLine="340"/>
        <w:jc w:val="both"/>
        <w:rPr>
          <w:sz w:val="20"/>
        </w:rPr>
      </w:pPr>
      <w:r>
        <w:rPr>
          <w:sz w:val="20"/>
        </w:rPr>
        <w:t>Autorizar las comisiones de servicio con derecho a indemnización por cuantía exacta para altos cargos dependientes del Subsecretario.</w:t>
      </w:r>
    </w:p>
    <w:p w14:paraId="2D773FA4" w14:textId="77777777" w:rsidR="00234F23" w:rsidRDefault="00000000">
      <w:pPr>
        <w:pStyle w:val="Prrafodelista"/>
        <w:numPr>
          <w:ilvl w:val="1"/>
          <w:numId w:val="130"/>
        </w:numPr>
        <w:tabs>
          <w:tab w:val="left" w:pos="843"/>
        </w:tabs>
        <w:spacing w:line="249" w:lineRule="auto"/>
        <w:ind w:right="1105" w:firstLine="340"/>
        <w:jc w:val="both"/>
        <w:rPr>
          <w:sz w:val="20"/>
        </w:rPr>
      </w:pPr>
      <w:r>
        <w:rPr>
          <w:sz w:val="20"/>
        </w:rPr>
        <w:t>Cualesquiera otras que sean inherentes a los servicios comunes del Ministerio y a la representación ordinaria del mismo y las que les atribuyan la legislación en vigor.</w:t>
      </w:r>
    </w:p>
    <w:p w14:paraId="52D14F24" w14:textId="77777777" w:rsidR="00234F23" w:rsidRDefault="00000000">
      <w:pPr>
        <w:pStyle w:val="Prrafodelista"/>
        <w:numPr>
          <w:ilvl w:val="0"/>
          <w:numId w:val="130"/>
        </w:numPr>
        <w:tabs>
          <w:tab w:val="left" w:pos="840"/>
        </w:tabs>
        <w:spacing w:before="121" w:line="249" w:lineRule="auto"/>
        <w:ind w:firstLine="340"/>
        <w:jc w:val="both"/>
        <w:rPr>
          <w:sz w:val="20"/>
        </w:rPr>
      </w:pPr>
      <w:r>
        <w:rPr>
          <w:sz w:val="20"/>
        </w:rPr>
        <w:t>La Subsecretaría del Ministerio de la Presidencia, en coordinación con la Secretaría General de la Presidencia del Gobierno, ejercerá las competencias propias de los servicios comunes de los Departamentos en relación con el área de la Presidencia del Gobierno.</w:t>
      </w:r>
    </w:p>
    <w:p w14:paraId="42D60CBE" w14:textId="77777777" w:rsidR="00234F23" w:rsidRDefault="00000000">
      <w:pPr>
        <w:pStyle w:val="Prrafodelista"/>
        <w:numPr>
          <w:ilvl w:val="0"/>
          <w:numId w:val="130"/>
        </w:numPr>
        <w:tabs>
          <w:tab w:val="left" w:pos="841"/>
        </w:tabs>
        <w:spacing w:before="3" w:line="249" w:lineRule="auto"/>
        <w:ind w:firstLine="340"/>
        <w:jc w:val="both"/>
        <w:rPr>
          <w:sz w:val="20"/>
        </w:rPr>
      </w:pPr>
      <w:r>
        <w:rPr>
          <w:sz w:val="20"/>
        </w:rPr>
        <w:t>Los Subsecretarios serán nombrados y separados por Real Decreto del Consejo de Ministros a propuesta del titular del Ministerio.</w:t>
      </w:r>
    </w:p>
    <w:p w14:paraId="28B3A7BF" w14:textId="77777777" w:rsidR="00234F23" w:rsidRDefault="00000000">
      <w:pPr>
        <w:pStyle w:val="Textoindependiente"/>
        <w:spacing w:line="249" w:lineRule="auto"/>
        <w:ind w:right="1102"/>
      </w:pPr>
      <w:r>
        <w:t>Los nombramientos habrán de efectuarse entre funcionarios de carrera del Estado, de</w:t>
      </w:r>
      <w:r>
        <w:rPr>
          <w:spacing w:val="40"/>
        </w:rPr>
        <w:t xml:space="preserve"> </w:t>
      </w:r>
      <w:r>
        <w:t>las Comunidades Autónomas o de las Entidades locales, pertenecientes al Subgrupo A1, a que se refiere el artículo 76 del texto refundido de la Ley del Estatuto Básico del Empleado Público, aprobado por Real Decreto legislativo 5/2015, de 30 de octubre, o entre personas que hubieran perdido tal condición como consecuencia de su jubilación. En todo caso, habrán de reunir los requisitos de idoneidad establecidos en la Ley 3/2015, de 30 de marzo, reguladora del ejercicio del alto cargo de la Administración General del Estado.</w:t>
      </w:r>
    </w:p>
    <w:p w14:paraId="0F37123F" w14:textId="77777777" w:rsidR="00234F23" w:rsidRDefault="00234F23">
      <w:pPr>
        <w:pStyle w:val="Textoindependiente"/>
        <w:ind w:left="0" w:firstLine="0"/>
        <w:jc w:val="left"/>
      </w:pPr>
    </w:p>
    <w:p w14:paraId="4EC3B5C8" w14:textId="77777777" w:rsidR="00234F23" w:rsidRDefault="00000000">
      <w:pPr>
        <w:ind w:left="255"/>
        <w:rPr>
          <w:i/>
          <w:sz w:val="20"/>
        </w:rPr>
      </w:pPr>
      <w:bookmarkStart w:id="104" w:name="Artículo_64._Los_Secretarios_generales."/>
      <w:bookmarkEnd w:id="104"/>
      <w:r>
        <w:rPr>
          <w:b/>
          <w:sz w:val="20"/>
        </w:rPr>
        <w:t>Artículo 64.</w:t>
      </w:r>
      <w:r>
        <w:rPr>
          <w:b/>
          <w:spacing w:val="54"/>
          <w:sz w:val="20"/>
        </w:rPr>
        <w:t xml:space="preserve"> </w:t>
      </w:r>
      <w:r>
        <w:rPr>
          <w:i/>
          <w:sz w:val="20"/>
        </w:rPr>
        <w:t xml:space="preserve">Los Secretarios </w:t>
      </w:r>
      <w:r>
        <w:rPr>
          <w:i/>
          <w:spacing w:val="-2"/>
          <w:sz w:val="20"/>
        </w:rPr>
        <w:t>generales.</w:t>
      </w:r>
    </w:p>
    <w:p w14:paraId="45218AA7" w14:textId="77777777" w:rsidR="00234F23" w:rsidRDefault="00000000">
      <w:pPr>
        <w:pStyle w:val="Prrafodelista"/>
        <w:numPr>
          <w:ilvl w:val="0"/>
          <w:numId w:val="129"/>
        </w:numPr>
        <w:tabs>
          <w:tab w:val="left" w:pos="819"/>
        </w:tabs>
        <w:spacing w:before="124" w:line="249" w:lineRule="auto"/>
        <w:ind w:firstLine="340"/>
        <w:jc w:val="both"/>
        <w:rPr>
          <w:sz w:val="20"/>
        </w:rPr>
      </w:pPr>
      <w:r>
        <w:rPr>
          <w:sz w:val="20"/>
        </w:rPr>
        <w:t>Cuando</w:t>
      </w:r>
      <w:r>
        <w:rPr>
          <w:spacing w:val="-1"/>
          <w:sz w:val="20"/>
        </w:rPr>
        <w:t xml:space="preserve"> </w:t>
      </w:r>
      <w:r>
        <w:rPr>
          <w:sz w:val="20"/>
        </w:rPr>
        <w:t>las</w:t>
      </w:r>
      <w:r>
        <w:rPr>
          <w:spacing w:val="-1"/>
          <w:sz w:val="20"/>
        </w:rPr>
        <w:t xml:space="preserve"> </w:t>
      </w:r>
      <w:r>
        <w:rPr>
          <w:sz w:val="20"/>
        </w:rPr>
        <w:t>normas</w:t>
      </w:r>
      <w:r>
        <w:rPr>
          <w:spacing w:val="-1"/>
          <w:sz w:val="20"/>
        </w:rPr>
        <w:t xml:space="preserve"> </w:t>
      </w:r>
      <w:r>
        <w:rPr>
          <w:sz w:val="20"/>
        </w:rPr>
        <w:t>que</w:t>
      </w:r>
      <w:r>
        <w:rPr>
          <w:spacing w:val="-1"/>
          <w:sz w:val="20"/>
        </w:rPr>
        <w:t xml:space="preserve"> </w:t>
      </w:r>
      <w:r>
        <w:rPr>
          <w:sz w:val="20"/>
        </w:rPr>
        <w:t>regulan</w:t>
      </w:r>
      <w:r>
        <w:rPr>
          <w:spacing w:val="-1"/>
          <w:sz w:val="20"/>
        </w:rPr>
        <w:t xml:space="preserve"> </w:t>
      </w:r>
      <w:r>
        <w:rPr>
          <w:sz w:val="20"/>
        </w:rPr>
        <w:t>la</w:t>
      </w:r>
      <w:r>
        <w:rPr>
          <w:spacing w:val="-1"/>
          <w:sz w:val="20"/>
        </w:rPr>
        <w:t xml:space="preserve"> </w:t>
      </w:r>
      <w:r>
        <w:rPr>
          <w:sz w:val="20"/>
        </w:rPr>
        <w:t>estructura</w:t>
      </w:r>
      <w:r>
        <w:rPr>
          <w:spacing w:val="-1"/>
          <w:sz w:val="20"/>
        </w:rPr>
        <w:t xml:space="preserve"> </w:t>
      </w:r>
      <w:r>
        <w:rPr>
          <w:sz w:val="20"/>
        </w:rPr>
        <w:t>de</w:t>
      </w:r>
      <w:r>
        <w:rPr>
          <w:spacing w:val="-1"/>
          <w:sz w:val="20"/>
        </w:rPr>
        <w:t xml:space="preserve"> </w:t>
      </w:r>
      <w:r>
        <w:rPr>
          <w:sz w:val="20"/>
        </w:rPr>
        <w:t>un</w:t>
      </w:r>
      <w:r>
        <w:rPr>
          <w:spacing w:val="-1"/>
          <w:sz w:val="20"/>
        </w:rPr>
        <w:t xml:space="preserve"> </w:t>
      </w:r>
      <w:r>
        <w:rPr>
          <w:sz w:val="20"/>
        </w:rPr>
        <w:t>Ministerio</w:t>
      </w:r>
      <w:r>
        <w:rPr>
          <w:spacing w:val="-1"/>
          <w:sz w:val="20"/>
        </w:rPr>
        <w:t xml:space="preserve"> </w:t>
      </w:r>
      <w:r>
        <w:rPr>
          <w:sz w:val="20"/>
        </w:rPr>
        <w:t>prevean</w:t>
      </w:r>
      <w:r>
        <w:rPr>
          <w:spacing w:val="-1"/>
          <w:sz w:val="20"/>
        </w:rPr>
        <w:t xml:space="preserve"> </w:t>
      </w:r>
      <w:r>
        <w:rPr>
          <w:sz w:val="20"/>
        </w:rPr>
        <w:t>la</w:t>
      </w:r>
      <w:r>
        <w:rPr>
          <w:spacing w:val="-1"/>
          <w:sz w:val="20"/>
        </w:rPr>
        <w:t xml:space="preserve"> </w:t>
      </w:r>
      <w:r>
        <w:rPr>
          <w:sz w:val="20"/>
        </w:rPr>
        <w:t>existencia</w:t>
      </w:r>
      <w:r>
        <w:rPr>
          <w:spacing w:val="-1"/>
          <w:sz w:val="20"/>
        </w:rPr>
        <w:t xml:space="preserve"> </w:t>
      </w:r>
      <w:r>
        <w:rPr>
          <w:sz w:val="20"/>
        </w:rPr>
        <w:t>de un Secretario general, deberán determinar las competencias que le correspondan sobre un sector de actividad administrativa determinado.</w:t>
      </w:r>
    </w:p>
    <w:p w14:paraId="32D11012" w14:textId="77777777" w:rsidR="00234F23" w:rsidRDefault="00000000">
      <w:pPr>
        <w:pStyle w:val="Prrafodelista"/>
        <w:numPr>
          <w:ilvl w:val="0"/>
          <w:numId w:val="129"/>
        </w:numPr>
        <w:tabs>
          <w:tab w:val="left" w:pos="837"/>
        </w:tabs>
        <w:spacing w:line="249" w:lineRule="auto"/>
        <w:ind w:right="1103" w:firstLine="340"/>
        <w:jc w:val="both"/>
        <w:rPr>
          <w:sz w:val="20"/>
        </w:rPr>
      </w:pPr>
      <w:r>
        <w:rPr>
          <w:sz w:val="20"/>
        </w:rPr>
        <w:t>Los Secretarios generales ejercen las competencias inherentes a su responsabilidad de dirección sobre los órganos dependientes, contempladas en el artículo 62.2.b), así como todas aquellas que les asigne expresamente el Real Decreto de estructura del Ministerio.</w:t>
      </w:r>
    </w:p>
    <w:p w14:paraId="19624F7E" w14:textId="77777777" w:rsidR="00234F23" w:rsidRDefault="00000000">
      <w:pPr>
        <w:pStyle w:val="Prrafodelista"/>
        <w:numPr>
          <w:ilvl w:val="0"/>
          <w:numId w:val="129"/>
        </w:numPr>
        <w:tabs>
          <w:tab w:val="left" w:pos="884"/>
        </w:tabs>
        <w:spacing w:line="249" w:lineRule="auto"/>
        <w:ind w:right="1102" w:firstLine="340"/>
        <w:jc w:val="both"/>
        <w:rPr>
          <w:sz w:val="20"/>
        </w:rPr>
      </w:pPr>
      <w:r>
        <w:rPr>
          <w:sz w:val="20"/>
        </w:rPr>
        <w:t>Los Secretarios generales, con categoría de Subsecretario, serán nombrados y separados por Real Decreto del Consejo de Ministros, a propuesta del titular del Ministerio o del Presidente del Gobierno.</w:t>
      </w:r>
    </w:p>
    <w:p w14:paraId="6B905D27" w14:textId="77777777" w:rsidR="00234F23" w:rsidRDefault="00000000">
      <w:pPr>
        <w:pStyle w:val="Textoindependiente"/>
        <w:spacing w:before="3" w:line="249" w:lineRule="auto"/>
        <w:ind w:right="1104"/>
      </w:pPr>
      <w:r>
        <w:t>Los nombramientos habrán de efectuarse entre personas con cualificación y experiencia en</w:t>
      </w:r>
      <w:r>
        <w:rPr>
          <w:spacing w:val="27"/>
        </w:rPr>
        <w:t xml:space="preserve"> </w:t>
      </w:r>
      <w:r>
        <w:t>el</w:t>
      </w:r>
      <w:r>
        <w:rPr>
          <w:spacing w:val="27"/>
        </w:rPr>
        <w:t xml:space="preserve"> </w:t>
      </w:r>
      <w:r>
        <w:t>desempeño</w:t>
      </w:r>
      <w:r>
        <w:rPr>
          <w:spacing w:val="27"/>
        </w:rPr>
        <w:t xml:space="preserve"> </w:t>
      </w:r>
      <w:r>
        <w:t>de</w:t>
      </w:r>
      <w:r>
        <w:rPr>
          <w:spacing w:val="27"/>
        </w:rPr>
        <w:t xml:space="preserve"> </w:t>
      </w:r>
      <w:r>
        <w:t>puestos</w:t>
      </w:r>
      <w:r>
        <w:rPr>
          <w:spacing w:val="27"/>
        </w:rPr>
        <w:t xml:space="preserve"> </w:t>
      </w:r>
      <w:r>
        <w:t>de</w:t>
      </w:r>
      <w:r>
        <w:rPr>
          <w:spacing w:val="27"/>
        </w:rPr>
        <w:t xml:space="preserve"> </w:t>
      </w:r>
      <w:r>
        <w:t>responsabilidad</w:t>
      </w:r>
      <w:r>
        <w:rPr>
          <w:spacing w:val="27"/>
        </w:rPr>
        <w:t xml:space="preserve"> </w:t>
      </w:r>
      <w:r>
        <w:t>en</w:t>
      </w:r>
      <w:r>
        <w:rPr>
          <w:spacing w:val="27"/>
        </w:rPr>
        <w:t xml:space="preserve"> </w:t>
      </w:r>
      <w:r>
        <w:t>la</w:t>
      </w:r>
      <w:r>
        <w:rPr>
          <w:spacing w:val="27"/>
        </w:rPr>
        <w:t xml:space="preserve"> </w:t>
      </w:r>
      <w:r>
        <w:t>gestión</w:t>
      </w:r>
      <w:r>
        <w:rPr>
          <w:spacing w:val="27"/>
        </w:rPr>
        <w:t xml:space="preserve"> </w:t>
      </w:r>
      <w:r>
        <w:t>pública</w:t>
      </w:r>
      <w:r>
        <w:rPr>
          <w:spacing w:val="27"/>
        </w:rPr>
        <w:t xml:space="preserve"> </w:t>
      </w:r>
      <w:r>
        <w:t>o</w:t>
      </w:r>
      <w:r>
        <w:rPr>
          <w:spacing w:val="27"/>
        </w:rPr>
        <w:t xml:space="preserve"> </w:t>
      </w:r>
      <w:r>
        <w:t>privada.</w:t>
      </w:r>
      <w:r>
        <w:rPr>
          <w:spacing w:val="27"/>
        </w:rPr>
        <w:t xml:space="preserve"> </w:t>
      </w:r>
      <w:r>
        <w:t>En</w:t>
      </w:r>
      <w:r>
        <w:rPr>
          <w:spacing w:val="27"/>
        </w:rPr>
        <w:t xml:space="preserve"> </w:t>
      </w:r>
      <w:r>
        <w:t>todo</w:t>
      </w:r>
    </w:p>
    <w:p w14:paraId="1C528CD8"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25F1EEB2" w14:textId="77777777" w:rsidR="00234F23" w:rsidRDefault="00234F23">
      <w:pPr>
        <w:pStyle w:val="Textoindependiente"/>
        <w:spacing w:before="0"/>
        <w:ind w:left="0" w:firstLine="0"/>
        <w:jc w:val="left"/>
      </w:pPr>
    </w:p>
    <w:p w14:paraId="4D5EED4B" w14:textId="77777777" w:rsidR="00234F23" w:rsidRDefault="00234F23">
      <w:pPr>
        <w:pStyle w:val="Textoindependiente"/>
        <w:spacing w:before="26"/>
        <w:ind w:left="0" w:firstLine="0"/>
        <w:jc w:val="left"/>
      </w:pPr>
    </w:p>
    <w:p w14:paraId="4DC22CCA" w14:textId="77777777" w:rsidR="00234F23" w:rsidRDefault="00000000">
      <w:pPr>
        <w:pStyle w:val="Textoindependiente"/>
        <w:spacing w:before="1" w:line="249" w:lineRule="auto"/>
        <w:ind w:right="1105" w:hanging="1"/>
        <w:jc w:val="left"/>
      </w:pPr>
      <w:r>
        <w:t>caso, habrán de reunir los requisitos de idoneidad establecidos en la Ley 3/2015, de 30 de</w:t>
      </w:r>
      <w:r>
        <w:rPr>
          <w:spacing w:val="40"/>
        </w:rPr>
        <w:t xml:space="preserve"> </w:t>
      </w:r>
      <w:r>
        <w:t>marzo, reguladora del ejercicio del alto cargo de la Administración General del Estado.</w:t>
      </w:r>
    </w:p>
    <w:p w14:paraId="2D3D135B" w14:textId="77777777" w:rsidR="00234F23" w:rsidRDefault="00000000">
      <w:pPr>
        <w:spacing w:before="228"/>
        <w:ind w:left="255"/>
        <w:rPr>
          <w:i/>
          <w:sz w:val="20"/>
        </w:rPr>
      </w:pPr>
      <w:bookmarkStart w:id="105" w:name="Artículo_65._Los_Secretarios_generales_t"/>
      <w:bookmarkEnd w:id="105"/>
      <w:r>
        <w:rPr>
          <w:b/>
          <w:sz w:val="20"/>
        </w:rPr>
        <w:t>Artículo 65.</w:t>
      </w:r>
      <w:r>
        <w:rPr>
          <w:b/>
          <w:spacing w:val="54"/>
          <w:sz w:val="20"/>
        </w:rPr>
        <w:t xml:space="preserve"> </w:t>
      </w:r>
      <w:r>
        <w:rPr>
          <w:i/>
          <w:sz w:val="20"/>
        </w:rPr>
        <w:t xml:space="preserve">Los Secretarios generales </w:t>
      </w:r>
      <w:r>
        <w:rPr>
          <w:i/>
          <w:spacing w:val="-2"/>
          <w:sz w:val="20"/>
        </w:rPr>
        <w:t>técnicos.</w:t>
      </w:r>
    </w:p>
    <w:p w14:paraId="1B1C58F6" w14:textId="77777777" w:rsidR="00234F23" w:rsidRDefault="00000000">
      <w:pPr>
        <w:pStyle w:val="Prrafodelista"/>
        <w:numPr>
          <w:ilvl w:val="0"/>
          <w:numId w:val="128"/>
        </w:numPr>
        <w:tabs>
          <w:tab w:val="left" w:pos="828"/>
        </w:tabs>
        <w:spacing w:before="123" w:line="249" w:lineRule="auto"/>
        <w:ind w:right="1103" w:firstLine="340"/>
        <w:jc w:val="both"/>
        <w:rPr>
          <w:sz w:val="20"/>
        </w:rPr>
      </w:pPr>
      <w:r>
        <w:rPr>
          <w:sz w:val="20"/>
        </w:rPr>
        <w:t>Los Secretarios generales técnicos, bajo la inmediata dependencia del Subsecretario, tendrán las competencias sobre servicios comunes que les atribuya el Real Decreto de estructura</w:t>
      </w:r>
      <w:r>
        <w:rPr>
          <w:spacing w:val="-1"/>
          <w:sz w:val="20"/>
        </w:rPr>
        <w:t xml:space="preserve"> </w:t>
      </w:r>
      <w:r>
        <w:rPr>
          <w:sz w:val="20"/>
        </w:rPr>
        <w:t>del</w:t>
      </w:r>
      <w:r>
        <w:rPr>
          <w:spacing w:val="-1"/>
          <w:sz w:val="20"/>
        </w:rPr>
        <w:t xml:space="preserve"> </w:t>
      </w:r>
      <w:r>
        <w:rPr>
          <w:sz w:val="20"/>
        </w:rPr>
        <w:t>Departamento</w:t>
      </w:r>
      <w:r>
        <w:rPr>
          <w:spacing w:val="-1"/>
          <w:sz w:val="20"/>
        </w:rPr>
        <w:t xml:space="preserve"> </w:t>
      </w:r>
      <w:r>
        <w:rPr>
          <w:sz w:val="20"/>
        </w:rPr>
        <w:t>y,</w:t>
      </w:r>
      <w:r>
        <w:rPr>
          <w:spacing w:val="-1"/>
          <w:sz w:val="20"/>
        </w:rPr>
        <w:t xml:space="preserve"> </w:t>
      </w:r>
      <w:r>
        <w:rPr>
          <w:sz w:val="20"/>
        </w:rPr>
        <w:t>en</w:t>
      </w:r>
      <w:r>
        <w:rPr>
          <w:spacing w:val="-1"/>
          <w:sz w:val="20"/>
        </w:rPr>
        <w:t xml:space="preserve"> </w:t>
      </w:r>
      <w:r>
        <w:rPr>
          <w:sz w:val="20"/>
        </w:rPr>
        <w:t>todo</w:t>
      </w:r>
      <w:r>
        <w:rPr>
          <w:spacing w:val="-1"/>
          <w:sz w:val="20"/>
        </w:rPr>
        <w:t xml:space="preserve"> </w:t>
      </w:r>
      <w:r>
        <w:rPr>
          <w:sz w:val="20"/>
        </w:rPr>
        <w:t>caso,</w:t>
      </w:r>
      <w:r>
        <w:rPr>
          <w:spacing w:val="-1"/>
          <w:sz w:val="20"/>
        </w:rPr>
        <w:t xml:space="preserve"> </w:t>
      </w:r>
      <w:r>
        <w:rPr>
          <w:sz w:val="20"/>
        </w:rPr>
        <w:t>las</w:t>
      </w:r>
      <w:r>
        <w:rPr>
          <w:spacing w:val="-1"/>
          <w:sz w:val="20"/>
        </w:rPr>
        <w:t xml:space="preserve"> </w:t>
      </w:r>
      <w:r>
        <w:rPr>
          <w:sz w:val="20"/>
        </w:rPr>
        <w:t>relativas</w:t>
      </w:r>
      <w:r>
        <w:rPr>
          <w:spacing w:val="-1"/>
          <w:sz w:val="20"/>
        </w:rPr>
        <w:t xml:space="preserve"> </w:t>
      </w:r>
      <w:r>
        <w:rPr>
          <w:sz w:val="20"/>
        </w:rPr>
        <w:t>a</w:t>
      </w:r>
      <w:r>
        <w:rPr>
          <w:spacing w:val="-1"/>
          <w:sz w:val="20"/>
        </w:rPr>
        <w:t xml:space="preserve"> </w:t>
      </w:r>
      <w:r>
        <w:rPr>
          <w:sz w:val="20"/>
        </w:rPr>
        <w:t>producción</w:t>
      </w:r>
      <w:r>
        <w:rPr>
          <w:spacing w:val="-1"/>
          <w:sz w:val="20"/>
        </w:rPr>
        <w:t xml:space="preserve"> </w:t>
      </w:r>
      <w:r>
        <w:rPr>
          <w:sz w:val="20"/>
        </w:rPr>
        <w:t>normativa,</w:t>
      </w:r>
      <w:r>
        <w:rPr>
          <w:spacing w:val="-1"/>
          <w:sz w:val="20"/>
        </w:rPr>
        <w:t xml:space="preserve"> </w:t>
      </w:r>
      <w:r>
        <w:rPr>
          <w:sz w:val="20"/>
        </w:rPr>
        <w:t>asistencia jurídica y publicaciones.</w:t>
      </w:r>
    </w:p>
    <w:p w14:paraId="298D931C" w14:textId="77777777" w:rsidR="00234F23" w:rsidRDefault="00000000">
      <w:pPr>
        <w:pStyle w:val="Prrafodelista"/>
        <w:numPr>
          <w:ilvl w:val="0"/>
          <w:numId w:val="128"/>
        </w:numPr>
        <w:tabs>
          <w:tab w:val="left" w:pos="828"/>
        </w:tabs>
        <w:spacing w:before="4" w:line="249" w:lineRule="auto"/>
        <w:ind w:firstLine="340"/>
        <w:jc w:val="both"/>
        <w:rPr>
          <w:sz w:val="20"/>
        </w:rPr>
      </w:pPr>
      <w:r>
        <w:rPr>
          <w:sz w:val="20"/>
        </w:rPr>
        <w:t>Los Secretarios generales técnicos tienen a todos los efectos la categoría de Director General y ejercen sobre sus órganos dependientes las facultades atribuidas a dicho órgano por el artículo siguiente.</w:t>
      </w:r>
    </w:p>
    <w:p w14:paraId="3751666C" w14:textId="77777777" w:rsidR="00234F23" w:rsidRDefault="00000000">
      <w:pPr>
        <w:pStyle w:val="Prrafodelista"/>
        <w:numPr>
          <w:ilvl w:val="0"/>
          <w:numId w:val="128"/>
        </w:numPr>
        <w:tabs>
          <w:tab w:val="left" w:pos="842"/>
        </w:tabs>
        <w:spacing w:line="249" w:lineRule="auto"/>
        <w:ind w:firstLine="340"/>
        <w:jc w:val="both"/>
        <w:rPr>
          <w:sz w:val="20"/>
        </w:rPr>
      </w:pPr>
      <w:r>
        <w:rPr>
          <w:sz w:val="20"/>
        </w:rPr>
        <w:t>Los Secretarios generales técnicos serán nombrados y separados por Real Decreto del Consejo de Ministros a propuesta del titular del Ministerio.</w:t>
      </w:r>
    </w:p>
    <w:p w14:paraId="48D3217D" w14:textId="77777777" w:rsidR="00234F23" w:rsidRDefault="00000000">
      <w:pPr>
        <w:pStyle w:val="Textoindependiente"/>
        <w:spacing w:line="249" w:lineRule="auto"/>
        <w:ind w:right="1102"/>
      </w:pPr>
      <w:r>
        <w:t>Los nombramientos habrán de efectuarse entre funcionarios de carrera del Estado, de</w:t>
      </w:r>
      <w:r>
        <w:rPr>
          <w:spacing w:val="40"/>
        </w:rPr>
        <w:t xml:space="preserve"> </w:t>
      </w:r>
      <w:r>
        <w:t>las Comunidades Autónomas o de las Entidades locales, pertenecientes al Subgrupo A1, a que se refiere el artículo 76 de la Ley 7/2007, de 12 de abril. En todo caso, habrán de reunir los requisitos de idoneidad establecidos en la Ley 3/2015, de 30 de marzo, reguladora del ejercicio de alto cargo de la Administración General del Estado.</w:t>
      </w:r>
    </w:p>
    <w:p w14:paraId="66B89399" w14:textId="77777777" w:rsidR="00234F23" w:rsidRDefault="00234F23">
      <w:pPr>
        <w:pStyle w:val="Textoindependiente"/>
        <w:spacing w:before="1"/>
        <w:ind w:left="0" w:firstLine="0"/>
        <w:jc w:val="left"/>
      </w:pPr>
    </w:p>
    <w:p w14:paraId="52033098" w14:textId="77777777" w:rsidR="00234F23" w:rsidRDefault="00000000">
      <w:pPr>
        <w:ind w:left="255"/>
        <w:rPr>
          <w:i/>
          <w:sz w:val="20"/>
        </w:rPr>
      </w:pPr>
      <w:bookmarkStart w:id="106" w:name="Artículo_66._Los_Directores_generales."/>
      <w:bookmarkEnd w:id="106"/>
      <w:r>
        <w:rPr>
          <w:b/>
          <w:sz w:val="20"/>
        </w:rPr>
        <w:t>Artículo 66.</w:t>
      </w:r>
      <w:r>
        <w:rPr>
          <w:b/>
          <w:spacing w:val="54"/>
          <w:sz w:val="20"/>
        </w:rPr>
        <w:t xml:space="preserve"> </w:t>
      </w:r>
      <w:r>
        <w:rPr>
          <w:i/>
          <w:sz w:val="20"/>
        </w:rPr>
        <w:t xml:space="preserve">Los Directores </w:t>
      </w:r>
      <w:r>
        <w:rPr>
          <w:i/>
          <w:spacing w:val="-2"/>
          <w:sz w:val="20"/>
        </w:rPr>
        <w:t>generales.</w:t>
      </w:r>
    </w:p>
    <w:p w14:paraId="5F6C1327" w14:textId="77777777" w:rsidR="00234F23" w:rsidRDefault="00000000">
      <w:pPr>
        <w:pStyle w:val="Prrafodelista"/>
        <w:numPr>
          <w:ilvl w:val="0"/>
          <w:numId w:val="127"/>
        </w:numPr>
        <w:tabs>
          <w:tab w:val="left" w:pos="831"/>
        </w:tabs>
        <w:spacing w:before="123" w:line="249" w:lineRule="auto"/>
        <w:ind w:right="1103" w:firstLine="340"/>
        <w:jc w:val="both"/>
        <w:rPr>
          <w:sz w:val="20"/>
        </w:rPr>
      </w:pPr>
      <w:r>
        <w:rPr>
          <w:sz w:val="20"/>
        </w:rPr>
        <w:t xml:space="preserve">Los Directores generales son los titulares de los órganos directivos encargados de la gestión de una o varias áreas funcionalmente homogéneas del Ministerio. A tal efecto, les </w:t>
      </w:r>
      <w:r>
        <w:rPr>
          <w:spacing w:val="-2"/>
          <w:sz w:val="20"/>
        </w:rPr>
        <w:t>corresponde:</w:t>
      </w:r>
    </w:p>
    <w:p w14:paraId="5027BA80" w14:textId="77777777" w:rsidR="00234F23" w:rsidRDefault="00000000">
      <w:pPr>
        <w:pStyle w:val="Prrafodelista"/>
        <w:numPr>
          <w:ilvl w:val="1"/>
          <w:numId w:val="127"/>
        </w:numPr>
        <w:tabs>
          <w:tab w:val="left" w:pos="924"/>
        </w:tabs>
        <w:spacing w:before="123" w:line="249" w:lineRule="auto"/>
        <w:ind w:firstLine="340"/>
        <w:jc w:val="both"/>
        <w:rPr>
          <w:sz w:val="20"/>
        </w:rPr>
      </w:pPr>
      <w:r>
        <w:rPr>
          <w:sz w:val="20"/>
        </w:rPr>
        <w:t>Proponer los proyectos de su Dirección general para alcanzar los objetivos establecidos por el Ministro, dirigir su ejecución y controlar su adecuado cumplimiento.</w:t>
      </w:r>
    </w:p>
    <w:p w14:paraId="1F2A9998" w14:textId="77777777" w:rsidR="00234F23" w:rsidRDefault="00000000">
      <w:pPr>
        <w:pStyle w:val="Prrafodelista"/>
        <w:numPr>
          <w:ilvl w:val="1"/>
          <w:numId w:val="127"/>
        </w:numPr>
        <w:tabs>
          <w:tab w:val="left" w:pos="904"/>
        </w:tabs>
        <w:spacing w:before="1" w:line="249" w:lineRule="auto"/>
        <w:ind w:right="1103" w:firstLine="340"/>
        <w:jc w:val="both"/>
        <w:rPr>
          <w:sz w:val="20"/>
        </w:rPr>
      </w:pPr>
      <w:r>
        <w:rPr>
          <w:sz w:val="20"/>
        </w:rPr>
        <w:t>Ejercer las competencias atribuidas a la Dirección general y las que le sean desconcentradas o delegadas.</w:t>
      </w:r>
    </w:p>
    <w:p w14:paraId="40530E92" w14:textId="77777777" w:rsidR="00234F23" w:rsidRDefault="00000000">
      <w:pPr>
        <w:pStyle w:val="Prrafodelista"/>
        <w:numPr>
          <w:ilvl w:val="1"/>
          <w:numId w:val="127"/>
        </w:numPr>
        <w:tabs>
          <w:tab w:val="left" w:pos="819"/>
        </w:tabs>
        <w:spacing w:line="249" w:lineRule="auto"/>
        <w:ind w:right="1102" w:firstLine="340"/>
        <w:jc w:val="both"/>
        <w:rPr>
          <w:sz w:val="20"/>
        </w:rPr>
      </w:pPr>
      <w:r>
        <w:rPr>
          <w:sz w:val="20"/>
        </w:rPr>
        <w:t>Proponer,</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restantes</w:t>
      </w:r>
      <w:r>
        <w:rPr>
          <w:spacing w:val="-1"/>
          <w:sz w:val="20"/>
        </w:rPr>
        <w:t xml:space="preserve"> </w:t>
      </w:r>
      <w:r>
        <w:rPr>
          <w:sz w:val="20"/>
        </w:rPr>
        <w:t>casos,</w:t>
      </w:r>
      <w:r>
        <w:rPr>
          <w:spacing w:val="-1"/>
          <w:sz w:val="20"/>
        </w:rPr>
        <w:t xml:space="preserve"> </w:t>
      </w:r>
      <w:r>
        <w:rPr>
          <w:sz w:val="20"/>
        </w:rPr>
        <w:t>al</w:t>
      </w:r>
      <w:r>
        <w:rPr>
          <w:spacing w:val="-1"/>
          <w:sz w:val="20"/>
        </w:rPr>
        <w:t xml:space="preserve"> </w:t>
      </w:r>
      <w:r>
        <w:rPr>
          <w:sz w:val="20"/>
        </w:rPr>
        <w:t>Ministro</w:t>
      </w:r>
      <w:r>
        <w:rPr>
          <w:spacing w:val="-1"/>
          <w:sz w:val="20"/>
        </w:rPr>
        <w:t xml:space="preserve"> </w:t>
      </w:r>
      <w:r>
        <w:rPr>
          <w:sz w:val="20"/>
        </w:rPr>
        <w:t>o</w:t>
      </w:r>
      <w:r>
        <w:rPr>
          <w:spacing w:val="-1"/>
          <w:sz w:val="20"/>
        </w:rPr>
        <w:t xml:space="preserve"> </w:t>
      </w:r>
      <w:r>
        <w:rPr>
          <w:sz w:val="20"/>
        </w:rPr>
        <w:t>al</w:t>
      </w:r>
      <w:r>
        <w:rPr>
          <w:spacing w:val="-1"/>
          <w:sz w:val="20"/>
        </w:rPr>
        <w:t xml:space="preserve"> </w:t>
      </w:r>
      <w:r>
        <w:rPr>
          <w:sz w:val="20"/>
        </w:rPr>
        <w:t>titular</w:t>
      </w:r>
      <w:r>
        <w:rPr>
          <w:spacing w:val="-1"/>
          <w:sz w:val="20"/>
        </w:rPr>
        <w:t xml:space="preserve"> </w:t>
      </w:r>
      <w:r>
        <w:rPr>
          <w:sz w:val="20"/>
        </w:rPr>
        <w:t>del</w:t>
      </w:r>
      <w:r>
        <w:rPr>
          <w:spacing w:val="-1"/>
          <w:sz w:val="20"/>
        </w:rPr>
        <w:t xml:space="preserve"> </w:t>
      </w:r>
      <w:r>
        <w:rPr>
          <w:sz w:val="20"/>
        </w:rPr>
        <w:t>órgano</w:t>
      </w:r>
      <w:r>
        <w:rPr>
          <w:spacing w:val="-1"/>
          <w:sz w:val="20"/>
        </w:rPr>
        <w:t xml:space="preserve"> </w:t>
      </w:r>
      <w:r>
        <w:rPr>
          <w:sz w:val="20"/>
        </w:rPr>
        <w:t>del</w:t>
      </w:r>
      <w:r>
        <w:rPr>
          <w:spacing w:val="-1"/>
          <w:sz w:val="20"/>
        </w:rPr>
        <w:t xml:space="preserve"> </w:t>
      </w:r>
      <w:r>
        <w:rPr>
          <w:sz w:val="20"/>
        </w:rPr>
        <w:t>que</w:t>
      </w:r>
      <w:r>
        <w:rPr>
          <w:spacing w:val="-1"/>
          <w:sz w:val="20"/>
        </w:rPr>
        <w:t xml:space="preserve"> </w:t>
      </w:r>
      <w:r>
        <w:rPr>
          <w:sz w:val="20"/>
        </w:rPr>
        <w:t>dependa,</w:t>
      </w:r>
      <w:r>
        <w:rPr>
          <w:spacing w:val="-1"/>
          <w:sz w:val="20"/>
        </w:rPr>
        <w:t xml:space="preserve"> </w:t>
      </w:r>
      <w:r>
        <w:rPr>
          <w:sz w:val="20"/>
        </w:rPr>
        <w:t>la resolución que estime procedente sobre los asuntos que afectan al órgano directivo.</w:t>
      </w:r>
    </w:p>
    <w:p w14:paraId="4D62D346" w14:textId="77777777" w:rsidR="00234F23" w:rsidRDefault="00000000">
      <w:pPr>
        <w:pStyle w:val="Prrafodelista"/>
        <w:numPr>
          <w:ilvl w:val="1"/>
          <w:numId w:val="127"/>
        </w:numPr>
        <w:tabs>
          <w:tab w:val="left" w:pos="866"/>
        </w:tabs>
        <w:spacing w:line="249" w:lineRule="auto"/>
        <w:ind w:right="1103" w:firstLine="340"/>
        <w:jc w:val="both"/>
        <w:rPr>
          <w:sz w:val="20"/>
        </w:rPr>
      </w:pPr>
      <w:r>
        <w:rPr>
          <w:sz w:val="20"/>
        </w:rPr>
        <w:t>Impulsar y supervisar las actividades que forman parte de la gestión ordinaria del órgano directivo y velar por el buen funcionamiento de los órganos y unidades dependientes y del personal integrado en los mismos.</w:t>
      </w:r>
    </w:p>
    <w:p w14:paraId="63501545" w14:textId="77777777" w:rsidR="00234F23" w:rsidRDefault="00000000">
      <w:pPr>
        <w:pStyle w:val="Prrafodelista"/>
        <w:numPr>
          <w:ilvl w:val="1"/>
          <w:numId w:val="127"/>
        </w:numPr>
        <w:tabs>
          <w:tab w:val="left" w:pos="828"/>
        </w:tabs>
        <w:ind w:left="828" w:right="0" w:hanging="233"/>
        <w:jc w:val="both"/>
        <w:rPr>
          <w:sz w:val="20"/>
        </w:rPr>
      </w:pPr>
      <w:r>
        <w:rPr>
          <w:sz w:val="20"/>
        </w:rPr>
        <w:t>Las</w:t>
      </w:r>
      <w:r>
        <w:rPr>
          <w:spacing w:val="-2"/>
          <w:sz w:val="20"/>
        </w:rPr>
        <w:t xml:space="preserve"> </w:t>
      </w:r>
      <w:r>
        <w:rPr>
          <w:sz w:val="20"/>
        </w:rPr>
        <w:t>demás</w:t>
      </w:r>
      <w:r>
        <w:rPr>
          <w:spacing w:val="-1"/>
          <w:sz w:val="20"/>
        </w:rPr>
        <w:t xml:space="preserve"> </w:t>
      </w:r>
      <w:r>
        <w:rPr>
          <w:sz w:val="20"/>
        </w:rPr>
        <w:t>atribuciones</w:t>
      </w:r>
      <w:r>
        <w:rPr>
          <w:spacing w:val="-1"/>
          <w:sz w:val="20"/>
        </w:rPr>
        <w:t xml:space="preserve"> </w:t>
      </w:r>
      <w:r>
        <w:rPr>
          <w:sz w:val="20"/>
        </w:rPr>
        <w:t>que</w:t>
      </w:r>
      <w:r>
        <w:rPr>
          <w:spacing w:val="-1"/>
          <w:sz w:val="20"/>
        </w:rPr>
        <w:t xml:space="preserve"> </w:t>
      </w:r>
      <w:r>
        <w:rPr>
          <w:sz w:val="20"/>
        </w:rPr>
        <w:t>le</w:t>
      </w:r>
      <w:r>
        <w:rPr>
          <w:spacing w:val="-2"/>
          <w:sz w:val="20"/>
        </w:rPr>
        <w:t xml:space="preserve"> </w:t>
      </w:r>
      <w:r>
        <w:rPr>
          <w:sz w:val="20"/>
        </w:rPr>
        <w:t>confieran</w:t>
      </w:r>
      <w:r>
        <w:rPr>
          <w:spacing w:val="-1"/>
          <w:sz w:val="20"/>
        </w:rPr>
        <w:t xml:space="preserve"> </w:t>
      </w:r>
      <w:r>
        <w:rPr>
          <w:sz w:val="20"/>
        </w:rPr>
        <w:t>las</w:t>
      </w:r>
      <w:r>
        <w:rPr>
          <w:spacing w:val="-1"/>
          <w:sz w:val="20"/>
        </w:rPr>
        <w:t xml:space="preserve"> </w:t>
      </w:r>
      <w:r>
        <w:rPr>
          <w:sz w:val="20"/>
        </w:rPr>
        <w:t>leyes</w:t>
      </w:r>
      <w:r>
        <w:rPr>
          <w:spacing w:val="-1"/>
          <w:sz w:val="20"/>
        </w:rPr>
        <w:t xml:space="preserve"> </w:t>
      </w:r>
      <w:r>
        <w:rPr>
          <w:sz w:val="20"/>
        </w:rPr>
        <w:t>y</w:t>
      </w:r>
      <w:r>
        <w:rPr>
          <w:spacing w:val="-1"/>
          <w:sz w:val="20"/>
        </w:rPr>
        <w:t xml:space="preserve"> </w:t>
      </w:r>
      <w:r>
        <w:rPr>
          <w:spacing w:val="-2"/>
          <w:sz w:val="20"/>
        </w:rPr>
        <w:t>reglamentos.</w:t>
      </w:r>
    </w:p>
    <w:p w14:paraId="124CE70A" w14:textId="77777777" w:rsidR="00234F23" w:rsidRDefault="00000000">
      <w:pPr>
        <w:pStyle w:val="Prrafodelista"/>
        <w:numPr>
          <w:ilvl w:val="0"/>
          <w:numId w:val="127"/>
        </w:numPr>
        <w:tabs>
          <w:tab w:val="left" w:pos="821"/>
        </w:tabs>
        <w:spacing w:before="130" w:line="249" w:lineRule="auto"/>
        <w:ind w:firstLine="340"/>
        <w:jc w:val="both"/>
        <w:rPr>
          <w:sz w:val="20"/>
        </w:rPr>
      </w:pPr>
      <w:r>
        <w:rPr>
          <w:sz w:val="20"/>
        </w:rPr>
        <w:t>Los Directores generales serán nombrados y separados por Real Decreto del Consejo de Ministros, a propuesta del titular del Departamento o del Presidente del Gobierno.</w:t>
      </w:r>
    </w:p>
    <w:p w14:paraId="2B481E7C" w14:textId="77777777" w:rsidR="00234F23" w:rsidRDefault="00000000">
      <w:pPr>
        <w:pStyle w:val="Textoindependiente"/>
        <w:spacing w:line="249" w:lineRule="auto"/>
        <w:ind w:right="1102"/>
      </w:pPr>
      <w:r>
        <w:t>Los nombramientos habrán de efectuarse entre funcionarios de carrera del Estado, de</w:t>
      </w:r>
      <w:r>
        <w:rPr>
          <w:spacing w:val="40"/>
        </w:rPr>
        <w:t xml:space="preserve"> </w:t>
      </w:r>
      <w:r>
        <w:t>las Comunidades Autónomas o de las Entidades locales, pertenecientes al Subgrupo A1, a que se refiere el artículo 76 del texto refundido de la Ley del Estatuto Básico del Empleado Público, aprobada por Real Decreto legislativo 5/2015, de 30 de octubre, o entre personas que hubieran perdido tal condición como consecuencia de su jubilación, salvo que el Real Decreto de estructura permita que, en atención a las características específicas de las funciones de la Dirección General, su titular no reúna dicha condición de funcionario, debiendo motivarse mediante memoria razonada la concurrencia de las especiales características que justifiquen esa circunstancia excepcional. En todo caso, habrán de reunir los requisitos de idoneidad establecidos en la Ley 3/2015, de 30 de marzo, reguladora del ejercicio del alto cargo de la Administración General del Estado.</w:t>
      </w:r>
    </w:p>
    <w:p w14:paraId="08C64933" w14:textId="77777777" w:rsidR="00234F23" w:rsidRDefault="00234F23">
      <w:pPr>
        <w:pStyle w:val="Textoindependiente"/>
        <w:spacing w:before="5"/>
        <w:ind w:left="0" w:firstLine="0"/>
        <w:jc w:val="left"/>
      </w:pPr>
    </w:p>
    <w:p w14:paraId="39F2EE50" w14:textId="77777777" w:rsidR="00234F23" w:rsidRDefault="00000000">
      <w:pPr>
        <w:ind w:left="255"/>
        <w:rPr>
          <w:i/>
          <w:sz w:val="20"/>
        </w:rPr>
      </w:pPr>
      <w:bookmarkStart w:id="107" w:name="Artículo_67._Los_Subdirectores_generales"/>
      <w:bookmarkEnd w:id="107"/>
      <w:r>
        <w:rPr>
          <w:b/>
          <w:sz w:val="20"/>
        </w:rPr>
        <w:t>Artículo 67.</w:t>
      </w:r>
      <w:r>
        <w:rPr>
          <w:b/>
          <w:spacing w:val="54"/>
          <w:sz w:val="20"/>
        </w:rPr>
        <w:t xml:space="preserve"> </w:t>
      </w:r>
      <w:r>
        <w:rPr>
          <w:i/>
          <w:sz w:val="20"/>
        </w:rPr>
        <w:t xml:space="preserve">Los Subdirectores </w:t>
      </w:r>
      <w:r>
        <w:rPr>
          <w:i/>
          <w:spacing w:val="-2"/>
          <w:sz w:val="20"/>
        </w:rPr>
        <w:t>generales.</w:t>
      </w:r>
    </w:p>
    <w:p w14:paraId="37AD4329" w14:textId="77777777" w:rsidR="00234F23" w:rsidRDefault="00000000">
      <w:pPr>
        <w:pStyle w:val="Prrafodelista"/>
        <w:numPr>
          <w:ilvl w:val="0"/>
          <w:numId w:val="126"/>
        </w:numPr>
        <w:tabs>
          <w:tab w:val="left" w:pos="828"/>
        </w:tabs>
        <w:spacing w:before="124" w:line="249" w:lineRule="auto"/>
        <w:ind w:right="1102" w:firstLine="340"/>
        <w:jc w:val="both"/>
        <w:rPr>
          <w:sz w:val="20"/>
        </w:rPr>
      </w:pPr>
      <w:r>
        <w:rPr>
          <w:sz w:val="20"/>
        </w:rPr>
        <w:t>Los Subdirectores generales son los responsables inmediatos, bajo la supervisión del Director general o del titular del órgano del que dependan, de la ejecución de aquellos proyectos, objetivos o actividades que les sean asignados, así como de la gestión ordinaria de los asuntos de la competencia de la Subdirección General.</w:t>
      </w:r>
    </w:p>
    <w:p w14:paraId="0CF65C68" w14:textId="77777777" w:rsidR="00234F23" w:rsidRDefault="00000000">
      <w:pPr>
        <w:pStyle w:val="Prrafodelista"/>
        <w:numPr>
          <w:ilvl w:val="0"/>
          <w:numId w:val="126"/>
        </w:numPr>
        <w:tabs>
          <w:tab w:val="left" w:pos="825"/>
        </w:tabs>
        <w:spacing w:before="3" w:line="249" w:lineRule="auto"/>
        <w:ind w:right="1103" w:firstLine="340"/>
        <w:jc w:val="both"/>
        <w:rPr>
          <w:sz w:val="20"/>
        </w:rPr>
      </w:pPr>
      <w:r>
        <w:rPr>
          <w:sz w:val="20"/>
        </w:rPr>
        <w:t xml:space="preserve">Los Subdirectores generales serán nombrados, respetando los principios de igualdad, mérito y capacidad, y cesados por el Ministro, Secretario de Estado o Subsecretario del que </w:t>
      </w:r>
      <w:r>
        <w:rPr>
          <w:spacing w:val="-2"/>
          <w:sz w:val="20"/>
        </w:rPr>
        <w:t>dependan.</w:t>
      </w:r>
    </w:p>
    <w:p w14:paraId="6243B375"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5A4879C0" w14:textId="77777777" w:rsidR="00234F23" w:rsidRDefault="00234F23">
      <w:pPr>
        <w:pStyle w:val="Textoindependiente"/>
        <w:spacing w:before="0"/>
        <w:ind w:left="0" w:firstLine="0"/>
        <w:jc w:val="left"/>
      </w:pPr>
    </w:p>
    <w:p w14:paraId="2973AA52" w14:textId="77777777" w:rsidR="00234F23" w:rsidRDefault="00234F23">
      <w:pPr>
        <w:pStyle w:val="Textoindependiente"/>
        <w:spacing w:before="26"/>
        <w:ind w:left="0" w:firstLine="0"/>
        <w:jc w:val="left"/>
      </w:pPr>
    </w:p>
    <w:p w14:paraId="5559D106" w14:textId="77777777" w:rsidR="00234F23" w:rsidRDefault="00000000">
      <w:pPr>
        <w:pStyle w:val="Textoindependiente"/>
        <w:spacing w:before="1" w:line="249" w:lineRule="auto"/>
        <w:ind w:right="1103"/>
      </w:pPr>
      <w:r>
        <w:t>Los nombramientos habrán de efectuarse entre funcionarios de carrera del Estado, o de otras Administraciones, cuando así lo prevean las normas de aplicación, pertenecientes al Subgrupo A1, a que se refiere el artículo 76 de la Ley 7/2007, de 12 de abril.</w:t>
      </w:r>
    </w:p>
    <w:p w14:paraId="71B4A6B9" w14:textId="77777777" w:rsidR="00234F23" w:rsidRDefault="00000000">
      <w:pPr>
        <w:spacing w:before="229"/>
        <w:ind w:left="255"/>
        <w:rPr>
          <w:i/>
          <w:sz w:val="20"/>
        </w:rPr>
      </w:pPr>
      <w:bookmarkStart w:id="108" w:name="Artículo_68._Reglas_generales_sobre_los_"/>
      <w:bookmarkEnd w:id="108"/>
      <w:r>
        <w:rPr>
          <w:b/>
          <w:sz w:val="20"/>
        </w:rPr>
        <w:t>Artículo</w:t>
      </w:r>
      <w:r>
        <w:rPr>
          <w:b/>
          <w:spacing w:val="-1"/>
          <w:sz w:val="20"/>
        </w:rPr>
        <w:t xml:space="preserve"> </w:t>
      </w:r>
      <w:r>
        <w:rPr>
          <w:b/>
          <w:sz w:val="20"/>
        </w:rPr>
        <w:t>68.</w:t>
      </w:r>
      <w:r>
        <w:rPr>
          <w:b/>
          <w:spacing w:val="53"/>
          <w:sz w:val="20"/>
        </w:rPr>
        <w:t xml:space="preserve"> </w:t>
      </w:r>
      <w:r>
        <w:rPr>
          <w:i/>
          <w:sz w:val="20"/>
        </w:rPr>
        <w:t>Reglas generales</w:t>
      </w:r>
      <w:r>
        <w:rPr>
          <w:i/>
          <w:spacing w:val="-1"/>
          <w:sz w:val="20"/>
        </w:rPr>
        <w:t xml:space="preserve"> </w:t>
      </w:r>
      <w:r>
        <w:rPr>
          <w:i/>
          <w:sz w:val="20"/>
        </w:rPr>
        <w:t>sobre los</w:t>
      </w:r>
      <w:r>
        <w:rPr>
          <w:i/>
          <w:spacing w:val="-1"/>
          <w:sz w:val="20"/>
        </w:rPr>
        <w:t xml:space="preserve"> </w:t>
      </w:r>
      <w:r>
        <w:rPr>
          <w:i/>
          <w:sz w:val="20"/>
        </w:rPr>
        <w:t>servicios comunes</w:t>
      </w:r>
      <w:r>
        <w:rPr>
          <w:i/>
          <w:spacing w:val="-1"/>
          <w:sz w:val="20"/>
        </w:rPr>
        <w:t xml:space="preserve"> </w:t>
      </w:r>
      <w:r>
        <w:rPr>
          <w:i/>
          <w:sz w:val="20"/>
        </w:rPr>
        <w:t xml:space="preserve">de los </w:t>
      </w:r>
      <w:r>
        <w:rPr>
          <w:i/>
          <w:spacing w:val="-2"/>
          <w:sz w:val="20"/>
        </w:rPr>
        <w:t>Ministerios.</w:t>
      </w:r>
    </w:p>
    <w:p w14:paraId="3A6CF55A" w14:textId="77777777" w:rsidR="00234F23" w:rsidRDefault="00000000">
      <w:pPr>
        <w:pStyle w:val="Prrafodelista"/>
        <w:numPr>
          <w:ilvl w:val="0"/>
          <w:numId w:val="125"/>
        </w:numPr>
        <w:tabs>
          <w:tab w:val="left" w:pos="841"/>
        </w:tabs>
        <w:spacing w:before="123" w:line="249" w:lineRule="auto"/>
        <w:ind w:firstLine="340"/>
        <w:jc w:val="both"/>
        <w:rPr>
          <w:sz w:val="20"/>
        </w:rPr>
      </w:pPr>
      <w:r>
        <w:rPr>
          <w:sz w:val="20"/>
        </w:rPr>
        <w:t>Los órganos directivos encargados de los servicios comunes, prestan a los órganos superiores y directivos del resto del Ministerio la asistencia precisa para el más eficaz cumplimiento de sus cometidos y, en particular, la eficiente utilización de los medios y recursos materiales, económicos y personales que tengan asignados.</w:t>
      </w:r>
    </w:p>
    <w:p w14:paraId="010D5823" w14:textId="77777777" w:rsidR="00234F23" w:rsidRDefault="00000000">
      <w:pPr>
        <w:pStyle w:val="Textoindependiente"/>
        <w:spacing w:before="4" w:line="249" w:lineRule="auto"/>
        <w:ind w:right="1103"/>
      </w:pPr>
      <w:r>
        <w:t>Corresponde a los servicios comunes el asesoramiento, el apoyo técnico y, en su caso,</w:t>
      </w:r>
      <w:r>
        <w:rPr>
          <w:spacing w:val="40"/>
        </w:rPr>
        <w:t xml:space="preserve"> </w:t>
      </w:r>
      <w:r>
        <w:t>la gestión directa en relación con las funciones de planificación, programación y presupuestación, cooperación internacional, acción en el exterior, organización y recursos humanos, sistemas de información y comunicación, producción normativa, asistencia</w:t>
      </w:r>
      <w:r>
        <w:rPr>
          <w:spacing w:val="40"/>
        </w:rPr>
        <w:t xml:space="preserve"> </w:t>
      </w:r>
      <w:r>
        <w:t>jurídica, gestión financiera, gestión de medios materiales y servicios auxiliares, seguimiento, control e inspección de servicios, estadística para fines estatales y publicaciones.</w:t>
      </w:r>
    </w:p>
    <w:p w14:paraId="77FAF367" w14:textId="77777777" w:rsidR="00234F23" w:rsidRDefault="00000000">
      <w:pPr>
        <w:pStyle w:val="Prrafodelista"/>
        <w:numPr>
          <w:ilvl w:val="0"/>
          <w:numId w:val="125"/>
        </w:numPr>
        <w:tabs>
          <w:tab w:val="left" w:pos="901"/>
        </w:tabs>
        <w:spacing w:before="4" w:line="249" w:lineRule="auto"/>
        <w:ind w:right="1103" w:firstLine="340"/>
        <w:jc w:val="both"/>
        <w:rPr>
          <w:sz w:val="20"/>
        </w:rPr>
      </w:pPr>
      <w:r>
        <w:rPr>
          <w:sz w:val="20"/>
        </w:rPr>
        <w:t>Los servicios comunes funcionan en cada Departamento de acuerdo con las disposiciones y directrices adoptadas por los Ministerios con competencia sobre dichas funciones comunes en la Administración General del Estado. Todo ello, sin perjuicio de que determinados órganos con competencia sobre algunos servicios comunes sigan</w:t>
      </w:r>
      <w:r>
        <w:rPr>
          <w:spacing w:val="40"/>
          <w:sz w:val="20"/>
        </w:rPr>
        <w:t xml:space="preserve"> </w:t>
      </w:r>
      <w:r>
        <w:rPr>
          <w:sz w:val="20"/>
        </w:rPr>
        <w:t>dependiendo funcional o jerárquicamente de alguno de los referidos Ministerios.</w:t>
      </w:r>
    </w:p>
    <w:p w14:paraId="7158BB90" w14:textId="77777777" w:rsidR="00234F23" w:rsidRDefault="00000000">
      <w:pPr>
        <w:pStyle w:val="Prrafodelista"/>
        <w:numPr>
          <w:ilvl w:val="0"/>
          <w:numId w:val="125"/>
        </w:numPr>
        <w:tabs>
          <w:tab w:val="left" w:pos="873"/>
        </w:tabs>
        <w:spacing w:before="5" w:line="249" w:lineRule="auto"/>
        <w:ind w:firstLine="340"/>
        <w:jc w:val="both"/>
        <w:rPr>
          <w:sz w:val="20"/>
        </w:rPr>
      </w:pPr>
      <w:r>
        <w:rPr>
          <w:sz w:val="20"/>
        </w:rPr>
        <w:t>Mediante Real Decreto podrá preverse la gestión compartida de algunos de los servicios comunes que podrá realizarse de las formas siguientes:</w:t>
      </w:r>
    </w:p>
    <w:p w14:paraId="74208682" w14:textId="77777777" w:rsidR="00234F23" w:rsidRDefault="00000000">
      <w:pPr>
        <w:pStyle w:val="Prrafodelista"/>
        <w:numPr>
          <w:ilvl w:val="1"/>
          <w:numId w:val="125"/>
        </w:numPr>
        <w:tabs>
          <w:tab w:val="left" w:pos="862"/>
        </w:tabs>
        <w:spacing w:before="121" w:line="249" w:lineRule="auto"/>
        <w:ind w:firstLine="340"/>
        <w:jc w:val="both"/>
        <w:rPr>
          <w:sz w:val="20"/>
        </w:rPr>
      </w:pPr>
      <w:r>
        <w:rPr>
          <w:sz w:val="20"/>
        </w:rPr>
        <w:t>Mediante su coordinación directa por el Ministerio de Hacienda y Administraciones Públicas o por un organismo autónomo vinculado o dependiente del mismo, que prestarán algunos de estos servicios comunes a otros Ministerios.</w:t>
      </w:r>
    </w:p>
    <w:p w14:paraId="1ED52B87" w14:textId="77777777" w:rsidR="00234F23" w:rsidRDefault="00000000">
      <w:pPr>
        <w:pStyle w:val="Prrafodelista"/>
        <w:numPr>
          <w:ilvl w:val="1"/>
          <w:numId w:val="125"/>
        </w:numPr>
        <w:tabs>
          <w:tab w:val="left" w:pos="861"/>
        </w:tabs>
        <w:spacing w:before="3" w:line="249" w:lineRule="auto"/>
        <w:ind w:firstLine="340"/>
        <w:jc w:val="both"/>
        <w:rPr>
          <w:sz w:val="20"/>
        </w:rPr>
      </w:pPr>
      <w:r>
        <w:rPr>
          <w:sz w:val="20"/>
        </w:rPr>
        <w:t>Mediante su coordinación directa por la Subsecretaría de cada Ministerio o por un organismo autónomo vinculado o dependiente de la misma que prestará algunos de estos servicios comunes a todo el Ministerio. El Real Decreto que determine la gestión compartida de algunos de los servicios comunes concretará el régimen de dependencia orgánica y funcional del personal que viniera prestando el servicio respectivo en cada unidad.</w:t>
      </w:r>
    </w:p>
    <w:p w14:paraId="72F3AF15" w14:textId="77777777" w:rsidR="00234F23" w:rsidRDefault="00234F23">
      <w:pPr>
        <w:pStyle w:val="Textoindependiente"/>
        <w:spacing w:before="114"/>
        <w:ind w:left="0" w:firstLine="0"/>
        <w:jc w:val="left"/>
      </w:pPr>
    </w:p>
    <w:p w14:paraId="0990BF0E" w14:textId="77777777" w:rsidR="00234F23" w:rsidRDefault="00000000">
      <w:pPr>
        <w:pStyle w:val="Textoindependiente"/>
        <w:spacing w:before="0"/>
        <w:ind w:left="1963" w:right="2812" w:firstLine="0"/>
        <w:jc w:val="center"/>
      </w:pPr>
      <w:bookmarkStart w:id="109" w:name="CAPÍTULO_III._Órganos_territoriales"/>
      <w:bookmarkStart w:id="110" w:name="_bookmark19"/>
      <w:bookmarkEnd w:id="109"/>
      <w:bookmarkEnd w:id="110"/>
      <w:r>
        <w:t xml:space="preserve">CAPÍTULO </w:t>
      </w:r>
      <w:r>
        <w:rPr>
          <w:spacing w:val="-5"/>
        </w:rPr>
        <w:t>III</w:t>
      </w:r>
    </w:p>
    <w:p w14:paraId="10FE2A78" w14:textId="77777777" w:rsidR="00234F23" w:rsidRDefault="00000000">
      <w:pPr>
        <w:pStyle w:val="Ttulo1"/>
      </w:pPr>
      <w:r>
        <w:t>Órganos</w:t>
      </w:r>
      <w:r>
        <w:rPr>
          <w:spacing w:val="-6"/>
        </w:rPr>
        <w:t xml:space="preserve"> </w:t>
      </w:r>
      <w:r>
        <w:rPr>
          <w:spacing w:val="-2"/>
        </w:rPr>
        <w:t>territoriales</w:t>
      </w:r>
    </w:p>
    <w:p w14:paraId="01B001C8" w14:textId="77777777" w:rsidR="00234F23" w:rsidRDefault="00234F23">
      <w:pPr>
        <w:pStyle w:val="Textoindependiente"/>
        <w:spacing w:before="7"/>
        <w:ind w:left="0" w:firstLine="0"/>
        <w:jc w:val="left"/>
        <w:rPr>
          <w:b/>
        </w:rPr>
      </w:pPr>
    </w:p>
    <w:p w14:paraId="5841145F" w14:textId="77777777" w:rsidR="00234F23" w:rsidRDefault="00000000">
      <w:pPr>
        <w:pStyle w:val="Ttulo2"/>
        <w:ind w:right="846"/>
        <w:jc w:val="center"/>
      </w:pPr>
      <w:bookmarkStart w:id="111" w:name="Sección_1.ª_La_organización_territorial_"/>
      <w:bookmarkStart w:id="112" w:name="_bookmark20"/>
      <w:bookmarkEnd w:id="111"/>
      <w:bookmarkEnd w:id="112"/>
      <w:r>
        <w:t>Sección</w:t>
      </w:r>
      <w:r>
        <w:rPr>
          <w:spacing w:val="-1"/>
        </w:rPr>
        <w:t xml:space="preserve"> </w:t>
      </w:r>
      <w:r>
        <w:t>1.ª La</w:t>
      </w:r>
      <w:r>
        <w:rPr>
          <w:spacing w:val="-1"/>
        </w:rPr>
        <w:t xml:space="preserve"> </w:t>
      </w:r>
      <w:r>
        <w:t>organización territorial</w:t>
      </w:r>
      <w:r>
        <w:rPr>
          <w:spacing w:val="-1"/>
        </w:rPr>
        <w:t xml:space="preserve"> </w:t>
      </w:r>
      <w:r>
        <w:t>de la</w:t>
      </w:r>
      <w:r>
        <w:rPr>
          <w:spacing w:val="-1"/>
        </w:rPr>
        <w:t xml:space="preserve"> </w:t>
      </w:r>
      <w:r>
        <w:t>Administración General</w:t>
      </w:r>
      <w:r>
        <w:rPr>
          <w:spacing w:val="-1"/>
        </w:rPr>
        <w:t xml:space="preserve"> </w:t>
      </w:r>
      <w:r>
        <w:t xml:space="preserve">del </w:t>
      </w:r>
      <w:r>
        <w:rPr>
          <w:spacing w:val="-2"/>
        </w:rPr>
        <w:t>Estado</w:t>
      </w:r>
    </w:p>
    <w:p w14:paraId="53B75BA0" w14:textId="77777777" w:rsidR="00234F23" w:rsidRDefault="00234F23">
      <w:pPr>
        <w:pStyle w:val="Textoindependiente"/>
        <w:spacing w:before="7"/>
        <w:ind w:left="0" w:firstLine="0"/>
        <w:jc w:val="left"/>
        <w:rPr>
          <w:b/>
          <w:i/>
        </w:rPr>
      </w:pPr>
    </w:p>
    <w:p w14:paraId="3C42F52C" w14:textId="77777777" w:rsidR="00234F23" w:rsidRDefault="00000000">
      <w:pPr>
        <w:ind w:left="255"/>
        <w:rPr>
          <w:i/>
          <w:sz w:val="20"/>
        </w:rPr>
      </w:pPr>
      <w:bookmarkStart w:id="113" w:name="Artículo_69._Las_Delegaciones_y_las_Subd"/>
      <w:bookmarkEnd w:id="113"/>
      <w:r>
        <w:rPr>
          <w:b/>
          <w:sz w:val="20"/>
        </w:rPr>
        <w:t>Artículo</w:t>
      </w:r>
      <w:r>
        <w:rPr>
          <w:b/>
          <w:spacing w:val="-3"/>
          <w:sz w:val="20"/>
        </w:rPr>
        <w:t xml:space="preserve"> </w:t>
      </w:r>
      <w:r>
        <w:rPr>
          <w:b/>
          <w:sz w:val="20"/>
        </w:rPr>
        <w:t>69.</w:t>
      </w:r>
      <w:r>
        <w:rPr>
          <w:b/>
          <w:spacing w:val="54"/>
          <w:sz w:val="20"/>
        </w:rPr>
        <w:t xml:space="preserve"> </w:t>
      </w:r>
      <w:r>
        <w:rPr>
          <w:i/>
          <w:sz w:val="20"/>
        </w:rPr>
        <w:t>Las Delegaciones</w:t>
      </w:r>
      <w:r>
        <w:rPr>
          <w:i/>
          <w:spacing w:val="-1"/>
          <w:sz w:val="20"/>
        </w:rPr>
        <w:t xml:space="preserve"> </w:t>
      </w:r>
      <w:r>
        <w:rPr>
          <w:i/>
          <w:sz w:val="20"/>
        </w:rPr>
        <w:t xml:space="preserve">y las Subdelegaciones del </w:t>
      </w:r>
      <w:r>
        <w:rPr>
          <w:i/>
          <w:spacing w:val="-2"/>
          <w:sz w:val="20"/>
        </w:rPr>
        <w:t>Gobierno.</w:t>
      </w:r>
    </w:p>
    <w:p w14:paraId="6FC46FF9" w14:textId="77777777" w:rsidR="00234F23" w:rsidRDefault="00000000">
      <w:pPr>
        <w:pStyle w:val="Prrafodelista"/>
        <w:numPr>
          <w:ilvl w:val="0"/>
          <w:numId w:val="124"/>
        </w:numPr>
        <w:tabs>
          <w:tab w:val="left" w:pos="817"/>
        </w:tabs>
        <w:spacing w:before="123"/>
        <w:ind w:right="0" w:hanging="222"/>
        <w:jc w:val="both"/>
        <w:rPr>
          <w:sz w:val="20"/>
        </w:rPr>
      </w:pPr>
      <w:r>
        <w:rPr>
          <w:sz w:val="20"/>
        </w:rPr>
        <w:t>Existirá</w:t>
      </w:r>
      <w:r>
        <w:rPr>
          <w:spacing w:val="-4"/>
          <w:sz w:val="20"/>
        </w:rPr>
        <w:t xml:space="preserve"> </w:t>
      </w:r>
      <w:r>
        <w:rPr>
          <w:sz w:val="20"/>
        </w:rPr>
        <w:t>una</w:t>
      </w:r>
      <w:r>
        <w:rPr>
          <w:spacing w:val="-3"/>
          <w:sz w:val="20"/>
        </w:rPr>
        <w:t xml:space="preserve"> </w:t>
      </w:r>
      <w:r>
        <w:rPr>
          <w:sz w:val="20"/>
        </w:rPr>
        <w:t>Delegación</w:t>
      </w:r>
      <w:r>
        <w:rPr>
          <w:spacing w:val="-3"/>
          <w:sz w:val="20"/>
        </w:rPr>
        <w:t xml:space="preserve"> </w:t>
      </w:r>
      <w:r>
        <w:rPr>
          <w:sz w:val="20"/>
        </w:rPr>
        <w:t>del</w:t>
      </w:r>
      <w:r>
        <w:rPr>
          <w:spacing w:val="-3"/>
          <w:sz w:val="20"/>
        </w:rPr>
        <w:t xml:space="preserve"> </w:t>
      </w:r>
      <w:r>
        <w:rPr>
          <w:sz w:val="20"/>
        </w:rPr>
        <w:t>Gobierno</w:t>
      </w:r>
      <w:r>
        <w:rPr>
          <w:spacing w:val="-3"/>
          <w:sz w:val="20"/>
        </w:rPr>
        <w:t xml:space="preserve"> </w:t>
      </w:r>
      <w:r>
        <w:rPr>
          <w:sz w:val="20"/>
        </w:rPr>
        <w:t>en</w:t>
      </w:r>
      <w:r>
        <w:rPr>
          <w:spacing w:val="-3"/>
          <w:sz w:val="20"/>
        </w:rPr>
        <w:t xml:space="preserve"> </w:t>
      </w:r>
      <w:r>
        <w:rPr>
          <w:sz w:val="20"/>
        </w:rPr>
        <w:t>cada</w:t>
      </w:r>
      <w:r>
        <w:rPr>
          <w:spacing w:val="-3"/>
          <w:sz w:val="20"/>
        </w:rPr>
        <w:t xml:space="preserve"> </w:t>
      </w:r>
      <w:r>
        <w:rPr>
          <w:sz w:val="20"/>
        </w:rPr>
        <w:t>una</w:t>
      </w:r>
      <w:r>
        <w:rPr>
          <w:spacing w:val="-3"/>
          <w:sz w:val="20"/>
        </w:rPr>
        <w:t xml:space="preserve"> </w:t>
      </w:r>
      <w:r>
        <w:rPr>
          <w:sz w:val="20"/>
        </w:rPr>
        <w:t>de</w:t>
      </w:r>
      <w:r>
        <w:rPr>
          <w:spacing w:val="-3"/>
          <w:sz w:val="20"/>
        </w:rPr>
        <w:t xml:space="preserve"> </w:t>
      </w:r>
      <w:r>
        <w:rPr>
          <w:sz w:val="20"/>
        </w:rPr>
        <w:t>las</w:t>
      </w:r>
      <w:r>
        <w:rPr>
          <w:spacing w:val="-3"/>
          <w:sz w:val="20"/>
        </w:rPr>
        <w:t xml:space="preserve"> </w:t>
      </w:r>
      <w:r>
        <w:rPr>
          <w:sz w:val="20"/>
        </w:rPr>
        <w:t>Comunidades</w:t>
      </w:r>
      <w:r>
        <w:rPr>
          <w:spacing w:val="-3"/>
          <w:sz w:val="20"/>
        </w:rPr>
        <w:t xml:space="preserve"> </w:t>
      </w:r>
      <w:r>
        <w:rPr>
          <w:spacing w:val="-2"/>
          <w:sz w:val="20"/>
        </w:rPr>
        <w:t>Autónomas.</w:t>
      </w:r>
    </w:p>
    <w:p w14:paraId="5E089F3D" w14:textId="77777777" w:rsidR="00234F23" w:rsidRDefault="00000000">
      <w:pPr>
        <w:pStyle w:val="Prrafodelista"/>
        <w:numPr>
          <w:ilvl w:val="0"/>
          <w:numId w:val="124"/>
        </w:numPr>
        <w:tabs>
          <w:tab w:val="left" w:pos="859"/>
        </w:tabs>
        <w:spacing w:before="10" w:line="249" w:lineRule="auto"/>
        <w:ind w:left="255" w:firstLine="340"/>
        <w:jc w:val="both"/>
        <w:rPr>
          <w:sz w:val="20"/>
        </w:rPr>
      </w:pPr>
      <w:r>
        <w:rPr>
          <w:sz w:val="20"/>
        </w:rPr>
        <w:t>Las Delegaciones del Gobierno tendrán su sede en la localidad donde radique el Consejo de Gobierno de la Comunidad Autónoma, salvo que el Consejo de Ministros</w:t>
      </w:r>
      <w:r>
        <w:rPr>
          <w:spacing w:val="40"/>
          <w:sz w:val="20"/>
        </w:rPr>
        <w:t xml:space="preserve"> </w:t>
      </w:r>
      <w:r>
        <w:rPr>
          <w:sz w:val="20"/>
        </w:rPr>
        <w:t>acuerde ubicarla en otra distinta y sin perjuicio de lo que disponga expresamente el Estatuto de Autonomía.</w:t>
      </w:r>
    </w:p>
    <w:p w14:paraId="0BD1C3B3" w14:textId="77777777" w:rsidR="00234F23" w:rsidRDefault="00000000">
      <w:pPr>
        <w:pStyle w:val="Prrafodelista"/>
        <w:numPr>
          <w:ilvl w:val="0"/>
          <w:numId w:val="124"/>
        </w:numPr>
        <w:tabs>
          <w:tab w:val="left" w:pos="890"/>
        </w:tabs>
        <w:spacing w:before="4" w:line="249" w:lineRule="auto"/>
        <w:ind w:left="255" w:right="1105" w:firstLine="340"/>
        <w:jc w:val="both"/>
        <w:rPr>
          <w:sz w:val="20"/>
        </w:rPr>
      </w:pPr>
      <w:r>
        <w:rPr>
          <w:sz w:val="20"/>
        </w:rPr>
        <w:t>Las Delegaciones del Gobierno están adscritas orgánicamente al Ministerio de Hacienda y Administraciones Públicas.</w:t>
      </w:r>
    </w:p>
    <w:p w14:paraId="094D6A05" w14:textId="77777777" w:rsidR="00234F23" w:rsidRDefault="00000000">
      <w:pPr>
        <w:pStyle w:val="Prrafodelista"/>
        <w:numPr>
          <w:ilvl w:val="0"/>
          <w:numId w:val="124"/>
        </w:numPr>
        <w:tabs>
          <w:tab w:val="left" w:pos="866"/>
        </w:tabs>
        <w:spacing w:before="1" w:line="249" w:lineRule="auto"/>
        <w:ind w:left="255" w:firstLine="340"/>
        <w:jc w:val="both"/>
        <w:rPr>
          <w:sz w:val="20"/>
        </w:rPr>
      </w:pPr>
      <w:r>
        <w:rPr>
          <w:sz w:val="20"/>
        </w:rPr>
        <w:t>En cada una de las provincias de las Comunidades Autónomas pluriprovinciales, existirá un Subdelegado del Gobierno, que estará bajo la inmediata dependencia del Delegado del Gobierno.</w:t>
      </w:r>
    </w:p>
    <w:p w14:paraId="79E8F9EF" w14:textId="77777777" w:rsidR="00234F23" w:rsidRDefault="00000000">
      <w:pPr>
        <w:pStyle w:val="Textoindependiente"/>
        <w:spacing w:before="123" w:line="249" w:lineRule="auto"/>
        <w:ind w:right="1104"/>
      </w:pPr>
      <w:r>
        <w:t xml:space="preserve">Podrán crearse por Real Decreto Subdelegaciones del Gobierno en las Comunidades Autónomas uniprovinciales, cuando circunstancias tales como la población del territorio, el volumen de gestión o sus singularidades geográficas, sociales o económicas así lo </w:t>
      </w:r>
      <w:r>
        <w:rPr>
          <w:spacing w:val="-2"/>
        </w:rPr>
        <w:t>justifiquen.</w:t>
      </w:r>
    </w:p>
    <w:p w14:paraId="79C947E6" w14:textId="77777777" w:rsidR="00234F23" w:rsidRDefault="00234F23">
      <w:pPr>
        <w:pStyle w:val="Textoindependiente"/>
        <w:spacing w:before="0"/>
        <w:ind w:left="0" w:firstLine="0"/>
        <w:jc w:val="left"/>
      </w:pPr>
    </w:p>
    <w:p w14:paraId="39D828FB" w14:textId="77777777" w:rsidR="00234F23" w:rsidRDefault="00000000">
      <w:pPr>
        <w:ind w:left="255"/>
        <w:rPr>
          <w:i/>
          <w:sz w:val="20"/>
        </w:rPr>
      </w:pPr>
      <w:bookmarkStart w:id="114" w:name="Artículo_70._Los_Directores_Insulares_de"/>
      <w:bookmarkEnd w:id="114"/>
      <w:r>
        <w:rPr>
          <w:b/>
          <w:sz w:val="20"/>
        </w:rPr>
        <w:t>Artículo</w:t>
      </w:r>
      <w:r>
        <w:rPr>
          <w:b/>
          <w:spacing w:val="-3"/>
          <w:sz w:val="20"/>
        </w:rPr>
        <w:t xml:space="preserve"> </w:t>
      </w:r>
      <w:r>
        <w:rPr>
          <w:b/>
          <w:sz w:val="20"/>
        </w:rPr>
        <w:t>70.</w:t>
      </w:r>
      <w:r>
        <w:rPr>
          <w:b/>
          <w:spacing w:val="50"/>
          <w:sz w:val="20"/>
        </w:rPr>
        <w:t xml:space="preserve"> </w:t>
      </w:r>
      <w:r>
        <w:rPr>
          <w:i/>
          <w:sz w:val="20"/>
        </w:rPr>
        <w:t>Los</w:t>
      </w:r>
      <w:r>
        <w:rPr>
          <w:i/>
          <w:spacing w:val="-2"/>
          <w:sz w:val="20"/>
        </w:rPr>
        <w:t xml:space="preserve"> </w:t>
      </w:r>
      <w:r>
        <w:rPr>
          <w:i/>
          <w:sz w:val="20"/>
        </w:rPr>
        <w:t>Directores</w:t>
      </w:r>
      <w:r>
        <w:rPr>
          <w:i/>
          <w:spacing w:val="-2"/>
          <w:sz w:val="20"/>
        </w:rPr>
        <w:t xml:space="preserve"> </w:t>
      </w:r>
      <w:r>
        <w:rPr>
          <w:i/>
          <w:sz w:val="20"/>
        </w:rPr>
        <w:t>Insulares</w:t>
      </w:r>
      <w:r>
        <w:rPr>
          <w:i/>
          <w:spacing w:val="-2"/>
          <w:sz w:val="20"/>
        </w:rPr>
        <w:t xml:space="preserve"> </w:t>
      </w:r>
      <w:r>
        <w:rPr>
          <w:i/>
          <w:sz w:val="20"/>
        </w:rPr>
        <w:t>de</w:t>
      </w:r>
      <w:r>
        <w:rPr>
          <w:i/>
          <w:spacing w:val="-2"/>
          <w:sz w:val="20"/>
        </w:rPr>
        <w:t xml:space="preserve"> </w:t>
      </w:r>
      <w:r>
        <w:rPr>
          <w:i/>
          <w:sz w:val="20"/>
        </w:rPr>
        <w:t>la</w:t>
      </w:r>
      <w:r>
        <w:rPr>
          <w:i/>
          <w:spacing w:val="-2"/>
          <w:sz w:val="20"/>
        </w:rPr>
        <w:t xml:space="preserve"> </w:t>
      </w:r>
      <w:r>
        <w:rPr>
          <w:i/>
          <w:sz w:val="20"/>
        </w:rPr>
        <w:t>Administración</w:t>
      </w:r>
      <w:r>
        <w:rPr>
          <w:i/>
          <w:spacing w:val="-2"/>
          <w:sz w:val="20"/>
        </w:rPr>
        <w:t xml:space="preserve"> </w:t>
      </w:r>
      <w:r>
        <w:rPr>
          <w:i/>
          <w:sz w:val="20"/>
        </w:rPr>
        <w:t>General</w:t>
      </w:r>
      <w:r>
        <w:rPr>
          <w:i/>
          <w:spacing w:val="-2"/>
          <w:sz w:val="20"/>
        </w:rPr>
        <w:t xml:space="preserve"> </w:t>
      </w:r>
      <w:r>
        <w:rPr>
          <w:i/>
          <w:sz w:val="20"/>
        </w:rPr>
        <w:t>del</w:t>
      </w:r>
      <w:r>
        <w:rPr>
          <w:i/>
          <w:spacing w:val="-2"/>
          <w:sz w:val="20"/>
        </w:rPr>
        <w:t xml:space="preserve"> Estado.</w:t>
      </w:r>
    </w:p>
    <w:p w14:paraId="34A90AB6" w14:textId="77777777" w:rsidR="00234F23" w:rsidRDefault="00000000">
      <w:pPr>
        <w:pStyle w:val="Textoindependiente"/>
        <w:spacing w:before="123" w:line="249" w:lineRule="auto"/>
        <w:ind w:right="1105"/>
      </w:pPr>
      <w:r>
        <w:t>Reglamentariamente se determinarán las islas en las que existirá un Director Insular de</w:t>
      </w:r>
      <w:r>
        <w:rPr>
          <w:spacing w:val="40"/>
        </w:rPr>
        <w:t xml:space="preserve"> </w:t>
      </w:r>
      <w:r>
        <w:t>la</w:t>
      </w:r>
      <w:r>
        <w:rPr>
          <w:spacing w:val="40"/>
        </w:rPr>
        <w:t xml:space="preserve"> </w:t>
      </w:r>
      <w:r>
        <w:t>Administración</w:t>
      </w:r>
      <w:r>
        <w:rPr>
          <w:spacing w:val="40"/>
        </w:rPr>
        <w:t xml:space="preserve"> </w:t>
      </w:r>
      <w:r>
        <w:t>General</w:t>
      </w:r>
      <w:r>
        <w:rPr>
          <w:spacing w:val="40"/>
        </w:rPr>
        <w:t xml:space="preserve"> </w:t>
      </w:r>
      <w:r>
        <w:t>del</w:t>
      </w:r>
      <w:r>
        <w:rPr>
          <w:spacing w:val="40"/>
        </w:rPr>
        <w:t xml:space="preserve"> </w:t>
      </w:r>
      <w:r>
        <w:t>Estado,</w:t>
      </w:r>
      <w:r>
        <w:rPr>
          <w:spacing w:val="40"/>
        </w:rPr>
        <w:t xml:space="preserve"> </w:t>
      </w:r>
      <w:r>
        <w:t>con</w:t>
      </w:r>
      <w:r>
        <w:rPr>
          <w:spacing w:val="40"/>
        </w:rPr>
        <w:t xml:space="preserve"> </w:t>
      </w:r>
      <w:r>
        <w:t>el</w:t>
      </w:r>
      <w:r>
        <w:rPr>
          <w:spacing w:val="40"/>
        </w:rPr>
        <w:t xml:space="preserve"> </w:t>
      </w:r>
      <w:r>
        <w:t>nivel</w:t>
      </w:r>
      <w:r>
        <w:rPr>
          <w:spacing w:val="40"/>
        </w:rPr>
        <w:t xml:space="preserve"> </w:t>
      </w:r>
      <w:r>
        <w:t>que</w:t>
      </w:r>
      <w:r>
        <w:rPr>
          <w:spacing w:val="40"/>
        </w:rPr>
        <w:t xml:space="preserve"> </w:t>
      </w:r>
      <w:r>
        <w:t>se</w:t>
      </w:r>
      <w:r>
        <w:rPr>
          <w:spacing w:val="40"/>
        </w:rPr>
        <w:t xml:space="preserve"> </w:t>
      </w:r>
      <w:r>
        <w:t>determine</w:t>
      </w:r>
      <w:r>
        <w:rPr>
          <w:spacing w:val="40"/>
        </w:rPr>
        <w:t xml:space="preserve"> </w:t>
      </w:r>
      <w:r>
        <w:t>en</w:t>
      </w:r>
      <w:r>
        <w:rPr>
          <w:spacing w:val="40"/>
        </w:rPr>
        <w:t xml:space="preserve"> </w:t>
      </w:r>
      <w:r>
        <w:t>la</w:t>
      </w:r>
      <w:r>
        <w:rPr>
          <w:spacing w:val="40"/>
        </w:rPr>
        <w:t xml:space="preserve"> </w:t>
      </w:r>
      <w:r>
        <w:t>relación</w:t>
      </w:r>
      <w:r>
        <w:rPr>
          <w:spacing w:val="40"/>
        </w:rPr>
        <w:t xml:space="preserve"> </w:t>
      </w:r>
      <w:r>
        <w:t>de</w:t>
      </w:r>
    </w:p>
    <w:p w14:paraId="540CC6AD"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092EBD88" w14:textId="77777777" w:rsidR="00234F23" w:rsidRDefault="00234F23">
      <w:pPr>
        <w:pStyle w:val="Textoindependiente"/>
        <w:spacing w:before="0"/>
        <w:ind w:left="0" w:firstLine="0"/>
        <w:jc w:val="left"/>
      </w:pPr>
    </w:p>
    <w:p w14:paraId="6129C659" w14:textId="77777777" w:rsidR="00234F23" w:rsidRDefault="00234F23">
      <w:pPr>
        <w:pStyle w:val="Textoindependiente"/>
        <w:spacing w:before="26"/>
        <w:ind w:left="0" w:firstLine="0"/>
        <w:jc w:val="left"/>
      </w:pPr>
    </w:p>
    <w:p w14:paraId="1AAB2A2A" w14:textId="77777777" w:rsidR="00234F23" w:rsidRDefault="00000000">
      <w:pPr>
        <w:pStyle w:val="Textoindependiente"/>
        <w:spacing w:before="1" w:line="249" w:lineRule="auto"/>
        <w:ind w:right="1104" w:firstLine="0"/>
      </w:pPr>
      <w:r>
        <w:t>puestos de trabajo. Serán nombrados por el Delegado del Gobierno mediante el procedimiento de libre designación entre funcionarios de carrera del Estado, de las Comunidades Autónomas o de las Entidades Locales, pertenecientes a Cuerpos o Escalas clasificados como Subgrupo A1.</w:t>
      </w:r>
    </w:p>
    <w:p w14:paraId="337D3AF7" w14:textId="77777777" w:rsidR="00234F23" w:rsidRDefault="00000000">
      <w:pPr>
        <w:pStyle w:val="Textoindependiente"/>
        <w:spacing w:before="3" w:line="249" w:lineRule="auto"/>
        <w:ind w:right="1103"/>
      </w:pPr>
      <w:r>
        <w:t>Los Directores Insulares dependen jerárquicamente del Delegado del Gobierno en la Comunidad Autónoma o del Subdelegado del Gobierno en la provincia, cuando este cargo exista, y ejercen, en su ámbito territorial, las competencias atribuidas por esta Ley a los Subdelegados del Gobierno en las provincias.</w:t>
      </w:r>
    </w:p>
    <w:p w14:paraId="664BE7ED" w14:textId="77777777" w:rsidR="00234F23" w:rsidRDefault="00234F23">
      <w:pPr>
        <w:pStyle w:val="Textoindependiente"/>
        <w:spacing w:before="0"/>
        <w:ind w:left="0" w:firstLine="0"/>
        <w:jc w:val="left"/>
      </w:pPr>
    </w:p>
    <w:p w14:paraId="090D52E8" w14:textId="77777777" w:rsidR="00234F23" w:rsidRDefault="00000000">
      <w:pPr>
        <w:ind w:left="255"/>
        <w:jc w:val="both"/>
        <w:rPr>
          <w:i/>
          <w:sz w:val="20"/>
        </w:rPr>
      </w:pPr>
      <w:bookmarkStart w:id="115" w:name="Artículo_71._Los_servicios_territoriales"/>
      <w:bookmarkEnd w:id="115"/>
      <w:r>
        <w:rPr>
          <w:b/>
          <w:sz w:val="20"/>
        </w:rPr>
        <w:t>Artículo 71.</w:t>
      </w:r>
      <w:r>
        <w:rPr>
          <w:b/>
          <w:spacing w:val="54"/>
          <w:sz w:val="20"/>
        </w:rPr>
        <w:t xml:space="preserve"> </w:t>
      </w:r>
      <w:r>
        <w:rPr>
          <w:i/>
          <w:sz w:val="20"/>
        </w:rPr>
        <w:t xml:space="preserve">Los servicios </w:t>
      </w:r>
      <w:r>
        <w:rPr>
          <w:i/>
          <w:spacing w:val="-2"/>
          <w:sz w:val="20"/>
        </w:rPr>
        <w:t>territoriales.</w:t>
      </w:r>
    </w:p>
    <w:p w14:paraId="5F323FA8" w14:textId="77777777" w:rsidR="00234F23" w:rsidRDefault="00000000">
      <w:pPr>
        <w:pStyle w:val="Prrafodelista"/>
        <w:numPr>
          <w:ilvl w:val="0"/>
          <w:numId w:val="123"/>
        </w:numPr>
        <w:tabs>
          <w:tab w:val="left" w:pos="843"/>
        </w:tabs>
        <w:spacing w:before="123" w:line="249" w:lineRule="auto"/>
        <w:ind w:firstLine="340"/>
        <w:jc w:val="both"/>
        <w:rPr>
          <w:sz w:val="20"/>
        </w:rPr>
      </w:pPr>
      <w:r>
        <w:rPr>
          <w:sz w:val="20"/>
        </w:rPr>
        <w:t>Los servicios territoriales de la Administración General del Estado en la Comunidad Autónoma se organizarán atendiendo al mejor cumplimiento de sus fines, en servicios integrados y no integrados en las Delegaciones del Gobierno.</w:t>
      </w:r>
    </w:p>
    <w:p w14:paraId="25C104C5" w14:textId="77777777" w:rsidR="00234F23" w:rsidRDefault="00000000">
      <w:pPr>
        <w:pStyle w:val="Prrafodelista"/>
        <w:numPr>
          <w:ilvl w:val="0"/>
          <w:numId w:val="123"/>
        </w:numPr>
        <w:tabs>
          <w:tab w:val="left" w:pos="848"/>
        </w:tabs>
        <w:spacing w:before="3" w:line="249" w:lineRule="auto"/>
        <w:ind w:right="1103" w:firstLine="340"/>
        <w:jc w:val="both"/>
        <w:rPr>
          <w:sz w:val="20"/>
        </w:rPr>
      </w:pPr>
      <w:r>
        <w:rPr>
          <w:sz w:val="20"/>
        </w:rPr>
        <w:t>La organización de los servicios territoriales no integrados en las Delegaciones del Gobierno se establecerá mediante Real Decreto a propuesta conjunta del titular del</w:t>
      </w:r>
      <w:r>
        <w:rPr>
          <w:spacing w:val="40"/>
          <w:sz w:val="20"/>
        </w:rPr>
        <w:t xml:space="preserve"> </w:t>
      </w:r>
      <w:r>
        <w:rPr>
          <w:sz w:val="20"/>
        </w:rPr>
        <w:t>Ministerio del que dependan y del titular del Ministerio que tenga atribuida la competencia para la racionalización, análisis y evaluación de las estructuras organizativas de la Administración General del Estado y sus organismos públicos, cuando contemple unidades con nivel de Subdirección General o equivalentes, o por Orden conjunta cuando afecte a órganos inferiores.</w:t>
      </w:r>
    </w:p>
    <w:p w14:paraId="78E0D341" w14:textId="77777777" w:rsidR="00234F23" w:rsidRDefault="00000000">
      <w:pPr>
        <w:pStyle w:val="Prrafodelista"/>
        <w:numPr>
          <w:ilvl w:val="0"/>
          <w:numId w:val="123"/>
        </w:numPr>
        <w:tabs>
          <w:tab w:val="left" w:pos="853"/>
        </w:tabs>
        <w:spacing w:before="6" w:line="249" w:lineRule="auto"/>
        <w:ind w:right="1103" w:firstLine="340"/>
        <w:jc w:val="both"/>
        <w:rPr>
          <w:sz w:val="20"/>
        </w:rPr>
      </w:pPr>
      <w:r>
        <w:rPr>
          <w:sz w:val="20"/>
        </w:rPr>
        <w:t xml:space="preserve">Los servicios territoriales no integrados dependerán del órgano central competente sobre el sector de actividad en el que aquéllos operen, el cual les fijará los objetivos concretos de actuación y controlará su ejecución, así como el funcionamiento de los </w:t>
      </w:r>
      <w:r>
        <w:rPr>
          <w:spacing w:val="-2"/>
          <w:sz w:val="20"/>
        </w:rPr>
        <w:t>servicios.</w:t>
      </w:r>
    </w:p>
    <w:p w14:paraId="64154EB6" w14:textId="77777777" w:rsidR="00234F23" w:rsidRDefault="00000000">
      <w:pPr>
        <w:pStyle w:val="Prrafodelista"/>
        <w:numPr>
          <w:ilvl w:val="0"/>
          <w:numId w:val="123"/>
        </w:numPr>
        <w:tabs>
          <w:tab w:val="left" w:pos="833"/>
        </w:tabs>
        <w:spacing w:before="3" w:line="249" w:lineRule="auto"/>
        <w:ind w:right="1103" w:firstLine="340"/>
        <w:jc w:val="both"/>
        <w:rPr>
          <w:sz w:val="20"/>
        </w:rPr>
      </w:pPr>
      <w:r>
        <w:rPr>
          <w:sz w:val="20"/>
        </w:rPr>
        <w:t>Los servicios territoriales integrados dependerán del Delegado del Gobierno, o en su caso Subdelegado del Gobierno, a través de la Secretaría General, y actuarán de acuerdo con</w:t>
      </w:r>
      <w:r>
        <w:rPr>
          <w:spacing w:val="-3"/>
          <w:sz w:val="20"/>
        </w:rPr>
        <w:t xml:space="preserve"> </w:t>
      </w:r>
      <w:r>
        <w:rPr>
          <w:sz w:val="20"/>
        </w:rPr>
        <w:t>las</w:t>
      </w:r>
      <w:r>
        <w:rPr>
          <w:spacing w:val="-3"/>
          <w:sz w:val="20"/>
        </w:rPr>
        <w:t xml:space="preserve"> </w:t>
      </w:r>
      <w:r>
        <w:rPr>
          <w:sz w:val="20"/>
        </w:rPr>
        <w:t>instrucciones</w:t>
      </w:r>
      <w:r>
        <w:rPr>
          <w:spacing w:val="-3"/>
          <w:sz w:val="20"/>
        </w:rPr>
        <w:t xml:space="preserve"> </w:t>
      </w:r>
      <w:r>
        <w:rPr>
          <w:sz w:val="20"/>
        </w:rPr>
        <w:t>técnicas</w:t>
      </w:r>
      <w:r>
        <w:rPr>
          <w:spacing w:val="-3"/>
          <w:sz w:val="20"/>
        </w:rPr>
        <w:t xml:space="preserve"> </w:t>
      </w:r>
      <w:r>
        <w:rPr>
          <w:sz w:val="20"/>
        </w:rPr>
        <w:t>y</w:t>
      </w:r>
      <w:r>
        <w:rPr>
          <w:spacing w:val="-3"/>
          <w:sz w:val="20"/>
        </w:rPr>
        <w:t xml:space="preserve"> </w:t>
      </w:r>
      <w:r>
        <w:rPr>
          <w:sz w:val="20"/>
        </w:rPr>
        <w:t>criterios</w:t>
      </w:r>
      <w:r>
        <w:rPr>
          <w:spacing w:val="-3"/>
          <w:sz w:val="20"/>
        </w:rPr>
        <w:t xml:space="preserve"> </w:t>
      </w:r>
      <w:r>
        <w:rPr>
          <w:sz w:val="20"/>
        </w:rPr>
        <w:t>operativos</w:t>
      </w:r>
      <w:r>
        <w:rPr>
          <w:spacing w:val="-3"/>
          <w:sz w:val="20"/>
        </w:rPr>
        <w:t xml:space="preserve"> </w:t>
      </w:r>
      <w:r>
        <w:rPr>
          <w:sz w:val="20"/>
        </w:rPr>
        <w:t>establecidos</w:t>
      </w:r>
      <w:r>
        <w:rPr>
          <w:spacing w:val="-3"/>
          <w:sz w:val="20"/>
        </w:rPr>
        <w:t xml:space="preserve"> </w:t>
      </w:r>
      <w:r>
        <w:rPr>
          <w:sz w:val="20"/>
        </w:rPr>
        <w:t>por</w:t>
      </w:r>
      <w:r>
        <w:rPr>
          <w:spacing w:val="-3"/>
          <w:sz w:val="20"/>
        </w:rPr>
        <w:t xml:space="preserve"> </w:t>
      </w:r>
      <w:r>
        <w:rPr>
          <w:sz w:val="20"/>
        </w:rPr>
        <w:t>el</w:t>
      </w:r>
      <w:r>
        <w:rPr>
          <w:spacing w:val="-3"/>
          <w:sz w:val="20"/>
        </w:rPr>
        <w:t xml:space="preserve"> </w:t>
      </w:r>
      <w:r>
        <w:rPr>
          <w:sz w:val="20"/>
        </w:rPr>
        <w:t>Ministerio</w:t>
      </w:r>
      <w:r>
        <w:rPr>
          <w:spacing w:val="-3"/>
          <w:sz w:val="20"/>
        </w:rPr>
        <w:t xml:space="preserve"> </w:t>
      </w:r>
      <w:r>
        <w:rPr>
          <w:sz w:val="20"/>
        </w:rPr>
        <w:t>competente por razón de la materia.</w:t>
      </w:r>
    </w:p>
    <w:p w14:paraId="20797DC0" w14:textId="77777777" w:rsidR="00234F23" w:rsidRDefault="00234F23">
      <w:pPr>
        <w:pStyle w:val="Textoindependiente"/>
        <w:spacing w:before="0"/>
        <w:ind w:left="0" w:firstLine="0"/>
        <w:jc w:val="left"/>
      </w:pPr>
    </w:p>
    <w:p w14:paraId="6FD9FC39" w14:textId="77777777" w:rsidR="00234F23" w:rsidRDefault="00000000">
      <w:pPr>
        <w:pStyle w:val="Ttulo2"/>
        <w:ind w:left="900"/>
      </w:pPr>
      <w:bookmarkStart w:id="116" w:name="Sección_2.ª_Los_Delegados_del_Gobierno_e"/>
      <w:bookmarkStart w:id="117" w:name="_bookmark21"/>
      <w:bookmarkEnd w:id="116"/>
      <w:bookmarkEnd w:id="117"/>
      <w:r>
        <w:t>Sección</w:t>
      </w:r>
      <w:r>
        <w:rPr>
          <w:spacing w:val="-3"/>
        </w:rPr>
        <w:t xml:space="preserve"> </w:t>
      </w:r>
      <w:r>
        <w:t>2.ª</w:t>
      </w:r>
      <w:r>
        <w:rPr>
          <w:spacing w:val="-3"/>
        </w:rPr>
        <w:t xml:space="preserve"> </w:t>
      </w:r>
      <w:r>
        <w:t>Los</w:t>
      </w:r>
      <w:r>
        <w:rPr>
          <w:spacing w:val="-2"/>
        </w:rPr>
        <w:t xml:space="preserve"> </w:t>
      </w:r>
      <w:r>
        <w:t>Delegados</w:t>
      </w:r>
      <w:r>
        <w:rPr>
          <w:spacing w:val="-3"/>
        </w:rPr>
        <w:t xml:space="preserve"> </w:t>
      </w:r>
      <w:r>
        <w:t>del</w:t>
      </w:r>
      <w:r>
        <w:rPr>
          <w:spacing w:val="-3"/>
        </w:rPr>
        <w:t xml:space="preserve"> </w:t>
      </w:r>
      <w:r>
        <w:t>Gobierno</w:t>
      </w:r>
      <w:r>
        <w:rPr>
          <w:spacing w:val="-2"/>
        </w:rPr>
        <w:t xml:space="preserve"> </w:t>
      </w:r>
      <w:r>
        <w:t>en</w:t>
      </w:r>
      <w:r>
        <w:rPr>
          <w:spacing w:val="-3"/>
        </w:rPr>
        <w:t xml:space="preserve"> </w:t>
      </w:r>
      <w:r>
        <w:t>las</w:t>
      </w:r>
      <w:r>
        <w:rPr>
          <w:spacing w:val="-3"/>
        </w:rPr>
        <w:t xml:space="preserve"> </w:t>
      </w:r>
      <w:r>
        <w:t>Comunidades</w:t>
      </w:r>
      <w:r>
        <w:rPr>
          <w:spacing w:val="-2"/>
        </w:rPr>
        <w:t xml:space="preserve"> Autónomas</w:t>
      </w:r>
    </w:p>
    <w:p w14:paraId="18AE0FDE" w14:textId="77777777" w:rsidR="00234F23" w:rsidRDefault="00234F23">
      <w:pPr>
        <w:pStyle w:val="Textoindependiente"/>
        <w:spacing w:before="7"/>
        <w:ind w:left="0" w:firstLine="0"/>
        <w:jc w:val="left"/>
        <w:rPr>
          <w:b/>
          <w:i/>
        </w:rPr>
      </w:pPr>
    </w:p>
    <w:p w14:paraId="68A3868C" w14:textId="77777777" w:rsidR="00234F23" w:rsidRDefault="00000000">
      <w:pPr>
        <w:ind w:left="255"/>
        <w:jc w:val="both"/>
        <w:rPr>
          <w:i/>
          <w:sz w:val="20"/>
        </w:rPr>
      </w:pPr>
      <w:bookmarkStart w:id="118" w:name="Artículo_72._Los_Delegados_del_Gobierno_"/>
      <w:bookmarkEnd w:id="118"/>
      <w:r>
        <w:rPr>
          <w:b/>
          <w:sz w:val="20"/>
        </w:rPr>
        <w:t>Artículo</w:t>
      </w:r>
      <w:r>
        <w:rPr>
          <w:b/>
          <w:spacing w:val="-1"/>
          <w:sz w:val="20"/>
        </w:rPr>
        <w:t xml:space="preserve"> </w:t>
      </w:r>
      <w:r>
        <w:rPr>
          <w:b/>
          <w:sz w:val="20"/>
        </w:rPr>
        <w:t>72.</w:t>
      </w:r>
      <w:r>
        <w:rPr>
          <w:b/>
          <w:spacing w:val="52"/>
          <w:sz w:val="20"/>
        </w:rPr>
        <w:t xml:space="preserve"> </w:t>
      </w:r>
      <w:r>
        <w:rPr>
          <w:i/>
          <w:sz w:val="20"/>
        </w:rPr>
        <w:t>Los</w:t>
      </w:r>
      <w:r>
        <w:rPr>
          <w:i/>
          <w:spacing w:val="-1"/>
          <w:sz w:val="20"/>
        </w:rPr>
        <w:t xml:space="preserve"> </w:t>
      </w:r>
      <w:r>
        <w:rPr>
          <w:i/>
          <w:sz w:val="20"/>
        </w:rPr>
        <w:t>Delegados</w:t>
      </w:r>
      <w:r>
        <w:rPr>
          <w:i/>
          <w:spacing w:val="-1"/>
          <w:sz w:val="20"/>
        </w:rPr>
        <w:t xml:space="preserve"> </w:t>
      </w:r>
      <w:r>
        <w:rPr>
          <w:i/>
          <w:sz w:val="20"/>
        </w:rPr>
        <w:t>del</w:t>
      </w:r>
      <w:r>
        <w:rPr>
          <w:i/>
          <w:spacing w:val="-1"/>
          <w:sz w:val="20"/>
        </w:rPr>
        <w:t xml:space="preserve"> </w:t>
      </w:r>
      <w:r>
        <w:rPr>
          <w:i/>
          <w:sz w:val="20"/>
        </w:rPr>
        <w:t>Gobierno</w:t>
      </w:r>
      <w:r>
        <w:rPr>
          <w:i/>
          <w:spacing w:val="-1"/>
          <w:sz w:val="20"/>
        </w:rPr>
        <w:t xml:space="preserve"> </w:t>
      </w:r>
      <w:r>
        <w:rPr>
          <w:i/>
          <w:sz w:val="20"/>
        </w:rPr>
        <w:t>en</w:t>
      </w:r>
      <w:r>
        <w:rPr>
          <w:i/>
          <w:spacing w:val="-1"/>
          <w:sz w:val="20"/>
        </w:rPr>
        <w:t xml:space="preserve"> </w:t>
      </w:r>
      <w:r>
        <w:rPr>
          <w:i/>
          <w:sz w:val="20"/>
        </w:rPr>
        <w:t>las</w:t>
      </w:r>
      <w:r>
        <w:rPr>
          <w:i/>
          <w:spacing w:val="-1"/>
          <w:sz w:val="20"/>
        </w:rPr>
        <w:t xml:space="preserve"> </w:t>
      </w:r>
      <w:r>
        <w:rPr>
          <w:i/>
          <w:sz w:val="20"/>
        </w:rPr>
        <w:t>Comunidades</w:t>
      </w:r>
      <w:r>
        <w:rPr>
          <w:i/>
          <w:spacing w:val="-1"/>
          <w:sz w:val="20"/>
        </w:rPr>
        <w:t xml:space="preserve"> </w:t>
      </w:r>
      <w:r>
        <w:rPr>
          <w:i/>
          <w:spacing w:val="-2"/>
          <w:sz w:val="20"/>
        </w:rPr>
        <w:t>Autónomas.</w:t>
      </w:r>
    </w:p>
    <w:p w14:paraId="646D8CF6" w14:textId="77777777" w:rsidR="00234F23" w:rsidRDefault="00000000">
      <w:pPr>
        <w:pStyle w:val="Prrafodelista"/>
        <w:numPr>
          <w:ilvl w:val="0"/>
          <w:numId w:val="122"/>
        </w:numPr>
        <w:tabs>
          <w:tab w:val="left" w:pos="819"/>
        </w:tabs>
        <w:spacing w:before="123" w:line="249" w:lineRule="auto"/>
        <w:ind w:firstLine="340"/>
        <w:jc w:val="both"/>
        <w:rPr>
          <w:sz w:val="20"/>
        </w:rPr>
      </w:pPr>
      <w:r>
        <w:rPr>
          <w:sz w:val="20"/>
        </w:rPr>
        <w:t>Los</w:t>
      </w:r>
      <w:r>
        <w:rPr>
          <w:spacing w:val="-1"/>
          <w:sz w:val="20"/>
        </w:rPr>
        <w:t xml:space="preserve"> </w:t>
      </w:r>
      <w:r>
        <w:rPr>
          <w:sz w:val="20"/>
        </w:rPr>
        <w:t>Delegados</w:t>
      </w:r>
      <w:r>
        <w:rPr>
          <w:spacing w:val="-1"/>
          <w:sz w:val="20"/>
        </w:rPr>
        <w:t xml:space="preserve"> </w:t>
      </w:r>
      <w:r>
        <w:rPr>
          <w:sz w:val="20"/>
        </w:rPr>
        <w:t>del</w:t>
      </w:r>
      <w:r>
        <w:rPr>
          <w:spacing w:val="-1"/>
          <w:sz w:val="20"/>
        </w:rPr>
        <w:t xml:space="preserve"> </w:t>
      </w:r>
      <w:r>
        <w:rPr>
          <w:sz w:val="20"/>
        </w:rPr>
        <w:t>Gobierno</w:t>
      </w:r>
      <w:r>
        <w:rPr>
          <w:spacing w:val="-1"/>
          <w:sz w:val="20"/>
        </w:rPr>
        <w:t xml:space="preserve"> </w:t>
      </w:r>
      <w:r>
        <w:rPr>
          <w:sz w:val="20"/>
        </w:rPr>
        <w:t>representan</w:t>
      </w:r>
      <w:r>
        <w:rPr>
          <w:spacing w:val="-1"/>
          <w:sz w:val="20"/>
        </w:rPr>
        <w:t xml:space="preserve"> </w:t>
      </w:r>
      <w:r>
        <w:rPr>
          <w:sz w:val="20"/>
        </w:rPr>
        <w:t>al</w:t>
      </w:r>
      <w:r>
        <w:rPr>
          <w:spacing w:val="-1"/>
          <w:sz w:val="20"/>
        </w:rPr>
        <w:t xml:space="preserve"> </w:t>
      </w:r>
      <w:r>
        <w:rPr>
          <w:sz w:val="20"/>
        </w:rPr>
        <w:t>Gobierno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Nación</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territorio</w:t>
      </w:r>
      <w:r>
        <w:rPr>
          <w:spacing w:val="-1"/>
          <w:sz w:val="20"/>
        </w:rPr>
        <w:t xml:space="preserve"> </w:t>
      </w:r>
      <w:r>
        <w:rPr>
          <w:sz w:val="20"/>
        </w:rPr>
        <w:t>de</w:t>
      </w:r>
      <w:r>
        <w:rPr>
          <w:spacing w:val="-1"/>
          <w:sz w:val="20"/>
        </w:rPr>
        <w:t xml:space="preserve"> </w:t>
      </w:r>
      <w:r>
        <w:rPr>
          <w:sz w:val="20"/>
        </w:rPr>
        <w:t>la respectiva Comunidad Autónoma, sin perjuicio de la representación ordinaria del Estado en las mismas a través de sus respectivos Presidentes.</w:t>
      </w:r>
    </w:p>
    <w:p w14:paraId="59C5ACFB" w14:textId="77777777" w:rsidR="00234F23" w:rsidRDefault="00000000">
      <w:pPr>
        <w:pStyle w:val="Prrafodelista"/>
        <w:numPr>
          <w:ilvl w:val="0"/>
          <w:numId w:val="122"/>
        </w:numPr>
        <w:tabs>
          <w:tab w:val="left" w:pos="851"/>
        </w:tabs>
        <w:spacing w:before="3" w:line="249" w:lineRule="auto"/>
        <w:ind w:right="1103" w:firstLine="340"/>
        <w:jc w:val="both"/>
        <w:rPr>
          <w:sz w:val="20"/>
        </w:rPr>
      </w:pPr>
      <w:r>
        <w:rPr>
          <w:sz w:val="20"/>
        </w:rPr>
        <w:t>Los Delegados del Gobierno dirigirán y supervisarán la Administración General del Estado en el territorio de las respectivas Comunidades Autónomas y la coordinarán, internamente y cuando proceda, con la administración propia de cada una de ellas y con la de las Entidades Locales radicadas en la Comunidad.</w:t>
      </w:r>
    </w:p>
    <w:p w14:paraId="0F89FD71" w14:textId="77777777" w:rsidR="00234F23" w:rsidRDefault="00000000">
      <w:pPr>
        <w:pStyle w:val="Prrafodelista"/>
        <w:numPr>
          <w:ilvl w:val="0"/>
          <w:numId w:val="122"/>
        </w:numPr>
        <w:tabs>
          <w:tab w:val="left" w:pos="835"/>
        </w:tabs>
        <w:spacing w:before="3" w:line="249" w:lineRule="auto"/>
        <w:ind w:right="1105" w:firstLine="340"/>
        <w:jc w:val="both"/>
        <w:rPr>
          <w:sz w:val="20"/>
        </w:rPr>
      </w:pPr>
      <w:r>
        <w:rPr>
          <w:sz w:val="20"/>
        </w:rPr>
        <w:t>Los Delegados del Gobierno son órganos directivos con rango de Subsecretario que dependen orgánicamente del Presidente del Gobierno y funcionalmente del Ministerio competente por razón de la materia.</w:t>
      </w:r>
    </w:p>
    <w:p w14:paraId="3BCC8CE0" w14:textId="77777777" w:rsidR="00234F23" w:rsidRDefault="00000000">
      <w:pPr>
        <w:pStyle w:val="Prrafodelista"/>
        <w:numPr>
          <w:ilvl w:val="0"/>
          <w:numId w:val="122"/>
        </w:numPr>
        <w:tabs>
          <w:tab w:val="left" w:pos="860"/>
        </w:tabs>
        <w:spacing w:line="249" w:lineRule="auto"/>
        <w:ind w:firstLine="340"/>
        <w:jc w:val="both"/>
        <w:rPr>
          <w:sz w:val="20"/>
        </w:rPr>
      </w:pPr>
      <w:r>
        <w:rPr>
          <w:sz w:val="20"/>
        </w:rPr>
        <w:t>Los Delegados del Gobierno serán nombrados y separados por Real Decreto del Consejo</w:t>
      </w:r>
      <w:r>
        <w:rPr>
          <w:spacing w:val="-3"/>
          <w:sz w:val="20"/>
        </w:rPr>
        <w:t xml:space="preserve"> </w:t>
      </w:r>
      <w:r>
        <w:rPr>
          <w:sz w:val="20"/>
        </w:rPr>
        <w:t>de</w:t>
      </w:r>
      <w:r>
        <w:rPr>
          <w:spacing w:val="-3"/>
          <w:sz w:val="20"/>
        </w:rPr>
        <w:t xml:space="preserve"> </w:t>
      </w:r>
      <w:r>
        <w:rPr>
          <w:sz w:val="20"/>
        </w:rPr>
        <w:t>Ministros,</w:t>
      </w:r>
      <w:r>
        <w:rPr>
          <w:spacing w:val="-3"/>
          <w:sz w:val="20"/>
        </w:rPr>
        <w:t xml:space="preserve"> </w:t>
      </w:r>
      <w:r>
        <w:rPr>
          <w:sz w:val="20"/>
        </w:rPr>
        <w:t>a</w:t>
      </w:r>
      <w:r>
        <w:rPr>
          <w:spacing w:val="-3"/>
          <w:sz w:val="20"/>
        </w:rPr>
        <w:t xml:space="preserve"> </w:t>
      </w:r>
      <w:r>
        <w:rPr>
          <w:sz w:val="20"/>
        </w:rPr>
        <w:t>propuesta</w:t>
      </w:r>
      <w:r>
        <w:rPr>
          <w:spacing w:val="-3"/>
          <w:sz w:val="20"/>
        </w:rPr>
        <w:t xml:space="preserve"> </w:t>
      </w:r>
      <w:r>
        <w:rPr>
          <w:sz w:val="20"/>
        </w:rPr>
        <w:t>del</w:t>
      </w:r>
      <w:r>
        <w:rPr>
          <w:spacing w:val="-3"/>
          <w:sz w:val="20"/>
        </w:rPr>
        <w:t xml:space="preserve"> </w:t>
      </w:r>
      <w:r>
        <w:rPr>
          <w:sz w:val="20"/>
        </w:rPr>
        <w:t>Presidente</w:t>
      </w:r>
      <w:r>
        <w:rPr>
          <w:spacing w:val="-3"/>
          <w:sz w:val="20"/>
        </w:rPr>
        <w:t xml:space="preserve"> </w:t>
      </w:r>
      <w:r>
        <w:rPr>
          <w:sz w:val="20"/>
        </w:rPr>
        <w:t>del</w:t>
      </w:r>
      <w:r>
        <w:rPr>
          <w:spacing w:val="-3"/>
          <w:sz w:val="20"/>
        </w:rPr>
        <w:t xml:space="preserve"> </w:t>
      </w:r>
      <w:r>
        <w:rPr>
          <w:sz w:val="20"/>
        </w:rPr>
        <w:t>Gobierno.</w:t>
      </w:r>
      <w:r>
        <w:rPr>
          <w:spacing w:val="-3"/>
          <w:sz w:val="20"/>
        </w:rPr>
        <w:t xml:space="preserve"> </w:t>
      </w:r>
      <w:r>
        <w:rPr>
          <w:sz w:val="20"/>
        </w:rPr>
        <w:t>Su</w:t>
      </w:r>
      <w:r>
        <w:rPr>
          <w:spacing w:val="-3"/>
          <w:sz w:val="20"/>
        </w:rPr>
        <w:t xml:space="preserve"> </w:t>
      </w:r>
      <w:r>
        <w:rPr>
          <w:sz w:val="20"/>
        </w:rPr>
        <w:t>nombramiento</w:t>
      </w:r>
      <w:r>
        <w:rPr>
          <w:spacing w:val="-3"/>
          <w:sz w:val="20"/>
        </w:rPr>
        <w:t xml:space="preserve"> </w:t>
      </w:r>
      <w:r>
        <w:rPr>
          <w:sz w:val="20"/>
        </w:rPr>
        <w:t>atenderá</w:t>
      </w:r>
      <w:r>
        <w:rPr>
          <w:spacing w:val="-3"/>
          <w:sz w:val="20"/>
        </w:rPr>
        <w:t xml:space="preserve"> </w:t>
      </w:r>
      <w:r>
        <w:rPr>
          <w:sz w:val="20"/>
        </w:rPr>
        <w:t>a criterios de competencia profesional y experiencia. En todo caso, deberá reunir los requisitos de idoneidad establecidos en la Ley 3/2015, de 30 de marzo, reguladora del ejercicio del alto cargo de la Administración General del Estado.</w:t>
      </w:r>
    </w:p>
    <w:p w14:paraId="31454963" w14:textId="77777777" w:rsidR="00234F23" w:rsidRDefault="00000000">
      <w:pPr>
        <w:pStyle w:val="Prrafodelista"/>
        <w:numPr>
          <w:ilvl w:val="0"/>
          <w:numId w:val="122"/>
        </w:numPr>
        <w:tabs>
          <w:tab w:val="left" w:pos="823"/>
        </w:tabs>
        <w:spacing w:before="4" w:line="249" w:lineRule="auto"/>
        <w:ind w:firstLine="340"/>
        <w:jc w:val="both"/>
        <w:rPr>
          <w:sz w:val="20"/>
        </w:rPr>
      </w:pPr>
      <w:r>
        <w:rPr>
          <w:sz w:val="20"/>
        </w:rPr>
        <w:t>En caso de ausencia, vacante o enfermedad del titular de la Delegación del Gobierno, será suplido por el Subdelegado del Gobierno que el Delegado designe y, en su defecto, al de</w:t>
      </w:r>
      <w:r>
        <w:rPr>
          <w:spacing w:val="-2"/>
          <w:sz w:val="20"/>
        </w:rPr>
        <w:t xml:space="preserve"> </w:t>
      </w:r>
      <w:r>
        <w:rPr>
          <w:sz w:val="20"/>
        </w:rPr>
        <w:t>la</w:t>
      </w:r>
      <w:r>
        <w:rPr>
          <w:spacing w:val="-2"/>
          <w:sz w:val="20"/>
        </w:rPr>
        <w:t xml:space="preserve"> </w:t>
      </w:r>
      <w:r>
        <w:rPr>
          <w:sz w:val="20"/>
        </w:rPr>
        <w:t>provincia</w:t>
      </w:r>
      <w:r>
        <w:rPr>
          <w:spacing w:val="-2"/>
          <w:sz w:val="20"/>
        </w:rPr>
        <w:t xml:space="preserve"> </w:t>
      </w:r>
      <w:r>
        <w:rPr>
          <w:sz w:val="20"/>
        </w:rPr>
        <w:t>en</w:t>
      </w:r>
      <w:r>
        <w:rPr>
          <w:spacing w:val="-2"/>
          <w:sz w:val="20"/>
        </w:rPr>
        <w:t xml:space="preserve"> </w:t>
      </w:r>
      <w:r>
        <w:rPr>
          <w:sz w:val="20"/>
        </w:rPr>
        <w:t>que</w:t>
      </w:r>
      <w:r>
        <w:rPr>
          <w:spacing w:val="-2"/>
          <w:sz w:val="20"/>
        </w:rPr>
        <w:t xml:space="preserve"> </w:t>
      </w:r>
      <w:r>
        <w:rPr>
          <w:sz w:val="20"/>
        </w:rPr>
        <w:t>tenga</w:t>
      </w:r>
      <w:r>
        <w:rPr>
          <w:spacing w:val="-2"/>
          <w:sz w:val="20"/>
        </w:rPr>
        <w:t xml:space="preserve"> </w:t>
      </w:r>
      <w:r>
        <w:rPr>
          <w:sz w:val="20"/>
        </w:rPr>
        <w:t>su</w:t>
      </w:r>
      <w:r>
        <w:rPr>
          <w:spacing w:val="-2"/>
          <w:sz w:val="20"/>
        </w:rPr>
        <w:t xml:space="preserve"> </w:t>
      </w:r>
      <w:r>
        <w:rPr>
          <w:sz w:val="20"/>
        </w:rPr>
        <w:t>sede.</w:t>
      </w:r>
      <w:r>
        <w:rPr>
          <w:spacing w:val="-2"/>
          <w:sz w:val="20"/>
        </w:rPr>
        <w:t xml:space="preserve"> </w:t>
      </w:r>
      <w:r>
        <w:rPr>
          <w:sz w:val="20"/>
        </w:rPr>
        <w:t>En</w:t>
      </w:r>
      <w:r>
        <w:rPr>
          <w:spacing w:val="-2"/>
          <w:sz w:val="20"/>
        </w:rPr>
        <w:t xml:space="preserve"> </w:t>
      </w:r>
      <w:r>
        <w:rPr>
          <w:sz w:val="20"/>
        </w:rPr>
        <w:t>las</w:t>
      </w:r>
      <w:r>
        <w:rPr>
          <w:spacing w:val="-2"/>
          <w:sz w:val="20"/>
        </w:rPr>
        <w:t xml:space="preserve"> </w:t>
      </w:r>
      <w:r>
        <w:rPr>
          <w:sz w:val="20"/>
        </w:rPr>
        <w:t>Comunidades</w:t>
      </w:r>
      <w:r>
        <w:rPr>
          <w:spacing w:val="-2"/>
          <w:sz w:val="20"/>
        </w:rPr>
        <w:t xml:space="preserve"> </w:t>
      </w:r>
      <w:r>
        <w:rPr>
          <w:sz w:val="20"/>
        </w:rPr>
        <w:t>Autónomas</w:t>
      </w:r>
      <w:r>
        <w:rPr>
          <w:spacing w:val="-2"/>
          <w:sz w:val="20"/>
        </w:rPr>
        <w:t xml:space="preserve"> </w:t>
      </w:r>
      <w:r>
        <w:rPr>
          <w:sz w:val="20"/>
        </w:rPr>
        <w:t>uniprovinciales</w:t>
      </w:r>
      <w:r>
        <w:rPr>
          <w:spacing w:val="-2"/>
          <w:sz w:val="20"/>
        </w:rPr>
        <w:t xml:space="preserve"> </w:t>
      </w:r>
      <w:r>
        <w:rPr>
          <w:sz w:val="20"/>
        </w:rPr>
        <w:t>en</w:t>
      </w:r>
      <w:r>
        <w:rPr>
          <w:spacing w:val="-2"/>
          <w:sz w:val="20"/>
        </w:rPr>
        <w:t xml:space="preserve"> </w:t>
      </w:r>
      <w:r>
        <w:rPr>
          <w:sz w:val="20"/>
        </w:rPr>
        <w:t>las que no exista Subdelegado la suplencia corresponderá al Secretario General.</w:t>
      </w:r>
    </w:p>
    <w:p w14:paraId="4A1D36E7" w14:textId="77777777" w:rsidR="00234F23" w:rsidRDefault="00234F23">
      <w:pPr>
        <w:pStyle w:val="Textoindependiente"/>
        <w:spacing w:before="0"/>
        <w:ind w:left="0" w:firstLine="0"/>
        <w:jc w:val="left"/>
      </w:pPr>
    </w:p>
    <w:p w14:paraId="5DD010E3" w14:textId="77777777" w:rsidR="00234F23" w:rsidRDefault="00000000">
      <w:pPr>
        <w:spacing w:before="1" w:line="249" w:lineRule="auto"/>
        <w:ind w:left="255" w:right="1104" w:hanging="1"/>
        <w:jc w:val="both"/>
        <w:rPr>
          <w:i/>
          <w:sz w:val="20"/>
        </w:rPr>
      </w:pPr>
      <w:bookmarkStart w:id="119" w:name="Artículo_73._Competencias_de_los_Delegad"/>
      <w:bookmarkEnd w:id="119"/>
      <w:r>
        <w:rPr>
          <w:b/>
          <w:sz w:val="20"/>
        </w:rPr>
        <w:t>Artículo 73.</w:t>
      </w:r>
      <w:r>
        <w:rPr>
          <w:b/>
          <w:spacing w:val="80"/>
          <w:sz w:val="20"/>
        </w:rPr>
        <w:t xml:space="preserve"> </w:t>
      </w:r>
      <w:r>
        <w:rPr>
          <w:i/>
          <w:sz w:val="20"/>
        </w:rPr>
        <w:t>Competencias de los Delegados del Gobierno en las Comunidades</w:t>
      </w:r>
      <w:r>
        <w:rPr>
          <w:i/>
          <w:spacing w:val="40"/>
          <w:sz w:val="20"/>
        </w:rPr>
        <w:t xml:space="preserve"> </w:t>
      </w:r>
      <w:r>
        <w:rPr>
          <w:i/>
          <w:spacing w:val="-2"/>
          <w:sz w:val="20"/>
        </w:rPr>
        <w:t>Autónomas.</w:t>
      </w:r>
    </w:p>
    <w:p w14:paraId="1224AD8F" w14:textId="77777777" w:rsidR="00234F23" w:rsidRDefault="00000000">
      <w:pPr>
        <w:pStyle w:val="Prrafodelista"/>
        <w:numPr>
          <w:ilvl w:val="0"/>
          <w:numId w:val="121"/>
        </w:numPr>
        <w:tabs>
          <w:tab w:val="left" w:pos="832"/>
        </w:tabs>
        <w:spacing w:before="115" w:line="249" w:lineRule="auto"/>
        <w:ind w:right="1103" w:firstLine="340"/>
        <w:jc w:val="both"/>
        <w:rPr>
          <w:sz w:val="20"/>
        </w:rPr>
      </w:pPr>
      <w:r>
        <w:rPr>
          <w:sz w:val="20"/>
        </w:rPr>
        <w:t>Los Delegados del Gobierno en las Comunidades Autónomas son los titulares de las correspondientes Delegaciones del Gobierno y tienen, en los términos establecidos en este Capítulo, las siguientes competencias:</w:t>
      </w:r>
    </w:p>
    <w:p w14:paraId="2422F94E"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6CC2DB35" w14:textId="77777777" w:rsidR="00234F23" w:rsidRDefault="00234F23">
      <w:pPr>
        <w:pStyle w:val="Textoindependiente"/>
        <w:spacing w:before="0"/>
        <w:ind w:left="0" w:firstLine="0"/>
        <w:jc w:val="left"/>
      </w:pPr>
    </w:p>
    <w:p w14:paraId="0A607119" w14:textId="77777777" w:rsidR="00234F23" w:rsidRDefault="00234F23">
      <w:pPr>
        <w:pStyle w:val="Textoindependiente"/>
        <w:spacing w:before="146"/>
        <w:ind w:left="0" w:firstLine="0"/>
        <w:jc w:val="left"/>
      </w:pPr>
    </w:p>
    <w:p w14:paraId="30DF94D7" w14:textId="77777777" w:rsidR="00234F23" w:rsidRDefault="00000000">
      <w:pPr>
        <w:pStyle w:val="Prrafodelista"/>
        <w:numPr>
          <w:ilvl w:val="1"/>
          <w:numId w:val="121"/>
        </w:numPr>
        <w:tabs>
          <w:tab w:val="left" w:pos="848"/>
        </w:tabs>
        <w:spacing w:before="1" w:line="249" w:lineRule="auto"/>
        <w:ind w:right="1105" w:firstLine="340"/>
        <w:rPr>
          <w:sz w:val="20"/>
        </w:rPr>
      </w:pPr>
      <w:r>
        <w:rPr>
          <w:sz w:val="20"/>
        </w:rPr>
        <w:t xml:space="preserve">Dirección y coordinación de la Administración General del Estado y sus Organismos </w:t>
      </w:r>
      <w:r>
        <w:rPr>
          <w:spacing w:val="-2"/>
          <w:sz w:val="20"/>
        </w:rPr>
        <w:t>públicos:</w:t>
      </w:r>
    </w:p>
    <w:p w14:paraId="0C5DBDE5" w14:textId="77777777" w:rsidR="00234F23" w:rsidRDefault="00000000">
      <w:pPr>
        <w:pStyle w:val="Prrafodelista"/>
        <w:numPr>
          <w:ilvl w:val="2"/>
          <w:numId w:val="121"/>
        </w:numPr>
        <w:tabs>
          <w:tab w:val="left" w:pos="759"/>
        </w:tabs>
        <w:spacing w:before="121" w:line="249" w:lineRule="auto"/>
        <w:ind w:right="1103" w:firstLine="340"/>
        <w:jc w:val="both"/>
        <w:rPr>
          <w:sz w:val="20"/>
        </w:rPr>
      </w:pPr>
      <w:r>
        <w:rPr>
          <w:sz w:val="20"/>
        </w:rPr>
        <w:t>º Impulsar, coordinar y supervisar con carácter general su actividad en el territorio de la Comunidad Autónoma, y, cuando se trate de servicios integrados, dirigirla, directamente o a través de los subdelegados del gobierno, de acuerdo con los objetivos y, en su caso, instrucciones de los órganos superiores de los respectivos ministerios.</w:t>
      </w:r>
    </w:p>
    <w:p w14:paraId="034AC01B" w14:textId="77777777" w:rsidR="00234F23" w:rsidRDefault="00000000">
      <w:pPr>
        <w:pStyle w:val="Prrafodelista"/>
        <w:numPr>
          <w:ilvl w:val="2"/>
          <w:numId w:val="121"/>
        </w:numPr>
        <w:tabs>
          <w:tab w:val="left" w:pos="759"/>
        </w:tabs>
        <w:spacing w:before="4" w:line="249" w:lineRule="auto"/>
        <w:ind w:right="1103" w:firstLine="340"/>
        <w:jc w:val="both"/>
        <w:rPr>
          <w:sz w:val="20"/>
        </w:rPr>
      </w:pPr>
      <w:r>
        <w:rPr>
          <w:sz w:val="20"/>
        </w:rPr>
        <w:t>º Nombrar a los Subdelegados del Gobierno en las provincias de su ámbito de actuación y, en su caso, a los Directores Insulares, y como superior jerárquico, dirigir y coordinar su actividad.</w:t>
      </w:r>
    </w:p>
    <w:p w14:paraId="65B86AFA" w14:textId="77777777" w:rsidR="00234F23" w:rsidRDefault="00000000">
      <w:pPr>
        <w:pStyle w:val="Prrafodelista"/>
        <w:numPr>
          <w:ilvl w:val="2"/>
          <w:numId w:val="121"/>
        </w:numPr>
        <w:tabs>
          <w:tab w:val="left" w:pos="759"/>
        </w:tabs>
        <w:spacing w:line="249" w:lineRule="auto"/>
        <w:ind w:right="1103" w:firstLine="340"/>
        <w:jc w:val="both"/>
        <w:rPr>
          <w:sz w:val="20"/>
        </w:rPr>
      </w:pPr>
      <w:r>
        <w:rPr>
          <w:sz w:val="20"/>
        </w:rPr>
        <w:t>º Informar, con carácter preceptivo, las propuestas de nombramiento de los titulares de órganos territoriales de la Administración General del Estado y los Organismos públicos estatales de ámbito autonómico y provincial en la Delegación del Gobierno.</w:t>
      </w:r>
    </w:p>
    <w:p w14:paraId="6EECE83D" w14:textId="77777777" w:rsidR="00234F23" w:rsidRDefault="00000000">
      <w:pPr>
        <w:pStyle w:val="Prrafodelista"/>
        <w:numPr>
          <w:ilvl w:val="1"/>
          <w:numId w:val="121"/>
        </w:numPr>
        <w:tabs>
          <w:tab w:val="left" w:pos="828"/>
        </w:tabs>
        <w:spacing w:before="122"/>
        <w:ind w:left="828" w:right="0" w:hanging="233"/>
        <w:rPr>
          <w:sz w:val="20"/>
        </w:rPr>
      </w:pPr>
      <w:r>
        <w:rPr>
          <w:sz w:val="20"/>
        </w:rPr>
        <w:t>Información</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acción</w:t>
      </w:r>
      <w:r>
        <w:rPr>
          <w:spacing w:val="-4"/>
          <w:sz w:val="20"/>
        </w:rPr>
        <w:t xml:space="preserve"> </w:t>
      </w:r>
      <w:r>
        <w:rPr>
          <w:sz w:val="20"/>
        </w:rPr>
        <w:t>del</w:t>
      </w:r>
      <w:r>
        <w:rPr>
          <w:spacing w:val="-3"/>
          <w:sz w:val="20"/>
        </w:rPr>
        <w:t xml:space="preserve"> </w:t>
      </w:r>
      <w:r>
        <w:rPr>
          <w:sz w:val="20"/>
        </w:rPr>
        <w:t>Gobierno</w:t>
      </w:r>
      <w:r>
        <w:rPr>
          <w:spacing w:val="-4"/>
          <w:sz w:val="20"/>
        </w:rPr>
        <w:t xml:space="preserve"> </w:t>
      </w:r>
      <w:r>
        <w:rPr>
          <w:sz w:val="20"/>
        </w:rPr>
        <w:t>e</w:t>
      </w:r>
      <w:r>
        <w:rPr>
          <w:spacing w:val="-4"/>
          <w:sz w:val="20"/>
        </w:rPr>
        <w:t xml:space="preserve"> </w:t>
      </w:r>
      <w:r>
        <w:rPr>
          <w:sz w:val="20"/>
        </w:rPr>
        <w:t>información</w:t>
      </w:r>
      <w:r>
        <w:rPr>
          <w:spacing w:val="-3"/>
          <w:sz w:val="20"/>
        </w:rPr>
        <w:t xml:space="preserve"> </w:t>
      </w:r>
      <w:r>
        <w:rPr>
          <w:sz w:val="20"/>
        </w:rPr>
        <w:t>a</w:t>
      </w:r>
      <w:r>
        <w:rPr>
          <w:spacing w:val="-4"/>
          <w:sz w:val="20"/>
        </w:rPr>
        <w:t xml:space="preserve"> </w:t>
      </w:r>
      <w:r>
        <w:rPr>
          <w:sz w:val="20"/>
        </w:rPr>
        <w:t>los</w:t>
      </w:r>
      <w:r>
        <w:rPr>
          <w:spacing w:val="-3"/>
          <w:sz w:val="20"/>
        </w:rPr>
        <w:t xml:space="preserve"> </w:t>
      </w:r>
      <w:r>
        <w:rPr>
          <w:spacing w:val="-2"/>
          <w:sz w:val="20"/>
        </w:rPr>
        <w:t>ciudadanos:</w:t>
      </w:r>
    </w:p>
    <w:p w14:paraId="119660D4" w14:textId="77777777" w:rsidR="00234F23" w:rsidRDefault="00000000">
      <w:pPr>
        <w:pStyle w:val="Prrafodelista"/>
        <w:numPr>
          <w:ilvl w:val="2"/>
          <w:numId w:val="121"/>
        </w:numPr>
        <w:tabs>
          <w:tab w:val="left" w:pos="759"/>
        </w:tabs>
        <w:spacing w:before="131" w:line="249" w:lineRule="auto"/>
        <w:ind w:right="1105" w:firstLine="340"/>
        <w:jc w:val="both"/>
        <w:rPr>
          <w:sz w:val="20"/>
        </w:rPr>
      </w:pPr>
      <w:r>
        <w:rPr>
          <w:sz w:val="20"/>
        </w:rPr>
        <w:t>º Coordinar la información sobre los programas y actividades del Gobierno y la Administración General del Estado y sus Organismos públicos en la Comunidad Autónoma.</w:t>
      </w:r>
    </w:p>
    <w:p w14:paraId="510D5173" w14:textId="77777777" w:rsidR="00234F23" w:rsidRDefault="00000000">
      <w:pPr>
        <w:pStyle w:val="Prrafodelista"/>
        <w:numPr>
          <w:ilvl w:val="2"/>
          <w:numId w:val="121"/>
        </w:numPr>
        <w:tabs>
          <w:tab w:val="left" w:pos="758"/>
        </w:tabs>
        <w:spacing w:before="1" w:line="249" w:lineRule="auto"/>
        <w:ind w:firstLine="339"/>
        <w:jc w:val="both"/>
        <w:rPr>
          <w:sz w:val="20"/>
        </w:rPr>
      </w:pPr>
      <w:r>
        <w:rPr>
          <w:sz w:val="20"/>
        </w:rPr>
        <w:t>º Promover la colaboración con las restantes Administraciones Públicas en materia de información al ciudadano.</w:t>
      </w:r>
    </w:p>
    <w:p w14:paraId="06FA779B" w14:textId="77777777" w:rsidR="00234F23" w:rsidRDefault="00000000">
      <w:pPr>
        <w:pStyle w:val="Prrafodelista"/>
        <w:numPr>
          <w:ilvl w:val="2"/>
          <w:numId w:val="121"/>
        </w:numPr>
        <w:tabs>
          <w:tab w:val="left" w:pos="759"/>
        </w:tabs>
        <w:spacing w:line="249" w:lineRule="auto"/>
        <w:ind w:right="1105" w:firstLine="340"/>
        <w:jc w:val="both"/>
        <w:rPr>
          <w:sz w:val="20"/>
        </w:rPr>
      </w:pPr>
      <w:r>
        <w:rPr>
          <w:sz w:val="20"/>
        </w:rPr>
        <w:t xml:space="preserve">º Recibir información de los distintos Ministerios de los planes y programas que hayan de ejecutar sus respectivos servicios territoriales y Organismos públicos en su ámbito </w:t>
      </w:r>
      <w:r>
        <w:rPr>
          <w:spacing w:val="-2"/>
          <w:sz w:val="20"/>
        </w:rPr>
        <w:t>territorial.</w:t>
      </w:r>
    </w:p>
    <w:p w14:paraId="51CB2C15" w14:textId="77777777" w:rsidR="00234F23" w:rsidRDefault="00000000">
      <w:pPr>
        <w:pStyle w:val="Prrafodelista"/>
        <w:numPr>
          <w:ilvl w:val="2"/>
          <w:numId w:val="121"/>
        </w:numPr>
        <w:tabs>
          <w:tab w:val="left" w:pos="759"/>
        </w:tabs>
        <w:spacing w:line="249" w:lineRule="auto"/>
        <w:ind w:right="1103" w:firstLine="340"/>
        <w:jc w:val="both"/>
        <w:rPr>
          <w:sz w:val="20"/>
        </w:rPr>
      </w:pPr>
      <w:r>
        <w:rPr>
          <w:sz w:val="20"/>
        </w:rPr>
        <w:t>º Elevar al Gobierno, con carácter anual, a través del titular del Ministerio de Hacienda</w:t>
      </w:r>
      <w:r>
        <w:rPr>
          <w:spacing w:val="40"/>
          <w:sz w:val="20"/>
        </w:rPr>
        <w:t xml:space="preserve"> </w:t>
      </w:r>
      <w:r>
        <w:rPr>
          <w:sz w:val="20"/>
        </w:rPr>
        <w:t>y Administraciones Públicas, un informe sobre el funcionamiento de los servicios públicos estatales en el ámbito autonómico.</w:t>
      </w:r>
    </w:p>
    <w:p w14:paraId="7A66F2FF" w14:textId="77777777" w:rsidR="00234F23" w:rsidRDefault="00000000">
      <w:pPr>
        <w:pStyle w:val="Prrafodelista"/>
        <w:numPr>
          <w:ilvl w:val="1"/>
          <w:numId w:val="121"/>
        </w:numPr>
        <w:tabs>
          <w:tab w:val="left" w:pos="817"/>
        </w:tabs>
        <w:spacing w:before="123"/>
        <w:ind w:left="817" w:right="0" w:hanging="222"/>
        <w:rPr>
          <w:sz w:val="20"/>
        </w:rPr>
      </w:pPr>
      <w:r>
        <w:rPr>
          <w:sz w:val="20"/>
        </w:rPr>
        <w:t>Coordinación</w:t>
      </w:r>
      <w:r>
        <w:rPr>
          <w:spacing w:val="-4"/>
          <w:sz w:val="20"/>
        </w:rPr>
        <w:t xml:space="preserve"> </w:t>
      </w:r>
      <w:r>
        <w:rPr>
          <w:sz w:val="20"/>
        </w:rPr>
        <w:t>y</w:t>
      </w:r>
      <w:r>
        <w:rPr>
          <w:spacing w:val="-4"/>
          <w:sz w:val="20"/>
        </w:rPr>
        <w:t xml:space="preserve"> </w:t>
      </w:r>
      <w:r>
        <w:rPr>
          <w:sz w:val="20"/>
        </w:rPr>
        <w:t>colaboración</w:t>
      </w:r>
      <w:r>
        <w:rPr>
          <w:spacing w:val="-4"/>
          <w:sz w:val="20"/>
        </w:rPr>
        <w:t xml:space="preserve"> </w:t>
      </w:r>
      <w:r>
        <w:rPr>
          <w:sz w:val="20"/>
        </w:rPr>
        <w:t>con</w:t>
      </w:r>
      <w:r>
        <w:rPr>
          <w:spacing w:val="-4"/>
          <w:sz w:val="20"/>
        </w:rPr>
        <w:t xml:space="preserve"> </w:t>
      </w:r>
      <w:r>
        <w:rPr>
          <w:sz w:val="20"/>
        </w:rPr>
        <w:t>otras</w:t>
      </w:r>
      <w:r>
        <w:rPr>
          <w:spacing w:val="-4"/>
          <w:sz w:val="20"/>
        </w:rPr>
        <w:t xml:space="preserve"> </w:t>
      </w:r>
      <w:r>
        <w:rPr>
          <w:sz w:val="20"/>
        </w:rPr>
        <w:t>Administraciones</w:t>
      </w:r>
      <w:r>
        <w:rPr>
          <w:spacing w:val="-4"/>
          <w:sz w:val="20"/>
        </w:rPr>
        <w:t xml:space="preserve"> </w:t>
      </w:r>
      <w:r>
        <w:rPr>
          <w:spacing w:val="-2"/>
          <w:sz w:val="20"/>
        </w:rPr>
        <w:t>Públicas:</w:t>
      </w:r>
    </w:p>
    <w:p w14:paraId="5A852AE1" w14:textId="77777777" w:rsidR="00234F23" w:rsidRDefault="00000000">
      <w:pPr>
        <w:pStyle w:val="Prrafodelista"/>
        <w:numPr>
          <w:ilvl w:val="2"/>
          <w:numId w:val="121"/>
        </w:numPr>
        <w:tabs>
          <w:tab w:val="left" w:pos="759"/>
        </w:tabs>
        <w:spacing w:before="130" w:line="249" w:lineRule="auto"/>
        <w:ind w:right="1103" w:firstLine="340"/>
        <w:jc w:val="both"/>
        <w:rPr>
          <w:sz w:val="20"/>
        </w:rPr>
      </w:pPr>
      <w:r>
        <w:rPr>
          <w:sz w:val="20"/>
        </w:rPr>
        <w:t>º Comunicar y recibir cuanta información precisen el Gobierno y el órgano de Gobierno de la Comunidad Autónoma. Realizará también estas funciones con las Entidades Locales</w:t>
      </w:r>
      <w:r>
        <w:rPr>
          <w:spacing w:val="40"/>
          <w:sz w:val="20"/>
        </w:rPr>
        <w:t xml:space="preserve"> </w:t>
      </w:r>
      <w:r>
        <w:rPr>
          <w:sz w:val="20"/>
        </w:rPr>
        <w:t>en su ámbito territorial, a través de sus respectivos Presidentes.</w:t>
      </w:r>
    </w:p>
    <w:p w14:paraId="41CAD886" w14:textId="77777777" w:rsidR="00234F23" w:rsidRDefault="00000000">
      <w:pPr>
        <w:pStyle w:val="Prrafodelista"/>
        <w:numPr>
          <w:ilvl w:val="2"/>
          <w:numId w:val="121"/>
        </w:numPr>
        <w:tabs>
          <w:tab w:val="left" w:pos="759"/>
        </w:tabs>
        <w:spacing w:line="249" w:lineRule="auto"/>
        <w:ind w:right="1103" w:firstLine="340"/>
        <w:jc w:val="both"/>
        <w:rPr>
          <w:sz w:val="20"/>
        </w:rPr>
      </w:pPr>
      <w:r>
        <w:rPr>
          <w:sz w:val="20"/>
        </w:rPr>
        <w:t>º Mantener las necesarias relaciones de coordinación y cooperación de la Administración General del Estado y sus Organismos públicos con la de la Comunidad Autónoma y con las correspondientes Entidades Locales. A tal fin, promoverá la celebración de convenios con la Comunidad Autónoma y con las Entidades Locales, en particular, en relación a los programas de financiación estatal, participando en el seguimiento de la ejecución y cumplimiento de los mismos.</w:t>
      </w:r>
    </w:p>
    <w:p w14:paraId="1DE15DE8" w14:textId="77777777" w:rsidR="00234F23" w:rsidRDefault="00000000">
      <w:pPr>
        <w:pStyle w:val="Prrafodelista"/>
        <w:numPr>
          <w:ilvl w:val="2"/>
          <w:numId w:val="121"/>
        </w:numPr>
        <w:tabs>
          <w:tab w:val="left" w:pos="759"/>
        </w:tabs>
        <w:spacing w:before="5" w:line="249" w:lineRule="auto"/>
        <w:ind w:right="1103" w:firstLine="340"/>
        <w:jc w:val="both"/>
        <w:rPr>
          <w:sz w:val="20"/>
        </w:rPr>
      </w:pPr>
      <w:r>
        <w:rPr>
          <w:sz w:val="20"/>
        </w:rPr>
        <w:t xml:space="preserve">º Participar en las Comisiones mixtas de transferencias y en las Comisiones bilaterales de cooperación, así como en otros órganos de cooperación de naturaleza similar cuando se </w:t>
      </w:r>
      <w:r>
        <w:rPr>
          <w:spacing w:val="-2"/>
          <w:sz w:val="20"/>
        </w:rPr>
        <w:t>determine.</w:t>
      </w:r>
    </w:p>
    <w:p w14:paraId="69DC3CDC" w14:textId="77777777" w:rsidR="00234F23" w:rsidRDefault="00000000">
      <w:pPr>
        <w:pStyle w:val="Prrafodelista"/>
        <w:numPr>
          <w:ilvl w:val="1"/>
          <w:numId w:val="121"/>
        </w:numPr>
        <w:tabs>
          <w:tab w:val="left" w:pos="828"/>
        </w:tabs>
        <w:spacing w:before="123"/>
        <w:ind w:left="828" w:right="0" w:hanging="233"/>
        <w:rPr>
          <w:sz w:val="20"/>
        </w:rPr>
      </w:pPr>
      <w:r>
        <w:rPr>
          <w:sz w:val="20"/>
        </w:rPr>
        <w:t>Control</w:t>
      </w:r>
      <w:r>
        <w:rPr>
          <w:spacing w:val="-4"/>
          <w:sz w:val="20"/>
        </w:rPr>
        <w:t xml:space="preserve"> </w:t>
      </w:r>
      <w:r>
        <w:rPr>
          <w:sz w:val="20"/>
        </w:rPr>
        <w:t>de</w:t>
      </w:r>
      <w:r>
        <w:rPr>
          <w:spacing w:val="-3"/>
          <w:sz w:val="20"/>
        </w:rPr>
        <w:t xml:space="preserve"> </w:t>
      </w:r>
      <w:r>
        <w:rPr>
          <w:spacing w:val="-2"/>
          <w:sz w:val="20"/>
        </w:rPr>
        <w:t>legalidad:</w:t>
      </w:r>
    </w:p>
    <w:p w14:paraId="4117AAE0" w14:textId="77777777" w:rsidR="00234F23" w:rsidRDefault="00000000">
      <w:pPr>
        <w:pStyle w:val="Prrafodelista"/>
        <w:numPr>
          <w:ilvl w:val="2"/>
          <w:numId w:val="121"/>
        </w:numPr>
        <w:tabs>
          <w:tab w:val="left" w:pos="759"/>
        </w:tabs>
        <w:spacing w:before="130" w:line="249" w:lineRule="auto"/>
        <w:ind w:right="1103" w:firstLine="340"/>
        <w:jc w:val="both"/>
        <w:rPr>
          <w:sz w:val="20"/>
        </w:rPr>
      </w:pPr>
      <w:r>
        <w:rPr>
          <w:sz w:val="20"/>
        </w:rPr>
        <w:t>º Resolver los recursos en vía administrativa interpuestos contra las resoluciones y actos dictados por los órganos de la Delegación, previo informe, en todo caso, del Ministerio competente por razón de la materia.</w:t>
      </w:r>
    </w:p>
    <w:p w14:paraId="44031CE1" w14:textId="77777777" w:rsidR="00234F23" w:rsidRDefault="00000000">
      <w:pPr>
        <w:pStyle w:val="Textoindependiente"/>
        <w:spacing w:line="249" w:lineRule="auto"/>
        <w:ind w:right="1105"/>
      </w:pPr>
      <w:r>
        <w:t>Las impugnaciones de resoluciones y actos del Delegado del Gobierno susceptibles de recurso administrativo y que no pongan fin a la vía administrativa, serán resueltas por los órganos correspondientes del Ministerio competente por razón de la materia.</w:t>
      </w:r>
    </w:p>
    <w:p w14:paraId="4677C4D8" w14:textId="77777777" w:rsidR="00234F23" w:rsidRDefault="00000000">
      <w:pPr>
        <w:pStyle w:val="Textoindependiente"/>
        <w:spacing w:before="3" w:line="249" w:lineRule="auto"/>
        <w:ind w:right="1104"/>
      </w:pPr>
      <w:r>
        <w:t>Las reclamaciones por responsabilidad patrimonial de las Administraciones Públicas se tramitarán por el Ministerio competente por razón de la materia y se resolverán por el titular de dicho Departamento.</w:t>
      </w:r>
    </w:p>
    <w:p w14:paraId="7BC77BE4" w14:textId="77777777" w:rsidR="00234F23" w:rsidRDefault="00000000">
      <w:pPr>
        <w:pStyle w:val="Prrafodelista"/>
        <w:numPr>
          <w:ilvl w:val="2"/>
          <w:numId w:val="121"/>
        </w:numPr>
        <w:tabs>
          <w:tab w:val="left" w:pos="759"/>
        </w:tabs>
        <w:spacing w:line="249" w:lineRule="auto"/>
        <w:ind w:firstLine="340"/>
        <w:jc w:val="both"/>
        <w:rPr>
          <w:sz w:val="20"/>
        </w:rPr>
      </w:pPr>
      <w:r>
        <w:rPr>
          <w:sz w:val="20"/>
        </w:rPr>
        <w:t>º Suspender la ejecución de los actos impugnados dictados por los órganos de la Delegación del Gobierno, cuando le corresponda resolver el recurso, de acuerdo con el artículo 117.2 de la Ley del Procedimiento Administrativo Común de las Administraciones Públicas, y proponer la suspensión en los restantes casos, así como respecto de los actos impugnados dictados por los servicios no integrados en la Delegación del Gobierno.</w:t>
      </w:r>
    </w:p>
    <w:p w14:paraId="2EE8C979" w14:textId="77777777" w:rsidR="00234F23" w:rsidRDefault="00000000">
      <w:pPr>
        <w:pStyle w:val="Prrafodelista"/>
        <w:numPr>
          <w:ilvl w:val="2"/>
          <w:numId w:val="121"/>
        </w:numPr>
        <w:tabs>
          <w:tab w:val="left" w:pos="759"/>
        </w:tabs>
        <w:spacing w:before="4" w:line="249" w:lineRule="auto"/>
        <w:ind w:firstLine="340"/>
        <w:jc w:val="both"/>
        <w:rPr>
          <w:sz w:val="20"/>
        </w:rPr>
      </w:pPr>
      <w:r>
        <w:rPr>
          <w:sz w:val="20"/>
        </w:rPr>
        <w:t>º Velar por el cumplimiento de las competencias atribuidas constitucionalmente al Estado</w:t>
      </w:r>
      <w:r>
        <w:rPr>
          <w:spacing w:val="29"/>
          <w:sz w:val="20"/>
        </w:rPr>
        <w:t xml:space="preserve"> </w:t>
      </w:r>
      <w:r>
        <w:rPr>
          <w:sz w:val="20"/>
        </w:rPr>
        <w:t>y</w:t>
      </w:r>
      <w:r>
        <w:rPr>
          <w:spacing w:val="29"/>
          <w:sz w:val="20"/>
        </w:rPr>
        <w:t xml:space="preserve"> </w:t>
      </w:r>
      <w:r>
        <w:rPr>
          <w:sz w:val="20"/>
        </w:rPr>
        <w:t>por</w:t>
      </w:r>
      <w:r>
        <w:rPr>
          <w:spacing w:val="29"/>
          <w:sz w:val="20"/>
        </w:rPr>
        <w:t xml:space="preserve"> </w:t>
      </w:r>
      <w:r>
        <w:rPr>
          <w:sz w:val="20"/>
        </w:rPr>
        <w:t>la</w:t>
      </w:r>
      <w:r>
        <w:rPr>
          <w:spacing w:val="29"/>
          <w:sz w:val="20"/>
        </w:rPr>
        <w:t xml:space="preserve"> </w:t>
      </w:r>
      <w:r>
        <w:rPr>
          <w:sz w:val="20"/>
        </w:rPr>
        <w:t>correcta</w:t>
      </w:r>
      <w:r>
        <w:rPr>
          <w:spacing w:val="29"/>
          <w:sz w:val="20"/>
        </w:rPr>
        <w:t xml:space="preserve"> </w:t>
      </w:r>
      <w:r>
        <w:rPr>
          <w:sz w:val="20"/>
        </w:rPr>
        <w:t>aplicación</w:t>
      </w:r>
      <w:r>
        <w:rPr>
          <w:spacing w:val="29"/>
          <w:sz w:val="20"/>
        </w:rPr>
        <w:t xml:space="preserve"> </w:t>
      </w:r>
      <w:r>
        <w:rPr>
          <w:sz w:val="20"/>
        </w:rPr>
        <w:t>de</w:t>
      </w:r>
      <w:r>
        <w:rPr>
          <w:spacing w:val="29"/>
          <w:sz w:val="20"/>
        </w:rPr>
        <w:t xml:space="preserve"> </w:t>
      </w:r>
      <w:r>
        <w:rPr>
          <w:sz w:val="20"/>
        </w:rPr>
        <w:t>su</w:t>
      </w:r>
      <w:r>
        <w:rPr>
          <w:spacing w:val="29"/>
          <w:sz w:val="20"/>
        </w:rPr>
        <w:t xml:space="preserve"> </w:t>
      </w:r>
      <w:r>
        <w:rPr>
          <w:sz w:val="20"/>
        </w:rPr>
        <w:t>normativa,</w:t>
      </w:r>
      <w:r>
        <w:rPr>
          <w:spacing w:val="29"/>
          <w:sz w:val="20"/>
        </w:rPr>
        <w:t xml:space="preserve"> </w:t>
      </w:r>
      <w:r>
        <w:rPr>
          <w:sz w:val="20"/>
        </w:rPr>
        <w:t>promoviendo</w:t>
      </w:r>
      <w:r>
        <w:rPr>
          <w:spacing w:val="29"/>
          <w:sz w:val="20"/>
        </w:rPr>
        <w:t xml:space="preserve"> </w:t>
      </w:r>
      <w:r>
        <w:rPr>
          <w:sz w:val="20"/>
        </w:rPr>
        <w:t>o</w:t>
      </w:r>
      <w:r>
        <w:rPr>
          <w:spacing w:val="29"/>
          <w:sz w:val="20"/>
        </w:rPr>
        <w:t xml:space="preserve"> </w:t>
      </w:r>
      <w:r>
        <w:rPr>
          <w:sz w:val="20"/>
        </w:rPr>
        <w:t>interponiendo,</w:t>
      </w:r>
      <w:r>
        <w:rPr>
          <w:spacing w:val="29"/>
          <w:sz w:val="20"/>
        </w:rPr>
        <w:t xml:space="preserve"> </w:t>
      </w:r>
      <w:r>
        <w:rPr>
          <w:sz w:val="20"/>
        </w:rPr>
        <w:t>según</w:t>
      </w:r>
    </w:p>
    <w:p w14:paraId="3385F34F"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34D3FB10" w14:textId="77777777" w:rsidR="00234F23" w:rsidRDefault="00234F23">
      <w:pPr>
        <w:pStyle w:val="Textoindependiente"/>
        <w:spacing w:before="0"/>
        <w:ind w:left="0" w:firstLine="0"/>
        <w:jc w:val="left"/>
      </w:pPr>
    </w:p>
    <w:p w14:paraId="435354BA" w14:textId="77777777" w:rsidR="00234F23" w:rsidRDefault="00234F23">
      <w:pPr>
        <w:pStyle w:val="Textoindependiente"/>
        <w:spacing w:before="26"/>
        <w:ind w:left="0" w:firstLine="0"/>
        <w:jc w:val="left"/>
      </w:pPr>
    </w:p>
    <w:p w14:paraId="6EE63B16" w14:textId="77777777" w:rsidR="00234F23" w:rsidRDefault="00000000">
      <w:pPr>
        <w:pStyle w:val="Textoindependiente"/>
        <w:spacing w:before="1" w:line="249" w:lineRule="auto"/>
        <w:ind w:right="1105" w:firstLine="0"/>
        <w:jc w:val="left"/>
      </w:pPr>
      <w:r>
        <w:t>corresponda,</w:t>
      </w:r>
      <w:r>
        <w:rPr>
          <w:spacing w:val="-4"/>
        </w:rPr>
        <w:t xml:space="preserve"> </w:t>
      </w:r>
      <w:r>
        <w:t>conflictos</w:t>
      </w:r>
      <w:r>
        <w:rPr>
          <w:spacing w:val="-4"/>
        </w:rPr>
        <w:t xml:space="preserve"> </w:t>
      </w:r>
      <w:r>
        <w:t>de</w:t>
      </w:r>
      <w:r>
        <w:rPr>
          <w:spacing w:val="-4"/>
        </w:rPr>
        <w:t xml:space="preserve"> </w:t>
      </w:r>
      <w:r>
        <w:t>jurisdicción,</w:t>
      </w:r>
      <w:r>
        <w:rPr>
          <w:spacing w:val="-4"/>
        </w:rPr>
        <w:t xml:space="preserve"> </w:t>
      </w:r>
      <w:r>
        <w:t>conflictos</w:t>
      </w:r>
      <w:r>
        <w:rPr>
          <w:spacing w:val="-4"/>
        </w:rPr>
        <w:t xml:space="preserve"> </w:t>
      </w:r>
      <w:r>
        <w:t>de</w:t>
      </w:r>
      <w:r>
        <w:rPr>
          <w:spacing w:val="-4"/>
        </w:rPr>
        <w:t xml:space="preserve"> </w:t>
      </w:r>
      <w:r>
        <w:t>atribuciones,</w:t>
      </w:r>
      <w:r>
        <w:rPr>
          <w:spacing w:val="-4"/>
        </w:rPr>
        <w:t xml:space="preserve"> </w:t>
      </w:r>
      <w:r>
        <w:t>recursos</w:t>
      </w:r>
      <w:r>
        <w:rPr>
          <w:spacing w:val="-4"/>
        </w:rPr>
        <w:t xml:space="preserve"> </w:t>
      </w:r>
      <w:r>
        <w:t>y</w:t>
      </w:r>
      <w:r>
        <w:rPr>
          <w:spacing w:val="-4"/>
        </w:rPr>
        <w:t xml:space="preserve"> </w:t>
      </w:r>
      <w:r>
        <w:t>demás</w:t>
      </w:r>
      <w:r>
        <w:rPr>
          <w:spacing w:val="-4"/>
        </w:rPr>
        <w:t xml:space="preserve"> </w:t>
      </w:r>
      <w:r>
        <w:t>acciones legalmente procedentes.</w:t>
      </w:r>
    </w:p>
    <w:p w14:paraId="11759AD4" w14:textId="77777777" w:rsidR="00234F23" w:rsidRDefault="00000000">
      <w:pPr>
        <w:pStyle w:val="Prrafodelista"/>
        <w:numPr>
          <w:ilvl w:val="1"/>
          <w:numId w:val="121"/>
        </w:numPr>
        <w:tabs>
          <w:tab w:val="left" w:pos="828"/>
        </w:tabs>
        <w:spacing w:before="121"/>
        <w:ind w:left="828" w:right="0" w:hanging="233"/>
        <w:rPr>
          <w:sz w:val="20"/>
        </w:rPr>
      </w:pPr>
      <w:r>
        <w:rPr>
          <w:sz w:val="20"/>
        </w:rPr>
        <w:t xml:space="preserve">Políticas </w:t>
      </w:r>
      <w:r>
        <w:rPr>
          <w:spacing w:val="-2"/>
          <w:sz w:val="20"/>
        </w:rPr>
        <w:t>públicas:</w:t>
      </w:r>
    </w:p>
    <w:p w14:paraId="67C176C7" w14:textId="77777777" w:rsidR="00234F23" w:rsidRDefault="00000000">
      <w:pPr>
        <w:pStyle w:val="Prrafodelista"/>
        <w:numPr>
          <w:ilvl w:val="2"/>
          <w:numId w:val="121"/>
        </w:numPr>
        <w:tabs>
          <w:tab w:val="left" w:pos="759"/>
        </w:tabs>
        <w:spacing w:before="130" w:line="249" w:lineRule="auto"/>
        <w:ind w:right="1103" w:firstLine="340"/>
        <w:jc w:val="both"/>
        <w:rPr>
          <w:sz w:val="20"/>
        </w:rPr>
      </w:pPr>
      <w:r>
        <w:rPr>
          <w:sz w:val="20"/>
        </w:rPr>
        <w:t>º Formular a los Ministerios competentes, en cada caso, las propuestas que estime convenientes sobre los objetivos contenidos en los planes y programas que hayan de ejecutar los servicios territoriales y los de los Organismos públicos, e informar, regular y periódicamente, a los Ministerios competentes sobre la gestión de sus servicios territoriales.</w:t>
      </w:r>
    </w:p>
    <w:p w14:paraId="03F6A03D" w14:textId="77777777" w:rsidR="00234F23" w:rsidRDefault="00000000">
      <w:pPr>
        <w:pStyle w:val="Prrafodelista"/>
        <w:numPr>
          <w:ilvl w:val="2"/>
          <w:numId w:val="121"/>
        </w:numPr>
        <w:tabs>
          <w:tab w:val="left" w:pos="759"/>
        </w:tabs>
        <w:spacing w:before="4" w:line="249" w:lineRule="auto"/>
        <w:ind w:right="1103" w:firstLine="340"/>
        <w:jc w:val="both"/>
        <w:rPr>
          <w:sz w:val="20"/>
        </w:rPr>
      </w:pPr>
      <w:r>
        <w:rPr>
          <w:sz w:val="20"/>
        </w:rPr>
        <w:t>º Proponer ante el Ministro de Hacienda y Administraciones Públicas las medidas precisas para evitar la duplicidad de estructuras administrativas, tanto en la propia Administración General del Estado como con otras Administraciones Públicas, conforme a</w:t>
      </w:r>
      <w:r>
        <w:rPr>
          <w:spacing w:val="40"/>
          <w:sz w:val="20"/>
        </w:rPr>
        <w:t xml:space="preserve"> </w:t>
      </w:r>
      <w:r>
        <w:rPr>
          <w:sz w:val="20"/>
        </w:rPr>
        <w:t>los principios de eficacia y eficiencia.</w:t>
      </w:r>
    </w:p>
    <w:p w14:paraId="276E05E0" w14:textId="77777777" w:rsidR="00234F23" w:rsidRDefault="00000000">
      <w:pPr>
        <w:pStyle w:val="Prrafodelista"/>
        <w:numPr>
          <w:ilvl w:val="2"/>
          <w:numId w:val="121"/>
        </w:numPr>
        <w:tabs>
          <w:tab w:val="left" w:pos="759"/>
        </w:tabs>
        <w:spacing w:before="3" w:line="249" w:lineRule="auto"/>
        <w:ind w:firstLine="340"/>
        <w:jc w:val="both"/>
        <w:rPr>
          <w:sz w:val="20"/>
        </w:rPr>
      </w:pPr>
      <w:r>
        <w:rPr>
          <w:sz w:val="20"/>
        </w:rPr>
        <w:t>º Proponer al Ministerio de Hacienda y Administraciones Públicas medidas para incluir en los planes de recursos humanos de la Administración General del Estado.</w:t>
      </w:r>
    </w:p>
    <w:p w14:paraId="42E42151" w14:textId="77777777" w:rsidR="00234F23" w:rsidRDefault="00000000">
      <w:pPr>
        <w:pStyle w:val="Prrafodelista"/>
        <w:numPr>
          <w:ilvl w:val="2"/>
          <w:numId w:val="121"/>
        </w:numPr>
        <w:tabs>
          <w:tab w:val="left" w:pos="759"/>
        </w:tabs>
        <w:spacing w:line="249" w:lineRule="auto"/>
        <w:ind w:right="1103" w:firstLine="340"/>
        <w:jc w:val="both"/>
        <w:rPr>
          <w:sz w:val="20"/>
        </w:rPr>
      </w:pPr>
      <w:r>
        <w:rPr>
          <w:sz w:val="20"/>
        </w:rPr>
        <w:t>º</w:t>
      </w:r>
      <w:r>
        <w:rPr>
          <w:spacing w:val="-2"/>
          <w:sz w:val="20"/>
        </w:rPr>
        <w:t xml:space="preserve"> </w:t>
      </w:r>
      <w:r>
        <w:rPr>
          <w:sz w:val="20"/>
        </w:rPr>
        <w:t>Informar</w:t>
      </w:r>
      <w:r>
        <w:rPr>
          <w:spacing w:val="-2"/>
          <w:sz w:val="20"/>
        </w:rPr>
        <w:t xml:space="preserve"> </w:t>
      </w:r>
      <w:r>
        <w:rPr>
          <w:sz w:val="20"/>
        </w:rPr>
        <w:t>las</w:t>
      </w:r>
      <w:r>
        <w:rPr>
          <w:spacing w:val="-2"/>
          <w:sz w:val="20"/>
        </w:rPr>
        <w:t xml:space="preserve"> </w:t>
      </w:r>
      <w:r>
        <w:rPr>
          <w:sz w:val="20"/>
        </w:rPr>
        <w:t>medidas</w:t>
      </w:r>
      <w:r>
        <w:rPr>
          <w:spacing w:val="-2"/>
          <w:sz w:val="20"/>
        </w:rPr>
        <w:t xml:space="preserve"> </w:t>
      </w:r>
      <w:r>
        <w:rPr>
          <w:sz w:val="20"/>
        </w:rPr>
        <w:t>de</w:t>
      </w:r>
      <w:r>
        <w:rPr>
          <w:spacing w:val="-2"/>
          <w:sz w:val="20"/>
        </w:rPr>
        <w:t xml:space="preserve"> </w:t>
      </w:r>
      <w:r>
        <w:rPr>
          <w:sz w:val="20"/>
        </w:rPr>
        <w:t>optimización</w:t>
      </w:r>
      <w:r>
        <w:rPr>
          <w:spacing w:val="-2"/>
          <w:sz w:val="20"/>
        </w:rPr>
        <w:t xml:space="preserve"> </w:t>
      </w:r>
      <w:r>
        <w:rPr>
          <w:sz w:val="20"/>
        </w:rPr>
        <w:t>de</w:t>
      </w:r>
      <w:r>
        <w:rPr>
          <w:spacing w:val="-2"/>
          <w:sz w:val="20"/>
        </w:rPr>
        <w:t xml:space="preserve"> </w:t>
      </w:r>
      <w:r>
        <w:rPr>
          <w:sz w:val="20"/>
        </w:rPr>
        <w:t>recursos</w:t>
      </w:r>
      <w:r>
        <w:rPr>
          <w:spacing w:val="-2"/>
          <w:sz w:val="20"/>
        </w:rPr>
        <w:t xml:space="preserve"> </w:t>
      </w:r>
      <w:r>
        <w:rPr>
          <w:sz w:val="20"/>
        </w:rPr>
        <w:t>humanos</w:t>
      </w:r>
      <w:r>
        <w:rPr>
          <w:spacing w:val="-2"/>
          <w:sz w:val="20"/>
        </w:rPr>
        <w:t xml:space="preserve"> </w:t>
      </w:r>
      <w:r>
        <w:rPr>
          <w:sz w:val="20"/>
        </w:rPr>
        <w:t>y</w:t>
      </w:r>
      <w:r>
        <w:rPr>
          <w:spacing w:val="-2"/>
          <w:sz w:val="20"/>
        </w:rPr>
        <w:t xml:space="preserve"> </w:t>
      </w:r>
      <w:r>
        <w:rPr>
          <w:sz w:val="20"/>
        </w:rPr>
        <w:t>materiales</w:t>
      </w:r>
      <w:r>
        <w:rPr>
          <w:spacing w:val="-2"/>
          <w:sz w:val="20"/>
        </w:rPr>
        <w:t xml:space="preserve"> </w:t>
      </w:r>
      <w:r>
        <w:rPr>
          <w:sz w:val="20"/>
        </w:rPr>
        <w:t>en</w:t>
      </w:r>
      <w:r>
        <w:rPr>
          <w:spacing w:val="-2"/>
          <w:sz w:val="20"/>
        </w:rPr>
        <w:t xml:space="preserve"> </w:t>
      </w:r>
      <w:r>
        <w:rPr>
          <w:sz w:val="20"/>
        </w:rPr>
        <w:t>su</w:t>
      </w:r>
      <w:r>
        <w:rPr>
          <w:spacing w:val="-2"/>
          <w:sz w:val="20"/>
        </w:rPr>
        <w:t xml:space="preserve"> </w:t>
      </w:r>
      <w:r>
        <w:rPr>
          <w:sz w:val="20"/>
        </w:rPr>
        <w:t>ámbito territorial, especialmente las que afecten a más de un Departamento. En particular, corresponde a los Delegados del Gobierno, en los términos establecidos en la Ley 33/2003, de 3 de noviembre, del Patrimonio de las Administraciones Públicas, la coordinación de la utilización de los edificios de uso administrativo por la organización territorial de la Administración General del Estado y de los organismos públicos de ella dependientes en su ámbito territorial, de acuerdo con las directrices establecidas por el Ministerio de Hacienda y Administraciones Públicas y la Dirección General del Patrimonio del Estado.</w:t>
      </w:r>
    </w:p>
    <w:p w14:paraId="44DEEA15" w14:textId="77777777" w:rsidR="00234F23" w:rsidRDefault="00000000">
      <w:pPr>
        <w:pStyle w:val="Prrafodelista"/>
        <w:numPr>
          <w:ilvl w:val="0"/>
          <w:numId w:val="121"/>
        </w:numPr>
        <w:tabs>
          <w:tab w:val="left" w:pos="931"/>
        </w:tabs>
        <w:spacing w:before="126" w:line="249" w:lineRule="auto"/>
        <w:ind w:right="1103" w:firstLine="340"/>
        <w:jc w:val="both"/>
        <w:rPr>
          <w:sz w:val="20"/>
        </w:rPr>
      </w:pPr>
      <w:r>
        <w:rPr>
          <w:sz w:val="20"/>
        </w:rPr>
        <w:t>Asimismo, los Delegados del Gobierno ejercerán la potestad sancionadora, expropiatoria y cualesquiera otras que les confieran las normas o que les sean desconcentradas o delegadas.</w:t>
      </w:r>
    </w:p>
    <w:p w14:paraId="36C6F04F" w14:textId="77777777" w:rsidR="00234F23" w:rsidRDefault="00000000">
      <w:pPr>
        <w:pStyle w:val="Prrafodelista"/>
        <w:numPr>
          <w:ilvl w:val="0"/>
          <w:numId w:val="121"/>
        </w:numPr>
        <w:tabs>
          <w:tab w:val="left" w:pos="817"/>
        </w:tabs>
        <w:spacing w:before="3" w:line="249" w:lineRule="auto"/>
        <w:ind w:right="1103" w:firstLine="340"/>
        <w:jc w:val="both"/>
        <w:rPr>
          <w:sz w:val="20"/>
        </w:rPr>
      </w:pPr>
      <w:r>
        <w:rPr>
          <w:sz w:val="20"/>
        </w:rPr>
        <w:t>Corresponde</w:t>
      </w:r>
      <w:r>
        <w:rPr>
          <w:spacing w:val="-2"/>
          <w:sz w:val="20"/>
        </w:rPr>
        <w:t xml:space="preserve"> </w:t>
      </w:r>
      <w:r>
        <w:rPr>
          <w:sz w:val="20"/>
        </w:rPr>
        <w:t>a</w:t>
      </w:r>
      <w:r>
        <w:rPr>
          <w:spacing w:val="-2"/>
          <w:sz w:val="20"/>
        </w:rPr>
        <w:t xml:space="preserve"> </w:t>
      </w:r>
      <w:r>
        <w:rPr>
          <w:sz w:val="20"/>
        </w:rPr>
        <w:t>los</w:t>
      </w:r>
      <w:r>
        <w:rPr>
          <w:spacing w:val="-2"/>
          <w:sz w:val="20"/>
        </w:rPr>
        <w:t xml:space="preserve"> </w:t>
      </w:r>
      <w:r>
        <w:rPr>
          <w:sz w:val="20"/>
        </w:rPr>
        <w:t>Delegados</w:t>
      </w:r>
      <w:r>
        <w:rPr>
          <w:spacing w:val="-2"/>
          <w:sz w:val="20"/>
        </w:rPr>
        <w:t xml:space="preserve"> </w:t>
      </w:r>
      <w:r>
        <w:rPr>
          <w:sz w:val="20"/>
        </w:rPr>
        <w:t>del</w:t>
      </w:r>
      <w:r>
        <w:rPr>
          <w:spacing w:val="-2"/>
          <w:sz w:val="20"/>
        </w:rPr>
        <w:t xml:space="preserve"> </w:t>
      </w:r>
      <w:r>
        <w:rPr>
          <w:sz w:val="20"/>
        </w:rPr>
        <w:t>Gobierno</w:t>
      </w:r>
      <w:r>
        <w:rPr>
          <w:spacing w:val="-2"/>
          <w:sz w:val="20"/>
        </w:rPr>
        <w:t xml:space="preserve"> </w:t>
      </w:r>
      <w:r>
        <w:rPr>
          <w:sz w:val="20"/>
        </w:rPr>
        <w:t>proteger</w:t>
      </w:r>
      <w:r>
        <w:rPr>
          <w:spacing w:val="-2"/>
          <w:sz w:val="20"/>
        </w:rPr>
        <w:t xml:space="preserve"> </w:t>
      </w:r>
      <w:r>
        <w:rPr>
          <w:sz w:val="20"/>
        </w:rPr>
        <w:t>el</w:t>
      </w:r>
      <w:r>
        <w:rPr>
          <w:spacing w:val="-2"/>
          <w:sz w:val="20"/>
        </w:rPr>
        <w:t xml:space="preserve"> </w:t>
      </w:r>
      <w:r>
        <w:rPr>
          <w:sz w:val="20"/>
        </w:rPr>
        <w:t>libre</w:t>
      </w:r>
      <w:r>
        <w:rPr>
          <w:spacing w:val="-2"/>
          <w:sz w:val="20"/>
        </w:rPr>
        <w:t xml:space="preserve"> </w:t>
      </w:r>
      <w:r>
        <w:rPr>
          <w:sz w:val="20"/>
        </w:rPr>
        <w:t>ejercicio</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derechos</w:t>
      </w:r>
      <w:r>
        <w:rPr>
          <w:spacing w:val="-2"/>
          <w:sz w:val="20"/>
        </w:rPr>
        <w:t xml:space="preserve"> </w:t>
      </w:r>
      <w:r>
        <w:rPr>
          <w:sz w:val="20"/>
        </w:rPr>
        <w:t>y libertades y garantizar la seguridad ciudadana, a través de los Subdelegados del Gobierno y de las Fuerzas y Cuerpos de seguridad del Estado, cuya jefatura corresponderá al Delegado del Gobierno, quien ejercerá las competencias del Estado en esta materia bajo la dependencia funcional del Ministerio del Interior.</w:t>
      </w:r>
    </w:p>
    <w:p w14:paraId="08FDE7E3" w14:textId="77777777" w:rsidR="00234F23" w:rsidRDefault="00000000">
      <w:pPr>
        <w:pStyle w:val="Prrafodelista"/>
        <w:numPr>
          <w:ilvl w:val="0"/>
          <w:numId w:val="121"/>
        </w:numPr>
        <w:tabs>
          <w:tab w:val="left" w:pos="821"/>
        </w:tabs>
        <w:spacing w:before="4" w:line="249" w:lineRule="auto"/>
        <w:ind w:right="1102" w:firstLine="340"/>
        <w:jc w:val="both"/>
        <w:rPr>
          <w:sz w:val="20"/>
        </w:rPr>
      </w:pPr>
      <w:r>
        <w:rPr>
          <w:sz w:val="20"/>
        </w:rPr>
        <w:t>En relación con los servicios territoriales, los Delegados del Gobierno, para el ejercicio de las competencias recogidas en este artículo, podrán recabar de los titulares de dichos servicios toda la información relativa a su actividad, estructuras organizativas, recursos humanos, inventarios de bienes muebles e inmuebles o a cualquier otra materia o asunto</w:t>
      </w:r>
      <w:r>
        <w:rPr>
          <w:spacing w:val="40"/>
          <w:sz w:val="20"/>
        </w:rPr>
        <w:t xml:space="preserve"> </w:t>
      </w:r>
      <w:r>
        <w:rPr>
          <w:sz w:val="20"/>
        </w:rPr>
        <w:t>que consideren oportuno al objeto de garantizar una gestión coordinada y eficaz de los servicios estatales en el territorio.</w:t>
      </w:r>
    </w:p>
    <w:p w14:paraId="0FB59322" w14:textId="77777777" w:rsidR="00234F23" w:rsidRDefault="00234F23">
      <w:pPr>
        <w:pStyle w:val="Textoindependiente"/>
        <w:spacing w:before="1"/>
        <w:ind w:left="0" w:firstLine="0"/>
        <w:jc w:val="left"/>
      </w:pPr>
    </w:p>
    <w:p w14:paraId="43DA4483" w14:textId="77777777" w:rsidR="00234F23" w:rsidRDefault="00000000">
      <w:pPr>
        <w:pStyle w:val="Ttulo2"/>
        <w:ind w:left="1461"/>
      </w:pPr>
      <w:bookmarkStart w:id="120" w:name="Sección_3.ª_Los_Subdelegados_del_Gobiern"/>
      <w:bookmarkStart w:id="121" w:name="_bookmark22"/>
      <w:bookmarkEnd w:id="120"/>
      <w:bookmarkEnd w:id="121"/>
      <w:r>
        <w:t>Sección</w:t>
      </w:r>
      <w:r>
        <w:rPr>
          <w:spacing w:val="-5"/>
        </w:rPr>
        <w:t xml:space="preserve"> </w:t>
      </w:r>
      <w:r>
        <w:t>3.ª</w:t>
      </w:r>
      <w:r>
        <w:rPr>
          <w:spacing w:val="-2"/>
        </w:rPr>
        <w:t xml:space="preserve"> </w:t>
      </w:r>
      <w:r>
        <w:t>Los</w:t>
      </w:r>
      <w:r>
        <w:rPr>
          <w:spacing w:val="-2"/>
        </w:rPr>
        <w:t xml:space="preserve"> </w:t>
      </w:r>
      <w:r>
        <w:t>Subdelegados</w:t>
      </w:r>
      <w:r>
        <w:rPr>
          <w:spacing w:val="-2"/>
        </w:rPr>
        <w:t xml:space="preserve"> </w:t>
      </w:r>
      <w:r>
        <w:t>del</w:t>
      </w:r>
      <w:r>
        <w:rPr>
          <w:spacing w:val="-2"/>
        </w:rPr>
        <w:t xml:space="preserve"> </w:t>
      </w:r>
      <w:r>
        <w:t>Gobierno</w:t>
      </w:r>
      <w:r>
        <w:rPr>
          <w:spacing w:val="-2"/>
        </w:rPr>
        <w:t xml:space="preserve"> </w:t>
      </w:r>
      <w:r>
        <w:t>en</w:t>
      </w:r>
      <w:r>
        <w:rPr>
          <w:spacing w:val="-2"/>
        </w:rPr>
        <w:t xml:space="preserve"> </w:t>
      </w:r>
      <w:r>
        <w:t>las</w:t>
      </w:r>
      <w:r>
        <w:rPr>
          <w:spacing w:val="-2"/>
        </w:rPr>
        <w:t xml:space="preserve"> provincias</w:t>
      </w:r>
    </w:p>
    <w:p w14:paraId="2783222B" w14:textId="77777777" w:rsidR="00234F23" w:rsidRDefault="00234F23">
      <w:pPr>
        <w:pStyle w:val="Textoindependiente"/>
        <w:spacing w:before="7"/>
        <w:ind w:left="0" w:firstLine="0"/>
        <w:jc w:val="left"/>
        <w:rPr>
          <w:b/>
          <w:i/>
        </w:rPr>
      </w:pPr>
    </w:p>
    <w:p w14:paraId="6CC29785" w14:textId="77777777" w:rsidR="00234F23" w:rsidRDefault="00000000">
      <w:pPr>
        <w:ind w:left="255"/>
        <w:rPr>
          <w:i/>
          <w:sz w:val="20"/>
        </w:rPr>
      </w:pPr>
      <w:bookmarkStart w:id="122" w:name="Artículo_74._Los_Subdelegados_del_Gobier"/>
      <w:bookmarkEnd w:id="122"/>
      <w:r>
        <w:rPr>
          <w:b/>
          <w:sz w:val="20"/>
        </w:rPr>
        <w:t>Artículo</w:t>
      </w:r>
      <w:r>
        <w:rPr>
          <w:b/>
          <w:spacing w:val="-2"/>
          <w:sz w:val="20"/>
        </w:rPr>
        <w:t xml:space="preserve"> </w:t>
      </w:r>
      <w:r>
        <w:rPr>
          <w:b/>
          <w:sz w:val="20"/>
        </w:rPr>
        <w:t>74.</w:t>
      </w:r>
      <w:r>
        <w:rPr>
          <w:b/>
          <w:spacing w:val="52"/>
          <w:sz w:val="20"/>
        </w:rPr>
        <w:t xml:space="preserve"> </w:t>
      </w:r>
      <w:r>
        <w:rPr>
          <w:i/>
          <w:sz w:val="20"/>
        </w:rPr>
        <w:t>Los</w:t>
      </w:r>
      <w:r>
        <w:rPr>
          <w:i/>
          <w:spacing w:val="-1"/>
          <w:sz w:val="20"/>
        </w:rPr>
        <w:t xml:space="preserve"> </w:t>
      </w:r>
      <w:r>
        <w:rPr>
          <w:i/>
          <w:sz w:val="20"/>
        </w:rPr>
        <w:t>Subdelegados</w:t>
      </w:r>
      <w:r>
        <w:rPr>
          <w:i/>
          <w:spacing w:val="-1"/>
          <w:sz w:val="20"/>
        </w:rPr>
        <w:t xml:space="preserve"> </w:t>
      </w:r>
      <w:r>
        <w:rPr>
          <w:i/>
          <w:sz w:val="20"/>
        </w:rPr>
        <w:t>del</w:t>
      </w:r>
      <w:r>
        <w:rPr>
          <w:i/>
          <w:spacing w:val="-1"/>
          <w:sz w:val="20"/>
        </w:rPr>
        <w:t xml:space="preserve"> </w:t>
      </w:r>
      <w:r>
        <w:rPr>
          <w:i/>
          <w:sz w:val="20"/>
        </w:rPr>
        <w:t>Gobierno</w:t>
      </w:r>
      <w:r>
        <w:rPr>
          <w:i/>
          <w:spacing w:val="-1"/>
          <w:sz w:val="20"/>
        </w:rPr>
        <w:t xml:space="preserve"> </w:t>
      </w:r>
      <w:r>
        <w:rPr>
          <w:i/>
          <w:sz w:val="20"/>
        </w:rPr>
        <w:t>en</w:t>
      </w:r>
      <w:r>
        <w:rPr>
          <w:i/>
          <w:spacing w:val="-1"/>
          <w:sz w:val="20"/>
        </w:rPr>
        <w:t xml:space="preserve"> </w:t>
      </w:r>
      <w:r>
        <w:rPr>
          <w:i/>
          <w:sz w:val="20"/>
        </w:rPr>
        <w:t>las</w:t>
      </w:r>
      <w:r>
        <w:rPr>
          <w:i/>
          <w:spacing w:val="-1"/>
          <w:sz w:val="20"/>
        </w:rPr>
        <w:t xml:space="preserve"> </w:t>
      </w:r>
      <w:r>
        <w:rPr>
          <w:i/>
          <w:spacing w:val="-2"/>
          <w:sz w:val="20"/>
        </w:rPr>
        <w:t>provincias.</w:t>
      </w:r>
    </w:p>
    <w:p w14:paraId="003BC999" w14:textId="77777777" w:rsidR="00234F23" w:rsidRDefault="00000000">
      <w:pPr>
        <w:pStyle w:val="Textoindependiente"/>
        <w:spacing w:before="124" w:line="249" w:lineRule="auto"/>
        <w:ind w:right="1104"/>
      </w:pPr>
      <w:r>
        <w:t>En cada provincia y bajo la inmediata dependencia del Delegado del Gobierno en la respectiva Comunidad Autónoma, existirá un Subdelegado del Gobierno, con nivel de Subdirector General, que será nombrado por aquél mediante el procedimiento de libre designación entre funcionarios de carrera del Estado, de las Comunidades Autónomas o de las Entidades Locales, pertenecientes a Cuerpos o Escalas clasificados como Subgrupo A1.</w:t>
      </w:r>
    </w:p>
    <w:p w14:paraId="10B1A4DD" w14:textId="77777777" w:rsidR="00234F23" w:rsidRDefault="00000000">
      <w:pPr>
        <w:pStyle w:val="Textoindependiente"/>
        <w:spacing w:before="4" w:line="249" w:lineRule="auto"/>
        <w:ind w:right="1103"/>
      </w:pPr>
      <w:r>
        <w:t>En las Comunidades Autónomas uniprovinciales en las que no exista Subdelegado, el Delegado del Gobierno asumirá las competencias que esta Ley atribuye a los Subdelegados del Gobierno en las provincias.</w:t>
      </w:r>
    </w:p>
    <w:p w14:paraId="0A0E6132" w14:textId="77777777" w:rsidR="00234F23" w:rsidRDefault="00000000">
      <w:pPr>
        <w:spacing w:before="229"/>
        <w:ind w:left="255"/>
        <w:rPr>
          <w:i/>
          <w:sz w:val="20"/>
        </w:rPr>
      </w:pPr>
      <w:bookmarkStart w:id="123" w:name="Artículo_75._Competencias_de_los_Subdele"/>
      <w:bookmarkEnd w:id="123"/>
      <w:r>
        <w:rPr>
          <w:b/>
          <w:sz w:val="20"/>
        </w:rPr>
        <w:t>Artículo</w:t>
      </w:r>
      <w:r>
        <w:rPr>
          <w:b/>
          <w:spacing w:val="-1"/>
          <w:sz w:val="20"/>
        </w:rPr>
        <w:t xml:space="preserve"> </w:t>
      </w:r>
      <w:r>
        <w:rPr>
          <w:b/>
          <w:sz w:val="20"/>
        </w:rPr>
        <w:t>75.</w:t>
      </w:r>
      <w:r>
        <w:rPr>
          <w:b/>
          <w:spacing w:val="52"/>
          <w:sz w:val="20"/>
        </w:rPr>
        <w:t xml:space="preserve"> </w:t>
      </w:r>
      <w:r>
        <w:rPr>
          <w:i/>
          <w:sz w:val="20"/>
        </w:rPr>
        <w:t>Competencias</w:t>
      </w:r>
      <w:r>
        <w:rPr>
          <w:i/>
          <w:spacing w:val="-1"/>
          <w:sz w:val="20"/>
        </w:rPr>
        <w:t xml:space="preserve"> </w:t>
      </w:r>
      <w:r>
        <w:rPr>
          <w:i/>
          <w:sz w:val="20"/>
        </w:rPr>
        <w:t>de</w:t>
      </w:r>
      <w:r>
        <w:rPr>
          <w:i/>
          <w:spacing w:val="-1"/>
          <w:sz w:val="20"/>
        </w:rPr>
        <w:t xml:space="preserve"> </w:t>
      </w:r>
      <w:r>
        <w:rPr>
          <w:i/>
          <w:sz w:val="20"/>
        </w:rPr>
        <w:t>los</w:t>
      </w:r>
      <w:r>
        <w:rPr>
          <w:i/>
          <w:spacing w:val="-1"/>
          <w:sz w:val="20"/>
        </w:rPr>
        <w:t xml:space="preserve"> </w:t>
      </w:r>
      <w:r>
        <w:rPr>
          <w:i/>
          <w:sz w:val="20"/>
        </w:rPr>
        <w:t>Subdelegados</w:t>
      </w:r>
      <w:r>
        <w:rPr>
          <w:i/>
          <w:spacing w:val="-1"/>
          <w:sz w:val="20"/>
        </w:rPr>
        <w:t xml:space="preserve"> </w:t>
      </w:r>
      <w:r>
        <w:rPr>
          <w:i/>
          <w:sz w:val="20"/>
        </w:rPr>
        <w:t>del</w:t>
      </w:r>
      <w:r>
        <w:rPr>
          <w:i/>
          <w:spacing w:val="-1"/>
          <w:sz w:val="20"/>
        </w:rPr>
        <w:t xml:space="preserve"> </w:t>
      </w:r>
      <w:r>
        <w:rPr>
          <w:i/>
          <w:sz w:val="20"/>
        </w:rPr>
        <w:t>Gobierno</w:t>
      </w:r>
      <w:r>
        <w:rPr>
          <w:i/>
          <w:spacing w:val="-1"/>
          <w:sz w:val="20"/>
        </w:rPr>
        <w:t xml:space="preserve"> </w:t>
      </w:r>
      <w:r>
        <w:rPr>
          <w:i/>
          <w:sz w:val="20"/>
        </w:rPr>
        <w:t>en</w:t>
      </w:r>
      <w:r>
        <w:rPr>
          <w:i/>
          <w:spacing w:val="-1"/>
          <w:sz w:val="20"/>
        </w:rPr>
        <w:t xml:space="preserve"> </w:t>
      </w:r>
      <w:r>
        <w:rPr>
          <w:i/>
          <w:sz w:val="20"/>
        </w:rPr>
        <w:t>las</w:t>
      </w:r>
      <w:r>
        <w:rPr>
          <w:i/>
          <w:spacing w:val="-1"/>
          <w:sz w:val="20"/>
        </w:rPr>
        <w:t xml:space="preserve"> </w:t>
      </w:r>
      <w:r>
        <w:rPr>
          <w:i/>
          <w:spacing w:val="-2"/>
          <w:sz w:val="20"/>
        </w:rPr>
        <w:t>provincias.</w:t>
      </w:r>
    </w:p>
    <w:p w14:paraId="64B371C4" w14:textId="77777777" w:rsidR="00234F23" w:rsidRDefault="00000000">
      <w:pPr>
        <w:pStyle w:val="Textoindependiente"/>
        <w:spacing w:before="123"/>
        <w:ind w:left="595" w:firstLine="0"/>
        <w:jc w:val="left"/>
      </w:pPr>
      <w:r>
        <w:t>A</w:t>
      </w:r>
      <w:r>
        <w:rPr>
          <w:spacing w:val="-2"/>
        </w:rPr>
        <w:t xml:space="preserve"> </w:t>
      </w:r>
      <w:r>
        <w:t>los</w:t>
      </w:r>
      <w:r>
        <w:rPr>
          <w:spacing w:val="-1"/>
        </w:rPr>
        <w:t xml:space="preserve"> </w:t>
      </w:r>
      <w:r>
        <w:t>Subdelegados</w:t>
      </w:r>
      <w:r>
        <w:rPr>
          <w:spacing w:val="-2"/>
        </w:rPr>
        <w:t xml:space="preserve"> </w:t>
      </w:r>
      <w:r>
        <w:t>del</w:t>
      </w:r>
      <w:r>
        <w:rPr>
          <w:spacing w:val="-1"/>
        </w:rPr>
        <w:t xml:space="preserve"> </w:t>
      </w:r>
      <w:r>
        <w:t>Gobierno</w:t>
      </w:r>
      <w:r>
        <w:rPr>
          <w:spacing w:val="-2"/>
        </w:rPr>
        <w:t xml:space="preserve"> </w:t>
      </w:r>
      <w:r>
        <w:t>les</w:t>
      </w:r>
      <w:r>
        <w:rPr>
          <w:spacing w:val="-1"/>
        </w:rPr>
        <w:t xml:space="preserve"> </w:t>
      </w:r>
      <w:r>
        <w:rPr>
          <w:spacing w:val="-2"/>
        </w:rPr>
        <w:t>corresponde:</w:t>
      </w:r>
    </w:p>
    <w:p w14:paraId="53205DDA" w14:textId="77777777" w:rsidR="00234F23" w:rsidRDefault="00000000">
      <w:pPr>
        <w:pStyle w:val="Prrafodelista"/>
        <w:numPr>
          <w:ilvl w:val="1"/>
          <w:numId w:val="121"/>
        </w:numPr>
        <w:tabs>
          <w:tab w:val="left" w:pos="891"/>
        </w:tabs>
        <w:spacing w:before="130" w:line="249" w:lineRule="auto"/>
        <w:ind w:firstLine="340"/>
        <w:jc w:val="both"/>
        <w:rPr>
          <w:sz w:val="20"/>
        </w:rPr>
      </w:pPr>
      <w:r>
        <w:rPr>
          <w:sz w:val="20"/>
        </w:rPr>
        <w:t>Desempeñar las funciones de comunicación, colaboración y cooperación con la respectiva</w:t>
      </w:r>
      <w:r>
        <w:rPr>
          <w:spacing w:val="-2"/>
          <w:sz w:val="20"/>
        </w:rPr>
        <w:t xml:space="preserve"> </w:t>
      </w:r>
      <w:r>
        <w:rPr>
          <w:sz w:val="20"/>
        </w:rPr>
        <w:t>Comunidad</w:t>
      </w:r>
      <w:r>
        <w:rPr>
          <w:spacing w:val="-2"/>
          <w:sz w:val="20"/>
        </w:rPr>
        <w:t xml:space="preserve"> </w:t>
      </w:r>
      <w:r>
        <w:rPr>
          <w:sz w:val="20"/>
        </w:rPr>
        <w:t>Autónoma</w:t>
      </w:r>
      <w:r>
        <w:rPr>
          <w:spacing w:val="-2"/>
          <w:sz w:val="20"/>
        </w:rPr>
        <w:t xml:space="preserve"> </w:t>
      </w:r>
      <w:r>
        <w:rPr>
          <w:sz w:val="20"/>
        </w:rPr>
        <w:t>y</w:t>
      </w:r>
      <w:r>
        <w:rPr>
          <w:spacing w:val="-2"/>
          <w:sz w:val="20"/>
        </w:rPr>
        <w:t xml:space="preserve"> </w:t>
      </w:r>
      <w:r>
        <w:rPr>
          <w:sz w:val="20"/>
        </w:rPr>
        <w:t>con</w:t>
      </w:r>
      <w:r>
        <w:rPr>
          <w:spacing w:val="-2"/>
          <w:sz w:val="20"/>
        </w:rPr>
        <w:t xml:space="preserve"> </w:t>
      </w:r>
      <w:r>
        <w:rPr>
          <w:sz w:val="20"/>
        </w:rPr>
        <w:t>las</w:t>
      </w:r>
      <w:r>
        <w:rPr>
          <w:spacing w:val="-2"/>
          <w:sz w:val="20"/>
        </w:rPr>
        <w:t xml:space="preserve"> </w:t>
      </w:r>
      <w:r>
        <w:rPr>
          <w:sz w:val="20"/>
        </w:rPr>
        <w:t>Entidades</w:t>
      </w:r>
      <w:r>
        <w:rPr>
          <w:spacing w:val="-2"/>
          <w:sz w:val="20"/>
        </w:rPr>
        <w:t xml:space="preserve"> </w:t>
      </w:r>
      <w:r>
        <w:rPr>
          <w:sz w:val="20"/>
        </w:rPr>
        <w:t>Locales</w:t>
      </w:r>
      <w:r>
        <w:rPr>
          <w:spacing w:val="-2"/>
          <w:sz w:val="20"/>
        </w:rPr>
        <w:t xml:space="preserve"> </w:t>
      </w:r>
      <w:r>
        <w:rPr>
          <w:sz w:val="20"/>
        </w:rPr>
        <w:t>y,</w:t>
      </w:r>
      <w:r>
        <w:rPr>
          <w:spacing w:val="-2"/>
          <w:sz w:val="20"/>
        </w:rPr>
        <w:t xml:space="preserve"> </w:t>
      </w:r>
      <w:r>
        <w:rPr>
          <w:sz w:val="20"/>
        </w:rPr>
        <w:t>en</w:t>
      </w:r>
      <w:r>
        <w:rPr>
          <w:spacing w:val="-2"/>
          <w:sz w:val="20"/>
        </w:rPr>
        <w:t xml:space="preserve"> </w:t>
      </w:r>
      <w:r>
        <w:rPr>
          <w:sz w:val="20"/>
        </w:rPr>
        <w:t>particular,</w:t>
      </w:r>
      <w:r>
        <w:rPr>
          <w:spacing w:val="-2"/>
          <w:sz w:val="20"/>
        </w:rPr>
        <w:t xml:space="preserve"> </w:t>
      </w:r>
      <w:r>
        <w:rPr>
          <w:sz w:val="20"/>
        </w:rPr>
        <w:t>informar</w:t>
      </w:r>
      <w:r>
        <w:rPr>
          <w:spacing w:val="-2"/>
          <w:sz w:val="20"/>
        </w:rPr>
        <w:t xml:space="preserve"> </w:t>
      </w:r>
      <w:r>
        <w:rPr>
          <w:sz w:val="20"/>
        </w:rPr>
        <w:t xml:space="preserve">sobre la incidencia en el territorio de los programas de financiación estatal. En concreto les </w:t>
      </w:r>
      <w:r>
        <w:rPr>
          <w:spacing w:val="-2"/>
          <w:sz w:val="20"/>
        </w:rPr>
        <w:t>corresponde:</w:t>
      </w:r>
    </w:p>
    <w:p w14:paraId="1BBD4499"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46FD513D" w14:textId="77777777" w:rsidR="00234F23" w:rsidRDefault="00234F23">
      <w:pPr>
        <w:pStyle w:val="Textoindependiente"/>
        <w:spacing w:before="0"/>
        <w:ind w:left="0" w:firstLine="0"/>
        <w:jc w:val="left"/>
      </w:pPr>
    </w:p>
    <w:p w14:paraId="7F2258B7" w14:textId="77777777" w:rsidR="00234F23" w:rsidRDefault="00234F23">
      <w:pPr>
        <w:pStyle w:val="Textoindependiente"/>
        <w:spacing w:before="146"/>
        <w:ind w:left="0" w:firstLine="0"/>
        <w:jc w:val="left"/>
      </w:pPr>
    </w:p>
    <w:p w14:paraId="63B2503A" w14:textId="77777777" w:rsidR="00234F23" w:rsidRDefault="00000000">
      <w:pPr>
        <w:pStyle w:val="Prrafodelista"/>
        <w:numPr>
          <w:ilvl w:val="2"/>
          <w:numId w:val="121"/>
        </w:numPr>
        <w:tabs>
          <w:tab w:val="left" w:pos="759"/>
        </w:tabs>
        <w:spacing w:before="1" w:line="249" w:lineRule="auto"/>
        <w:ind w:firstLine="340"/>
        <w:jc w:val="both"/>
        <w:rPr>
          <w:sz w:val="20"/>
        </w:rPr>
      </w:pPr>
      <w:r>
        <w:rPr>
          <w:sz w:val="20"/>
        </w:rPr>
        <w:t>º Mantener las necesarias relaciones de cooperación y coordinación de la Administración General del Estado y sus Organismos públicos con la de la Comunidad Autónoma y con las correspondientes Entidades locales en el ámbito de la provincia.</w:t>
      </w:r>
    </w:p>
    <w:p w14:paraId="4ABCA2B4" w14:textId="77777777" w:rsidR="00234F23" w:rsidRDefault="00000000">
      <w:pPr>
        <w:pStyle w:val="Prrafodelista"/>
        <w:numPr>
          <w:ilvl w:val="2"/>
          <w:numId w:val="121"/>
        </w:numPr>
        <w:tabs>
          <w:tab w:val="left" w:pos="759"/>
        </w:tabs>
        <w:spacing w:line="249" w:lineRule="auto"/>
        <w:ind w:firstLine="340"/>
        <w:jc w:val="both"/>
        <w:rPr>
          <w:sz w:val="20"/>
        </w:rPr>
      </w:pPr>
      <w:r>
        <w:rPr>
          <w:sz w:val="20"/>
        </w:rPr>
        <w:t>º Comunicar y recibir cuanta información precisen el Gobierno y el órgano de Gobierno de la Comunidad Autónoma. Realizará también estas funciones con las Entidades locales en su ámbito territorial, a través de sus respectivos Presidentes.</w:t>
      </w:r>
    </w:p>
    <w:p w14:paraId="41BAA0DE" w14:textId="77777777" w:rsidR="00234F23" w:rsidRDefault="00000000">
      <w:pPr>
        <w:pStyle w:val="Prrafodelista"/>
        <w:numPr>
          <w:ilvl w:val="1"/>
          <w:numId w:val="121"/>
        </w:numPr>
        <w:tabs>
          <w:tab w:val="left" w:pos="872"/>
        </w:tabs>
        <w:spacing w:before="123" w:line="249" w:lineRule="auto"/>
        <w:ind w:right="1102" w:firstLine="340"/>
        <w:jc w:val="both"/>
        <w:rPr>
          <w:sz w:val="20"/>
        </w:rPr>
      </w:pPr>
      <w:r>
        <w:rPr>
          <w:sz w:val="20"/>
        </w:rPr>
        <w:t>Proteger el libre ejercicio de los derechos y libertades, garantizando la seguridad ciudadana, todo ello dentro de las competencias estatales en la materia. A estos efectos, dirigirá las Fuerzas y Cuerpos de Seguridad del Estado en la provincia.</w:t>
      </w:r>
    </w:p>
    <w:p w14:paraId="2FBA3772" w14:textId="77777777" w:rsidR="00234F23" w:rsidRDefault="00000000">
      <w:pPr>
        <w:pStyle w:val="Prrafodelista"/>
        <w:numPr>
          <w:ilvl w:val="1"/>
          <w:numId w:val="121"/>
        </w:numPr>
        <w:tabs>
          <w:tab w:val="left" w:pos="817"/>
        </w:tabs>
        <w:ind w:left="817" w:right="0" w:hanging="222"/>
        <w:jc w:val="both"/>
        <w:rPr>
          <w:sz w:val="20"/>
        </w:rPr>
      </w:pPr>
      <w:r>
        <w:rPr>
          <w:sz w:val="20"/>
        </w:rPr>
        <w:t>Dirigir</w:t>
      </w:r>
      <w:r>
        <w:rPr>
          <w:spacing w:val="-5"/>
          <w:sz w:val="20"/>
        </w:rPr>
        <w:t xml:space="preserve"> </w:t>
      </w:r>
      <w:r>
        <w:rPr>
          <w:sz w:val="20"/>
        </w:rPr>
        <w:t>y</w:t>
      </w:r>
      <w:r>
        <w:rPr>
          <w:spacing w:val="-2"/>
          <w:sz w:val="20"/>
        </w:rPr>
        <w:t xml:space="preserve"> </w:t>
      </w:r>
      <w:r>
        <w:rPr>
          <w:sz w:val="20"/>
        </w:rPr>
        <w:t>coordinar</w:t>
      </w:r>
      <w:r>
        <w:rPr>
          <w:spacing w:val="-2"/>
          <w:sz w:val="20"/>
        </w:rPr>
        <w:t xml:space="preserve"> </w:t>
      </w:r>
      <w:r>
        <w:rPr>
          <w:sz w:val="20"/>
        </w:rPr>
        <w:t>la</w:t>
      </w:r>
      <w:r>
        <w:rPr>
          <w:spacing w:val="-2"/>
          <w:sz w:val="20"/>
        </w:rPr>
        <w:t xml:space="preserve"> </w:t>
      </w:r>
      <w:r>
        <w:rPr>
          <w:sz w:val="20"/>
        </w:rPr>
        <w:t>protección</w:t>
      </w:r>
      <w:r>
        <w:rPr>
          <w:spacing w:val="-2"/>
          <w:sz w:val="20"/>
        </w:rPr>
        <w:t xml:space="preserve"> </w:t>
      </w:r>
      <w:r>
        <w:rPr>
          <w:sz w:val="20"/>
        </w:rPr>
        <w:t>civil</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ámbito</w:t>
      </w:r>
      <w:r>
        <w:rPr>
          <w:spacing w:val="-2"/>
          <w:sz w:val="20"/>
        </w:rPr>
        <w:t xml:space="preserve"> </w:t>
      </w:r>
      <w:r>
        <w:rPr>
          <w:sz w:val="20"/>
        </w:rPr>
        <w:t>de</w:t>
      </w:r>
      <w:r>
        <w:rPr>
          <w:spacing w:val="-2"/>
          <w:sz w:val="20"/>
        </w:rPr>
        <w:t xml:space="preserve"> </w:t>
      </w:r>
      <w:r>
        <w:rPr>
          <w:sz w:val="20"/>
        </w:rPr>
        <w:t>la</w:t>
      </w:r>
      <w:r>
        <w:rPr>
          <w:spacing w:val="-2"/>
          <w:sz w:val="20"/>
        </w:rPr>
        <w:t xml:space="preserve"> provincia.</w:t>
      </w:r>
    </w:p>
    <w:p w14:paraId="15EDDF3E" w14:textId="77777777" w:rsidR="00234F23" w:rsidRDefault="00000000">
      <w:pPr>
        <w:pStyle w:val="Prrafodelista"/>
        <w:numPr>
          <w:ilvl w:val="1"/>
          <w:numId w:val="121"/>
        </w:numPr>
        <w:tabs>
          <w:tab w:val="left" w:pos="846"/>
        </w:tabs>
        <w:spacing w:before="10" w:line="249" w:lineRule="auto"/>
        <w:ind w:firstLine="340"/>
        <w:jc w:val="both"/>
        <w:rPr>
          <w:sz w:val="20"/>
        </w:rPr>
      </w:pPr>
      <w:r>
        <w:rPr>
          <w:sz w:val="20"/>
        </w:rPr>
        <w:t>Dirigir, en su caso, los servicios integrados de la Administración General del Estado, de acuerdo con las instrucciones del Delegado del Gobierno y de los Ministerios correspondientes; e impulsar, supervisar e inspeccionar los servicios no integrados.</w:t>
      </w:r>
    </w:p>
    <w:p w14:paraId="619A044B" w14:textId="77777777" w:rsidR="00234F23" w:rsidRDefault="00000000">
      <w:pPr>
        <w:pStyle w:val="Prrafodelista"/>
        <w:numPr>
          <w:ilvl w:val="1"/>
          <w:numId w:val="121"/>
        </w:numPr>
        <w:tabs>
          <w:tab w:val="left" w:pos="877"/>
        </w:tabs>
        <w:spacing w:before="3" w:line="249" w:lineRule="auto"/>
        <w:ind w:right="1105" w:firstLine="340"/>
        <w:jc w:val="both"/>
        <w:rPr>
          <w:sz w:val="20"/>
        </w:rPr>
      </w:pPr>
      <w:r>
        <w:rPr>
          <w:sz w:val="20"/>
        </w:rPr>
        <w:t>Coordinar la utilización de los medios materiales y, en particular, de los edificios administrativos en el ámbito territorial de su competencia.</w:t>
      </w:r>
    </w:p>
    <w:p w14:paraId="6CA3A8FB" w14:textId="77777777" w:rsidR="00234F23" w:rsidRDefault="00000000">
      <w:pPr>
        <w:pStyle w:val="Prrafodelista"/>
        <w:numPr>
          <w:ilvl w:val="1"/>
          <w:numId w:val="121"/>
        </w:numPr>
        <w:tabs>
          <w:tab w:val="left" w:pos="775"/>
        </w:tabs>
        <w:spacing w:before="1" w:line="249" w:lineRule="auto"/>
        <w:ind w:right="1103" w:firstLine="340"/>
        <w:jc w:val="both"/>
        <w:rPr>
          <w:sz w:val="20"/>
        </w:rPr>
      </w:pPr>
      <w:r>
        <w:rPr>
          <w:sz w:val="20"/>
        </w:rPr>
        <w:t>Ejercer la potestad sancionadora y cualquier otra que les confiera las normas o que les sea desconcentrada o delegada.</w:t>
      </w:r>
    </w:p>
    <w:p w14:paraId="5D968910" w14:textId="77777777" w:rsidR="00234F23" w:rsidRDefault="00000000">
      <w:pPr>
        <w:pStyle w:val="Ttulo2"/>
        <w:spacing w:before="229"/>
        <w:ind w:right="2449"/>
        <w:jc w:val="right"/>
      </w:pPr>
      <w:bookmarkStart w:id="124" w:name="Sección_4.ª_La_estructura_de_las_delegac"/>
      <w:bookmarkStart w:id="125" w:name="_bookmark23"/>
      <w:bookmarkEnd w:id="124"/>
      <w:bookmarkEnd w:id="125"/>
      <w:r>
        <w:t>Sección</w:t>
      </w:r>
      <w:r>
        <w:rPr>
          <w:spacing w:val="-4"/>
        </w:rPr>
        <w:t xml:space="preserve"> </w:t>
      </w:r>
      <w:r>
        <w:t>4.ª</w:t>
      </w:r>
      <w:r>
        <w:rPr>
          <w:spacing w:val="-3"/>
        </w:rPr>
        <w:t xml:space="preserve"> </w:t>
      </w:r>
      <w:r>
        <w:t>La</w:t>
      </w:r>
      <w:r>
        <w:rPr>
          <w:spacing w:val="-3"/>
        </w:rPr>
        <w:t xml:space="preserve"> </w:t>
      </w:r>
      <w:r>
        <w:t>estructura</w:t>
      </w:r>
      <w:r>
        <w:rPr>
          <w:spacing w:val="-3"/>
        </w:rPr>
        <w:t xml:space="preserve"> </w:t>
      </w:r>
      <w:r>
        <w:t>de</w:t>
      </w:r>
      <w:r>
        <w:rPr>
          <w:spacing w:val="-4"/>
        </w:rPr>
        <w:t xml:space="preserve"> </w:t>
      </w:r>
      <w:r>
        <w:t>las</w:t>
      </w:r>
      <w:r>
        <w:rPr>
          <w:spacing w:val="-3"/>
        </w:rPr>
        <w:t xml:space="preserve"> </w:t>
      </w:r>
      <w:r>
        <w:t>delegaciones</w:t>
      </w:r>
      <w:r>
        <w:rPr>
          <w:spacing w:val="-3"/>
        </w:rPr>
        <w:t xml:space="preserve"> </w:t>
      </w:r>
      <w:r>
        <w:t>del</w:t>
      </w:r>
      <w:r>
        <w:rPr>
          <w:spacing w:val="-3"/>
        </w:rPr>
        <w:t xml:space="preserve"> </w:t>
      </w:r>
      <w:r>
        <w:rPr>
          <w:spacing w:val="-2"/>
        </w:rPr>
        <w:t>gobierno</w:t>
      </w:r>
    </w:p>
    <w:p w14:paraId="73150998" w14:textId="77777777" w:rsidR="00234F23" w:rsidRDefault="00234F23">
      <w:pPr>
        <w:pStyle w:val="Textoindependiente"/>
        <w:spacing w:before="6"/>
        <w:ind w:left="0" w:firstLine="0"/>
        <w:jc w:val="left"/>
        <w:rPr>
          <w:b/>
          <w:i/>
        </w:rPr>
      </w:pPr>
    </w:p>
    <w:p w14:paraId="091E03CF" w14:textId="77777777" w:rsidR="00234F23" w:rsidRDefault="00000000">
      <w:pPr>
        <w:ind w:right="2410"/>
        <w:jc w:val="right"/>
        <w:rPr>
          <w:i/>
          <w:sz w:val="20"/>
        </w:rPr>
      </w:pPr>
      <w:bookmarkStart w:id="126" w:name="Artículo_76._Estructura_de_las_Delegacio"/>
      <w:bookmarkEnd w:id="126"/>
      <w:r>
        <w:rPr>
          <w:b/>
          <w:sz w:val="20"/>
        </w:rPr>
        <w:t>Artículo</w:t>
      </w:r>
      <w:r>
        <w:rPr>
          <w:b/>
          <w:spacing w:val="-2"/>
          <w:sz w:val="20"/>
        </w:rPr>
        <w:t xml:space="preserve"> </w:t>
      </w:r>
      <w:r>
        <w:rPr>
          <w:b/>
          <w:sz w:val="20"/>
        </w:rPr>
        <w:t>76.</w:t>
      </w:r>
      <w:r>
        <w:rPr>
          <w:b/>
          <w:spacing w:val="52"/>
          <w:sz w:val="20"/>
        </w:rPr>
        <w:t xml:space="preserve"> </w:t>
      </w:r>
      <w:r>
        <w:rPr>
          <w:i/>
          <w:sz w:val="20"/>
        </w:rPr>
        <w:t>Estructura</w:t>
      </w:r>
      <w:r>
        <w:rPr>
          <w:i/>
          <w:spacing w:val="-1"/>
          <w:sz w:val="20"/>
        </w:rPr>
        <w:t xml:space="preserve"> </w:t>
      </w:r>
      <w:r>
        <w:rPr>
          <w:i/>
          <w:sz w:val="20"/>
        </w:rPr>
        <w:t>de</w:t>
      </w:r>
      <w:r>
        <w:rPr>
          <w:i/>
          <w:spacing w:val="-1"/>
          <w:sz w:val="20"/>
        </w:rPr>
        <w:t xml:space="preserve"> </w:t>
      </w:r>
      <w:r>
        <w:rPr>
          <w:i/>
          <w:sz w:val="20"/>
        </w:rPr>
        <w:t>las</w:t>
      </w:r>
      <w:r>
        <w:rPr>
          <w:i/>
          <w:spacing w:val="-2"/>
          <w:sz w:val="20"/>
        </w:rPr>
        <w:t xml:space="preserve"> </w:t>
      </w:r>
      <w:r>
        <w:rPr>
          <w:i/>
          <w:sz w:val="20"/>
        </w:rPr>
        <w:t>Delegaciones</w:t>
      </w:r>
      <w:r>
        <w:rPr>
          <w:i/>
          <w:spacing w:val="-1"/>
          <w:sz w:val="20"/>
        </w:rPr>
        <w:t xml:space="preserve"> </w:t>
      </w:r>
      <w:r>
        <w:rPr>
          <w:i/>
          <w:sz w:val="20"/>
        </w:rPr>
        <w:t>y</w:t>
      </w:r>
      <w:r>
        <w:rPr>
          <w:i/>
          <w:spacing w:val="-1"/>
          <w:sz w:val="20"/>
        </w:rPr>
        <w:t xml:space="preserve"> </w:t>
      </w:r>
      <w:r>
        <w:rPr>
          <w:i/>
          <w:sz w:val="20"/>
        </w:rPr>
        <w:t>Subdelegaciones</w:t>
      </w:r>
      <w:r>
        <w:rPr>
          <w:i/>
          <w:spacing w:val="-1"/>
          <w:sz w:val="20"/>
        </w:rPr>
        <w:t xml:space="preserve"> </w:t>
      </w:r>
      <w:r>
        <w:rPr>
          <w:i/>
          <w:sz w:val="20"/>
        </w:rPr>
        <w:t>del</w:t>
      </w:r>
      <w:r>
        <w:rPr>
          <w:i/>
          <w:spacing w:val="-1"/>
          <w:sz w:val="20"/>
        </w:rPr>
        <w:t xml:space="preserve"> </w:t>
      </w:r>
      <w:r>
        <w:rPr>
          <w:i/>
          <w:spacing w:val="-2"/>
          <w:sz w:val="20"/>
        </w:rPr>
        <w:t>Gobierno.</w:t>
      </w:r>
    </w:p>
    <w:p w14:paraId="5F84CBC7" w14:textId="77777777" w:rsidR="00234F23" w:rsidRDefault="00000000">
      <w:pPr>
        <w:pStyle w:val="Prrafodelista"/>
        <w:numPr>
          <w:ilvl w:val="0"/>
          <w:numId w:val="120"/>
        </w:numPr>
        <w:tabs>
          <w:tab w:val="left" w:pos="830"/>
        </w:tabs>
        <w:spacing w:before="124" w:line="249" w:lineRule="auto"/>
        <w:ind w:right="1103" w:firstLine="340"/>
        <w:jc w:val="both"/>
        <w:rPr>
          <w:sz w:val="20"/>
        </w:rPr>
      </w:pPr>
      <w:r>
        <w:rPr>
          <w:sz w:val="20"/>
        </w:rPr>
        <w:t>La estructura de las Delegaciones y Subdelegaciones del Gobierno se fijará por Real Decreto del Consejo de Ministros a propuesta del Ministerio de Hacienda y Administraciones Públicas, en razón de la dependencia orgánica de las Delegaciones del Gobierno, y</w:t>
      </w:r>
      <w:r>
        <w:rPr>
          <w:spacing w:val="40"/>
          <w:sz w:val="20"/>
        </w:rPr>
        <w:t xml:space="preserve"> </w:t>
      </w:r>
      <w:r>
        <w:rPr>
          <w:sz w:val="20"/>
        </w:rPr>
        <w:t>contarán, en todo caso, con una Secretaría General, dependiente de los Delegados o, en su caso, de los Subdelegados del Gobierno, como órgano de gestión de los servicios comunes, y de la que dependerán los distintos servicios integrados en la misma, así como aquellos otros servicios y unidades que se determine en la relación de puestos de trabajo.</w:t>
      </w:r>
    </w:p>
    <w:p w14:paraId="048A7840" w14:textId="77777777" w:rsidR="00234F23" w:rsidRDefault="00000000">
      <w:pPr>
        <w:pStyle w:val="Prrafodelista"/>
        <w:numPr>
          <w:ilvl w:val="0"/>
          <w:numId w:val="120"/>
        </w:numPr>
        <w:tabs>
          <w:tab w:val="left" w:pos="885"/>
        </w:tabs>
        <w:spacing w:before="6" w:line="249" w:lineRule="auto"/>
        <w:ind w:firstLine="340"/>
        <w:jc w:val="both"/>
        <w:rPr>
          <w:sz w:val="20"/>
        </w:rPr>
      </w:pPr>
      <w:r>
        <w:rPr>
          <w:sz w:val="20"/>
        </w:rPr>
        <w:t>La integración de nuevos servicios territoriales o la desintegración de servicios territoriales</w:t>
      </w:r>
      <w:r>
        <w:rPr>
          <w:spacing w:val="-3"/>
          <w:sz w:val="20"/>
        </w:rPr>
        <w:t xml:space="preserve"> </w:t>
      </w:r>
      <w:r>
        <w:rPr>
          <w:sz w:val="20"/>
        </w:rPr>
        <w:t>ya</w:t>
      </w:r>
      <w:r>
        <w:rPr>
          <w:spacing w:val="-3"/>
          <w:sz w:val="20"/>
        </w:rPr>
        <w:t xml:space="preserve"> </w:t>
      </w:r>
      <w:r>
        <w:rPr>
          <w:sz w:val="20"/>
        </w:rPr>
        <w:t>integrados</w:t>
      </w:r>
      <w:r>
        <w:rPr>
          <w:spacing w:val="-3"/>
          <w:sz w:val="20"/>
        </w:rPr>
        <w:t xml:space="preserve"> </w:t>
      </w:r>
      <w:r>
        <w:rPr>
          <w:sz w:val="20"/>
        </w:rPr>
        <w:t>en</w:t>
      </w:r>
      <w:r>
        <w:rPr>
          <w:spacing w:val="-3"/>
          <w:sz w:val="20"/>
        </w:rPr>
        <w:t xml:space="preserve"> </w:t>
      </w:r>
      <w:r>
        <w:rPr>
          <w:sz w:val="20"/>
        </w:rPr>
        <w:t>las</w:t>
      </w:r>
      <w:r>
        <w:rPr>
          <w:spacing w:val="-3"/>
          <w:sz w:val="20"/>
        </w:rPr>
        <w:t xml:space="preserve"> </w:t>
      </w:r>
      <w:r>
        <w:rPr>
          <w:sz w:val="20"/>
        </w:rPr>
        <w:t>Delegaciones</w:t>
      </w:r>
      <w:r>
        <w:rPr>
          <w:spacing w:val="-3"/>
          <w:sz w:val="20"/>
        </w:rPr>
        <w:t xml:space="preserve"> </w:t>
      </w:r>
      <w:r>
        <w:rPr>
          <w:sz w:val="20"/>
        </w:rPr>
        <w:t>del</w:t>
      </w:r>
      <w:r>
        <w:rPr>
          <w:spacing w:val="-3"/>
          <w:sz w:val="20"/>
        </w:rPr>
        <w:t xml:space="preserve"> </w:t>
      </w:r>
      <w:r>
        <w:rPr>
          <w:sz w:val="20"/>
        </w:rPr>
        <w:t>Gobierno,</w:t>
      </w:r>
      <w:r>
        <w:rPr>
          <w:spacing w:val="-3"/>
          <w:sz w:val="20"/>
        </w:rPr>
        <w:t xml:space="preserve"> </w:t>
      </w:r>
      <w:r>
        <w:rPr>
          <w:sz w:val="20"/>
        </w:rPr>
        <w:t>se</w:t>
      </w:r>
      <w:r>
        <w:rPr>
          <w:spacing w:val="-3"/>
          <w:sz w:val="20"/>
        </w:rPr>
        <w:t xml:space="preserve"> </w:t>
      </w:r>
      <w:r>
        <w:rPr>
          <w:sz w:val="20"/>
        </w:rPr>
        <w:t>llevará</w:t>
      </w:r>
      <w:r>
        <w:rPr>
          <w:spacing w:val="-3"/>
          <w:sz w:val="20"/>
        </w:rPr>
        <w:t xml:space="preserve"> </w:t>
      </w:r>
      <w:r>
        <w:rPr>
          <w:sz w:val="20"/>
        </w:rPr>
        <w:t>a</w:t>
      </w:r>
      <w:r>
        <w:rPr>
          <w:spacing w:val="-3"/>
          <w:sz w:val="20"/>
        </w:rPr>
        <w:t xml:space="preserve"> </w:t>
      </w:r>
      <w:r>
        <w:rPr>
          <w:sz w:val="20"/>
        </w:rPr>
        <w:t>cabo</w:t>
      </w:r>
      <w:r>
        <w:rPr>
          <w:spacing w:val="-3"/>
          <w:sz w:val="20"/>
        </w:rPr>
        <w:t xml:space="preserve"> </w:t>
      </w:r>
      <w:r>
        <w:rPr>
          <w:sz w:val="20"/>
        </w:rPr>
        <w:t>mediante</w:t>
      </w:r>
      <w:r>
        <w:rPr>
          <w:spacing w:val="-3"/>
          <w:sz w:val="20"/>
        </w:rPr>
        <w:t xml:space="preserve"> </w:t>
      </w:r>
      <w:r>
        <w:rPr>
          <w:sz w:val="20"/>
        </w:rPr>
        <w:t>Real Decreto de Consejo de Ministros, a propuesta del Ministerio de Hacienda y Administraciones Públicas, en razón de la dependencia orgánica de las Delegaciones del Gobierno, y del Ministerio competente del área de actividad.</w:t>
      </w:r>
    </w:p>
    <w:p w14:paraId="4F33D264" w14:textId="77777777" w:rsidR="00234F23" w:rsidRDefault="00234F23">
      <w:pPr>
        <w:pStyle w:val="Textoindependiente"/>
        <w:spacing w:before="0"/>
        <w:ind w:left="0" w:firstLine="0"/>
        <w:jc w:val="left"/>
      </w:pPr>
    </w:p>
    <w:p w14:paraId="121B2770" w14:textId="77777777" w:rsidR="00234F23" w:rsidRDefault="00000000">
      <w:pPr>
        <w:spacing w:line="249" w:lineRule="auto"/>
        <w:ind w:left="255" w:right="1105"/>
        <w:jc w:val="both"/>
        <w:rPr>
          <w:i/>
          <w:sz w:val="20"/>
        </w:rPr>
      </w:pPr>
      <w:bookmarkStart w:id="127" w:name="Artículo_77._Asistencia_jurídica_y_contr"/>
      <w:bookmarkEnd w:id="127"/>
      <w:r>
        <w:rPr>
          <w:b/>
          <w:sz w:val="20"/>
        </w:rPr>
        <w:t>Artículo 77.</w:t>
      </w:r>
      <w:r>
        <w:rPr>
          <w:b/>
          <w:spacing w:val="40"/>
          <w:sz w:val="20"/>
        </w:rPr>
        <w:t xml:space="preserve"> </w:t>
      </w:r>
      <w:r>
        <w:rPr>
          <w:i/>
          <w:sz w:val="20"/>
        </w:rPr>
        <w:t>Asistencia jurídica y control económico financiero de las Delegaciones y Subdelegaciones del Gobierno.</w:t>
      </w:r>
    </w:p>
    <w:p w14:paraId="36C4B6C0" w14:textId="77777777" w:rsidR="00234F23" w:rsidRDefault="00000000">
      <w:pPr>
        <w:pStyle w:val="Textoindependiente"/>
        <w:spacing w:before="115" w:line="249" w:lineRule="auto"/>
        <w:ind w:right="1104"/>
      </w:pPr>
      <w:r>
        <w:t>La asistencia jurídica y las funciones de intervención y control económico financiero en relación con las Delegaciones y Subdelegaciones del Gobierno se ejercerán por la Abogacía del Estado y la Intervención General de la Administración del Estado respectivamente, de acuerdo con su normativa específica.</w:t>
      </w:r>
    </w:p>
    <w:p w14:paraId="33A3AD08" w14:textId="77777777" w:rsidR="00234F23" w:rsidRDefault="00234F23">
      <w:pPr>
        <w:pStyle w:val="Textoindependiente"/>
        <w:spacing w:before="0"/>
        <w:ind w:left="0" w:firstLine="0"/>
        <w:jc w:val="left"/>
      </w:pPr>
    </w:p>
    <w:p w14:paraId="2931D81C" w14:textId="77777777" w:rsidR="00234F23" w:rsidRDefault="00000000">
      <w:pPr>
        <w:pStyle w:val="Ttulo2"/>
        <w:spacing w:before="1"/>
        <w:ind w:left="2872"/>
      </w:pPr>
      <w:bookmarkStart w:id="128" w:name="Sección_5.ª_Órganos_colegiados"/>
      <w:bookmarkStart w:id="129" w:name="_bookmark24"/>
      <w:bookmarkEnd w:id="128"/>
      <w:bookmarkEnd w:id="129"/>
      <w:r>
        <w:t>Sección</w:t>
      </w:r>
      <w:r>
        <w:rPr>
          <w:spacing w:val="-3"/>
        </w:rPr>
        <w:t xml:space="preserve"> </w:t>
      </w:r>
      <w:r>
        <w:t>5.ª</w:t>
      </w:r>
      <w:r>
        <w:rPr>
          <w:spacing w:val="-3"/>
        </w:rPr>
        <w:t xml:space="preserve"> </w:t>
      </w:r>
      <w:r>
        <w:t>Órganos</w:t>
      </w:r>
      <w:r>
        <w:rPr>
          <w:spacing w:val="-2"/>
        </w:rPr>
        <w:t xml:space="preserve"> colegiados</w:t>
      </w:r>
    </w:p>
    <w:p w14:paraId="783C7998" w14:textId="77777777" w:rsidR="00234F23" w:rsidRDefault="00234F23">
      <w:pPr>
        <w:pStyle w:val="Textoindependiente"/>
        <w:spacing w:before="6"/>
        <w:ind w:left="0" w:firstLine="0"/>
        <w:jc w:val="left"/>
        <w:rPr>
          <w:b/>
          <w:i/>
        </w:rPr>
      </w:pPr>
    </w:p>
    <w:p w14:paraId="4311AABD" w14:textId="77777777" w:rsidR="00234F23" w:rsidRDefault="00000000">
      <w:pPr>
        <w:spacing w:line="249" w:lineRule="auto"/>
        <w:ind w:left="255" w:right="1105" w:hanging="1"/>
        <w:jc w:val="both"/>
        <w:rPr>
          <w:i/>
          <w:sz w:val="20"/>
        </w:rPr>
      </w:pPr>
      <w:bookmarkStart w:id="130" w:name="Artículo_78._La_Comisión_interministeria"/>
      <w:bookmarkEnd w:id="130"/>
      <w:r>
        <w:rPr>
          <w:b/>
          <w:sz w:val="20"/>
        </w:rPr>
        <w:t>Artículo 78.</w:t>
      </w:r>
      <w:r>
        <w:rPr>
          <w:b/>
          <w:spacing w:val="40"/>
          <w:sz w:val="20"/>
        </w:rPr>
        <w:t xml:space="preserve"> </w:t>
      </w:r>
      <w:r>
        <w:rPr>
          <w:i/>
          <w:sz w:val="20"/>
        </w:rPr>
        <w:t xml:space="preserve">La Comisión interministerial de coordinación de la Administración periférica del </w:t>
      </w:r>
      <w:r>
        <w:rPr>
          <w:i/>
          <w:spacing w:val="-2"/>
          <w:sz w:val="20"/>
        </w:rPr>
        <w:t>Estado.</w:t>
      </w:r>
    </w:p>
    <w:p w14:paraId="17CFEB81" w14:textId="77777777" w:rsidR="00234F23" w:rsidRDefault="00000000">
      <w:pPr>
        <w:pStyle w:val="Prrafodelista"/>
        <w:numPr>
          <w:ilvl w:val="0"/>
          <w:numId w:val="119"/>
        </w:numPr>
        <w:tabs>
          <w:tab w:val="left" w:pos="822"/>
        </w:tabs>
        <w:spacing w:before="115" w:line="249" w:lineRule="auto"/>
        <w:ind w:right="1106" w:firstLine="340"/>
        <w:jc w:val="both"/>
        <w:rPr>
          <w:sz w:val="20"/>
        </w:rPr>
      </w:pPr>
      <w:r>
        <w:rPr>
          <w:sz w:val="20"/>
        </w:rPr>
        <w:t>La Comisión interministerial de coordinación de la Administración periférica del Estado es un órgano colegiado, adscrito al Ministerio de Hacienda y Administraciones Públicas.</w:t>
      </w:r>
    </w:p>
    <w:p w14:paraId="1E8A7B59" w14:textId="77777777" w:rsidR="00234F23" w:rsidRDefault="00000000">
      <w:pPr>
        <w:pStyle w:val="Prrafodelista"/>
        <w:numPr>
          <w:ilvl w:val="0"/>
          <w:numId w:val="119"/>
        </w:numPr>
        <w:tabs>
          <w:tab w:val="left" w:pos="822"/>
        </w:tabs>
        <w:spacing w:line="249" w:lineRule="auto"/>
        <w:ind w:right="1105" w:firstLine="340"/>
        <w:jc w:val="both"/>
        <w:rPr>
          <w:sz w:val="20"/>
        </w:rPr>
      </w:pPr>
      <w:r>
        <w:rPr>
          <w:sz w:val="20"/>
        </w:rPr>
        <w:t>La Comisión interministerial de coordinación de la Administración periférica del Estado se encargará de coordinar la actuación de la Administración periférica del Estado con los distintos Departamentos ministeriales.</w:t>
      </w:r>
    </w:p>
    <w:p w14:paraId="41AAC3BF" w14:textId="77777777" w:rsidR="00234F23" w:rsidRDefault="00000000">
      <w:pPr>
        <w:pStyle w:val="Prrafodelista"/>
        <w:numPr>
          <w:ilvl w:val="0"/>
          <w:numId w:val="119"/>
        </w:numPr>
        <w:tabs>
          <w:tab w:val="left" w:pos="817"/>
        </w:tabs>
        <w:ind w:left="817" w:right="0" w:hanging="222"/>
        <w:jc w:val="both"/>
        <w:rPr>
          <w:sz w:val="20"/>
        </w:rPr>
      </w:pPr>
      <w:r>
        <w:rPr>
          <w:sz w:val="20"/>
        </w:rPr>
        <w:t>Mediante</w:t>
      </w:r>
      <w:r>
        <w:rPr>
          <w:spacing w:val="-6"/>
          <w:sz w:val="20"/>
        </w:rPr>
        <w:t xml:space="preserve"> </w:t>
      </w:r>
      <w:r>
        <w:rPr>
          <w:sz w:val="20"/>
        </w:rPr>
        <w:t>Real</w:t>
      </w:r>
      <w:r>
        <w:rPr>
          <w:spacing w:val="-4"/>
          <w:sz w:val="20"/>
        </w:rPr>
        <w:t xml:space="preserve"> </w:t>
      </w:r>
      <w:r>
        <w:rPr>
          <w:sz w:val="20"/>
        </w:rPr>
        <w:t>Decreto</w:t>
      </w:r>
      <w:r>
        <w:rPr>
          <w:spacing w:val="-4"/>
          <w:sz w:val="20"/>
        </w:rPr>
        <w:t xml:space="preserve"> </w:t>
      </w:r>
      <w:r>
        <w:rPr>
          <w:sz w:val="20"/>
        </w:rPr>
        <w:t>se</w:t>
      </w:r>
      <w:r>
        <w:rPr>
          <w:spacing w:val="-4"/>
          <w:sz w:val="20"/>
        </w:rPr>
        <w:t xml:space="preserve"> </w:t>
      </w:r>
      <w:r>
        <w:rPr>
          <w:sz w:val="20"/>
        </w:rPr>
        <w:t>regularán</w:t>
      </w:r>
      <w:r>
        <w:rPr>
          <w:spacing w:val="-4"/>
          <w:sz w:val="20"/>
        </w:rPr>
        <w:t xml:space="preserve"> </w:t>
      </w:r>
      <w:r>
        <w:rPr>
          <w:sz w:val="20"/>
        </w:rPr>
        <w:t>sus</w:t>
      </w:r>
      <w:r>
        <w:rPr>
          <w:spacing w:val="-4"/>
          <w:sz w:val="20"/>
        </w:rPr>
        <w:t xml:space="preserve"> </w:t>
      </w:r>
      <w:r>
        <w:rPr>
          <w:sz w:val="20"/>
        </w:rPr>
        <w:t>atribuciones,</w:t>
      </w:r>
      <w:r>
        <w:rPr>
          <w:spacing w:val="-4"/>
          <w:sz w:val="20"/>
        </w:rPr>
        <w:t xml:space="preserve"> </w:t>
      </w:r>
      <w:r>
        <w:rPr>
          <w:sz w:val="20"/>
        </w:rPr>
        <w:t>composición</w:t>
      </w:r>
      <w:r>
        <w:rPr>
          <w:spacing w:val="-4"/>
          <w:sz w:val="20"/>
        </w:rPr>
        <w:t xml:space="preserve"> </w:t>
      </w:r>
      <w:r>
        <w:rPr>
          <w:sz w:val="20"/>
        </w:rPr>
        <w:t>y</w:t>
      </w:r>
      <w:r>
        <w:rPr>
          <w:spacing w:val="-3"/>
          <w:sz w:val="20"/>
        </w:rPr>
        <w:t xml:space="preserve"> </w:t>
      </w:r>
      <w:r>
        <w:rPr>
          <w:spacing w:val="-2"/>
          <w:sz w:val="20"/>
        </w:rPr>
        <w:t>funcionamiento.</w:t>
      </w:r>
    </w:p>
    <w:p w14:paraId="4F245BFD" w14:textId="77777777" w:rsidR="00234F23" w:rsidRDefault="00234F23">
      <w:pPr>
        <w:pStyle w:val="Prrafodelista"/>
        <w:rPr>
          <w:sz w:val="20"/>
        </w:rPr>
        <w:sectPr w:rsidR="00234F23">
          <w:pgSz w:w="11910" w:h="16840"/>
          <w:pgMar w:top="1200" w:right="708" w:bottom="760" w:left="1559" w:header="589" w:footer="570" w:gutter="0"/>
          <w:cols w:space="720"/>
        </w:sectPr>
      </w:pPr>
    </w:p>
    <w:p w14:paraId="40E9DE70" w14:textId="77777777" w:rsidR="00234F23" w:rsidRDefault="00234F23">
      <w:pPr>
        <w:pStyle w:val="Textoindependiente"/>
        <w:spacing w:before="0"/>
        <w:ind w:left="0" w:firstLine="0"/>
        <w:jc w:val="left"/>
      </w:pPr>
    </w:p>
    <w:p w14:paraId="67074D3F" w14:textId="77777777" w:rsidR="00234F23" w:rsidRDefault="00234F23">
      <w:pPr>
        <w:pStyle w:val="Textoindependiente"/>
        <w:spacing w:before="26"/>
        <w:ind w:left="0" w:firstLine="0"/>
        <w:jc w:val="left"/>
      </w:pPr>
    </w:p>
    <w:p w14:paraId="1E2B4C92" w14:textId="77777777" w:rsidR="00234F23" w:rsidRDefault="00000000">
      <w:pPr>
        <w:tabs>
          <w:tab w:val="left" w:pos="1615"/>
        </w:tabs>
        <w:spacing w:before="1" w:line="249" w:lineRule="auto"/>
        <w:ind w:left="255" w:right="1105"/>
        <w:rPr>
          <w:i/>
          <w:sz w:val="20"/>
        </w:rPr>
      </w:pPr>
      <w:bookmarkStart w:id="131" w:name="Artículo_79._Los_órganos_colegiados_de_a"/>
      <w:bookmarkEnd w:id="131"/>
      <w:r>
        <w:rPr>
          <w:b/>
          <w:sz w:val="20"/>
        </w:rPr>
        <w:t>Artículo</w:t>
      </w:r>
      <w:r>
        <w:rPr>
          <w:b/>
          <w:spacing w:val="40"/>
          <w:sz w:val="20"/>
        </w:rPr>
        <w:t xml:space="preserve"> </w:t>
      </w:r>
      <w:r>
        <w:rPr>
          <w:b/>
          <w:sz w:val="20"/>
        </w:rPr>
        <w:t>79.</w:t>
      </w:r>
      <w:r>
        <w:rPr>
          <w:b/>
          <w:sz w:val="20"/>
        </w:rPr>
        <w:tab/>
      </w:r>
      <w:r>
        <w:rPr>
          <w:i/>
          <w:sz w:val="20"/>
        </w:rPr>
        <w:t>Los</w:t>
      </w:r>
      <w:r>
        <w:rPr>
          <w:i/>
          <w:spacing w:val="40"/>
          <w:sz w:val="20"/>
        </w:rPr>
        <w:t xml:space="preserve"> </w:t>
      </w:r>
      <w:r>
        <w:rPr>
          <w:i/>
          <w:sz w:val="20"/>
        </w:rPr>
        <w:t>órganos</w:t>
      </w:r>
      <w:r>
        <w:rPr>
          <w:i/>
          <w:spacing w:val="40"/>
          <w:sz w:val="20"/>
        </w:rPr>
        <w:t xml:space="preserve"> </w:t>
      </w:r>
      <w:r>
        <w:rPr>
          <w:i/>
          <w:sz w:val="20"/>
        </w:rPr>
        <w:t>colegiados</w:t>
      </w:r>
      <w:r>
        <w:rPr>
          <w:i/>
          <w:spacing w:val="40"/>
          <w:sz w:val="20"/>
        </w:rPr>
        <w:t xml:space="preserve"> </w:t>
      </w:r>
      <w:r>
        <w:rPr>
          <w:i/>
          <w:sz w:val="20"/>
        </w:rPr>
        <w:t>de</w:t>
      </w:r>
      <w:r>
        <w:rPr>
          <w:i/>
          <w:spacing w:val="40"/>
          <w:sz w:val="20"/>
        </w:rPr>
        <w:t xml:space="preserve"> </w:t>
      </w:r>
      <w:r>
        <w:rPr>
          <w:i/>
          <w:sz w:val="20"/>
        </w:rPr>
        <w:t>asistencia</w:t>
      </w:r>
      <w:r>
        <w:rPr>
          <w:i/>
          <w:spacing w:val="40"/>
          <w:sz w:val="20"/>
        </w:rPr>
        <w:t xml:space="preserve"> </w:t>
      </w:r>
      <w:r>
        <w:rPr>
          <w:i/>
          <w:sz w:val="20"/>
        </w:rPr>
        <w:t>al</w:t>
      </w:r>
      <w:r>
        <w:rPr>
          <w:i/>
          <w:spacing w:val="40"/>
          <w:sz w:val="20"/>
        </w:rPr>
        <w:t xml:space="preserve"> </w:t>
      </w:r>
      <w:r>
        <w:rPr>
          <w:i/>
          <w:sz w:val="20"/>
        </w:rPr>
        <w:t>Delegado</w:t>
      </w:r>
      <w:r>
        <w:rPr>
          <w:i/>
          <w:spacing w:val="40"/>
          <w:sz w:val="20"/>
        </w:rPr>
        <w:t xml:space="preserve"> </w:t>
      </w:r>
      <w:r>
        <w:rPr>
          <w:i/>
          <w:sz w:val="20"/>
        </w:rPr>
        <w:t>y</w:t>
      </w:r>
      <w:r>
        <w:rPr>
          <w:i/>
          <w:spacing w:val="40"/>
          <w:sz w:val="20"/>
        </w:rPr>
        <w:t xml:space="preserve"> </w:t>
      </w:r>
      <w:r>
        <w:rPr>
          <w:i/>
          <w:sz w:val="20"/>
        </w:rPr>
        <w:t>al</w:t>
      </w:r>
      <w:r>
        <w:rPr>
          <w:i/>
          <w:spacing w:val="40"/>
          <w:sz w:val="20"/>
        </w:rPr>
        <w:t xml:space="preserve"> </w:t>
      </w:r>
      <w:r>
        <w:rPr>
          <w:i/>
          <w:sz w:val="20"/>
        </w:rPr>
        <w:t>Subdelegado</w:t>
      </w:r>
      <w:r>
        <w:rPr>
          <w:i/>
          <w:spacing w:val="40"/>
          <w:sz w:val="20"/>
        </w:rPr>
        <w:t xml:space="preserve"> </w:t>
      </w:r>
      <w:r>
        <w:rPr>
          <w:i/>
          <w:sz w:val="20"/>
        </w:rPr>
        <w:t xml:space="preserve">del </w:t>
      </w:r>
      <w:r>
        <w:rPr>
          <w:i/>
          <w:spacing w:val="-2"/>
          <w:sz w:val="20"/>
        </w:rPr>
        <w:t>Gobierno.</w:t>
      </w:r>
    </w:p>
    <w:p w14:paraId="7E2538FA" w14:textId="77777777" w:rsidR="00234F23" w:rsidRDefault="00000000">
      <w:pPr>
        <w:pStyle w:val="Prrafodelista"/>
        <w:numPr>
          <w:ilvl w:val="0"/>
          <w:numId w:val="118"/>
        </w:numPr>
        <w:tabs>
          <w:tab w:val="left" w:pos="834"/>
        </w:tabs>
        <w:spacing w:before="115" w:line="249" w:lineRule="auto"/>
        <w:ind w:right="1103" w:firstLine="340"/>
        <w:jc w:val="both"/>
        <w:rPr>
          <w:sz w:val="20"/>
        </w:rPr>
      </w:pPr>
      <w:r>
        <w:rPr>
          <w:sz w:val="20"/>
        </w:rPr>
        <w:t>En cada una de las Comunidades Autónomas pluriprovinciales existirá una Comisión territorial de asistencia al Delegado del Gobierno, con las siguientes características:</w:t>
      </w:r>
    </w:p>
    <w:p w14:paraId="7507DB02" w14:textId="77777777" w:rsidR="00234F23" w:rsidRDefault="00000000">
      <w:pPr>
        <w:pStyle w:val="Prrafodelista"/>
        <w:numPr>
          <w:ilvl w:val="1"/>
          <w:numId w:val="118"/>
        </w:numPr>
        <w:tabs>
          <w:tab w:val="left" w:pos="901"/>
        </w:tabs>
        <w:spacing w:before="121" w:line="249" w:lineRule="auto"/>
        <w:ind w:firstLine="340"/>
        <w:jc w:val="both"/>
        <w:rPr>
          <w:sz w:val="20"/>
        </w:rPr>
      </w:pPr>
      <w:r>
        <w:rPr>
          <w:sz w:val="20"/>
        </w:rPr>
        <w:t>Estará presidida por el Delegado del Gobierno en la Comunidad Autónoma e integrada por los Subdelegados del Gobierno en las provincias comprendidas en el territorio de ésta.</w:t>
      </w:r>
    </w:p>
    <w:p w14:paraId="4969D63C" w14:textId="77777777" w:rsidR="00234F23" w:rsidRDefault="00000000">
      <w:pPr>
        <w:pStyle w:val="Prrafodelista"/>
        <w:numPr>
          <w:ilvl w:val="1"/>
          <w:numId w:val="118"/>
        </w:numPr>
        <w:tabs>
          <w:tab w:val="left" w:pos="863"/>
        </w:tabs>
        <w:spacing w:before="3" w:line="249" w:lineRule="auto"/>
        <w:ind w:right="1102" w:firstLine="340"/>
        <w:jc w:val="both"/>
        <w:rPr>
          <w:sz w:val="20"/>
        </w:rPr>
      </w:pPr>
      <w:r>
        <w:rPr>
          <w:sz w:val="20"/>
        </w:rPr>
        <w:t>A sus sesiones deberán asistir los titulares de los órganos y servicios territoriales, tanto integrados como no integrados, que el Delegado del Gobierno considere oportuno.</w:t>
      </w:r>
    </w:p>
    <w:p w14:paraId="7C4C9508" w14:textId="77777777" w:rsidR="00234F23" w:rsidRDefault="00000000">
      <w:pPr>
        <w:pStyle w:val="Prrafodelista"/>
        <w:numPr>
          <w:ilvl w:val="1"/>
          <w:numId w:val="118"/>
        </w:numPr>
        <w:tabs>
          <w:tab w:val="left" w:pos="817"/>
        </w:tabs>
        <w:spacing w:before="1"/>
        <w:ind w:left="817" w:right="0" w:hanging="222"/>
        <w:jc w:val="both"/>
        <w:rPr>
          <w:sz w:val="20"/>
        </w:rPr>
      </w:pPr>
      <w:r>
        <w:rPr>
          <w:sz w:val="20"/>
        </w:rPr>
        <w:t>Esta</w:t>
      </w:r>
      <w:r>
        <w:rPr>
          <w:spacing w:val="-4"/>
          <w:sz w:val="20"/>
        </w:rPr>
        <w:t xml:space="preserve"> </w:t>
      </w:r>
      <w:r>
        <w:rPr>
          <w:sz w:val="20"/>
        </w:rPr>
        <w:t>Comisión</w:t>
      </w:r>
      <w:r>
        <w:rPr>
          <w:spacing w:val="-2"/>
          <w:sz w:val="20"/>
        </w:rPr>
        <w:t xml:space="preserve"> </w:t>
      </w:r>
      <w:r>
        <w:rPr>
          <w:sz w:val="20"/>
        </w:rPr>
        <w:t>desarrollará,</w:t>
      </w:r>
      <w:r>
        <w:rPr>
          <w:spacing w:val="-2"/>
          <w:sz w:val="20"/>
        </w:rPr>
        <w:t xml:space="preserve"> </w:t>
      </w:r>
      <w:r>
        <w:rPr>
          <w:sz w:val="20"/>
        </w:rPr>
        <w:t>en</w:t>
      </w:r>
      <w:r>
        <w:rPr>
          <w:spacing w:val="-1"/>
          <w:sz w:val="20"/>
        </w:rPr>
        <w:t xml:space="preserve"> </w:t>
      </w:r>
      <w:r>
        <w:rPr>
          <w:sz w:val="20"/>
        </w:rPr>
        <w:t>todo</w:t>
      </w:r>
      <w:r>
        <w:rPr>
          <w:spacing w:val="-2"/>
          <w:sz w:val="20"/>
        </w:rPr>
        <w:t xml:space="preserve"> </w:t>
      </w:r>
      <w:r>
        <w:rPr>
          <w:sz w:val="20"/>
        </w:rPr>
        <w:t>caso,</w:t>
      </w:r>
      <w:r>
        <w:rPr>
          <w:spacing w:val="-2"/>
          <w:sz w:val="20"/>
        </w:rPr>
        <w:t xml:space="preserve"> </w:t>
      </w:r>
      <w:r>
        <w:rPr>
          <w:sz w:val="20"/>
        </w:rPr>
        <w:t>las</w:t>
      </w:r>
      <w:r>
        <w:rPr>
          <w:spacing w:val="-2"/>
          <w:sz w:val="20"/>
        </w:rPr>
        <w:t xml:space="preserve"> </w:t>
      </w:r>
      <w:r>
        <w:rPr>
          <w:sz w:val="20"/>
        </w:rPr>
        <w:t>siguientes</w:t>
      </w:r>
      <w:r>
        <w:rPr>
          <w:spacing w:val="-1"/>
          <w:sz w:val="20"/>
        </w:rPr>
        <w:t xml:space="preserve"> </w:t>
      </w:r>
      <w:r>
        <w:rPr>
          <w:spacing w:val="-2"/>
          <w:sz w:val="20"/>
        </w:rPr>
        <w:t>funciones:</w:t>
      </w:r>
    </w:p>
    <w:p w14:paraId="20FE60EC" w14:textId="77777777" w:rsidR="00234F23" w:rsidRDefault="00000000">
      <w:pPr>
        <w:pStyle w:val="Prrafodelista"/>
        <w:numPr>
          <w:ilvl w:val="2"/>
          <w:numId w:val="118"/>
        </w:numPr>
        <w:tabs>
          <w:tab w:val="left" w:pos="759"/>
        </w:tabs>
        <w:spacing w:before="130" w:line="249" w:lineRule="auto"/>
        <w:ind w:firstLine="340"/>
        <w:jc w:val="both"/>
        <w:rPr>
          <w:sz w:val="20"/>
        </w:rPr>
      </w:pPr>
      <w:r>
        <w:rPr>
          <w:sz w:val="20"/>
        </w:rPr>
        <w:t>º Coordinar las actuaciones que hayan de ejecutarse de forma homogénea en el</w:t>
      </w:r>
      <w:r>
        <w:rPr>
          <w:spacing w:val="40"/>
          <w:sz w:val="20"/>
        </w:rPr>
        <w:t xml:space="preserve"> </w:t>
      </w:r>
      <w:r>
        <w:rPr>
          <w:sz w:val="20"/>
        </w:rPr>
        <w:t>ámbito de la Comunidad Autónoma, para asegurar el cumplimiento de los objetivos</w:t>
      </w:r>
      <w:r>
        <w:rPr>
          <w:spacing w:val="40"/>
          <w:sz w:val="20"/>
        </w:rPr>
        <w:t xml:space="preserve"> </w:t>
      </w:r>
      <w:r>
        <w:rPr>
          <w:sz w:val="20"/>
        </w:rPr>
        <w:t>generales fijados por el Gobierno a los servicios territoriales.</w:t>
      </w:r>
    </w:p>
    <w:p w14:paraId="59D911E1" w14:textId="77777777" w:rsidR="00234F23" w:rsidRDefault="00000000">
      <w:pPr>
        <w:pStyle w:val="Prrafodelista"/>
        <w:numPr>
          <w:ilvl w:val="2"/>
          <w:numId w:val="118"/>
        </w:numPr>
        <w:tabs>
          <w:tab w:val="left" w:pos="759"/>
        </w:tabs>
        <w:spacing w:before="3" w:line="249" w:lineRule="auto"/>
        <w:ind w:right="1103" w:firstLine="340"/>
        <w:jc w:val="both"/>
        <w:rPr>
          <w:sz w:val="20"/>
        </w:rPr>
      </w:pPr>
      <w:r>
        <w:rPr>
          <w:sz w:val="20"/>
        </w:rPr>
        <w:t>º Homogeneizar el desarrollo de las políticas públicas en su ámbito territorial, a través del establecimiento de criterios comunes de actuación que habrán de ser compatibles con</w:t>
      </w:r>
      <w:r>
        <w:rPr>
          <w:spacing w:val="40"/>
          <w:sz w:val="20"/>
        </w:rPr>
        <w:t xml:space="preserve"> </w:t>
      </w:r>
      <w:r>
        <w:rPr>
          <w:sz w:val="20"/>
        </w:rPr>
        <w:t>las instrucciones y objetivos de los respectivos departamentos ministeriales.</w:t>
      </w:r>
    </w:p>
    <w:p w14:paraId="778FBDE6" w14:textId="77777777" w:rsidR="00234F23" w:rsidRDefault="00000000">
      <w:pPr>
        <w:pStyle w:val="Prrafodelista"/>
        <w:numPr>
          <w:ilvl w:val="2"/>
          <w:numId w:val="118"/>
        </w:numPr>
        <w:tabs>
          <w:tab w:val="left" w:pos="759"/>
        </w:tabs>
        <w:spacing w:line="249" w:lineRule="auto"/>
        <w:ind w:right="1105" w:firstLine="340"/>
        <w:jc w:val="both"/>
        <w:rPr>
          <w:sz w:val="20"/>
        </w:rPr>
      </w:pPr>
      <w:r>
        <w:rPr>
          <w:sz w:val="20"/>
        </w:rPr>
        <w:t xml:space="preserve">º Asesorar al Delegado del Gobierno en la Comunidad Autónoma en la elaboración de las propuestas de simplificación administrativa y racionalización en la utilización de los </w:t>
      </w:r>
      <w:r>
        <w:rPr>
          <w:spacing w:val="-2"/>
          <w:sz w:val="20"/>
        </w:rPr>
        <w:t>recursos.</w:t>
      </w:r>
    </w:p>
    <w:p w14:paraId="6075269A" w14:textId="77777777" w:rsidR="00234F23" w:rsidRDefault="00000000">
      <w:pPr>
        <w:pStyle w:val="Prrafodelista"/>
        <w:numPr>
          <w:ilvl w:val="2"/>
          <w:numId w:val="118"/>
        </w:numPr>
        <w:tabs>
          <w:tab w:val="left" w:pos="759"/>
        </w:tabs>
        <w:spacing w:before="3" w:line="249" w:lineRule="auto"/>
        <w:ind w:right="1105" w:firstLine="340"/>
        <w:jc w:val="both"/>
        <w:rPr>
          <w:sz w:val="20"/>
        </w:rPr>
      </w:pPr>
      <w:r>
        <w:rPr>
          <w:sz w:val="20"/>
        </w:rPr>
        <w:t>º Cualesquiera otras que a juicio del Delegado del Gobierno en la Comunidad Autónoma resulten adecuadas para que la Comisión territorial cumpla la finalidad de apoyo y asesoramiento en el ejercicio de las competencias que esta Ley le asigna.</w:t>
      </w:r>
    </w:p>
    <w:p w14:paraId="0956BA24" w14:textId="77777777" w:rsidR="00234F23" w:rsidRDefault="00000000">
      <w:pPr>
        <w:pStyle w:val="Prrafodelista"/>
        <w:numPr>
          <w:ilvl w:val="0"/>
          <w:numId w:val="118"/>
        </w:numPr>
        <w:tabs>
          <w:tab w:val="left" w:pos="819"/>
        </w:tabs>
        <w:spacing w:before="122" w:line="249" w:lineRule="auto"/>
        <w:ind w:right="1103" w:firstLine="340"/>
        <w:jc w:val="both"/>
        <w:rPr>
          <w:sz w:val="20"/>
        </w:rPr>
      </w:pPr>
      <w:r>
        <w:rPr>
          <w:sz w:val="20"/>
        </w:rPr>
        <w:t>En</w:t>
      </w:r>
      <w:r>
        <w:rPr>
          <w:spacing w:val="-2"/>
          <w:sz w:val="20"/>
        </w:rPr>
        <w:t xml:space="preserve"> </w:t>
      </w:r>
      <w:r>
        <w:rPr>
          <w:sz w:val="20"/>
        </w:rPr>
        <w:t>las</w:t>
      </w:r>
      <w:r>
        <w:rPr>
          <w:spacing w:val="-2"/>
          <w:sz w:val="20"/>
        </w:rPr>
        <w:t xml:space="preserve"> </w:t>
      </w:r>
      <w:r>
        <w:rPr>
          <w:sz w:val="20"/>
        </w:rPr>
        <w:t>Comunidades</w:t>
      </w:r>
      <w:r>
        <w:rPr>
          <w:spacing w:val="-2"/>
          <w:sz w:val="20"/>
        </w:rPr>
        <w:t xml:space="preserve"> </w:t>
      </w:r>
      <w:r>
        <w:rPr>
          <w:sz w:val="20"/>
        </w:rPr>
        <w:t>Autónomas</w:t>
      </w:r>
      <w:r>
        <w:rPr>
          <w:spacing w:val="-2"/>
          <w:sz w:val="20"/>
        </w:rPr>
        <w:t xml:space="preserve"> </w:t>
      </w:r>
      <w:r>
        <w:rPr>
          <w:sz w:val="20"/>
        </w:rPr>
        <w:t>uniprovinciales</w:t>
      </w:r>
      <w:r>
        <w:rPr>
          <w:spacing w:val="-2"/>
          <w:sz w:val="20"/>
        </w:rPr>
        <w:t xml:space="preserve"> </w:t>
      </w:r>
      <w:r>
        <w:rPr>
          <w:sz w:val="20"/>
        </w:rPr>
        <w:t>existirá</w:t>
      </w:r>
      <w:r>
        <w:rPr>
          <w:spacing w:val="-2"/>
          <w:sz w:val="20"/>
        </w:rPr>
        <w:t xml:space="preserve"> </w:t>
      </w:r>
      <w:r>
        <w:rPr>
          <w:sz w:val="20"/>
        </w:rPr>
        <w:t>una</w:t>
      </w:r>
      <w:r>
        <w:rPr>
          <w:spacing w:val="-2"/>
          <w:sz w:val="20"/>
        </w:rPr>
        <w:t xml:space="preserve"> </w:t>
      </w:r>
      <w:r>
        <w:rPr>
          <w:sz w:val="20"/>
        </w:rPr>
        <w:t>Comisión</w:t>
      </w:r>
      <w:r>
        <w:rPr>
          <w:spacing w:val="-2"/>
          <w:sz w:val="20"/>
        </w:rPr>
        <w:t xml:space="preserve"> </w:t>
      </w:r>
      <w:r>
        <w:rPr>
          <w:sz w:val="20"/>
        </w:rPr>
        <w:t>de</w:t>
      </w:r>
      <w:r>
        <w:rPr>
          <w:spacing w:val="-2"/>
          <w:sz w:val="20"/>
        </w:rPr>
        <w:t xml:space="preserve"> </w:t>
      </w:r>
      <w:r>
        <w:rPr>
          <w:sz w:val="20"/>
        </w:rPr>
        <w:t>asistencia</w:t>
      </w:r>
      <w:r>
        <w:rPr>
          <w:spacing w:val="-2"/>
          <w:sz w:val="20"/>
        </w:rPr>
        <w:t xml:space="preserve"> </w:t>
      </w:r>
      <w:r>
        <w:rPr>
          <w:sz w:val="20"/>
        </w:rPr>
        <w:t xml:space="preserve">al Delegado del Gobierno, presidida por él mismo e integrada por el Secretario General y los titulares de los órganos y servicios territoriales, tanto integrados como no integrados, que el Delegado del Gobierno considere oportuno, con las funciones señaladas en el apartado </w:t>
      </w:r>
      <w:r>
        <w:rPr>
          <w:spacing w:val="-2"/>
          <w:sz w:val="20"/>
        </w:rPr>
        <w:t>anterior.</w:t>
      </w:r>
    </w:p>
    <w:p w14:paraId="5F2FA289" w14:textId="77777777" w:rsidR="00234F23" w:rsidRDefault="00000000">
      <w:pPr>
        <w:pStyle w:val="Prrafodelista"/>
        <w:numPr>
          <w:ilvl w:val="0"/>
          <w:numId w:val="118"/>
        </w:numPr>
        <w:tabs>
          <w:tab w:val="left" w:pos="907"/>
        </w:tabs>
        <w:spacing w:before="4" w:line="249" w:lineRule="auto"/>
        <w:ind w:firstLine="340"/>
        <w:jc w:val="both"/>
        <w:rPr>
          <w:sz w:val="20"/>
        </w:rPr>
      </w:pPr>
      <w:r>
        <w:rPr>
          <w:sz w:val="20"/>
        </w:rPr>
        <w:t>En cada Subdelegación del Gobierno existirá una Comisión de asistencia al Subdelegado</w:t>
      </w:r>
      <w:r>
        <w:rPr>
          <w:spacing w:val="-2"/>
          <w:sz w:val="20"/>
        </w:rPr>
        <w:t xml:space="preserve"> </w:t>
      </w:r>
      <w:r>
        <w:rPr>
          <w:sz w:val="20"/>
        </w:rPr>
        <w:t>del</w:t>
      </w:r>
      <w:r>
        <w:rPr>
          <w:spacing w:val="-2"/>
          <w:sz w:val="20"/>
        </w:rPr>
        <w:t xml:space="preserve"> </w:t>
      </w:r>
      <w:r>
        <w:rPr>
          <w:sz w:val="20"/>
        </w:rPr>
        <w:t>Gobierno</w:t>
      </w:r>
      <w:r>
        <w:rPr>
          <w:spacing w:val="-2"/>
          <w:sz w:val="20"/>
        </w:rPr>
        <w:t xml:space="preserve"> </w:t>
      </w:r>
      <w:r>
        <w:rPr>
          <w:sz w:val="20"/>
        </w:rPr>
        <w:t>presidida</w:t>
      </w:r>
      <w:r>
        <w:rPr>
          <w:spacing w:val="-2"/>
          <w:sz w:val="20"/>
        </w:rPr>
        <w:t xml:space="preserve"> </w:t>
      </w:r>
      <w:r>
        <w:rPr>
          <w:sz w:val="20"/>
        </w:rPr>
        <w:t>por</w:t>
      </w:r>
      <w:r>
        <w:rPr>
          <w:spacing w:val="-2"/>
          <w:sz w:val="20"/>
        </w:rPr>
        <w:t xml:space="preserve"> </w:t>
      </w:r>
      <w:r>
        <w:rPr>
          <w:sz w:val="20"/>
        </w:rPr>
        <w:t>él</w:t>
      </w:r>
      <w:r>
        <w:rPr>
          <w:spacing w:val="-2"/>
          <w:sz w:val="20"/>
        </w:rPr>
        <w:t xml:space="preserve"> </w:t>
      </w:r>
      <w:r>
        <w:rPr>
          <w:sz w:val="20"/>
        </w:rPr>
        <w:t>mismo</w:t>
      </w:r>
      <w:r>
        <w:rPr>
          <w:spacing w:val="-2"/>
          <w:sz w:val="20"/>
        </w:rPr>
        <w:t xml:space="preserve"> </w:t>
      </w:r>
      <w:r>
        <w:rPr>
          <w:sz w:val="20"/>
        </w:rPr>
        <w:t>e</w:t>
      </w:r>
      <w:r>
        <w:rPr>
          <w:spacing w:val="-2"/>
          <w:sz w:val="20"/>
        </w:rPr>
        <w:t xml:space="preserve"> </w:t>
      </w:r>
      <w:r>
        <w:rPr>
          <w:sz w:val="20"/>
        </w:rPr>
        <w:t>integrada</w:t>
      </w:r>
      <w:r>
        <w:rPr>
          <w:spacing w:val="-2"/>
          <w:sz w:val="20"/>
        </w:rPr>
        <w:t xml:space="preserve"> </w:t>
      </w:r>
      <w:r>
        <w:rPr>
          <w:sz w:val="20"/>
        </w:rPr>
        <w:t>por</w:t>
      </w:r>
      <w:r>
        <w:rPr>
          <w:spacing w:val="-2"/>
          <w:sz w:val="20"/>
        </w:rPr>
        <w:t xml:space="preserve"> </w:t>
      </w:r>
      <w:r>
        <w:rPr>
          <w:sz w:val="20"/>
        </w:rPr>
        <w:t>el</w:t>
      </w:r>
      <w:r>
        <w:rPr>
          <w:spacing w:val="-2"/>
          <w:sz w:val="20"/>
        </w:rPr>
        <w:t xml:space="preserve"> </w:t>
      </w:r>
      <w:r>
        <w:rPr>
          <w:sz w:val="20"/>
        </w:rPr>
        <w:t>Secretario</w:t>
      </w:r>
      <w:r>
        <w:rPr>
          <w:spacing w:val="-2"/>
          <w:sz w:val="20"/>
        </w:rPr>
        <w:t xml:space="preserve"> </w:t>
      </w:r>
      <w:r>
        <w:rPr>
          <w:sz w:val="20"/>
        </w:rPr>
        <w:t>General</w:t>
      </w:r>
      <w:r>
        <w:rPr>
          <w:spacing w:val="-2"/>
          <w:sz w:val="20"/>
        </w:rPr>
        <w:t xml:space="preserve"> </w:t>
      </w:r>
      <w:r>
        <w:rPr>
          <w:sz w:val="20"/>
        </w:rPr>
        <w:t>y</w:t>
      </w:r>
      <w:r>
        <w:rPr>
          <w:spacing w:val="-2"/>
          <w:sz w:val="20"/>
        </w:rPr>
        <w:t xml:space="preserve"> </w:t>
      </w:r>
      <w:r>
        <w:rPr>
          <w:sz w:val="20"/>
        </w:rPr>
        <w:t>los titulares de los órganos y servicios territoriales, tanto integrados como no integrados, que el Subdelegado del Gobierno considere oportuno, con las funciones señaladas en el apartado primero, referidas al ámbito provincial.</w:t>
      </w:r>
    </w:p>
    <w:p w14:paraId="417B4919" w14:textId="77777777" w:rsidR="00234F23" w:rsidRDefault="00234F23">
      <w:pPr>
        <w:pStyle w:val="Textoindependiente"/>
        <w:spacing w:before="114"/>
        <w:ind w:left="0" w:firstLine="0"/>
        <w:jc w:val="left"/>
      </w:pPr>
    </w:p>
    <w:p w14:paraId="31B00A11" w14:textId="77777777" w:rsidR="00234F23" w:rsidRDefault="00000000">
      <w:pPr>
        <w:pStyle w:val="Textoindependiente"/>
        <w:spacing w:before="1"/>
        <w:ind w:left="1963" w:right="2812" w:firstLine="0"/>
        <w:jc w:val="center"/>
      </w:pPr>
      <w:bookmarkStart w:id="132" w:name="CAPÍTULO_IV._De_la_Administración_Genera"/>
      <w:bookmarkStart w:id="133" w:name="_bookmark25"/>
      <w:bookmarkEnd w:id="132"/>
      <w:bookmarkEnd w:id="133"/>
      <w:r>
        <w:t xml:space="preserve">CAPÍTULO </w:t>
      </w:r>
      <w:r>
        <w:rPr>
          <w:spacing w:val="-5"/>
        </w:rPr>
        <w:t>IV</w:t>
      </w:r>
    </w:p>
    <w:p w14:paraId="497EFAAD" w14:textId="77777777" w:rsidR="00234F23" w:rsidRDefault="00000000">
      <w:pPr>
        <w:pStyle w:val="Ttulo1"/>
        <w:ind w:left="0" w:right="848"/>
      </w:pPr>
      <w:r>
        <w:t>De</w:t>
      </w:r>
      <w:r>
        <w:rPr>
          <w:spacing w:val="-1"/>
        </w:rPr>
        <w:t xml:space="preserve"> </w:t>
      </w:r>
      <w:r>
        <w:t>la Administración General del</w:t>
      </w:r>
      <w:r>
        <w:rPr>
          <w:spacing w:val="-1"/>
        </w:rPr>
        <w:t xml:space="preserve"> </w:t>
      </w:r>
      <w:r>
        <w:t xml:space="preserve">Estado en el </w:t>
      </w:r>
      <w:r>
        <w:rPr>
          <w:spacing w:val="-2"/>
        </w:rPr>
        <w:t>exterior</w:t>
      </w:r>
    </w:p>
    <w:p w14:paraId="2763AA26" w14:textId="77777777" w:rsidR="00234F23" w:rsidRDefault="00234F23">
      <w:pPr>
        <w:pStyle w:val="Textoindependiente"/>
        <w:spacing w:before="7"/>
        <w:ind w:left="0" w:firstLine="0"/>
        <w:jc w:val="left"/>
        <w:rPr>
          <w:b/>
        </w:rPr>
      </w:pPr>
    </w:p>
    <w:p w14:paraId="35832B7A" w14:textId="77777777" w:rsidR="00234F23" w:rsidRDefault="00000000">
      <w:pPr>
        <w:ind w:left="255"/>
        <w:rPr>
          <w:i/>
          <w:sz w:val="20"/>
        </w:rPr>
      </w:pPr>
      <w:bookmarkStart w:id="134" w:name="Artículo_80._El_Servicio_Exterior_del_Es"/>
      <w:bookmarkEnd w:id="134"/>
      <w:r>
        <w:rPr>
          <w:b/>
          <w:sz w:val="20"/>
        </w:rPr>
        <w:t>Artículo</w:t>
      </w:r>
      <w:r>
        <w:rPr>
          <w:b/>
          <w:spacing w:val="-2"/>
          <w:sz w:val="20"/>
        </w:rPr>
        <w:t xml:space="preserve"> </w:t>
      </w:r>
      <w:r>
        <w:rPr>
          <w:b/>
          <w:sz w:val="20"/>
        </w:rPr>
        <w:t>80.</w:t>
      </w:r>
      <w:r>
        <w:rPr>
          <w:b/>
          <w:spacing w:val="51"/>
          <w:sz w:val="20"/>
        </w:rPr>
        <w:t xml:space="preserve"> </w:t>
      </w:r>
      <w:r>
        <w:rPr>
          <w:i/>
          <w:sz w:val="20"/>
        </w:rPr>
        <w:t>El</w:t>
      </w:r>
      <w:r>
        <w:rPr>
          <w:i/>
          <w:spacing w:val="-1"/>
          <w:sz w:val="20"/>
        </w:rPr>
        <w:t xml:space="preserve"> </w:t>
      </w:r>
      <w:r>
        <w:rPr>
          <w:i/>
          <w:sz w:val="20"/>
        </w:rPr>
        <w:t>Servicio</w:t>
      </w:r>
      <w:r>
        <w:rPr>
          <w:i/>
          <w:spacing w:val="-2"/>
          <w:sz w:val="20"/>
        </w:rPr>
        <w:t xml:space="preserve"> </w:t>
      </w:r>
      <w:r>
        <w:rPr>
          <w:i/>
          <w:sz w:val="20"/>
        </w:rPr>
        <w:t>Exterior</w:t>
      </w:r>
      <w:r>
        <w:rPr>
          <w:i/>
          <w:spacing w:val="-1"/>
          <w:sz w:val="20"/>
        </w:rPr>
        <w:t xml:space="preserve"> </w:t>
      </w:r>
      <w:r>
        <w:rPr>
          <w:i/>
          <w:sz w:val="20"/>
        </w:rPr>
        <w:t>del</w:t>
      </w:r>
      <w:r>
        <w:rPr>
          <w:i/>
          <w:spacing w:val="-1"/>
          <w:sz w:val="20"/>
        </w:rPr>
        <w:t xml:space="preserve"> </w:t>
      </w:r>
      <w:r>
        <w:rPr>
          <w:i/>
          <w:spacing w:val="-2"/>
          <w:sz w:val="20"/>
        </w:rPr>
        <w:t>Estado.</w:t>
      </w:r>
    </w:p>
    <w:p w14:paraId="0427BF97" w14:textId="77777777" w:rsidR="00234F23" w:rsidRDefault="00000000">
      <w:pPr>
        <w:pStyle w:val="Textoindependiente"/>
        <w:spacing w:before="123" w:line="249" w:lineRule="auto"/>
        <w:ind w:right="1103"/>
      </w:pPr>
      <w:r>
        <w:t>El Servicio Exterior del Estado se rige en todo lo concerniente a su composición, organización, funciones, integración y personal por lo dispuesto en la Ley 2/2014, de 25 de marzo, de la Acción y del Servicio Exterior del Estado y en su normativa de desarrollo y, supletoriamente, por lo dispuesto en esta Ley.</w:t>
      </w:r>
    </w:p>
    <w:p w14:paraId="03EDB649" w14:textId="77777777" w:rsidR="00234F23" w:rsidRDefault="00234F23">
      <w:pPr>
        <w:pStyle w:val="Textoindependiente"/>
        <w:spacing w:before="227"/>
        <w:ind w:left="0" w:firstLine="0"/>
        <w:jc w:val="left"/>
      </w:pPr>
    </w:p>
    <w:p w14:paraId="5176CB5C" w14:textId="77777777" w:rsidR="00234F23" w:rsidRDefault="00000000">
      <w:pPr>
        <w:pStyle w:val="Textoindependiente"/>
        <w:spacing w:before="0"/>
        <w:ind w:left="1963" w:right="2812" w:firstLine="0"/>
        <w:jc w:val="center"/>
      </w:pPr>
      <w:bookmarkStart w:id="135" w:name="TÍTULO_II._Organización_y_funcionamiento"/>
      <w:bookmarkStart w:id="136" w:name="_bookmark26"/>
      <w:bookmarkEnd w:id="135"/>
      <w:bookmarkEnd w:id="136"/>
      <w:r>
        <w:t xml:space="preserve">TÍTULO </w:t>
      </w:r>
      <w:r>
        <w:rPr>
          <w:spacing w:val="-5"/>
        </w:rPr>
        <w:t>II</w:t>
      </w:r>
    </w:p>
    <w:p w14:paraId="55647524" w14:textId="77777777" w:rsidR="00234F23" w:rsidRDefault="00000000">
      <w:pPr>
        <w:pStyle w:val="Ttulo1"/>
        <w:spacing w:before="124"/>
        <w:ind w:left="0" w:right="847"/>
      </w:pPr>
      <w:r>
        <w:t>Organización</w:t>
      </w:r>
      <w:r>
        <w:rPr>
          <w:spacing w:val="-1"/>
        </w:rPr>
        <w:t xml:space="preserve"> </w:t>
      </w:r>
      <w:r>
        <w:t>y</w:t>
      </w:r>
      <w:r>
        <w:rPr>
          <w:spacing w:val="-1"/>
        </w:rPr>
        <w:t xml:space="preserve"> </w:t>
      </w:r>
      <w:r>
        <w:t>funcionamiento</w:t>
      </w:r>
      <w:r>
        <w:rPr>
          <w:spacing w:val="-1"/>
        </w:rPr>
        <w:t xml:space="preserve"> </w:t>
      </w:r>
      <w:r>
        <w:t>del</w:t>
      </w:r>
      <w:r>
        <w:rPr>
          <w:spacing w:val="-1"/>
        </w:rPr>
        <w:t xml:space="preserve"> </w:t>
      </w:r>
      <w:r>
        <w:t>sector</w:t>
      </w:r>
      <w:r>
        <w:rPr>
          <w:spacing w:val="-1"/>
        </w:rPr>
        <w:t xml:space="preserve"> </w:t>
      </w:r>
      <w:r>
        <w:t xml:space="preserve">público </w:t>
      </w:r>
      <w:r>
        <w:rPr>
          <w:spacing w:val="-2"/>
        </w:rPr>
        <w:t>institucional</w:t>
      </w:r>
    </w:p>
    <w:p w14:paraId="09EED56D" w14:textId="77777777" w:rsidR="00234F23" w:rsidRDefault="00234F23">
      <w:pPr>
        <w:pStyle w:val="Textoindependiente"/>
        <w:spacing w:before="120"/>
        <w:ind w:left="0" w:firstLine="0"/>
        <w:jc w:val="left"/>
        <w:rPr>
          <w:b/>
        </w:rPr>
      </w:pPr>
    </w:p>
    <w:p w14:paraId="2A7E66EE" w14:textId="77777777" w:rsidR="00234F23" w:rsidRDefault="00000000">
      <w:pPr>
        <w:pStyle w:val="Textoindependiente"/>
        <w:spacing w:before="0"/>
        <w:ind w:left="1963" w:right="2812" w:firstLine="0"/>
        <w:jc w:val="center"/>
      </w:pPr>
      <w:bookmarkStart w:id="137" w:name="CAPÍTULO_I._Del_sector_público_instituci"/>
      <w:bookmarkStart w:id="138" w:name="_bookmark27"/>
      <w:bookmarkEnd w:id="137"/>
      <w:bookmarkEnd w:id="138"/>
      <w:r>
        <w:t xml:space="preserve">CAPÍTULO </w:t>
      </w:r>
      <w:r>
        <w:rPr>
          <w:spacing w:val="-10"/>
        </w:rPr>
        <w:t>I</w:t>
      </w:r>
    </w:p>
    <w:p w14:paraId="4E3F7201" w14:textId="77777777" w:rsidR="00234F23" w:rsidRDefault="00000000">
      <w:pPr>
        <w:pStyle w:val="Ttulo1"/>
      </w:pPr>
      <w:r>
        <w:t>Del</w:t>
      </w:r>
      <w:r>
        <w:rPr>
          <w:spacing w:val="-2"/>
        </w:rPr>
        <w:t xml:space="preserve"> </w:t>
      </w:r>
      <w:r>
        <w:t>sector</w:t>
      </w:r>
      <w:r>
        <w:rPr>
          <w:spacing w:val="-2"/>
        </w:rPr>
        <w:t xml:space="preserve"> </w:t>
      </w:r>
      <w:r>
        <w:t>público</w:t>
      </w:r>
      <w:r>
        <w:rPr>
          <w:spacing w:val="-1"/>
        </w:rPr>
        <w:t xml:space="preserve"> </w:t>
      </w:r>
      <w:r>
        <w:rPr>
          <w:spacing w:val="-2"/>
        </w:rPr>
        <w:t>institucional</w:t>
      </w:r>
    </w:p>
    <w:p w14:paraId="73057D62" w14:textId="77777777" w:rsidR="00234F23" w:rsidRDefault="00234F23">
      <w:pPr>
        <w:pStyle w:val="Textoindependiente"/>
        <w:spacing w:before="7"/>
        <w:ind w:left="0" w:firstLine="0"/>
        <w:jc w:val="left"/>
        <w:rPr>
          <w:b/>
        </w:rPr>
      </w:pPr>
    </w:p>
    <w:p w14:paraId="34A7FD75" w14:textId="77777777" w:rsidR="00234F23" w:rsidRDefault="00000000">
      <w:pPr>
        <w:ind w:left="255"/>
        <w:rPr>
          <w:i/>
          <w:sz w:val="20"/>
        </w:rPr>
      </w:pPr>
      <w:bookmarkStart w:id="139" w:name="Artículo_81._Principios_generales_de_act"/>
      <w:bookmarkEnd w:id="139"/>
      <w:r>
        <w:rPr>
          <w:b/>
          <w:sz w:val="20"/>
        </w:rPr>
        <w:t>Artículo</w:t>
      </w:r>
      <w:r>
        <w:rPr>
          <w:b/>
          <w:spacing w:val="-3"/>
          <w:sz w:val="20"/>
        </w:rPr>
        <w:t xml:space="preserve"> </w:t>
      </w:r>
      <w:r>
        <w:rPr>
          <w:b/>
          <w:sz w:val="20"/>
        </w:rPr>
        <w:t>81.</w:t>
      </w:r>
      <w:r>
        <w:rPr>
          <w:b/>
          <w:spacing w:val="54"/>
          <w:sz w:val="20"/>
        </w:rPr>
        <w:t xml:space="preserve"> </w:t>
      </w:r>
      <w:r>
        <w:rPr>
          <w:i/>
          <w:sz w:val="20"/>
        </w:rPr>
        <w:t xml:space="preserve">Principios generales de </w:t>
      </w:r>
      <w:r>
        <w:rPr>
          <w:i/>
          <w:spacing w:val="-2"/>
          <w:sz w:val="20"/>
        </w:rPr>
        <w:t>actuación.</w:t>
      </w:r>
    </w:p>
    <w:p w14:paraId="2BB337DD" w14:textId="77777777" w:rsidR="00234F23" w:rsidRDefault="00000000">
      <w:pPr>
        <w:pStyle w:val="Prrafodelista"/>
        <w:numPr>
          <w:ilvl w:val="0"/>
          <w:numId w:val="117"/>
        </w:numPr>
        <w:tabs>
          <w:tab w:val="left" w:pos="870"/>
        </w:tabs>
        <w:spacing w:before="123" w:line="249" w:lineRule="auto"/>
        <w:ind w:firstLine="340"/>
        <w:jc w:val="both"/>
        <w:rPr>
          <w:sz w:val="20"/>
        </w:rPr>
      </w:pPr>
      <w:r>
        <w:rPr>
          <w:sz w:val="20"/>
        </w:rPr>
        <w:t>Las entidades que integran el sector público institucional están sometidas en su actuación a los principios de legalidad, eficiencia, estabilidad presupuestaria y sostenibilidad financiera así como al principio de transparencia en su gestión. En particular se sujetarán en</w:t>
      </w:r>
    </w:p>
    <w:p w14:paraId="1572E245"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735F2164" w14:textId="77777777" w:rsidR="00234F23" w:rsidRDefault="00234F23">
      <w:pPr>
        <w:pStyle w:val="Textoindependiente"/>
        <w:spacing w:before="0"/>
        <w:ind w:left="0" w:firstLine="0"/>
        <w:jc w:val="left"/>
      </w:pPr>
    </w:p>
    <w:p w14:paraId="2390FF9A" w14:textId="77777777" w:rsidR="00234F23" w:rsidRDefault="00234F23">
      <w:pPr>
        <w:pStyle w:val="Textoindependiente"/>
        <w:spacing w:before="26"/>
        <w:ind w:left="0" w:firstLine="0"/>
        <w:jc w:val="left"/>
      </w:pPr>
    </w:p>
    <w:p w14:paraId="0CAA7D9B" w14:textId="77777777" w:rsidR="00234F23" w:rsidRDefault="00000000">
      <w:pPr>
        <w:pStyle w:val="Textoindependiente"/>
        <w:spacing w:before="1" w:line="249" w:lineRule="auto"/>
        <w:ind w:right="1103" w:hanging="1"/>
      </w:pPr>
      <w:r>
        <w:t>materia de personal, incluido el laboral, a las limitaciones previstas en la normativa presupuestaria y en las previsiones anuales de los presupuestos generales.</w:t>
      </w:r>
    </w:p>
    <w:p w14:paraId="03A161CE" w14:textId="77777777" w:rsidR="00234F23" w:rsidRDefault="00000000">
      <w:pPr>
        <w:pStyle w:val="Prrafodelista"/>
        <w:numPr>
          <w:ilvl w:val="0"/>
          <w:numId w:val="117"/>
        </w:numPr>
        <w:tabs>
          <w:tab w:val="left" w:pos="850"/>
        </w:tabs>
        <w:spacing w:before="1" w:line="249" w:lineRule="auto"/>
        <w:ind w:firstLine="340"/>
        <w:jc w:val="both"/>
        <w:rPr>
          <w:sz w:val="20"/>
        </w:rPr>
      </w:pPr>
      <w:r>
        <w:rPr>
          <w:sz w:val="20"/>
        </w:rPr>
        <w:t>Todas las Administraciones Públicas deberán establecer un sistema de supervisión continua de sus entidades dependientes, con el objeto de comprobar la subsistencia de los motivos que justificaron su creación y su sostenibilidad financiera, y que deberá incluir la formulación expresa de propuestas de mantenimiento, transformación o extinción.</w:t>
      </w:r>
    </w:p>
    <w:p w14:paraId="6131BBAE" w14:textId="77777777" w:rsidR="00234F23" w:rsidRDefault="00000000">
      <w:pPr>
        <w:pStyle w:val="Prrafodelista"/>
        <w:numPr>
          <w:ilvl w:val="0"/>
          <w:numId w:val="117"/>
        </w:numPr>
        <w:tabs>
          <w:tab w:val="left" w:pos="911"/>
        </w:tabs>
        <w:spacing w:before="4" w:line="249" w:lineRule="auto"/>
        <w:ind w:right="1103" w:firstLine="340"/>
        <w:jc w:val="both"/>
        <w:rPr>
          <w:sz w:val="20"/>
        </w:rPr>
      </w:pPr>
      <w:r>
        <w:rPr>
          <w:sz w:val="20"/>
        </w:rPr>
        <w:t>Los organismos y entidades vinculados o dependientes de la Administración autonómica y local se regirán por las disposiciones básicas de esta ley que les resulten de aplicación, y en particular, por lo dispuesto en los Capítulos I y VI y en los artículos 129 y 134, así como por la normativa propia de la Administración a la que se adscriban.</w:t>
      </w:r>
    </w:p>
    <w:p w14:paraId="4BF9E39E" w14:textId="77777777" w:rsidR="00234F23" w:rsidRDefault="00000000">
      <w:pPr>
        <w:spacing w:before="230"/>
        <w:ind w:left="255"/>
        <w:jc w:val="both"/>
        <w:rPr>
          <w:i/>
          <w:sz w:val="20"/>
        </w:rPr>
      </w:pPr>
      <w:bookmarkStart w:id="140" w:name="Artículo_82._El_Inventario_de_Entidades_"/>
      <w:bookmarkEnd w:id="140"/>
      <w:r>
        <w:rPr>
          <w:b/>
          <w:sz w:val="20"/>
        </w:rPr>
        <w:t>Artículo</w:t>
      </w:r>
      <w:r>
        <w:rPr>
          <w:b/>
          <w:spacing w:val="-3"/>
          <w:sz w:val="20"/>
        </w:rPr>
        <w:t xml:space="preserve"> </w:t>
      </w:r>
      <w:r>
        <w:rPr>
          <w:b/>
          <w:sz w:val="20"/>
        </w:rPr>
        <w:t>82.</w:t>
      </w:r>
      <w:r>
        <w:rPr>
          <w:b/>
          <w:spacing w:val="50"/>
          <w:sz w:val="20"/>
        </w:rPr>
        <w:t xml:space="preserve"> </w:t>
      </w:r>
      <w:r>
        <w:rPr>
          <w:i/>
          <w:sz w:val="20"/>
        </w:rPr>
        <w:t>El</w:t>
      </w:r>
      <w:r>
        <w:rPr>
          <w:i/>
          <w:spacing w:val="-2"/>
          <w:sz w:val="20"/>
        </w:rPr>
        <w:t xml:space="preserve"> </w:t>
      </w:r>
      <w:r>
        <w:rPr>
          <w:i/>
          <w:sz w:val="20"/>
        </w:rPr>
        <w:t>Inventario</w:t>
      </w:r>
      <w:r>
        <w:rPr>
          <w:i/>
          <w:spacing w:val="-2"/>
          <w:sz w:val="20"/>
        </w:rPr>
        <w:t xml:space="preserve"> </w:t>
      </w:r>
      <w:r>
        <w:rPr>
          <w:i/>
          <w:sz w:val="20"/>
        </w:rPr>
        <w:t>de</w:t>
      </w:r>
      <w:r>
        <w:rPr>
          <w:i/>
          <w:spacing w:val="-2"/>
          <w:sz w:val="20"/>
        </w:rPr>
        <w:t xml:space="preserve"> </w:t>
      </w:r>
      <w:r>
        <w:rPr>
          <w:i/>
          <w:sz w:val="20"/>
        </w:rPr>
        <w:t>Entidades</w:t>
      </w:r>
      <w:r>
        <w:rPr>
          <w:i/>
          <w:spacing w:val="-3"/>
          <w:sz w:val="20"/>
        </w:rPr>
        <w:t xml:space="preserve"> </w:t>
      </w:r>
      <w:r>
        <w:rPr>
          <w:i/>
          <w:sz w:val="20"/>
        </w:rPr>
        <w:t>del</w:t>
      </w:r>
      <w:r>
        <w:rPr>
          <w:i/>
          <w:spacing w:val="-2"/>
          <w:sz w:val="20"/>
        </w:rPr>
        <w:t xml:space="preserve"> </w:t>
      </w:r>
      <w:r>
        <w:rPr>
          <w:i/>
          <w:sz w:val="20"/>
        </w:rPr>
        <w:t>Sector</w:t>
      </w:r>
      <w:r>
        <w:rPr>
          <w:i/>
          <w:spacing w:val="-2"/>
          <w:sz w:val="20"/>
        </w:rPr>
        <w:t xml:space="preserve"> </w:t>
      </w:r>
      <w:r>
        <w:rPr>
          <w:i/>
          <w:sz w:val="20"/>
        </w:rPr>
        <w:t>Público</w:t>
      </w:r>
      <w:r>
        <w:rPr>
          <w:i/>
          <w:spacing w:val="-2"/>
          <w:sz w:val="20"/>
        </w:rPr>
        <w:t xml:space="preserve"> </w:t>
      </w:r>
      <w:r>
        <w:rPr>
          <w:i/>
          <w:sz w:val="20"/>
        </w:rPr>
        <w:t>Estatal,</w:t>
      </w:r>
      <w:r>
        <w:rPr>
          <w:i/>
          <w:spacing w:val="-2"/>
          <w:sz w:val="20"/>
        </w:rPr>
        <w:t xml:space="preserve"> </w:t>
      </w:r>
      <w:r>
        <w:rPr>
          <w:i/>
          <w:sz w:val="20"/>
        </w:rPr>
        <w:t>Autonómico</w:t>
      </w:r>
      <w:r>
        <w:rPr>
          <w:i/>
          <w:spacing w:val="-2"/>
          <w:sz w:val="20"/>
        </w:rPr>
        <w:t xml:space="preserve"> </w:t>
      </w:r>
      <w:r>
        <w:rPr>
          <w:i/>
          <w:sz w:val="20"/>
        </w:rPr>
        <w:t>y</w:t>
      </w:r>
      <w:r>
        <w:rPr>
          <w:i/>
          <w:spacing w:val="-2"/>
          <w:sz w:val="20"/>
        </w:rPr>
        <w:t xml:space="preserve"> Local.</w:t>
      </w:r>
    </w:p>
    <w:p w14:paraId="4C9E0355" w14:textId="77777777" w:rsidR="00234F23" w:rsidRDefault="00000000">
      <w:pPr>
        <w:pStyle w:val="Prrafodelista"/>
        <w:numPr>
          <w:ilvl w:val="0"/>
          <w:numId w:val="116"/>
        </w:numPr>
        <w:tabs>
          <w:tab w:val="left" w:pos="888"/>
        </w:tabs>
        <w:spacing w:before="123" w:line="249" w:lineRule="auto"/>
        <w:ind w:firstLine="340"/>
        <w:jc w:val="both"/>
        <w:rPr>
          <w:sz w:val="20"/>
        </w:rPr>
      </w:pPr>
      <w:r>
        <w:rPr>
          <w:sz w:val="20"/>
        </w:rPr>
        <w:t>El Inventario de Entidades del Sector Público Estatal, Autonómico y Local, se configura como un registro público administrativo que garantiza la información pública y la ordenación de todas las entidades integrantes del sector público institucional cualquiera que sea su naturaleza jurídica.</w:t>
      </w:r>
    </w:p>
    <w:p w14:paraId="64F2B309" w14:textId="77777777" w:rsidR="00234F23" w:rsidRDefault="00000000">
      <w:pPr>
        <w:pStyle w:val="Textoindependiente"/>
        <w:spacing w:before="3" w:line="249" w:lineRule="auto"/>
        <w:ind w:right="1105"/>
      </w:pPr>
      <w:r>
        <w:t>La integración y gestión de dicho Inventario y su publicación dependerá de la</w:t>
      </w:r>
      <w:r>
        <w:rPr>
          <w:spacing w:val="40"/>
        </w:rPr>
        <w:t xml:space="preserve"> </w:t>
      </w:r>
      <w:r>
        <w:t>Intervención General de la Administración del Estado.</w:t>
      </w:r>
    </w:p>
    <w:p w14:paraId="4DCB5455" w14:textId="77777777" w:rsidR="00234F23" w:rsidRDefault="00000000">
      <w:pPr>
        <w:pStyle w:val="Prrafodelista"/>
        <w:numPr>
          <w:ilvl w:val="0"/>
          <w:numId w:val="116"/>
        </w:numPr>
        <w:tabs>
          <w:tab w:val="left" w:pos="880"/>
        </w:tabs>
        <w:spacing w:line="249" w:lineRule="auto"/>
        <w:ind w:right="1103" w:firstLine="340"/>
        <w:jc w:val="both"/>
        <w:rPr>
          <w:sz w:val="20"/>
        </w:rPr>
      </w:pPr>
      <w:r>
        <w:rPr>
          <w:sz w:val="20"/>
        </w:rPr>
        <w:t>El Inventario de Entidades del Sector Público contendrá, al menos, información actualizada sobre la naturaleza jurídica, finalidad, fuentes de financiación, estructura de dominio, en su caso, la condición de medio propio, regímenes de contabilidad, presupuestario</w:t>
      </w:r>
      <w:r>
        <w:rPr>
          <w:spacing w:val="-2"/>
          <w:sz w:val="20"/>
        </w:rPr>
        <w:t xml:space="preserve"> </w:t>
      </w:r>
      <w:r>
        <w:rPr>
          <w:sz w:val="20"/>
        </w:rPr>
        <w:t>y</w:t>
      </w:r>
      <w:r>
        <w:rPr>
          <w:spacing w:val="-2"/>
          <w:sz w:val="20"/>
        </w:rPr>
        <w:t xml:space="preserve"> </w:t>
      </w:r>
      <w:r>
        <w:rPr>
          <w:sz w:val="20"/>
        </w:rPr>
        <w:t>de</w:t>
      </w:r>
      <w:r>
        <w:rPr>
          <w:spacing w:val="-2"/>
          <w:sz w:val="20"/>
        </w:rPr>
        <w:t xml:space="preserve"> </w:t>
      </w:r>
      <w:r>
        <w:rPr>
          <w:sz w:val="20"/>
        </w:rPr>
        <w:t>control</w:t>
      </w:r>
      <w:r>
        <w:rPr>
          <w:spacing w:val="-2"/>
          <w:sz w:val="20"/>
        </w:rPr>
        <w:t xml:space="preserve"> </w:t>
      </w:r>
      <w:r>
        <w:rPr>
          <w:sz w:val="20"/>
        </w:rPr>
        <w:t>así</w:t>
      </w:r>
      <w:r>
        <w:rPr>
          <w:spacing w:val="-2"/>
          <w:sz w:val="20"/>
        </w:rPr>
        <w:t xml:space="preserve"> </w:t>
      </w:r>
      <w:r>
        <w:rPr>
          <w:sz w:val="20"/>
        </w:rPr>
        <w:t>como</w:t>
      </w:r>
      <w:r>
        <w:rPr>
          <w:spacing w:val="-2"/>
          <w:sz w:val="20"/>
        </w:rPr>
        <w:t xml:space="preserve"> </w:t>
      </w:r>
      <w:r>
        <w:rPr>
          <w:sz w:val="20"/>
        </w:rPr>
        <w:t>la</w:t>
      </w:r>
      <w:r>
        <w:rPr>
          <w:spacing w:val="-2"/>
          <w:sz w:val="20"/>
        </w:rPr>
        <w:t xml:space="preserve"> </w:t>
      </w:r>
      <w:r>
        <w:rPr>
          <w:sz w:val="20"/>
        </w:rPr>
        <w:t>clasificación</w:t>
      </w:r>
      <w:r>
        <w:rPr>
          <w:spacing w:val="-2"/>
          <w:sz w:val="20"/>
        </w:rPr>
        <w:t xml:space="preserve"> </w:t>
      </w:r>
      <w:r>
        <w:rPr>
          <w:sz w:val="20"/>
        </w:rPr>
        <w:t>en</w:t>
      </w:r>
      <w:r>
        <w:rPr>
          <w:spacing w:val="-2"/>
          <w:sz w:val="20"/>
        </w:rPr>
        <w:t xml:space="preserve"> </w:t>
      </w:r>
      <w:r>
        <w:rPr>
          <w:sz w:val="20"/>
        </w:rPr>
        <w:t>términos</w:t>
      </w:r>
      <w:r>
        <w:rPr>
          <w:spacing w:val="-2"/>
          <w:sz w:val="20"/>
        </w:rPr>
        <w:t xml:space="preserve"> </w:t>
      </w:r>
      <w:r>
        <w:rPr>
          <w:sz w:val="20"/>
        </w:rPr>
        <w:t>de</w:t>
      </w:r>
      <w:r>
        <w:rPr>
          <w:spacing w:val="-2"/>
          <w:sz w:val="20"/>
        </w:rPr>
        <w:t xml:space="preserve"> </w:t>
      </w:r>
      <w:r>
        <w:rPr>
          <w:sz w:val="20"/>
        </w:rPr>
        <w:t>contabilidad</w:t>
      </w:r>
      <w:r>
        <w:rPr>
          <w:spacing w:val="-2"/>
          <w:sz w:val="20"/>
        </w:rPr>
        <w:t xml:space="preserve"> </w:t>
      </w:r>
      <w:r>
        <w:rPr>
          <w:sz w:val="20"/>
        </w:rPr>
        <w:t>nacional,</w:t>
      </w:r>
      <w:r>
        <w:rPr>
          <w:spacing w:val="-2"/>
          <w:sz w:val="20"/>
        </w:rPr>
        <w:t xml:space="preserve"> </w:t>
      </w:r>
      <w:r>
        <w:rPr>
          <w:sz w:val="20"/>
        </w:rPr>
        <w:t>de cada una de las entidades integrantes del sector público institucional.</w:t>
      </w:r>
    </w:p>
    <w:p w14:paraId="0C6F2895" w14:textId="77777777" w:rsidR="00234F23" w:rsidRDefault="00000000">
      <w:pPr>
        <w:pStyle w:val="Prrafodelista"/>
        <w:numPr>
          <w:ilvl w:val="0"/>
          <w:numId w:val="116"/>
        </w:numPr>
        <w:tabs>
          <w:tab w:val="left" w:pos="894"/>
        </w:tabs>
        <w:spacing w:before="4" w:line="249" w:lineRule="auto"/>
        <w:ind w:right="1103" w:firstLine="340"/>
        <w:jc w:val="both"/>
        <w:rPr>
          <w:sz w:val="20"/>
        </w:rPr>
      </w:pPr>
      <w:r>
        <w:rPr>
          <w:sz w:val="20"/>
        </w:rPr>
        <w:t>Al menos, la creación, transformación, fusión o extinción de cualquier entidad integrante del sector público institucional, cualquiera que sea su naturaleza jurídica, será inscrita en el Inventario de Entidades del Sector Público Estatal, Autonómico y Local.</w:t>
      </w:r>
    </w:p>
    <w:p w14:paraId="1F749E98" w14:textId="77777777" w:rsidR="00234F23" w:rsidRDefault="00000000">
      <w:pPr>
        <w:spacing w:before="229" w:line="249" w:lineRule="auto"/>
        <w:ind w:left="255" w:right="1104" w:hanging="1"/>
        <w:jc w:val="both"/>
        <w:rPr>
          <w:i/>
          <w:sz w:val="20"/>
        </w:rPr>
      </w:pPr>
      <w:bookmarkStart w:id="141" w:name="Artículo_83._Inscripción_en_el_Inventari"/>
      <w:bookmarkEnd w:id="141"/>
      <w:r>
        <w:rPr>
          <w:b/>
          <w:sz w:val="20"/>
        </w:rPr>
        <w:t>Artículo 83.</w:t>
      </w:r>
      <w:r>
        <w:rPr>
          <w:b/>
          <w:spacing w:val="80"/>
          <w:sz w:val="20"/>
        </w:rPr>
        <w:t xml:space="preserve"> </w:t>
      </w:r>
      <w:r>
        <w:rPr>
          <w:i/>
          <w:sz w:val="20"/>
        </w:rPr>
        <w:t>Inscripción en el Inventario de Entidades del Sector Público Estatal, Autonómico y Local.</w:t>
      </w:r>
    </w:p>
    <w:p w14:paraId="57F4E51D" w14:textId="77777777" w:rsidR="00234F23" w:rsidRDefault="00000000">
      <w:pPr>
        <w:pStyle w:val="Prrafodelista"/>
        <w:numPr>
          <w:ilvl w:val="0"/>
          <w:numId w:val="115"/>
        </w:numPr>
        <w:tabs>
          <w:tab w:val="left" w:pos="864"/>
        </w:tabs>
        <w:spacing w:before="115" w:line="249" w:lineRule="auto"/>
        <w:ind w:right="1102" w:firstLine="340"/>
        <w:jc w:val="both"/>
        <w:rPr>
          <w:sz w:val="20"/>
        </w:rPr>
      </w:pPr>
      <w:r>
        <w:rPr>
          <w:sz w:val="20"/>
        </w:rPr>
        <w:t>El titular del máximo órgano de dirección de la entidad notificará, a través de la intervención general de la Administración correspondiente, la información necesaria para la inscripción definitiva en el Inventario de Entidades del Sector Público Estatal, Autonómico y Local, en los términos previstos reglamentariamente, de los actos relativos a su creación, transformación, fusión o extinción, en el plazo de treinta días hábiles a contar desde que ocurra el acto inscribible. En la citada notificación se acompañará la documentación justificativa que determina tal circunstancia.</w:t>
      </w:r>
    </w:p>
    <w:p w14:paraId="690676B4" w14:textId="77777777" w:rsidR="00234F23" w:rsidRDefault="00000000">
      <w:pPr>
        <w:pStyle w:val="Prrafodelista"/>
        <w:numPr>
          <w:ilvl w:val="0"/>
          <w:numId w:val="115"/>
        </w:numPr>
        <w:tabs>
          <w:tab w:val="left" w:pos="868"/>
        </w:tabs>
        <w:spacing w:before="6" w:line="249" w:lineRule="auto"/>
        <w:ind w:firstLine="340"/>
        <w:jc w:val="both"/>
        <w:rPr>
          <w:sz w:val="20"/>
        </w:rPr>
      </w:pPr>
      <w:r>
        <w:rPr>
          <w:sz w:val="20"/>
        </w:rPr>
        <w:t>La inscripción definitiva de la creación de cualquier entidad integrante del sector público institucional en el Inventario de Entidades del Sector Público Estatal, Autonómico y Local se realizará de conformidad con las siguientes reglas:</w:t>
      </w:r>
    </w:p>
    <w:p w14:paraId="3804CA2E" w14:textId="77777777" w:rsidR="00234F23" w:rsidRDefault="00000000">
      <w:pPr>
        <w:pStyle w:val="Prrafodelista"/>
        <w:numPr>
          <w:ilvl w:val="1"/>
          <w:numId w:val="115"/>
        </w:numPr>
        <w:tabs>
          <w:tab w:val="left" w:pos="857"/>
        </w:tabs>
        <w:spacing w:before="122" w:line="249" w:lineRule="auto"/>
        <w:ind w:right="1103" w:firstLine="340"/>
        <w:jc w:val="both"/>
        <w:rPr>
          <w:sz w:val="20"/>
        </w:rPr>
      </w:pPr>
      <w:r>
        <w:rPr>
          <w:sz w:val="20"/>
        </w:rPr>
        <w:t>El titular del máximo órgano de dirección de la entidad, a través de la intervención general de la Administración correspondiente, notificará, electrónicamente a efectos de su inscripción, al Inventario de Entidades del Sector Público Estatal, Autonómico y Local, la norma o el acto jurídico de creación en el plazo de 30 días hábiles desde la entrada en vigor de la norma o del acto, según corresponda. A la notificación se acompañará la copia o</w:t>
      </w:r>
      <w:r>
        <w:rPr>
          <w:spacing w:val="40"/>
          <w:sz w:val="20"/>
        </w:rPr>
        <w:t xml:space="preserve"> </w:t>
      </w:r>
      <w:r>
        <w:rPr>
          <w:sz w:val="20"/>
        </w:rPr>
        <w:t>enlace a la publicación electrónica del Boletín Oficial en el que se publicó la norma, o copia del acto jurídico de creación, así como el resto de documentación justificativa que proceda, como los Estatutos o el plan de actuación.</w:t>
      </w:r>
    </w:p>
    <w:p w14:paraId="2ACD2B0B" w14:textId="77777777" w:rsidR="00234F23" w:rsidRDefault="00000000">
      <w:pPr>
        <w:pStyle w:val="Prrafodelista"/>
        <w:numPr>
          <w:ilvl w:val="1"/>
          <w:numId w:val="115"/>
        </w:numPr>
        <w:tabs>
          <w:tab w:val="left" w:pos="841"/>
        </w:tabs>
        <w:spacing w:before="7" w:line="249" w:lineRule="auto"/>
        <w:ind w:right="1103" w:firstLine="340"/>
        <w:jc w:val="both"/>
        <w:rPr>
          <w:sz w:val="20"/>
        </w:rPr>
      </w:pPr>
      <w:r>
        <w:rPr>
          <w:sz w:val="20"/>
        </w:rPr>
        <w:t>La inscripción en el Inventario de Entidades del Sector Público Estatal, Autonómico y Local se practicará dentro del plazo de 15 días hábiles siguientes a la recepción de la solicitud de inscripción.</w:t>
      </w:r>
    </w:p>
    <w:p w14:paraId="1BF900CB" w14:textId="77777777" w:rsidR="00234F23" w:rsidRDefault="00000000">
      <w:pPr>
        <w:pStyle w:val="Prrafodelista"/>
        <w:numPr>
          <w:ilvl w:val="1"/>
          <w:numId w:val="115"/>
        </w:numPr>
        <w:tabs>
          <w:tab w:val="left" w:pos="890"/>
        </w:tabs>
        <w:spacing w:before="3" w:line="249" w:lineRule="auto"/>
        <w:ind w:firstLine="340"/>
        <w:jc w:val="both"/>
        <w:rPr>
          <w:sz w:val="20"/>
        </w:rPr>
      </w:pPr>
      <w:r>
        <w:rPr>
          <w:sz w:val="20"/>
        </w:rPr>
        <w:t>Para la asignación del Número de Identificación Fiscal definitivo y de la letra identificativa que corresponda a la entidad, de acuerdo con su naturaleza jurídica, por parte de la Administración Tributaria será necesaria la aportación de la certificación de la inscripción de la entidad en el Inventario de Entidades del Sector Público Estatal,</w:t>
      </w:r>
      <w:r>
        <w:rPr>
          <w:spacing w:val="40"/>
          <w:sz w:val="20"/>
        </w:rPr>
        <w:t xml:space="preserve"> </w:t>
      </w:r>
      <w:r>
        <w:rPr>
          <w:sz w:val="20"/>
        </w:rPr>
        <w:t>Autonómico y Local.</w:t>
      </w:r>
    </w:p>
    <w:p w14:paraId="3AA01D46"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2B8FE2BE" w14:textId="77777777" w:rsidR="00234F23" w:rsidRDefault="00234F23">
      <w:pPr>
        <w:pStyle w:val="Textoindependiente"/>
        <w:spacing w:before="0"/>
        <w:ind w:left="0" w:firstLine="0"/>
        <w:jc w:val="left"/>
      </w:pPr>
    </w:p>
    <w:p w14:paraId="49FA6478" w14:textId="77777777" w:rsidR="00234F23" w:rsidRDefault="00234F23">
      <w:pPr>
        <w:pStyle w:val="Textoindependiente"/>
        <w:spacing w:before="26"/>
        <w:ind w:left="0" w:firstLine="0"/>
        <w:jc w:val="left"/>
      </w:pPr>
    </w:p>
    <w:p w14:paraId="25ED3A72" w14:textId="77777777" w:rsidR="00234F23" w:rsidRDefault="00000000">
      <w:pPr>
        <w:pStyle w:val="Textoindependiente"/>
        <w:spacing w:before="1"/>
        <w:ind w:left="1963" w:right="2812" w:firstLine="0"/>
        <w:jc w:val="center"/>
      </w:pPr>
      <w:bookmarkStart w:id="142" w:name="CAPÍTULO_II._Organización_y_funcionamien"/>
      <w:bookmarkStart w:id="143" w:name="_bookmark28"/>
      <w:bookmarkEnd w:id="142"/>
      <w:bookmarkEnd w:id="143"/>
      <w:r>
        <w:t xml:space="preserve">CAPÍTULO </w:t>
      </w:r>
      <w:r>
        <w:rPr>
          <w:spacing w:val="-5"/>
        </w:rPr>
        <w:t>II</w:t>
      </w:r>
    </w:p>
    <w:p w14:paraId="18E7DBA4" w14:textId="77777777" w:rsidR="00234F23" w:rsidRDefault="00000000">
      <w:pPr>
        <w:pStyle w:val="Ttulo1"/>
        <w:ind w:left="0" w:right="847"/>
      </w:pPr>
      <w:r>
        <w:t>Organización</w:t>
      </w:r>
      <w:r>
        <w:rPr>
          <w:spacing w:val="-1"/>
        </w:rPr>
        <w:t xml:space="preserve"> </w:t>
      </w:r>
      <w:r>
        <w:t>y</w:t>
      </w:r>
      <w:r>
        <w:rPr>
          <w:spacing w:val="-1"/>
        </w:rPr>
        <w:t xml:space="preserve"> </w:t>
      </w:r>
      <w:r>
        <w:t>funcionamiento</w:t>
      </w:r>
      <w:r>
        <w:rPr>
          <w:spacing w:val="-1"/>
        </w:rPr>
        <w:t xml:space="preserve"> </w:t>
      </w:r>
      <w:r>
        <w:t>del sector</w:t>
      </w:r>
      <w:r>
        <w:rPr>
          <w:spacing w:val="-1"/>
        </w:rPr>
        <w:t xml:space="preserve"> </w:t>
      </w:r>
      <w:r>
        <w:t>público</w:t>
      </w:r>
      <w:r>
        <w:rPr>
          <w:spacing w:val="-1"/>
        </w:rPr>
        <w:t xml:space="preserve"> </w:t>
      </w:r>
      <w:r>
        <w:t xml:space="preserve">institucional </w:t>
      </w:r>
      <w:r>
        <w:rPr>
          <w:spacing w:val="-2"/>
        </w:rPr>
        <w:t>estatal</w:t>
      </w:r>
    </w:p>
    <w:p w14:paraId="11E1ED36" w14:textId="77777777" w:rsidR="00234F23" w:rsidRDefault="00234F23">
      <w:pPr>
        <w:pStyle w:val="Textoindependiente"/>
        <w:spacing w:before="7"/>
        <w:ind w:left="0" w:firstLine="0"/>
        <w:jc w:val="left"/>
        <w:rPr>
          <w:b/>
        </w:rPr>
      </w:pPr>
    </w:p>
    <w:p w14:paraId="2355E0CC" w14:textId="77777777" w:rsidR="00234F23" w:rsidRDefault="00000000">
      <w:pPr>
        <w:ind w:left="255"/>
        <w:jc w:val="both"/>
        <w:rPr>
          <w:i/>
          <w:sz w:val="20"/>
        </w:rPr>
      </w:pPr>
      <w:bookmarkStart w:id="144" w:name="Artículo_84._Composición_y_clasificación"/>
      <w:bookmarkEnd w:id="144"/>
      <w:r>
        <w:rPr>
          <w:b/>
          <w:sz w:val="20"/>
        </w:rPr>
        <w:t>Artículo</w:t>
      </w:r>
      <w:r>
        <w:rPr>
          <w:b/>
          <w:spacing w:val="-5"/>
          <w:sz w:val="20"/>
        </w:rPr>
        <w:t xml:space="preserve"> </w:t>
      </w:r>
      <w:r>
        <w:rPr>
          <w:b/>
          <w:sz w:val="20"/>
        </w:rPr>
        <w:t>84.</w:t>
      </w:r>
      <w:r>
        <w:rPr>
          <w:b/>
          <w:spacing w:val="46"/>
          <w:sz w:val="20"/>
        </w:rPr>
        <w:t xml:space="preserve"> </w:t>
      </w:r>
      <w:r>
        <w:rPr>
          <w:i/>
          <w:sz w:val="20"/>
        </w:rPr>
        <w:t>Composición</w:t>
      </w:r>
      <w:r>
        <w:rPr>
          <w:i/>
          <w:spacing w:val="-4"/>
          <w:sz w:val="20"/>
        </w:rPr>
        <w:t xml:space="preserve"> </w:t>
      </w:r>
      <w:r>
        <w:rPr>
          <w:i/>
          <w:sz w:val="20"/>
        </w:rPr>
        <w:t>y</w:t>
      </w:r>
      <w:r>
        <w:rPr>
          <w:i/>
          <w:spacing w:val="-4"/>
          <w:sz w:val="20"/>
        </w:rPr>
        <w:t xml:space="preserve"> </w:t>
      </w:r>
      <w:r>
        <w:rPr>
          <w:i/>
          <w:sz w:val="20"/>
        </w:rPr>
        <w:t>clasificación</w:t>
      </w:r>
      <w:r>
        <w:rPr>
          <w:i/>
          <w:spacing w:val="-5"/>
          <w:sz w:val="20"/>
        </w:rPr>
        <w:t xml:space="preserve"> </w:t>
      </w:r>
      <w:r>
        <w:rPr>
          <w:i/>
          <w:sz w:val="20"/>
        </w:rPr>
        <w:t>del</w:t>
      </w:r>
      <w:r>
        <w:rPr>
          <w:i/>
          <w:spacing w:val="-4"/>
          <w:sz w:val="20"/>
        </w:rPr>
        <w:t xml:space="preserve"> </w:t>
      </w:r>
      <w:r>
        <w:rPr>
          <w:i/>
          <w:sz w:val="20"/>
        </w:rPr>
        <w:t>sector</w:t>
      </w:r>
      <w:r>
        <w:rPr>
          <w:i/>
          <w:spacing w:val="-4"/>
          <w:sz w:val="20"/>
        </w:rPr>
        <w:t xml:space="preserve"> </w:t>
      </w:r>
      <w:r>
        <w:rPr>
          <w:i/>
          <w:sz w:val="20"/>
        </w:rPr>
        <w:t>público</w:t>
      </w:r>
      <w:r>
        <w:rPr>
          <w:i/>
          <w:spacing w:val="-4"/>
          <w:sz w:val="20"/>
        </w:rPr>
        <w:t xml:space="preserve"> </w:t>
      </w:r>
      <w:r>
        <w:rPr>
          <w:i/>
          <w:sz w:val="20"/>
        </w:rPr>
        <w:t>institucional</w:t>
      </w:r>
      <w:r>
        <w:rPr>
          <w:i/>
          <w:spacing w:val="-4"/>
          <w:sz w:val="20"/>
        </w:rPr>
        <w:t xml:space="preserve"> </w:t>
      </w:r>
      <w:r>
        <w:rPr>
          <w:i/>
          <w:spacing w:val="-2"/>
          <w:sz w:val="20"/>
        </w:rPr>
        <w:t>estatal.</w:t>
      </w:r>
    </w:p>
    <w:p w14:paraId="309DC415" w14:textId="77777777" w:rsidR="00234F23" w:rsidRDefault="00000000">
      <w:pPr>
        <w:pStyle w:val="Prrafodelista"/>
        <w:numPr>
          <w:ilvl w:val="0"/>
          <w:numId w:val="114"/>
        </w:numPr>
        <w:tabs>
          <w:tab w:val="left" w:pos="817"/>
        </w:tabs>
        <w:spacing w:before="123"/>
        <w:ind w:right="0" w:hanging="222"/>
        <w:rPr>
          <w:sz w:val="20"/>
        </w:rPr>
      </w:pPr>
      <w:r>
        <w:rPr>
          <w:sz w:val="20"/>
        </w:rPr>
        <w:t>Integran</w:t>
      </w:r>
      <w:r>
        <w:rPr>
          <w:spacing w:val="-6"/>
          <w:sz w:val="20"/>
        </w:rPr>
        <w:t xml:space="preserve"> </w:t>
      </w:r>
      <w:r>
        <w:rPr>
          <w:sz w:val="20"/>
        </w:rPr>
        <w:t>el</w:t>
      </w:r>
      <w:r>
        <w:rPr>
          <w:spacing w:val="-4"/>
          <w:sz w:val="20"/>
        </w:rPr>
        <w:t xml:space="preserve"> </w:t>
      </w:r>
      <w:r>
        <w:rPr>
          <w:sz w:val="20"/>
        </w:rPr>
        <w:t>sector</w:t>
      </w:r>
      <w:r>
        <w:rPr>
          <w:spacing w:val="-4"/>
          <w:sz w:val="20"/>
        </w:rPr>
        <w:t xml:space="preserve"> </w:t>
      </w:r>
      <w:r>
        <w:rPr>
          <w:sz w:val="20"/>
        </w:rPr>
        <w:t>público</w:t>
      </w:r>
      <w:r>
        <w:rPr>
          <w:spacing w:val="-4"/>
          <w:sz w:val="20"/>
        </w:rPr>
        <w:t xml:space="preserve"> </w:t>
      </w:r>
      <w:r>
        <w:rPr>
          <w:sz w:val="20"/>
        </w:rPr>
        <w:t>institucional</w:t>
      </w:r>
      <w:r>
        <w:rPr>
          <w:spacing w:val="-4"/>
          <w:sz w:val="20"/>
        </w:rPr>
        <w:t xml:space="preserve"> </w:t>
      </w:r>
      <w:r>
        <w:rPr>
          <w:sz w:val="20"/>
        </w:rPr>
        <w:t>estatal</w:t>
      </w:r>
      <w:r>
        <w:rPr>
          <w:spacing w:val="-4"/>
          <w:sz w:val="20"/>
        </w:rPr>
        <w:t xml:space="preserve"> </w:t>
      </w:r>
      <w:r>
        <w:rPr>
          <w:sz w:val="20"/>
        </w:rPr>
        <w:t>las</w:t>
      </w:r>
      <w:r>
        <w:rPr>
          <w:spacing w:val="-4"/>
          <w:sz w:val="20"/>
        </w:rPr>
        <w:t xml:space="preserve"> </w:t>
      </w:r>
      <w:r>
        <w:rPr>
          <w:sz w:val="20"/>
        </w:rPr>
        <w:t>siguientes</w:t>
      </w:r>
      <w:r>
        <w:rPr>
          <w:spacing w:val="-4"/>
          <w:sz w:val="20"/>
        </w:rPr>
        <w:t xml:space="preserve"> </w:t>
      </w:r>
      <w:r>
        <w:rPr>
          <w:spacing w:val="-2"/>
          <w:sz w:val="20"/>
        </w:rPr>
        <w:t>entidades:</w:t>
      </w:r>
    </w:p>
    <w:p w14:paraId="2F782888" w14:textId="77777777" w:rsidR="00234F23" w:rsidRDefault="00000000">
      <w:pPr>
        <w:pStyle w:val="Prrafodelista"/>
        <w:numPr>
          <w:ilvl w:val="1"/>
          <w:numId w:val="114"/>
        </w:numPr>
        <w:tabs>
          <w:tab w:val="left" w:pos="840"/>
        </w:tabs>
        <w:spacing w:before="130" w:line="249" w:lineRule="auto"/>
        <w:ind w:right="1105" w:firstLine="340"/>
        <w:jc w:val="both"/>
        <w:rPr>
          <w:sz w:val="20"/>
        </w:rPr>
      </w:pPr>
      <w:r>
        <w:rPr>
          <w:sz w:val="20"/>
        </w:rPr>
        <w:t>Los organismos públicos vinculados o dependientes de la Administración General del Estado, los cuales se clasifican en:</w:t>
      </w:r>
    </w:p>
    <w:p w14:paraId="2FB7A726" w14:textId="77777777" w:rsidR="00234F23" w:rsidRDefault="00000000">
      <w:pPr>
        <w:pStyle w:val="Prrafodelista"/>
        <w:numPr>
          <w:ilvl w:val="2"/>
          <w:numId w:val="114"/>
        </w:numPr>
        <w:tabs>
          <w:tab w:val="left" w:pos="817"/>
        </w:tabs>
        <w:spacing w:before="122"/>
        <w:ind w:right="0" w:hanging="222"/>
        <w:rPr>
          <w:sz w:val="20"/>
        </w:rPr>
      </w:pPr>
      <w:r>
        <w:rPr>
          <w:sz w:val="20"/>
        </w:rPr>
        <w:t xml:space="preserve">Organismos </w:t>
      </w:r>
      <w:r>
        <w:rPr>
          <w:spacing w:val="-2"/>
          <w:sz w:val="20"/>
        </w:rPr>
        <w:t>autónomos.</w:t>
      </w:r>
    </w:p>
    <w:p w14:paraId="33942A0F" w14:textId="77777777" w:rsidR="00234F23" w:rsidRDefault="00000000">
      <w:pPr>
        <w:pStyle w:val="Prrafodelista"/>
        <w:numPr>
          <w:ilvl w:val="2"/>
          <w:numId w:val="114"/>
        </w:numPr>
        <w:tabs>
          <w:tab w:val="left" w:pos="817"/>
        </w:tabs>
        <w:spacing w:before="10"/>
        <w:ind w:right="0" w:hanging="222"/>
        <w:rPr>
          <w:sz w:val="20"/>
        </w:rPr>
      </w:pPr>
      <w:r>
        <w:rPr>
          <w:sz w:val="20"/>
        </w:rPr>
        <w:t xml:space="preserve">Entidades públicas </w:t>
      </w:r>
      <w:r>
        <w:rPr>
          <w:spacing w:val="-2"/>
          <w:sz w:val="20"/>
        </w:rPr>
        <w:t>empresariales.</w:t>
      </w:r>
    </w:p>
    <w:p w14:paraId="561E3F57" w14:textId="77777777" w:rsidR="00234F23" w:rsidRDefault="00000000">
      <w:pPr>
        <w:pStyle w:val="Prrafodelista"/>
        <w:numPr>
          <w:ilvl w:val="2"/>
          <w:numId w:val="114"/>
        </w:numPr>
        <w:tabs>
          <w:tab w:val="left" w:pos="817"/>
        </w:tabs>
        <w:spacing w:before="10"/>
        <w:ind w:right="0" w:hanging="222"/>
        <w:rPr>
          <w:sz w:val="20"/>
        </w:rPr>
      </w:pPr>
      <w:r>
        <w:rPr>
          <w:sz w:val="20"/>
        </w:rPr>
        <w:t xml:space="preserve">Agencias </w:t>
      </w:r>
      <w:r>
        <w:rPr>
          <w:spacing w:val="-2"/>
          <w:sz w:val="20"/>
        </w:rPr>
        <w:t>estatales.</w:t>
      </w:r>
    </w:p>
    <w:p w14:paraId="6170C7CB" w14:textId="77777777" w:rsidR="00234F23" w:rsidRDefault="00000000">
      <w:pPr>
        <w:pStyle w:val="Prrafodelista"/>
        <w:numPr>
          <w:ilvl w:val="1"/>
          <w:numId w:val="114"/>
        </w:numPr>
        <w:tabs>
          <w:tab w:val="left" w:pos="828"/>
        </w:tabs>
        <w:spacing w:before="130"/>
        <w:ind w:left="828" w:right="0" w:hanging="233"/>
        <w:rPr>
          <w:sz w:val="20"/>
        </w:rPr>
      </w:pPr>
      <w:r>
        <w:rPr>
          <w:sz w:val="20"/>
        </w:rPr>
        <w:t xml:space="preserve">Las autoridades administrativas </w:t>
      </w:r>
      <w:r>
        <w:rPr>
          <w:spacing w:val="-2"/>
          <w:sz w:val="20"/>
        </w:rPr>
        <w:t>independientes.</w:t>
      </w:r>
    </w:p>
    <w:p w14:paraId="3EAD92C2" w14:textId="77777777" w:rsidR="00234F23" w:rsidRDefault="00000000">
      <w:pPr>
        <w:pStyle w:val="Prrafodelista"/>
        <w:numPr>
          <w:ilvl w:val="1"/>
          <w:numId w:val="114"/>
        </w:numPr>
        <w:tabs>
          <w:tab w:val="left" w:pos="817"/>
        </w:tabs>
        <w:spacing w:before="10"/>
        <w:ind w:left="817" w:right="0" w:hanging="222"/>
        <w:rPr>
          <w:sz w:val="20"/>
        </w:rPr>
      </w:pPr>
      <w:r>
        <w:rPr>
          <w:sz w:val="20"/>
        </w:rPr>
        <w:t xml:space="preserve">Las sociedades mercantiles </w:t>
      </w:r>
      <w:r>
        <w:rPr>
          <w:spacing w:val="-2"/>
          <w:sz w:val="20"/>
        </w:rPr>
        <w:t>estatales.</w:t>
      </w:r>
    </w:p>
    <w:p w14:paraId="23E3F86A" w14:textId="77777777" w:rsidR="00234F23" w:rsidRDefault="00000000">
      <w:pPr>
        <w:pStyle w:val="Prrafodelista"/>
        <w:numPr>
          <w:ilvl w:val="1"/>
          <w:numId w:val="114"/>
        </w:numPr>
        <w:tabs>
          <w:tab w:val="left" w:pos="828"/>
        </w:tabs>
        <w:spacing w:before="10"/>
        <w:ind w:left="828" w:right="0" w:hanging="233"/>
        <w:rPr>
          <w:sz w:val="20"/>
        </w:rPr>
      </w:pPr>
      <w:r>
        <w:rPr>
          <w:sz w:val="20"/>
        </w:rPr>
        <w:t xml:space="preserve">Los </w:t>
      </w:r>
      <w:r>
        <w:rPr>
          <w:spacing w:val="-2"/>
          <w:sz w:val="20"/>
        </w:rPr>
        <w:t>consorcios.</w:t>
      </w:r>
    </w:p>
    <w:p w14:paraId="7BBDCF79" w14:textId="77777777" w:rsidR="00234F23" w:rsidRDefault="00000000">
      <w:pPr>
        <w:pStyle w:val="Prrafodelista"/>
        <w:numPr>
          <w:ilvl w:val="1"/>
          <w:numId w:val="114"/>
        </w:numPr>
        <w:tabs>
          <w:tab w:val="left" w:pos="828"/>
        </w:tabs>
        <w:spacing w:before="10"/>
        <w:ind w:left="828" w:right="0" w:hanging="233"/>
        <w:rPr>
          <w:sz w:val="20"/>
        </w:rPr>
      </w:pPr>
      <w:r>
        <w:rPr>
          <w:sz w:val="20"/>
        </w:rPr>
        <w:t>Las</w:t>
      </w:r>
      <w:r>
        <w:rPr>
          <w:spacing w:val="-1"/>
          <w:sz w:val="20"/>
        </w:rPr>
        <w:t xml:space="preserve"> </w:t>
      </w:r>
      <w:r>
        <w:rPr>
          <w:sz w:val="20"/>
        </w:rPr>
        <w:t>fundaciones del</w:t>
      </w:r>
      <w:r>
        <w:rPr>
          <w:spacing w:val="-1"/>
          <w:sz w:val="20"/>
        </w:rPr>
        <w:t xml:space="preserve"> </w:t>
      </w:r>
      <w:r>
        <w:rPr>
          <w:sz w:val="20"/>
        </w:rPr>
        <w:t xml:space="preserve">sector </w:t>
      </w:r>
      <w:r>
        <w:rPr>
          <w:spacing w:val="-2"/>
          <w:sz w:val="20"/>
        </w:rPr>
        <w:t>público.</w:t>
      </w:r>
    </w:p>
    <w:p w14:paraId="3BCD5469" w14:textId="77777777" w:rsidR="00234F23" w:rsidRDefault="00000000">
      <w:pPr>
        <w:pStyle w:val="Prrafodelista"/>
        <w:numPr>
          <w:ilvl w:val="1"/>
          <w:numId w:val="114"/>
        </w:numPr>
        <w:tabs>
          <w:tab w:val="left" w:pos="772"/>
        </w:tabs>
        <w:spacing w:before="10"/>
        <w:ind w:left="772" w:right="0" w:hanging="177"/>
        <w:rPr>
          <w:sz w:val="20"/>
        </w:rPr>
      </w:pPr>
      <w:r>
        <w:rPr>
          <w:sz w:val="20"/>
        </w:rPr>
        <w:t>Los</w:t>
      </w:r>
      <w:r>
        <w:rPr>
          <w:spacing w:val="-4"/>
          <w:sz w:val="20"/>
        </w:rPr>
        <w:t xml:space="preserve"> </w:t>
      </w:r>
      <w:r>
        <w:rPr>
          <w:sz w:val="20"/>
        </w:rPr>
        <w:t>fondos</w:t>
      </w:r>
      <w:r>
        <w:rPr>
          <w:spacing w:val="-3"/>
          <w:sz w:val="20"/>
        </w:rPr>
        <w:t xml:space="preserve"> </w:t>
      </w:r>
      <w:r>
        <w:rPr>
          <w:sz w:val="20"/>
        </w:rPr>
        <w:t>sin</w:t>
      </w:r>
      <w:r>
        <w:rPr>
          <w:spacing w:val="-3"/>
          <w:sz w:val="20"/>
        </w:rPr>
        <w:t xml:space="preserve"> </w:t>
      </w:r>
      <w:r>
        <w:rPr>
          <w:sz w:val="20"/>
        </w:rPr>
        <w:t>personalidad</w:t>
      </w:r>
      <w:r>
        <w:rPr>
          <w:spacing w:val="-3"/>
          <w:sz w:val="20"/>
        </w:rPr>
        <w:t xml:space="preserve"> </w:t>
      </w:r>
      <w:r>
        <w:rPr>
          <w:spacing w:val="-2"/>
          <w:sz w:val="20"/>
        </w:rPr>
        <w:t>jurídica.</w:t>
      </w:r>
    </w:p>
    <w:p w14:paraId="4F2C18EF" w14:textId="77777777" w:rsidR="00234F23" w:rsidRDefault="00000000">
      <w:pPr>
        <w:pStyle w:val="Prrafodelista"/>
        <w:numPr>
          <w:ilvl w:val="1"/>
          <w:numId w:val="114"/>
        </w:numPr>
        <w:tabs>
          <w:tab w:val="left" w:pos="828"/>
        </w:tabs>
        <w:spacing w:before="10"/>
        <w:ind w:left="828" w:right="0" w:hanging="233"/>
        <w:rPr>
          <w:sz w:val="20"/>
        </w:rPr>
      </w:pPr>
      <w:r>
        <w:rPr>
          <w:sz w:val="20"/>
        </w:rPr>
        <w:t>Las</w:t>
      </w:r>
      <w:r>
        <w:rPr>
          <w:spacing w:val="-1"/>
          <w:sz w:val="20"/>
        </w:rPr>
        <w:t xml:space="preserve"> </w:t>
      </w:r>
      <w:r>
        <w:rPr>
          <w:sz w:val="20"/>
        </w:rPr>
        <w:t xml:space="preserve">universidades públicas no </w:t>
      </w:r>
      <w:r>
        <w:rPr>
          <w:spacing w:val="-2"/>
          <w:sz w:val="20"/>
        </w:rPr>
        <w:t>transferidas.</w:t>
      </w:r>
    </w:p>
    <w:p w14:paraId="69C56C07" w14:textId="77777777" w:rsidR="00234F23" w:rsidRDefault="00000000">
      <w:pPr>
        <w:pStyle w:val="Prrafodelista"/>
        <w:numPr>
          <w:ilvl w:val="0"/>
          <w:numId w:val="114"/>
        </w:numPr>
        <w:tabs>
          <w:tab w:val="left" w:pos="900"/>
        </w:tabs>
        <w:spacing w:before="130" w:line="249" w:lineRule="auto"/>
        <w:ind w:left="255" w:firstLine="340"/>
        <w:jc w:val="both"/>
        <w:rPr>
          <w:sz w:val="20"/>
        </w:rPr>
      </w:pPr>
      <w:r>
        <w:rPr>
          <w:sz w:val="20"/>
        </w:rPr>
        <w:t>La Administración General del Estado o entidad integrante del sector público institucional estatal no podrá, por sí misma ni en colaboración con otras entidades públicas o privadas, crear, ni ejercer el control efectivo, directa ni indirectamente, sobre ningún otro tipo de entidad distinta de las enumeradas en este artículo, con independencia de su naturaleza</w:t>
      </w:r>
      <w:r>
        <w:rPr>
          <w:spacing w:val="80"/>
          <w:sz w:val="20"/>
        </w:rPr>
        <w:t xml:space="preserve"> </w:t>
      </w:r>
      <w:r>
        <w:rPr>
          <w:sz w:val="20"/>
        </w:rPr>
        <w:t>y régimen jurídico.</w:t>
      </w:r>
    </w:p>
    <w:p w14:paraId="55CE3543" w14:textId="77777777" w:rsidR="00234F23" w:rsidRDefault="00000000">
      <w:pPr>
        <w:pStyle w:val="Textoindependiente"/>
        <w:spacing w:before="4" w:line="249" w:lineRule="auto"/>
        <w:ind w:right="1104"/>
      </w:pPr>
      <w:r>
        <w:t>Lo dispuesto en este apartado no será de aplicación a la participación del Estado en organismos internacionales o entidades de ámbito supranacional, ni a la participación en los organismos de normalización y acreditación nacionales o en sociedades creadas al amparo de la Ley 27/1984, de 26 de julio, sobre reconversión y reindustrialización.</w:t>
      </w:r>
    </w:p>
    <w:p w14:paraId="62DE3AAE" w14:textId="77777777" w:rsidR="00234F23" w:rsidRDefault="00000000">
      <w:pPr>
        <w:pStyle w:val="Prrafodelista"/>
        <w:numPr>
          <w:ilvl w:val="0"/>
          <w:numId w:val="114"/>
        </w:numPr>
        <w:tabs>
          <w:tab w:val="left" w:pos="866"/>
        </w:tabs>
        <w:spacing w:before="3" w:line="249" w:lineRule="auto"/>
        <w:ind w:left="255" w:right="1103" w:firstLine="340"/>
        <w:jc w:val="both"/>
        <w:rPr>
          <w:sz w:val="20"/>
        </w:rPr>
      </w:pPr>
      <w:r>
        <w:rPr>
          <w:sz w:val="20"/>
        </w:rPr>
        <w:t>Las universidades públicas no transferidas se regirán por lo dispuesto en la Ley 47/2003, de 26 de noviembre, que les sea de aplicación y por lo dispuesto en esta ley en lo que no esté previsto en su normativa específica.</w:t>
      </w:r>
    </w:p>
    <w:p w14:paraId="027E2245" w14:textId="77777777" w:rsidR="00234F23" w:rsidRDefault="00234F23">
      <w:pPr>
        <w:pStyle w:val="Textoindependiente"/>
        <w:spacing w:before="0"/>
        <w:ind w:left="0" w:firstLine="0"/>
        <w:jc w:val="left"/>
      </w:pPr>
    </w:p>
    <w:p w14:paraId="3BF56A9D" w14:textId="77777777" w:rsidR="00234F23" w:rsidRDefault="00000000">
      <w:pPr>
        <w:spacing w:line="249" w:lineRule="auto"/>
        <w:ind w:left="255" w:right="1104" w:hanging="1"/>
        <w:jc w:val="both"/>
        <w:rPr>
          <w:i/>
          <w:sz w:val="20"/>
        </w:rPr>
      </w:pPr>
      <w:bookmarkStart w:id="145" w:name="Artículo_84_bis._Presencia_equilibrada_e"/>
      <w:bookmarkEnd w:id="145"/>
      <w:r>
        <w:rPr>
          <w:b/>
          <w:sz w:val="20"/>
        </w:rPr>
        <w:t>Artículo 84 bis.</w:t>
      </w:r>
      <w:r>
        <w:rPr>
          <w:b/>
          <w:spacing w:val="40"/>
          <w:sz w:val="20"/>
        </w:rPr>
        <w:t xml:space="preserve"> </w:t>
      </w:r>
      <w:r>
        <w:rPr>
          <w:i/>
          <w:sz w:val="20"/>
        </w:rPr>
        <w:t>Presencia equilibrada entre mujeres y hombres en las entidades del sector público institucional estatal.</w:t>
      </w:r>
    </w:p>
    <w:p w14:paraId="5107CFB2" w14:textId="77777777" w:rsidR="00234F23" w:rsidRDefault="00000000">
      <w:pPr>
        <w:pStyle w:val="Prrafodelista"/>
        <w:numPr>
          <w:ilvl w:val="0"/>
          <w:numId w:val="113"/>
        </w:numPr>
        <w:tabs>
          <w:tab w:val="left" w:pos="826"/>
        </w:tabs>
        <w:spacing w:before="115" w:line="249" w:lineRule="auto"/>
        <w:ind w:right="1102" w:firstLine="340"/>
        <w:jc w:val="both"/>
        <w:rPr>
          <w:sz w:val="20"/>
        </w:rPr>
      </w:pPr>
      <w:r>
        <w:rPr>
          <w:sz w:val="20"/>
        </w:rPr>
        <w:t>El principio de representación equilibrada entre mujeres y hombres será de aplicación a las personas titulares de las presidencias, vicepresidencias, direcciones generales, direcciones ejecutivas y asimilados de las entidades del sector público institucional estatal que tengan la condición de máximos responsables, así como a las personas con contratos</w:t>
      </w:r>
      <w:r>
        <w:rPr>
          <w:spacing w:val="40"/>
          <w:sz w:val="20"/>
        </w:rPr>
        <w:t xml:space="preserve"> </w:t>
      </w:r>
      <w:r>
        <w:rPr>
          <w:sz w:val="20"/>
        </w:rPr>
        <w:t xml:space="preserve">de alta dirección en las citadas entidades, de tal manera que las personas de cada sexo no superen el sesenta por ciento ni sean menos del cuarenta por ciento en el ámbito de cada </w:t>
      </w:r>
      <w:r>
        <w:rPr>
          <w:spacing w:val="-2"/>
          <w:sz w:val="20"/>
        </w:rPr>
        <w:t>entidad.</w:t>
      </w:r>
    </w:p>
    <w:p w14:paraId="33B7B529" w14:textId="77777777" w:rsidR="00234F23" w:rsidRDefault="00000000">
      <w:pPr>
        <w:pStyle w:val="Prrafodelista"/>
        <w:numPr>
          <w:ilvl w:val="0"/>
          <w:numId w:val="113"/>
        </w:numPr>
        <w:tabs>
          <w:tab w:val="left" w:pos="818"/>
        </w:tabs>
        <w:spacing w:before="6" w:line="249" w:lineRule="auto"/>
        <w:ind w:right="1105" w:firstLine="340"/>
        <w:jc w:val="both"/>
        <w:rPr>
          <w:sz w:val="20"/>
        </w:rPr>
      </w:pPr>
      <w:r>
        <w:rPr>
          <w:sz w:val="20"/>
        </w:rPr>
        <w:t>El</w:t>
      </w:r>
      <w:r>
        <w:rPr>
          <w:spacing w:val="-2"/>
          <w:sz w:val="20"/>
        </w:rPr>
        <w:t xml:space="preserve"> </w:t>
      </w:r>
      <w:r>
        <w:rPr>
          <w:sz w:val="20"/>
        </w:rPr>
        <w:t>principio</w:t>
      </w:r>
      <w:r>
        <w:rPr>
          <w:spacing w:val="-2"/>
          <w:sz w:val="20"/>
        </w:rPr>
        <w:t xml:space="preserve"> </w:t>
      </w:r>
      <w:r>
        <w:rPr>
          <w:sz w:val="20"/>
        </w:rPr>
        <w:t>de</w:t>
      </w:r>
      <w:r>
        <w:rPr>
          <w:spacing w:val="-2"/>
          <w:sz w:val="20"/>
        </w:rPr>
        <w:t xml:space="preserve"> </w:t>
      </w:r>
      <w:r>
        <w:rPr>
          <w:sz w:val="20"/>
        </w:rPr>
        <w:t>representación</w:t>
      </w:r>
      <w:r>
        <w:rPr>
          <w:spacing w:val="-2"/>
          <w:sz w:val="20"/>
        </w:rPr>
        <w:t xml:space="preserve"> </w:t>
      </w:r>
      <w:r>
        <w:rPr>
          <w:sz w:val="20"/>
        </w:rPr>
        <w:t>equilibrada</w:t>
      </w:r>
      <w:r>
        <w:rPr>
          <w:spacing w:val="-2"/>
          <w:sz w:val="20"/>
        </w:rPr>
        <w:t xml:space="preserve"> </w:t>
      </w:r>
      <w:r>
        <w:rPr>
          <w:sz w:val="20"/>
        </w:rPr>
        <w:t>se</w:t>
      </w:r>
      <w:r>
        <w:rPr>
          <w:spacing w:val="-2"/>
          <w:sz w:val="20"/>
        </w:rPr>
        <w:t xml:space="preserve"> </w:t>
      </w:r>
      <w:r>
        <w:rPr>
          <w:sz w:val="20"/>
        </w:rPr>
        <w:t>garantizará</w:t>
      </w:r>
      <w:r>
        <w:rPr>
          <w:spacing w:val="-2"/>
          <w:sz w:val="20"/>
        </w:rPr>
        <w:t xml:space="preserve"> </w:t>
      </w:r>
      <w:r>
        <w:rPr>
          <w:sz w:val="20"/>
        </w:rPr>
        <w:t>también</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composición</w:t>
      </w:r>
      <w:r>
        <w:rPr>
          <w:spacing w:val="-2"/>
          <w:sz w:val="20"/>
        </w:rPr>
        <w:t xml:space="preserve"> </w:t>
      </w:r>
      <w:r>
        <w:rPr>
          <w:sz w:val="20"/>
        </w:rPr>
        <w:t>de los órganos colegiados de gobierno de las entidades.</w:t>
      </w:r>
    </w:p>
    <w:p w14:paraId="29ADA30A" w14:textId="77777777" w:rsidR="00234F23" w:rsidRDefault="00000000">
      <w:pPr>
        <w:spacing w:before="228"/>
        <w:ind w:left="255"/>
        <w:jc w:val="both"/>
        <w:rPr>
          <w:i/>
          <w:sz w:val="20"/>
        </w:rPr>
      </w:pPr>
      <w:bookmarkStart w:id="146" w:name="Artículo_85._Control_de_eficacia_y_super"/>
      <w:bookmarkEnd w:id="146"/>
      <w:r>
        <w:rPr>
          <w:b/>
          <w:sz w:val="20"/>
        </w:rPr>
        <w:t>Artículo</w:t>
      </w:r>
      <w:r>
        <w:rPr>
          <w:b/>
          <w:spacing w:val="-4"/>
          <w:sz w:val="20"/>
        </w:rPr>
        <w:t xml:space="preserve"> </w:t>
      </w:r>
      <w:r>
        <w:rPr>
          <w:b/>
          <w:sz w:val="20"/>
        </w:rPr>
        <w:t>85.</w:t>
      </w:r>
      <w:r>
        <w:rPr>
          <w:b/>
          <w:spacing w:val="49"/>
          <w:sz w:val="20"/>
        </w:rPr>
        <w:t xml:space="preserve"> </w:t>
      </w:r>
      <w:r>
        <w:rPr>
          <w:i/>
          <w:sz w:val="20"/>
        </w:rPr>
        <w:t>Control</w:t>
      </w:r>
      <w:r>
        <w:rPr>
          <w:i/>
          <w:spacing w:val="-3"/>
          <w:sz w:val="20"/>
        </w:rPr>
        <w:t xml:space="preserve"> </w:t>
      </w:r>
      <w:r>
        <w:rPr>
          <w:i/>
          <w:sz w:val="20"/>
        </w:rPr>
        <w:t>de</w:t>
      </w:r>
      <w:r>
        <w:rPr>
          <w:i/>
          <w:spacing w:val="-3"/>
          <w:sz w:val="20"/>
        </w:rPr>
        <w:t xml:space="preserve"> </w:t>
      </w:r>
      <w:r>
        <w:rPr>
          <w:i/>
          <w:sz w:val="20"/>
        </w:rPr>
        <w:t>eficacia</w:t>
      </w:r>
      <w:r>
        <w:rPr>
          <w:i/>
          <w:spacing w:val="-3"/>
          <w:sz w:val="20"/>
        </w:rPr>
        <w:t xml:space="preserve"> </w:t>
      </w:r>
      <w:r>
        <w:rPr>
          <w:i/>
          <w:sz w:val="20"/>
        </w:rPr>
        <w:t>y</w:t>
      </w:r>
      <w:r>
        <w:rPr>
          <w:i/>
          <w:spacing w:val="-3"/>
          <w:sz w:val="20"/>
        </w:rPr>
        <w:t xml:space="preserve"> </w:t>
      </w:r>
      <w:r>
        <w:rPr>
          <w:i/>
          <w:sz w:val="20"/>
        </w:rPr>
        <w:t>supervisión</w:t>
      </w:r>
      <w:r>
        <w:rPr>
          <w:i/>
          <w:spacing w:val="-3"/>
          <w:sz w:val="20"/>
        </w:rPr>
        <w:t xml:space="preserve"> </w:t>
      </w:r>
      <w:r>
        <w:rPr>
          <w:i/>
          <w:spacing w:val="-2"/>
          <w:sz w:val="20"/>
        </w:rPr>
        <w:t>continua.</w:t>
      </w:r>
    </w:p>
    <w:p w14:paraId="05547281" w14:textId="77777777" w:rsidR="00234F23" w:rsidRDefault="00000000">
      <w:pPr>
        <w:pStyle w:val="Prrafodelista"/>
        <w:numPr>
          <w:ilvl w:val="0"/>
          <w:numId w:val="112"/>
        </w:numPr>
        <w:tabs>
          <w:tab w:val="left" w:pos="832"/>
        </w:tabs>
        <w:spacing w:before="123" w:line="249" w:lineRule="auto"/>
        <w:ind w:right="1105" w:firstLine="340"/>
        <w:jc w:val="both"/>
        <w:rPr>
          <w:sz w:val="20"/>
        </w:rPr>
      </w:pPr>
      <w:r>
        <w:rPr>
          <w:sz w:val="20"/>
        </w:rPr>
        <w:t>Las entidades integrantes del sector público institucional estatal estarán sometidas al control de eficacia y supervisión continua, sin perjuicio de lo establecido en el artículo 110.</w:t>
      </w:r>
    </w:p>
    <w:p w14:paraId="13B9775D" w14:textId="77777777" w:rsidR="00234F23" w:rsidRDefault="00000000">
      <w:pPr>
        <w:pStyle w:val="Textoindependiente"/>
        <w:spacing w:line="249" w:lineRule="auto"/>
        <w:ind w:right="1103"/>
      </w:pPr>
      <w:r>
        <w:t>Para</w:t>
      </w:r>
      <w:r>
        <w:rPr>
          <w:spacing w:val="-2"/>
        </w:rPr>
        <w:t xml:space="preserve"> </w:t>
      </w:r>
      <w:r>
        <w:t>ello,</w:t>
      </w:r>
      <w:r>
        <w:rPr>
          <w:spacing w:val="-2"/>
        </w:rPr>
        <w:t xml:space="preserve"> </w:t>
      </w:r>
      <w:r>
        <w:t>todas</w:t>
      </w:r>
      <w:r>
        <w:rPr>
          <w:spacing w:val="-2"/>
        </w:rPr>
        <w:t xml:space="preserve"> </w:t>
      </w:r>
      <w:r>
        <w:t>las</w:t>
      </w:r>
      <w:r>
        <w:rPr>
          <w:spacing w:val="-2"/>
        </w:rPr>
        <w:t xml:space="preserve"> </w:t>
      </w:r>
      <w:r>
        <w:t>entidades</w:t>
      </w:r>
      <w:r>
        <w:rPr>
          <w:spacing w:val="-2"/>
        </w:rPr>
        <w:t xml:space="preserve"> </w:t>
      </w:r>
      <w:r>
        <w:t>integrantes</w:t>
      </w:r>
      <w:r>
        <w:rPr>
          <w:spacing w:val="-2"/>
        </w:rPr>
        <w:t xml:space="preserve"> </w:t>
      </w:r>
      <w:r>
        <w:t>del</w:t>
      </w:r>
      <w:r>
        <w:rPr>
          <w:spacing w:val="-2"/>
        </w:rPr>
        <w:t xml:space="preserve"> </w:t>
      </w:r>
      <w:r>
        <w:t>sector</w:t>
      </w:r>
      <w:r>
        <w:rPr>
          <w:spacing w:val="-2"/>
        </w:rPr>
        <w:t xml:space="preserve"> </w:t>
      </w:r>
      <w:r>
        <w:t>público</w:t>
      </w:r>
      <w:r>
        <w:rPr>
          <w:spacing w:val="-2"/>
        </w:rPr>
        <w:t xml:space="preserve"> </w:t>
      </w:r>
      <w:r>
        <w:t>institucional</w:t>
      </w:r>
      <w:r>
        <w:rPr>
          <w:spacing w:val="-2"/>
        </w:rPr>
        <w:t xml:space="preserve"> </w:t>
      </w:r>
      <w:r>
        <w:t>estatal</w:t>
      </w:r>
      <w:r>
        <w:rPr>
          <w:spacing w:val="-2"/>
        </w:rPr>
        <w:t xml:space="preserve"> </w:t>
      </w:r>
      <w:r>
        <w:t>contarán, en el momento de su creación, con un plan de actuación, que contendrá las líneas estratégicas en torno a las cuales se desenvolverá la actividad de la entidad, que se revisarán cada tres años, y que se completará con planes anuales que desarrollarán el de creación para el ejercicio siguiente.</w:t>
      </w:r>
    </w:p>
    <w:p w14:paraId="4D24DC9D" w14:textId="77777777" w:rsidR="00234F23" w:rsidRDefault="00000000">
      <w:pPr>
        <w:pStyle w:val="Prrafodelista"/>
        <w:numPr>
          <w:ilvl w:val="0"/>
          <w:numId w:val="112"/>
        </w:numPr>
        <w:tabs>
          <w:tab w:val="left" w:pos="856"/>
        </w:tabs>
        <w:spacing w:before="4" w:line="249" w:lineRule="auto"/>
        <w:ind w:right="1103" w:firstLine="340"/>
        <w:jc w:val="both"/>
        <w:rPr>
          <w:sz w:val="20"/>
        </w:rPr>
      </w:pPr>
      <w:r>
        <w:rPr>
          <w:sz w:val="20"/>
        </w:rPr>
        <w:t>El control de eficacia será ejercido por el Departamento al que estén adscritos, a través de las inspecciones de servicios, y tendrá por objeto evaluar el cumplimiento de los objetivos propios de la actividad específica de la entidad y la adecuada utilización de los recursos,</w:t>
      </w:r>
      <w:r>
        <w:rPr>
          <w:spacing w:val="40"/>
          <w:sz w:val="20"/>
        </w:rPr>
        <w:t xml:space="preserve"> </w:t>
      </w:r>
      <w:r>
        <w:rPr>
          <w:sz w:val="20"/>
        </w:rPr>
        <w:t>de</w:t>
      </w:r>
      <w:r>
        <w:rPr>
          <w:spacing w:val="40"/>
          <w:sz w:val="20"/>
        </w:rPr>
        <w:t xml:space="preserve"> </w:t>
      </w:r>
      <w:r>
        <w:rPr>
          <w:sz w:val="20"/>
        </w:rPr>
        <w:t>acuerdo</w:t>
      </w:r>
      <w:r>
        <w:rPr>
          <w:spacing w:val="40"/>
          <w:sz w:val="20"/>
        </w:rPr>
        <w:t xml:space="preserve"> </w:t>
      </w:r>
      <w:r>
        <w:rPr>
          <w:sz w:val="20"/>
        </w:rPr>
        <w:t>con</w:t>
      </w:r>
      <w:r>
        <w:rPr>
          <w:spacing w:val="40"/>
          <w:sz w:val="20"/>
        </w:rPr>
        <w:t xml:space="preserve"> </w:t>
      </w:r>
      <w:r>
        <w:rPr>
          <w:sz w:val="20"/>
        </w:rPr>
        <w:t>lo</w:t>
      </w:r>
      <w:r>
        <w:rPr>
          <w:spacing w:val="40"/>
          <w:sz w:val="20"/>
        </w:rPr>
        <w:t xml:space="preserve"> </w:t>
      </w:r>
      <w:r>
        <w:rPr>
          <w:sz w:val="20"/>
        </w:rPr>
        <w:t>establecido</w:t>
      </w:r>
      <w:r>
        <w:rPr>
          <w:spacing w:val="40"/>
          <w:sz w:val="20"/>
        </w:rPr>
        <w:t xml:space="preserve"> </w:t>
      </w:r>
      <w:r>
        <w:rPr>
          <w:sz w:val="20"/>
        </w:rPr>
        <w:t>en</w:t>
      </w:r>
      <w:r>
        <w:rPr>
          <w:spacing w:val="40"/>
          <w:sz w:val="20"/>
        </w:rPr>
        <w:t xml:space="preserve"> </w:t>
      </w:r>
      <w:r>
        <w:rPr>
          <w:sz w:val="20"/>
        </w:rPr>
        <w:t>su</w:t>
      </w:r>
      <w:r>
        <w:rPr>
          <w:spacing w:val="40"/>
          <w:sz w:val="20"/>
        </w:rPr>
        <w:t xml:space="preserve"> </w:t>
      </w:r>
      <w:r>
        <w:rPr>
          <w:sz w:val="20"/>
        </w:rPr>
        <w:t>plan</w:t>
      </w:r>
      <w:r>
        <w:rPr>
          <w:spacing w:val="40"/>
          <w:sz w:val="20"/>
        </w:rPr>
        <w:t xml:space="preserve"> </w:t>
      </w:r>
      <w:r>
        <w:rPr>
          <w:sz w:val="20"/>
        </w:rPr>
        <w:t>de</w:t>
      </w:r>
      <w:r>
        <w:rPr>
          <w:spacing w:val="40"/>
          <w:sz w:val="20"/>
        </w:rPr>
        <w:t xml:space="preserve"> </w:t>
      </w:r>
      <w:r>
        <w:rPr>
          <w:sz w:val="20"/>
        </w:rPr>
        <w:t>actuación</w:t>
      </w:r>
      <w:r>
        <w:rPr>
          <w:spacing w:val="40"/>
          <w:sz w:val="20"/>
        </w:rPr>
        <w:t xml:space="preserve"> </w:t>
      </w:r>
      <w:r>
        <w:rPr>
          <w:sz w:val="20"/>
        </w:rPr>
        <w:t>y</w:t>
      </w:r>
      <w:r>
        <w:rPr>
          <w:spacing w:val="40"/>
          <w:sz w:val="20"/>
        </w:rPr>
        <w:t xml:space="preserve"> </w:t>
      </w:r>
      <w:r>
        <w:rPr>
          <w:sz w:val="20"/>
        </w:rPr>
        <w:t>sus</w:t>
      </w:r>
      <w:r>
        <w:rPr>
          <w:spacing w:val="40"/>
          <w:sz w:val="20"/>
        </w:rPr>
        <w:t xml:space="preserve"> </w:t>
      </w:r>
      <w:r>
        <w:rPr>
          <w:sz w:val="20"/>
        </w:rPr>
        <w:t>actualizaciones</w:t>
      </w:r>
    </w:p>
    <w:p w14:paraId="1A3044DC"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48CE6CE2" w14:textId="77777777" w:rsidR="00234F23" w:rsidRDefault="00234F23">
      <w:pPr>
        <w:pStyle w:val="Textoindependiente"/>
        <w:spacing w:before="0"/>
        <w:ind w:left="0" w:firstLine="0"/>
        <w:jc w:val="left"/>
      </w:pPr>
    </w:p>
    <w:p w14:paraId="32340673" w14:textId="77777777" w:rsidR="00234F23" w:rsidRDefault="00234F23">
      <w:pPr>
        <w:pStyle w:val="Textoindependiente"/>
        <w:spacing w:before="26"/>
        <w:ind w:left="0" w:firstLine="0"/>
        <w:jc w:val="left"/>
      </w:pPr>
    </w:p>
    <w:p w14:paraId="10E83648" w14:textId="77777777" w:rsidR="00234F23" w:rsidRDefault="00000000">
      <w:pPr>
        <w:pStyle w:val="Textoindependiente"/>
        <w:spacing w:before="1" w:line="249" w:lineRule="auto"/>
        <w:ind w:right="1104" w:hanging="1"/>
      </w:pPr>
      <w:r>
        <w:t>anuales, sin perjuicio del control que de acuerdo con la Ley 47/2003, de 26 de noviembre, se ejerza por la Intervención General de la Administración del Estado.</w:t>
      </w:r>
    </w:p>
    <w:p w14:paraId="37772D17" w14:textId="77777777" w:rsidR="00234F23" w:rsidRDefault="00000000">
      <w:pPr>
        <w:pStyle w:val="Prrafodelista"/>
        <w:numPr>
          <w:ilvl w:val="0"/>
          <w:numId w:val="112"/>
        </w:numPr>
        <w:tabs>
          <w:tab w:val="left" w:pos="844"/>
        </w:tabs>
        <w:spacing w:before="1" w:line="249" w:lineRule="auto"/>
        <w:ind w:right="1103" w:firstLine="340"/>
        <w:jc w:val="both"/>
        <w:rPr>
          <w:sz w:val="20"/>
        </w:rPr>
      </w:pPr>
      <w:r>
        <w:rPr>
          <w:sz w:val="20"/>
        </w:rPr>
        <w:t>Todas las entidades integrantes del sector público institucional estatal están sujetas desde su creación hasta su extinción a la supervisión continua del Ministerio de Hacienda y Administraciones Públicas, a través de la Intervención General de la Administración del Estado, que vigilará la concurrencia de los requisitos previstos en esta Ley. En particular verificará, al menos, lo siguiente:</w:t>
      </w:r>
    </w:p>
    <w:p w14:paraId="7209A963" w14:textId="77777777" w:rsidR="00234F23" w:rsidRDefault="00000000">
      <w:pPr>
        <w:pStyle w:val="Prrafodelista"/>
        <w:numPr>
          <w:ilvl w:val="1"/>
          <w:numId w:val="112"/>
        </w:numPr>
        <w:tabs>
          <w:tab w:val="left" w:pos="828"/>
        </w:tabs>
        <w:spacing w:before="124"/>
        <w:ind w:right="0" w:hanging="233"/>
        <w:jc w:val="both"/>
        <w:rPr>
          <w:sz w:val="20"/>
        </w:rPr>
      </w:pPr>
      <w:r>
        <w:rPr>
          <w:sz w:val="20"/>
        </w:rPr>
        <w:t>La</w:t>
      </w:r>
      <w:r>
        <w:rPr>
          <w:spacing w:val="-4"/>
          <w:sz w:val="20"/>
        </w:rPr>
        <w:t xml:space="preserve"> </w:t>
      </w:r>
      <w:r>
        <w:rPr>
          <w:sz w:val="20"/>
        </w:rPr>
        <w:t>subsistencia</w:t>
      </w:r>
      <w:r>
        <w:rPr>
          <w:spacing w:val="-3"/>
          <w:sz w:val="20"/>
        </w:rPr>
        <w:t xml:space="preserve"> </w:t>
      </w:r>
      <w:r>
        <w:rPr>
          <w:sz w:val="20"/>
        </w:rPr>
        <w:t>de</w:t>
      </w:r>
      <w:r>
        <w:rPr>
          <w:spacing w:val="-4"/>
          <w:sz w:val="20"/>
        </w:rPr>
        <w:t xml:space="preserve"> </w:t>
      </w:r>
      <w:r>
        <w:rPr>
          <w:sz w:val="20"/>
        </w:rPr>
        <w:t>las</w:t>
      </w:r>
      <w:r>
        <w:rPr>
          <w:spacing w:val="-3"/>
          <w:sz w:val="20"/>
        </w:rPr>
        <w:t xml:space="preserve"> </w:t>
      </w:r>
      <w:r>
        <w:rPr>
          <w:sz w:val="20"/>
        </w:rPr>
        <w:t>circunstancias</w:t>
      </w:r>
      <w:r>
        <w:rPr>
          <w:spacing w:val="-3"/>
          <w:sz w:val="20"/>
        </w:rPr>
        <w:t xml:space="preserve"> </w:t>
      </w:r>
      <w:r>
        <w:rPr>
          <w:sz w:val="20"/>
        </w:rPr>
        <w:t>que</w:t>
      </w:r>
      <w:r>
        <w:rPr>
          <w:spacing w:val="-4"/>
          <w:sz w:val="20"/>
        </w:rPr>
        <w:t xml:space="preserve"> </w:t>
      </w:r>
      <w:r>
        <w:rPr>
          <w:sz w:val="20"/>
        </w:rPr>
        <w:t>justificaron</w:t>
      </w:r>
      <w:r>
        <w:rPr>
          <w:spacing w:val="-3"/>
          <w:sz w:val="20"/>
        </w:rPr>
        <w:t xml:space="preserve"> </w:t>
      </w:r>
      <w:r>
        <w:rPr>
          <w:sz w:val="20"/>
        </w:rPr>
        <w:t>su</w:t>
      </w:r>
      <w:r>
        <w:rPr>
          <w:spacing w:val="-3"/>
          <w:sz w:val="20"/>
        </w:rPr>
        <w:t xml:space="preserve"> </w:t>
      </w:r>
      <w:r>
        <w:rPr>
          <w:spacing w:val="-2"/>
          <w:sz w:val="20"/>
        </w:rPr>
        <w:t>creación.</w:t>
      </w:r>
    </w:p>
    <w:p w14:paraId="77B43997" w14:textId="77777777" w:rsidR="00234F23" w:rsidRDefault="00000000">
      <w:pPr>
        <w:pStyle w:val="Prrafodelista"/>
        <w:numPr>
          <w:ilvl w:val="1"/>
          <w:numId w:val="112"/>
        </w:numPr>
        <w:tabs>
          <w:tab w:val="left" w:pos="828"/>
        </w:tabs>
        <w:spacing w:before="10"/>
        <w:ind w:right="0" w:hanging="233"/>
        <w:jc w:val="both"/>
        <w:rPr>
          <w:sz w:val="20"/>
        </w:rPr>
      </w:pPr>
      <w:r>
        <w:rPr>
          <w:sz w:val="20"/>
        </w:rPr>
        <w:t>Su</w:t>
      </w:r>
      <w:r>
        <w:rPr>
          <w:spacing w:val="-7"/>
          <w:sz w:val="20"/>
        </w:rPr>
        <w:t xml:space="preserve"> </w:t>
      </w:r>
      <w:r>
        <w:rPr>
          <w:sz w:val="20"/>
        </w:rPr>
        <w:t>sostenibilidad</w:t>
      </w:r>
      <w:r>
        <w:rPr>
          <w:spacing w:val="-7"/>
          <w:sz w:val="20"/>
        </w:rPr>
        <w:t xml:space="preserve"> </w:t>
      </w:r>
      <w:r>
        <w:rPr>
          <w:spacing w:val="-2"/>
          <w:sz w:val="20"/>
        </w:rPr>
        <w:t>financiera.</w:t>
      </w:r>
    </w:p>
    <w:p w14:paraId="58125528" w14:textId="77777777" w:rsidR="00234F23" w:rsidRDefault="00000000">
      <w:pPr>
        <w:pStyle w:val="Prrafodelista"/>
        <w:numPr>
          <w:ilvl w:val="1"/>
          <w:numId w:val="112"/>
        </w:numPr>
        <w:tabs>
          <w:tab w:val="left" w:pos="914"/>
        </w:tabs>
        <w:spacing w:before="10" w:line="249" w:lineRule="auto"/>
        <w:ind w:left="255" w:right="1105" w:firstLine="340"/>
        <w:jc w:val="both"/>
        <w:rPr>
          <w:sz w:val="20"/>
        </w:rPr>
      </w:pPr>
      <w:r>
        <w:rPr>
          <w:sz w:val="20"/>
        </w:rPr>
        <w:t>La concurrencia de la causa de disolución prevista en esta ley referida al incumplimiento de los fines que justificaron su creación o que su subsistencia no resulte el medio más idóneo para lograrlos.</w:t>
      </w:r>
    </w:p>
    <w:p w14:paraId="5259D0BF" w14:textId="77777777" w:rsidR="00234F23" w:rsidRDefault="00000000">
      <w:pPr>
        <w:pStyle w:val="Textoindependiente"/>
        <w:spacing w:before="123" w:line="249" w:lineRule="auto"/>
        <w:ind w:right="1103"/>
      </w:pPr>
      <w:r>
        <w:t>Las actuaciones de planificación, ejecución y evaluación correspondientes a la supervisión continua se determinarán reglamentariamente.</w:t>
      </w:r>
    </w:p>
    <w:p w14:paraId="5AAA1AD5" w14:textId="77777777" w:rsidR="00234F23" w:rsidRDefault="00000000">
      <w:pPr>
        <w:pStyle w:val="Prrafodelista"/>
        <w:numPr>
          <w:ilvl w:val="0"/>
          <w:numId w:val="112"/>
        </w:numPr>
        <w:tabs>
          <w:tab w:val="left" w:pos="927"/>
        </w:tabs>
        <w:spacing w:line="249" w:lineRule="auto"/>
        <w:ind w:right="1106" w:firstLine="340"/>
        <w:jc w:val="both"/>
        <w:rPr>
          <w:sz w:val="20"/>
        </w:rPr>
      </w:pPr>
      <w:r>
        <w:rPr>
          <w:sz w:val="20"/>
        </w:rPr>
        <w:t xml:space="preserve">Las actuaciones de control de eficacia y supervisión continua tomarán en </w:t>
      </w:r>
      <w:r>
        <w:rPr>
          <w:spacing w:val="-2"/>
          <w:sz w:val="20"/>
        </w:rPr>
        <w:t>consideración:</w:t>
      </w:r>
    </w:p>
    <w:p w14:paraId="4AD4495A" w14:textId="77777777" w:rsidR="00234F23" w:rsidRDefault="00000000">
      <w:pPr>
        <w:pStyle w:val="Prrafodelista"/>
        <w:numPr>
          <w:ilvl w:val="1"/>
          <w:numId w:val="112"/>
        </w:numPr>
        <w:tabs>
          <w:tab w:val="left" w:pos="828"/>
        </w:tabs>
        <w:spacing w:before="121"/>
        <w:ind w:right="0" w:hanging="233"/>
        <w:rPr>
          <w:sz w:val="20"/>
        </w:rPr>
      </w:pPr>
      <w:r>
        <w:rPr>
          <w:sz w:val="20"/>
        </w:rPr>
        <w:t>La</w:t>
      </w:r>
      <w:r>
        <w:rPr>
          <w:spacing w:val="-7"/>
          <w:sz w:val="20"/>
        </w:rPr>
        <w:t xml:space="preserve"> </w:t>
      </w:r>
      <w:r>
        <w:rPr>
          <w:sz w:val="20"/>
        </w:rPr>
        <w:t>información</w:t>
      </w:r>
      <w:r>
        <w:rPr>
          <w:spacing w:val="-7"/>
          <w:sz w:val="20"/>
        </w:rPr>
        <w:t xml:space="preserve"> </w:t>
      </w:r>
      <w:r>
        <w:rPr>
          <w:sz w:val="20"/>
        </w:rPr>
        <w:t>económico</w:t>
      </w:r>
      <w:r>
        <w:rPr>
          <w:spacing w:val="-7"/>
          <w:sz w:val="20"/>
        </w:rPr>
        <w:t xml:space="preserve"> </w:t>
      </w:r>
      <w:r>
        <w:rPr>
          <w:sz w:val="20"/>
        </w:rPr>
        <w:t>financiera</w:t>
      </w:r>
      <w:r>
        <w:rPr>
          <w:spacing w:val="-7"/>
          <w:sz w:val="20"/>
        </w:rPr>
        <w:t xml:space="preserve"> </w:t>
      </w:r>
      <w:r>
        <w:rPr>
          <w:spacing w:val="-2"/>
          <w:sz w:val="20"/>
        </w:rPr>
        <w:t>disponible.</w:t>
      </w:r>
    </w:p>
    <w:p w14:paraId="4D0ED1B8" w14:textId="77777777" w:rsidR="00234F23" w:rsidRDefault="00000000">
      <w:pPr>
        <w:pStyle w:val="Prrafodelista"/>
        <w:numPr>
          <w:ilvl w:val="1"/>
          <w:numId w:val="112"/>
        </w:numPr>
        <w:tabs>
          <w:tab w:val="left" w:pos="893"/>
        </w:tabs>
        <w:spacing w:before="10" w:line="249" w:lineRule="auto"/>
        <w:ind w:left="255" w:firstLine="340"/>
        <w:rPr>
          <w:sz w:val="20"/>
        </w:rPr>
      </w:pPr>
      <w:r>
        <w:rPr>
          <w:sz w:val="20"/>
        </w:rPr>
        <w:t>El</w:t>
      </w:r>
      <w:r>
        <w:rPr>
          <w:spacing w:val="40"/>
          <w:sz w:val="20"/>
        </w:rPr>
        <w:t xml:space="preserve"> </w:t>
      </w:r>
      <w:r>
        <w:rPr>
          <w:sz w:val="20"/>
        </w:rPr>
        <w:t>suministro</w:t>
      </w:r>
      <w:r>
        <w:rPr>
          <w:spacing w:val="40"/>
          <w:sz w:val="20"/>
        </w:rPr>
        <w:t xml:space="preserve"> </w:t>
      </w:r>
      <w:r>
        <w:rPr>
          <w:sz w:val="20"/>
        </w:rPr>
        <w:t>de</w:t>
      </w:r>
      <w:r>
        <w:rPr>
          <w:spacing w:val="40"/>
          <w:sz w:val="20"/>
        </w:rPr>
        <w:t xml:space="preserve"> </w:t>
      </w:r>
      <w:r>
        <w:rPr>
          <w:sz w:val="20"/>
        </w:rPr>
        <w:t>información</w:t>
      </w:r>
      <w:r>
        <w:rPr>
          <w:spacing w:val="40"/>
          <w:sz w:val="20"/>
        </w:rPr>
        <w:t xml:space="preserve"> </w:t>
      </w:r>
      <w:r>
        <w:rPr>
          <w:sz w:val="20"/>
        </w:rPr>
        <w:t>por</w:t>
      </w:r>
      <w:r>
        <w:rPr>
          <w:spacing w:val="40"/>
          <w:sz w:val="20"/>
        </w:rPr>
        <w:t xml:space="preserve"> </w:t>
      </w:r>
      <w:r>
        <w:rPr>
          <w:sz w:val="20"/>
        </w:rPr>
        <w:t>parte</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organismos</w:t>
      </w:r>
      <w:r>
        <w:rPr>
          <w:spacing w:val="40"/>
          <w:sz w:val="20"/>
        </w:rPr>
        <w:t xml:space="preserve"> </w:t>
      </w:r>
      <w:r>
        <w:rPr>
          <w:sz w:val="20"/>
        </w:rPr>
        <w:t>públicos</w:t>
      </w:r>
      <w:r>
        <w:rPr>
          <w:spacing w:val="40"/>
          <w:sz w:val="20"/>
        </w:rPr>
        <w:t xml:space="preserve"> </w:t>
      </w:r>
      <w:r>
        <w:rPr>
          <w:sz w:val="20"/>
        </w:rPr>
        <w:t>y</w:t>
      </w:r>
      <w:r>
        <w:rPr>
          <w:spacing w:val="40"/>
          <w:sz w:val="20"/>
        </w:rPr>
        <w:t xml:space="preserve"> </w:t>
      </w:r>
      <w:r>
        <w:rPr>
          <w:sz w:val="20"/>
        </w:rPr>
        <w:t>entidades</w:t>
      </w:r>
      <w:r>
        <w:rPr>
          <w:spacing w:val="40"/>
          <w:sz w:val="20"/>
        </w:rPr>
        <w:t xml:space="preserve"> </w:t>
      </w:r>
      <w:r>
        <w:rPr>
          <w:sz w:val="20"/>
        </w:rPr>
        <w:t>sometidas al Sistema de control de eficacia y supervisión continúa.</w:t>
      </w:r>
    </w:p>
    <w:p w14:paraId="4C905962" w14:textId="77777777" w:rsidR="00234F23" w:rsidRDefault="00000000">
      <w:pPr>
        <w:pStyle w:val="Prrafodelista"/>
        <w:numPr>
          <w:ilvl w:val="1"/>
          <w:numId w:val="112"/>
        </w:numPr>
        <w:tabs>
          <w:tab w:val="left" w:pos="920"/>
        </w:tabs>
        <w:spacing w:line="249" w:lineRule="auto"/>
        <w:ind w:left="255" w:firstLine="340"/>
        <w:rPr>
          <w:sz w:val="20"/>
        </w:rPr>
      </w:pPr>
      <w:r>
        <w:rPr>
          <w:sz w:val="20"/>
        </w:rPr>
        <w:t>Las</w:t>
      </w:r>
      <w:r>
        <w:rPr>
          <w:spacing w:val="80"/>
          <w:sz w:val="20"/>
        </w:rPr>
        <w:t xml:space="preserve"> </w:t>
      </w:r>
      <w:r>
        <w:rPr>
          <w:sz w:val="20"/>
        </w:rPr>
        <w:t>propuestas</w:t>
      </w:r>
      <w:r>
        <w:rPr>
          <w:spacing w:val="80"/>
          <w:sz w:val="20"/>
        </w:rPr>
        <w:t xml:space="preserve"> </w:t>
      </w:r>
      <w:r>
        <w:rPr>
          <w:sz w:val="20"/>
        </w:rPr>
        <w:t>de</w:t>
      </w:r>
      <w:r>
        <w:rPr>
          <w:spacing w:val="80"/>
          <w:sz w:val="20"/>
        </w:rPr>
        <w:t xml:space="preserve"> </w:t>
      </w:r>
      <w:r>
        <w:rPr>
          <w:sz w:val="20"/>
        </w:rPr>
        <w:t>las</w:t>
      </w:r>
      <w:r>
        <w:rPr>
          <w:spacing w:val="80"/>
          <w:sz w:val="20"/>
        </w:rPr>
        <w:t xml:space="preserve"> </w:t>
      </w:r>
      <w:r>
        <w:rPr>
          <w:sz w:val="20"/>
        </w:rPr>
        <w:t>inspecciones</w:t>
      </w:r>
      <w:r>
        <w:rPr>
          <w:spacing w:val="80"/>
          <w:sz w:val="20"/>
        </w:rPr>
        <w:t xml:space="preserve"> </w:t>
      </w:r>
      <w:r>
        <w:rPr>
          <w:sz w:val="20"/>
        </w:rPr>
        <w:t>de</w:t>
      </w:r>
      <w:r>
        <w:rPr>
          <w:spacing w:val="80"/>
          <w:sz w:val="20"/>
        </w:rPr>
        <w:t xml:space="preserve"> </w:t>
      </w:r>
      <w:r>
        <w:rPr>
          <w:sz w:val="20"/>
        </w:rPr>
        <w:t>los</w:t>
      </w:r>
      <w:r>
        <w:rPr>
          <w:spacing w:val="80"/>
          <w:sz w:val="20"/>
        </w:rPr>
        <w:t xml:space="preserve"> </w:t>
      </w:r>
      <w:r>
        <w:rPr>
          <w:sz w:val="20"/>
        </w:rPr>
        <w:t>servicios</w:t>
      </w:r>
      <w:r>
        <w:rPr>
          <w:spacing w:val="80"/>
          <w:sz w:val="20"/>
        </w:rPr>
        <w:t xml:space="preserve"> </w:t>
      </w:r>
      <w:r>
        <w:rPr>
          <w:sz w:val="20"/>
        </w:rPr>
        <w:t>de</w:t>
      </w:r>
      <w:r>
        <w:rPr>
          <w:spacing w:val="80"/>
          <w:sz w:val="20"/>
        </w:rPr>
        <w:t xml:space="preserve"> </w:t>
      </w:r>
      <w:r>
        <w:rPr>
          <w:sz w:val="20"/>
        </w:rPr>
        <w:t>los</w:t>
      </w:r>
      <w:r>
        <w:rPr>
          <w:spacing w:val="80"/>
          <w:sz w:val="20"/>
        </w:rPr>
        <w:t xml:space="preserve"> </w:t>
      </w:r>
      <w:r>
        <w:rPr>
          <w:sz w:val="20"/>
        </w:rPr>
        <w:t>departamentos</w:t>
      </w:r>
      <w:r>
        <w:rPr>
          <w:spacing w:val="40"/>
          <w:sz w:val="20"/>
        </w:rPr>
        <w:t xml:space="preserve"> </w:t>
      </w:r>
      <w:r>
        <w:rPr>
          <w:spacing w:val="-2"/>
          <w:sz w:val="20"/>
        </w:rPr>
        <w:t>ministeriales.</w:t>
      </w:r>
    </w:p>
    <w:p w14:paraId="58C1E0C3" w14:textId="77777777" w:rsidR="00234F23" w:rsidRDefault="00000000">
      <w:pPr>
        <w:pStyle w:val="Textoindependiente"/>
        <w:spacing w:before="121" w:line="249" w:lineRule="auto"/>
        <w:ind w:right="1104"/>
      </w:pPr>
      <w:r>
        <w:t>Los resultados de la evaluación efectuada tanto por el Ministerio de adscripción como</w:t>
      </w:r>
      <w:r>
        <w:rPr>
          <w:spacing w:val="80"/>
        </w:rPr>
        <w:t xml:space="preserve"> </w:t>
      </w:r>
      <w:r>
        <w:t>por</w:t>
      </w:r>
      <w:r>
        <w:rPr>
          <w:spacing w:val="-2"/>
        </w:rPr>
        <w:t xml:space="preserve"> </w:t>
      </w:r>
      <w:r>
        <w:t>el</w:t>
      </w:r>
      <w:r>
        <w:rPr>
          <w:spacing w:val="-2"/>
        </w:rPr>
        <w:t xml:space="preserve"> </w:t>
      </w:r>
      <w:r>
        <w:t>Ministerio</w:t>
      </w:r>
      <w:r>
        <w:rPr>
          <w:spacing w:val="-2"/>
        </w:rPr>
        <w:t xml:space="preserve"> </w:t>
      </w:r>
      <w:r>
        <w:t>de</w:t>
      </w:r>
      <w:r>
        <w:rPr>
          <w:spacing w:val="-2"/>
        </w:rPr>
        <w:t xml:space="preserve"> </w:t>
      </w:r>
      <w:r>
        <w:t>Hacienda</w:t>
      </w:r>
      <w:r>
        <w:rPr>
          <w:spacing w:val="-2"/>
        </w:rPr>
        <w:t xml:space="preserve"> </w:t>
      </w:r>
      <w:r>
        <w:t>y</w:t>
      </w:r>
      <w:r>
        <w:rPr>
          <w:spacing w:val="-2"/>
        </w:rPr>
        <w:t xml:space="preserve"> </w:t>
      </w:r>
      <w:r>
        <w:t>Administraciones</w:t>
      </w:r>
      <w:r>
        <w:rPr>
          <w:spacing w:val="-2"/>
        </w:rPr>
        <w:t xml:space="preserve"> </w:t>
      </w:r>
      <w:r>
        <w:t>Públicas</w:t>
      </w:r>
      <w:r>
        <w:rPr>
          <w:spacing w:val="-2"/>
        </w:rPr>
        <w:t xml:space="preserve"> </w:t>
      </w:r>
      <w:r>
        <w:t>se</w:t>
      </w:r>
      <w:r>
        <w:rPr>
          <w:spacing w:val="-2"/>
        </w:rPr>
        <w:t xml:space="preserve"> </w:t>
      </w:r>
      <w:r>
        <w:t>plasmarán</w:t>
      </w:r>
      <w:r>
        <w:rPr>
          <w:spacing w:val="-2"/>
        </w:rPr>
        <w:t xml:space="preserve"> </w:t>
      </w:r>
      <w:r>
        <w:t>en</w:t>
      </w:r>
      <w:r>
        <w:rPr>
          <w:spacing w:val="-2"/>
        </w:rPr>
        <w:t xml:space="preserve"> </w:t>
      </w:r>
      <w:r>
        <w:t>un</w:t>
      </w:r>
      <w:r>
        <w:rPr>
          <w:spacing w:val="-2"/>
        </w:rPr>
        <w:t xml:space="preserve"> </w:t>
      </w:r>
      <w:r>
        <w:t>informe</w:t>
      </w:r>
      <w:r>
        <w:rPr>
          <w:spacing w:val="-2"/>
        </w:rPr>
        <w:t xml:space="preserve"> </w:t>
      </w:r>
      <w:r>
        <w:t>sujeto a procedimiento contradictorio que, según las conclusiones que se hayan obtenido, podrá contener recomendaciones de mejora o una propuesta de transformación o supresión del organismo público o entidad.</w:t>
      </w:r>
    </w:p>
    <w:p w14:paraId="20D882B7" w14:textId="77777777" w:rsidR="00234F23" w:rsidRDefault="00234F23">
      <w:pPr>
        <w:pStyle w:val="Textoindependiente"/>
        <w:spacing w:before="1"/>
        <w:ind w:left="0" w:firstLine="0"/>
        <w:jc w:val="left"/>
      </w:pPr>
    </w:p>
    <w:p w14:paraId="2D1B7335" w14:textId="77777777" w:rsidR="00234F23" w:rsidRDefault="00000000">
      <w:pPr>
        <w:ind w:left="255"/>
        <w:jc w:val="both"/>
        <w:rPr>
          <w:i/>
          <w:sz w:val="20"/>
        </w:rPr>
      </w:pPr>
      <w:bookmarkStart w:id="147" w:name="Artículo_86._Medio_propio_y_servicio_téc"/>
      <w:bookmarkEnd w:id="147"/>
      <w:r>
        <w:rPr>
          <w:b/>
          <w:sz w:val="20"/>
        </w:rPr>
        <w:t>Artículo</w:t>
      </w:r>
      <w:r>
        <w:rPr>
          <w:b/>
          <w:spacing w:val="-3"/>
          <w:sz w:val="20"/>
        </w:rPr>
        <w:t xml:space="preserve"> </w:t>
      </w:r>
      <w:r>
        <w:rPr>
          <w:b/>
          <w:sz w:val="20"/>
        </w:rPr>
        <w:t>86.</w:t>
      </w:r>
      <w:r>
        <w:rPr>
          <w:b/>
          <w:spacing w:val="50"/>
          <w:sz w:val="20"/>
        </w:rPr>
        <w:t xml:space="preserve"> </w:t>
      </w:r>
      <w:r>
        <w:rPr>
          <w:i/>
          <w:sz w:val="20"/>
        </w:rPr>
        <w:t>Medio</w:t>
      </w:r>
      <w:r>
        <w:rPr>
          <w:i/>
          <w:spacing w:val="-3"/>
          <w:sz w:val="20"/>
        </w:rPr>
        <w:t xml:space="preserve"> </w:t>
      </w:r>
      <w:r>
        <w:rPr>
          <w:i/>
          <w:sz w:val="20"/>
        </w:rPr>
        <w:t>propio</w:t>
      </w:r>
      <w:r>
        <w:rPr>
          <w:i/>
          <w:spacing w:val="-2"/>
          <w:sz w:val="20"/>
        </w:rPr>
        <w:t xml:space="preserve"> </w:t>
      </w:r>
      <w:r>
        <w:rPr>
          <w:i/>
          <w:sz w:val="20"/>
        </w:rPr>
        <w:t>y</w:t>
      </w:r>
      <w:r>
        <w:rPr>
          <w:i/>
          <w:spacing w:val="-2"/>
          <w:sz w:val="20"/>
        </w:rPr>
        <w:t xml:space="preserve"> </w:t>
      </w:r>
      <w:r>
        <w:rPr>
          <w:i/>
          <w:sz w:val="20"/>
        </w:rPr>
        <w:t>servicio</w:t>
      </w:r>
      <w:r>
        <w:rPr>
          <w:i/>
          <w:spacing w:val="-2"/>
          <w:sz w:val="20"/>
        </w:rPr>
        <w:t xml:space="preserve"> técnico.</w:t>
      </w:r>
    </w:p>
    <w:p w14:paraId="111F9219" w14:textId="77777777" w:rsidR="00234F23" w:rsidRDefault="00000000">
      <w:pPr>
        <w:pStyle w:val="Prrafodelista"/>
        <w:numPr>
          <w:ilvl w:val="0"/>
          <w:numId w:val="111"/>
        </w:numPr>
        <w:tabs>
          <w:tab w:val="left" w:pos="861"/>
        </w:tabs>
        <w:spacing w:before="124" w:line="249" w:lineRule="auto"/>
        <w:ind w:right="1102" w:firstLine="340"/>
        <w:jc w:val="both"/>
        <w:rPr>
          <w:sz w:val="20"/>
        </w:rPr>
      </w:pPr>
      <w:r>
        <w:rPr>
          <w:sz w:val="20"/>
        </w:rPr>
        <w:t>Las entidades integrantes del sector público institucional podrán ser consideradas medios propios y servicios técnicos de los poderes adjudicadores y del resto de entes y sociedades que no tengan la consideración de poder adjudicador cuando cumplan las condiciones y requisitos establecidos en la Ley 9/2017, de 8 de noviembre, de Contratos del Sector Público, por la que se transponen al ordenamiento jurídico español las Directivas del Parlamento Europeo y del Consejo 2014/23/UE y 2014/24/UE, de 26 de febrero de 2014.</w:t>
      </w:r>
    </w:p>
    <w:p w14:paraId="03347465" w14:textId="77777777" w:rsidR="00234F23" w:rsidRDefault="00000000">
      <w:pPr>
        <w:pStyle w:val="Prrafodelista"/>
        <w:numPr>
          <w:ilvl w:val="0"/>
          <w:numId w:val="111"/>
        </w:numPr>
        <w:tabs>
          <w:tab w:val="left" w:pos="834"/>
        </w:tabs>
        <w:spacing w:before="5" w:line="249" w:lineRule="auto"/>
        <w:ind w:firstLine="340"/>
        <w:jc w:val="both"/>
        <w:rPr>
          <w:sz w:val="20"/>
        </w:rPr>
      </w:pPr>
      <w:r>
        <w:rPr>
          <w:sz w:val="20"/>
        </w:rPr>
        <w:t>Tendrán la consideración de medio propio y servicio técnico cuando se acredite que, además de disponer de medios suficientes e idóneos para realizar prestaciones en el sector de actividad que se corresponda con su objeto social, de acuerdo con su norma o acuerdo</w:t>
      </w:r>
      <w:r>
        <w:rPr>
          <w:spacing w:val="40"/>
          <w:sz w:val="20"/>
        </w:rPr>
        <w:t xml:space="preserve"> </w:t>
      </w:r>
      <w:r>
        <w:rPr>
          <w:sz w:val="20"/>
        </w:rPr>
        <w:t>de creación, se dé alguna de las circunstancias siguientes:</w:t>
      </w:r>
    </w:p>
    <w:p w14:paraId="0E61F9B9" w14:textId="77777777" w:rsidR="00234F23" w:rsidRDefault="00000000">
      <w:pPr>
        <w:pStyle w:val="Prrafodelista"/>
        <w:numPr>
          <w:ilvl w:val="1"/>
          <w:numId w:val="111"/>
        </w:numPr>
        <w:tabs>
          <w:tab w:val="left" w:pos="834"/>
        </w:tabs>
        <w:spacing w:before="123" w:line="249" w:lineRule="auto"/>
        <w:ind w:right="1106" w:firstLine="340"/>
        <w:rPr>
          <w:sz w:val="20"/>
        </w:rPr>
      </w:pPr>
      <w:r>
        <w:rPr>
          <w:sz w:val="20"/>
        </w:rPr>
        <w:t>Sea una opción más eficiente que la contratación pública y resulta sostenible y eficaz, aplicando criterios de rentabilidad económica.</w:t>
      </w:r>
    </w:p>
    <w:p w14:paraId="5FB5D612" w14:textId="77777777" w:rsidR="00234F23" w:rsidRDefault="00000000">
      <w:pPr>
        <w:pStyle w:val="Prrafodelista"/>
        <w:numPr>
          <w:ilvl w:val="1"/>
          <w:numId w:val="111"/>
        </w:numPr>
        <w:tabs>
          <w:tab w:val="left" w:pos="834"/>
        </w:tabs>
        <w:spacing w:line="249" w:lineRule="auto"/>
        <w:ind w:right="1106" w:firstLine="340"/>
        <w:rPr>
          <w:sz w:val="20"/>
        </w:rPr>
      </w:pPr>
      <w:r>
        <w:rPr>
          <w:sz w:val="20"/>
        </w:rPr>
        <w:t>Resulte necesario por razones de seguridad pública o de urgencia en la necesidad de disponer de los bienes o servicios suministrados por el medio propio o servicio técnico.</w:t>
      </w:r>
    </w:p>
    <w:p w14:paraId="5DE2534B" w14:textId="77777777" w:rsidR="00234F23" w:rsidRDefault="00000000">
      <w:pPr>
        <w:pStyle w:val="Textoindependiente"/>
        <w:spacing w:before="121" w:line="249" w:lineRule="auto"/>
        <w:ind w:right="1105"/>
      </w:pPr>
      <w:r>
        <w:t>Formará parte del control de eficacia de los medios propios y servicios técnicos la comprobación de la concurrencia de los mencionados requisitos.</w:t>
      </w:r>
    </w:p>
    <w:p w14:paraId="4EA24D85" w14:textId="77777777" w:rsidR="00234F23" w:rsidRDefault="00000000">
      <w:pPr>
        <w:pStyle w:val="Textoindependiente"/>
        <w:spacing w:line="249" w:lineRule="auto"/>
        <w:ind w:right="1104"/>
      </w:pPr>
      <w:r>
        <w:t>En la denominación de las entidades integrantes del sector público institucional que tengan la condición de medio propio deberá figurar necesariamente la indicación ‘‘Medio Propio’’ o su abreviatura “M.P.”.</w:t>
      </w:r>
    </w:p>
    <w:p w14:paraId="4384C906" w14:textId="77777777" w:rsidR="00234F23" w:rsidRDefault="00000000">
      <w:pPr>
        <w:pStyle w:val="Prrafodelista"/>
        <w:numPr>
          <w:ilvl w:val="0"/>
          <w:numId w:val="111"/>
        </w:numPr>
        <w:tabs>
          <w:tab w:val="left" w:pos="864"/>
        </w:tabs>
        <w:spacing w:line="249" w:lineRule="auto"/>
        <w:ind w:right="1103" w:firstLine="340"/>
        <w:jc w:val="both"/>
        <w:rPr>
          <w:sz w:val="20"/>
        </w:rPr>
      </w:pPr>
      <w:r>
        <w:rPr>
          <w:sz w:val="20"/>
        </w:rPr>
        <w:t>En el supuesto de creación de un nuevo medio propio y servicio técnico deberá acompañarse la propuesta de declaración de una memoria justificativa que acredite lo dispuesto en el apartado anterior y que, en este supuesto de nueva creación, deberá ser informada por la Intervención General de la Administración del Estado.</w:t>
      </w:r>
    </w:p>
    <w:p w14:paraId="5820BF9F"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7B642BCC" w14:textId="77777777" w:rsidR="00234F23" w:rsidRDefault="00234F23">
      <w:pPr>
        <w:pStyle w:val="Textoindependiente"/>
        <w:spacing w:before="0"/>
        <w:ind w:left="0" w:firstLine="0"/>
        <w:jc w:val="left"/>
      </w:pPr>
    </w:p>
    <w:p w14:paraId="4CF126AC" w14:textId="77777777" w:rsidR="00234F23" w:rsidRDefault="00234F23">
      <w:pPr>
        <w:pStyle w:val="Textoindependiente"/>
        <w:spacing w:before="26"/>
        <w:ind w:left="0" w:firstLine="0"/>
        <w:jc w:val="left"/>
      </w:pPr>
    </w:p>
    <w:p w14:paraId="5A656E2C" w14:textId="77777777" w:rsidR="00234F23" w:rsidRDefault="00000000">
      <w:pPr>
        <w:spacing w:before="1" w:line="249" w:lineRule="auto"/>
        <w:ind w:left="255" w:right="1104" w:hanging="1"/>
        <w:jc w:val="both"/>
        <w:rPr>
          <w:i/>
          <w:sz w:val="20"/>
        </w:rPr>
      </w:pPr>
      <w:bookmarkStart w:id="148" w:name="Artículo_87._Transformaciones_de_las_ent"/>
      <w:bookmarkEnd w:id="148"/>
      <w:r>
        <w:rPr>
          <w:b/>
          <w:sz w:val="20"/>
        </w:rPr>
        <w:t>Artículo 87.</w:t>
      </w:r>
      <w:r>
        <w:rPr>
          <w:b/>
          <w:spacing w:val="40"/>
          <w:sz w:val="20"/>
        </w:rPr>
        <w:t xml:space="preserve"> </w:t>
      </w:r>
      <w:r>
        <w:rPr>
          <w:i/>
          <w:sz w:val="20"/>
        </w:rPr>
        <w:t xml:space="preserve">Transformaciones de las entidades integrantes del sector público institucional </w:t>
      </w:r>
      <w:r>
        <w:rPr>
          <w:i/>
          <w:spacing w:val="-2"/>
          <w:sz w:val="20"/>
        </w:rPr>
        <w:t>estatal.</w:t>
      </w:r>
    </w:p>
    <w:p w14:paraId="00407816" w14:textId="77777777" w:rsidR="00234F23" w:rsidRDefault="00000000">
      <w:pPr>
        <w:pStyle w:val="Prrafodelista"/>
        <w:numPr>
          <w:ilvl w:val="0"/>
          <w:numId w:val="110"/>
        </w:numPr>
        <w:tabs>
          <w:tab w:val="left" w:pos="884"/>
        </w:tabs>
        <w:spacing w:before="115" w:line="249" w:lineRule="auto"/>
        <w:ind w:right="1103" w:firstLine="340"/>
        <w:jc w:val="both"/>
        <w:rPr>
          <w:sz w:val="20"/>
        </w:rPr>
      </w:pPr>
      <w:r>
        <w:rPr>
          <w:sz w:val="20"/>
        </w:rPr>
        <w:t>Cualquier organismo autónomo, entidad pública empresarial, agencias estatales, sociedad mercantil estatal o fundación del sector público institucional estatal podrá transformarse y adoptar la naturaleza jurídica de cualquiera de las entidades citadas.</w:t>
      </w:r>
    </w:p>
    <w:p w14:paraId="444B9F43" w14:textId="77777777" w:rsidR="00234F23" w:rsidRDefault="00000000">
      <w:pPr>
        <w:pStyle w:val="Prrafodelista"/>
        <w:numPr>
          <w:ilvl w:val="0"/>
          <w:numId w:val="110"/>
        </w:numPr>
        <w:tabs>
          <w:tab w:val="left" w:pos="850"/>
        </w:tabs>
        <w:spacing w:line="249" w:lineRule="auto"/>
        <w:ind w:right="1105" w:firstLine="340"/>
        <w:jc w:val="both"/>
        <w:rPr>
          <w:sz w:val="20"/>
        </w:rPr>
      </w:pPr>
      <w:r>
        <w:rPr>
          <w:sz w:val="20"/>
        </w:rPr>
        <w:t>La transformación tendrá lugar, conservando su personalidad jurídica, por cesión e integración</w:t>
      </w:r>
      <w:r>
        <w:rPr>
          <w:spacing w:val="-2"/>
          <w:sz w:val="20"/>
        </w:rPr>
        <w:t xml:space="preserve"> </w:t>
      </w:r>
      <w:r>
        <w:rPr>
          <w:sz w:val="20"/>
        </w:rPr>
        <w:t>global,</w:t>
      </w:r>
      <w:r>
        <w:rPr>
          <w:spacing w:val="-2"/>
          <w:sz w:val="20"/>
        </w:rPr>
        <w:t xml:space="preserve"> </w:t>
      </w:r>
      <w:r>
        <w:rPr>
          <w:sz w:val="20"/>
        </w:rPr>
        <w:t>en</w:t>
      </w:r>
      <w:r>
        <w:rPr>
          <w:spacing w:val="-2"/>
          <w:sz w:val="20"/>
        </w:rPr>
        <w:t xml:space="preserve"> </w:t>
      </w:r>
      <w:r>
        <w:rPr>
          <w:sz w:val="20"/>
        </w:rPr>
        <w:t>unidad</w:t>
      </w:r>
      <w:r>
        <w:rPr>
          <w:spacing w:val="-2"/>
          <w:sz w:val="20"/>
        </w:rPr>
        <w:t xml:space="preserve"> </w:t>
      </w:r>
      <w:r>
        <w:rPr>
          <w:sz w:val="20"/>
        </w:rPr>
        <w:t>de</w:t>
      </w:r>
      <w:r>
        <w:rPr>
          <w:spacing w:val="-2"/>
          <w:sz w:val="20"/>
        </w:rPr>
        <w:t xml:space="preserve"> </w:t>
      </w:r>
      <w:r>
        <w:rPr>
          <w:sz w:val="20"/>
        </w:rPr>
        <w:t>acto,</w:t>
      </w:r>
      <w:r>
        <w:rPr>
          <w:spacing w:val="-2"/>
          <w:sz w:val="20"/>
        </w:rPr>
        <w:t xml:space="preserve"> </w:t>
      </w:r>
      <w:r>
        <w:rPr>
          <w:sz w:val="20"/>
        </w:rPr>
        <w:t>de</w:t>
      </w:r>
      <w:r>
        <w:rPr>
          <w:spacing w:val="-2"/>
          <w:sz w:val="20"/>
        </w:rPr>
        <w:t xml:space="preserve"> </w:t>
      </w:r>
      <w:r>
        <w:rPr>
          <w:sz w:val="20"/>
        </w:rPr>
        <w:t>todo</w:t>
      </w:r>
      <w:r>
        <w:rPr>
          <w:spacing w:val="-2"/>
          <w:sz w:val="20"/>
        </w:rPr>
        <w:t xml:space="preserve"> </w:t>
      </w:r>
      <w:r>
        <w:rPr>
          <w:sz w:val="20"/>
        </w:rPr>
        <w:t>el</w:t>
      </w:r>
      <w:r>
        <w:rPr>
          <w:spacing w:val="-2"/>
          <w:sz w:val="20"/>
        </w:rPr>
        <w:t xml:space="preserve"> </w:t>
      </w:r>
      <w:r>
        <w:rPr>
          <w:sz w:val="20"/>
        </w:rPr>
        <w:t>activo</w:t>
      </w:r>
      <w:r>
        <w:rPr>
          <w:spacing w:val="-2"/>
          <w:sz w:val="20"/>
        </w:rPr>
        <w:t xml:space="preserve"> </w:t>
      </w:r>
      <w:r>
        <w:rPr>
          <w:sz w:val="20"/>
        </w:rPr>
        <w:t>y</w:t>
      </w:r>
      <w:r>
        <w:rPr>
          <w:spacing w:val="-2"/>
          <w:sz w:val="20"/>
        </w:rPr>
        <w:t xml:space="preserve"> </w:t>
      </w:r>
      <w:r>
        <w:rPr>
          <w:sz w:val="20"/>
        </w:rPr>
        <w:t>el</w:t>
      </w:r>
      <w:r>
        <w:rPr>
          <w:spacing w:val="-2"/>
          <w:sz w:val="20"/>
        </w:rPr>
        <w:t xml:space="preserve"> </w:t>
      </w:r>
      <w:r>
        <w:rPr>
          <w:sz w:val="20"/>
        </w:rPr>
        <w:t>pasivo</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entidad</w:t>
      </w:r>
      <w:r>
        <w:rPr>
          <w:spacing w:val="-2"/>
          <w:sz w:val="20"/>
        </w:rPr>
        <w:t xml:space="preserve"> </w:t>
      </w:r>
      <w:r>
        <w:rPr>
          <w:sz w:val="20"/>
        </w:rPr>
        <w:t>transformada con sucesión universal de derechos y obligaciones.</w:t>
      </w:r>
    </w:p>
    <w:p w14:paraId="24299AD2" w14:textId="77777777" w:rsidR="00234F23" w:rsidRDefault="00000000">
      <w:pPr>
        <w:pStyle w:val="Textoindependiente"/>
        <w:spacing w:before="3" w:line="249" w:lineRule="auto"/>
        <w:ind w:right="1105"/>
      </w:pPr>
      <w:r>
        <w:t>La transformación no alterará las condiciones financieras de las obligaciones asumidas</w:t>
      </w:r>
      <w:r>
        <w:rPr>
          <w:spacing w:val="80"/>
        </w:rPr>
        <w:t xml:space="preserve"> </w:t>
      </w:r>
      <w:r>
        <w:t>ni podrá ser entendida como causa de resolución de las relaciones jurídicas.</w:t>
      </w:r>
    </w:p>
    <w:p w14:paraId="6B25251B" w14:textId="77777777" w:rsidR="00234F23" w:rsidRDefault="00000000">
      <w:pPr>
        <w:pStyle w:val="Prrafodelista"/>
        <w:numPr>
          <w:ilvl w:val="0"/>
          <w:numId w:val="110"/>
        </w:numPr>
        <w:tabs>
          <w:tab w:val="left" w:pos="893"/>
        </w:tabs>
        <w:spacing w:before="1" w:line="249" w:lineRule="auto"/>
        <w:ind w:firstLine="340"/>
        <w:jc w:val="both"/>
        <w:rPr>
          <w:sz w:val="20"/>
        </w:rPr>
      </w:pPr>
      <w:r>
        <w:rPr>
          <w:sz w:val="20"/>
        </w:rPr>
        <w:t>La transformación se llevará a cabo mediante Real Decreto, aunque suponga modificación de la Ley de creación, salvo en el caso de la transformación en agencias estatales que deberá efectuarse por ley.</w:t>
      </w:r>
    </w:p>
    <w:p w14:paraId="0B0D6D34" w14:textId="77777777" w:rsidR="00234F23" w:rsidRDefault="00000000">
      <w:pPr>
        <w:pStyle w:val="Prrafodelista"/>
        <w:numPr>
          <w:ilvl w:val="0"/>
          <w:numId w:val="110"/>
        </w:numPr>
        <w:tabs>
          <w:tab w:val="left" w:pos="822"/>
        </w:tabs>
        <w:spacing w:before="3" w:line="249" w:lineRule="auto"/>
        <w:ind w:firstLine="340"/>
        <w:jc w:val="both"/>
        <w:rPr>
          <w:sz w:val="20"/>
        </w:rPr>
      </w:pPr>
      <w:r>
        <w:rPr>
          <w:sz w:val="20"/>
        </w:rPr>
        <w:t>Cuando un organismo autónomo, entidad pública empresarial o Agencias Estatales se transforme en una entidad pública empresarial, Agencias Estatales, sociedad mercantil estatal o en una fundación del sector público, el Real Decreto o la Ley mediante el que se lleve a cabo la transformación deberá ir acompañado de la siguiente documentación:</w:t>
      </w:r>
    </w:p>
    <w:p w14:paraId="1D23290D" w14:textId="77777777" w:rsidR="00234F23" w:rsidRDefault="00000000">
      <w:pPr>
        <w:pStyle w:val="Prrafodelista"/>
        <w:numPr>
          <w:ilvl w:val="1"/>
          <w:numId w:val="110"/>
        </w:numPr>
        <w:tabs>
          <w:tab w:val="left" w:pos="828"/>
        </w:tabs>
        <w:spacing w:before="123"/>
        <w:ind w:right="0" w:hanging="233"/>
        <w:rPr>
          <w:sz w:val="20"/>
        </w:rPr>
      </w:pPr>
      <w:r>
        <w:rPr>
          <w:sz w:val="20"/>
        </w:rPr>
        <w:t>Una</w:t>
      </w:r>
      <w:r>
        <w:rPr>
          <w:spacing w:val="-4"/>
          <w:sz w:val="20"/>
        </w:rPr>
        <w:t xml:space="preserve"> </w:t>
      </w:r>
      <w:r>
        <w:rPr>
          <w:sz w:val="20"/>
        </w:rPr>
        <w:t>memoria</w:t>
      </w:r>
      <w:r>
        <w:rPr>
          <w:spacing w:val="-3"/>
          <w:sz w:val="20"/>
        </w:rPr>
        <w:t xml:space="preserve"> </w:t>
      </w:r>
      <w:r>
        <w:rPr>
          <w:sz w:val="20"/>
        </w:rPr>
        <w:t>que</w:t>
      </w:r>
      <w:r>
        <w:rPr>
          <w:spacing w:val="-3"/>
          <w:sz w:val="20"/>
        </w:rPr>
        <w:t xml:space="preserve"> </w:t>
      </w:r>
      <w:r>
        <w:rPr>
          <w:spacing w:val="-2"/>
          <w:sz w:val="20"/>
        </w:rPr>
        <w:t>incluya:</w:t>
      </w:r>
    </w:p>
    <w:p w14:paraId="68EAA44C" w14:textId="77777777" w:rsidR="00234F23" w:rsidRDefault="00000000">
      <w:pPr>
        <w:pStyle w:val="Prrafodelista"/>
        <w:numPr>
          <w:ilvl w:val="2"/>
          <w:numId w:val="110"/>
        </w:numPr>
        <w:tabs>
          <w:tab w:val="left" w:pos="759"/>
        </w:tabs>
        <w:spacing w:before="130" w:line="249" w:lineRule="auto"/>
        <w:ind w:firstLine="340"/>
        <w:jc w:val="both"/>
        <w:rPr>
          <w:sz w:val="20"/>
        </w:rPr>
      </w:pPr>
      <w:r>
        <w:rPr>
          <w:sz w:val="20"/>
        </w:rPr>
        <w:t>º Una justificación de la transformación por no poder asumir sus funciones</w:t>
      </w:r>
      <w:r>
        <w:rPr>
          <w:spacing w:val="40"/>
          <w:sz w:val="20"/>
        </w:rPr>
        <w:t xml:space="preserve"> </w:t>
      </w:r>
      <w:r>
        <w:rPr>
          <w:sz w:val="20"/>
        </w:rPr>
        <w:t>manteniendo su naturaleza jurídica originaria.</w:t>
      </w:r>
    </w:p>
    <w:p w14:paraId="0CADE9E1" w14:textId="77777777" w:rsidR="00234F23" w:rsidRDefault="00000000">
      <w:pPr>
        <w:pStyle w:val="Prrafodelista"/>
        <w:numPr>
          <w:ilvl w:val="2"/>
          <w:numId w:val="110"/>
        </w:numPr>
        <w:tabs>
          <w:tab w:val="left" w:pos="759"/>
        </w:tabs>
        <w:spacing w:line="249" w:lineRule="auto"/>
        <w:ind w:right="1105" w:firstLine="340"/>
        <w:jc w:val="both"/>
        <w:rPr>
          <w:sz w:val="20"/>
        </w:rPr>
      </w:pPr>
      <w:r>
        <w:rPr>
          <w:sz w:val="20"/>
        </w:rPr>
        <w:t>º Un análisis de eficiencia que incluirá una previsión del ahorro que generará la transformación y la acreditación de inexistencia de duplicidades con las funciones que ya desarrolle otro órgano, organismo público o entidad preexistente.</w:t>
      </w:r>
    </w:p>
    <w:p w14:paraId="06F2104B" w14:textId="77777777" w:rsidR="00234F23" w:rsidRDefault="00000000">
      <w:pPr>
        <w:pStyle w:val="Prrafodelista"/>
        <w:numPr>
          <w:ilvl w:val="2"/>
          <w:numId w:val="110"/>
        </w:numPr>
        <w:tabs>
          <w:tab w:val="left" w:pos="759"/>
        </w:tabs>
        <w:spacing w:line="249" w:lineRule="auto"/>
        <w:ind w:right="1103" w:firstLine="340"/>
        <w:jc w:val="both"/>
        <w:rPr>
          <w:sz w:val="20"/>
        </w:rPr>
      </w:pPr>
      <w:r>
        <w:rPr>
          <w:sz w:val="20"/>
        </w:rPr>
        <w:t xml:space="preserve">º Un análisis de la situación en la que quedará el personal, indicando si, en su caso, parte del mismo se integrará, bien en la Administración General del Estado o bien en la entidad pública empresarial, sociedad mercantil estatal o fundación que resulte de la </w:t>
      </w:r>
      <w:r>
        <w:rPr>
          <w:spacing w:val="-2"/>
          <w:sz w:val="20"/>
        </w:rPr>
        <w:t>transformación.</w:t>
      </w:r>
    </w:p>
    <w:p w14:paraId="0F67BF87" w14:textId="77777777" w:rsidR="00234F23" w:rsidRDefault="00000000">
      <w:pPr>
        <w:pStyle w:val="Prrafodelista"/>
        <w:numPr>
          <w:ilvl w:val="1"/>
          <w:numId w:val="110"/>
        </w:numPr>
        <w:tabs>
          <w:tab w:val="left" w:pos="844"/>
        </w:tabs>
        <w:spacing w:before="123" w:line="249" w:lineRule="auto"/>
        <w:ind w:left="255" w:right="1105" w:firstLine="340"/>
        <w:jc w:val="both"/>
        <w:rPr>
          <w:sz w:val="20"/>
        </w:rPr>
      </w:pPr>
      <w:r>
        <w:rPr>
          <w:sz w:val="20"/>
        </w:rPr>
        <w:t>Un informe preceptivo de la Intervención General de la Administración del Estado en</w:t>
      </w:r>
      <w:r>
        <w:rPr>
          <w:spacing w:val="40"/>
          <w:sz w:val="20"/>
        </w:rPr>
        <w:t xml:space="preserve"> </w:t>
      </w:r>
      <w:r>
        <w:rPr>
          <w:sz w:val="20"/>
        </w:rPr>
        <w:t>el que se valorará el cumplimiento de lo previsto en este artículo.</w:t>
      </w:r>
    </w:p>
    <w:p w14:paraId="1A2B4CF3" w14:textId="77777777" w:rsidR="00234F23" w:rsidRDefault="00000000">
      <w:pPr>
        <w:pStyle w:val="Prrafodelista"/>
        <w:numPr>
          <w:ilvl w:val="0"/>
          <w:numId w:val="110"/>
        </w:numPr>
        <w:tabs>
          <w:tab w:val="left" w:pos="817"/>
        </w:tabs>
        <w:spacing w:before="122"/>
        <w:ind w:left="817" w:right="0" w:hanging="222"/>
        <w:rPr>
          <w:sz w:val="20"/>
        </w:rPr>
      </w:pPr>
      <w:r>
        <w:rPr>
          <w:sz w:val="20"/>
        </w:rPr>
        <w:t>La</w:t>
      </w:r>
      <w:r>
        <w:rPr>
          <w:spacing w:val="-5"/>
          <w:sz w:val="20"/>
        </w:rPr>
        <w:t xml:space="preserve"> </w:t>
      </w:r>
      <w:r>
        <w:rPr>
          <w:sz w:val="20"/>
        </w:rPr>
        <w:t>aprobación</w:t>
      </w:r>
      <w:r>
        <w:rPr>
          <w:spacing w:val="-5"/>
          <w:sz w:val="20"/>
        </w:rPr>
        <w:t xml:space="preserve"> </w:t>
      </w:r>
      <w:r>
        <w:rPr>
          <w:sz w:val="20"/>
        </w:rPr>
        <w:t>del</w:t>
      </w:r>
      <w:r>
        <w:rPr>
          <w:spacing w:val="-5"/>
          <w:sz w:val="20"/>
        </w:rPr>
        <w:t xml:space="preserve"> </w:t>
      </w:r>
      <w:r>
        <w:rPr>
          <w:sz w:val="20"/>
        </w:rPr>
        <w:t>Real</w:t>
      </w:r>
      <w:r>
        <w:rPr>
          <w:spacing w:val="-5"/>
          <w:sz w:val="20"/>
        </w:rPr>
        <w:t xml:space="preserve"> </w:t>
      </w:r>
      <w:r>
        <w:rPr>
          <w:sz w:val="20"/>
        </w:rPr>
        <w:t>Decreto</w:t>
      </w:r>
      <w:r>
        <w:rPr>
          <w:spacing w:val="-5"/>
          <w:sz w:val="20"/>
        </w:rPr>
        <w:t xml:space="preserve"> </w:t>
      </w:r>
      <w:r>
        <w:rPr>
          <w:sz w:val="20"/>
        </w:rPr>
        <w:t>de</w:t>
      </w:r>
      <w:r>
        <w:rPr>
          <w:spacing w:val="-5"/>
          <w:sz w:val="20"/>
        </w:rPr>
        <w:t xml:space="preserve"> </w:t>
      </w:r>
      <w:r>
        <w:rPr>
          <w:sz w:val="20"/>
        </w:rPr>
        <w:t>transformación</w:t>
      </w:r>
      <w:r>
        <w:rPr>
          <w:spacing w:val="-5"/>
          <w:sz w:val="20"/>
        </w:rPr>
        <w:t xml:space="preserve"> </w:t>
      </w:r>
      <w:r>
        <w:rPr>
          <w:spacing w:val="-2"/>
          <w:sz w:val="20"/>
        </w:rPr>
        <w:t>conllevará:</w:t>
      </w:r>
    </w:p>
    <w:p w14:paraId="0A33D4E1" w14:textId="77777777" w:rsidR="00234F23" w:rsidRDefault="00000000">
      <w:pPr>
        <w:pStyle w:val="Prrafodelista"/>
        <w:numPr>
          <w:ilvl w:val="1"/>
          <w:numId w:val="110"/>
        </w:numPr>
        <w:tabs>
          <w:tab w:val="left" w:pos="839"/>
        </w:tabs>
        <w:spacing w:before="130" w:line="249" w:lineRule="auto"/>
        <w:ind w:left="255" w:firstLine="340"/>
        <w:jc w:val="both"/>
        <w:rPr>
          <w:sz w:val="20"/>
        </w:rPr>
      </w:pPr>
      <w:r>
        <w:rPr>
          <w:sz w:val="20"/>
        </w:rPr>
        <w:t>La adaptación de la organización de los medios personales, materiales y económicos que resulte necesaria por el cambio de naturaleza jurídica.</w:t>
      </w:r>
    </w:p>
    <w:p w14:paraId="017A83F9" w14:textId="77777777" w:rsidR="00234F23" w:rsidRDefault="00000000">
      <w:pPr>
        <w:pStyle w:val="Prrafodelista"/>
        <w:numPr>
          <w:ilvl w:val="1"/>
          <w:numId w:val="110"/>
        </w:numPr>
        <w:tabs>
          <w:tab w:val="left" w:pos="931"/>
        </w:tabs>
        <w:spacing w:line="249" w:lineRule="auto"/>
        <w:ind w:left="255" w:firstLine="340"/>
        <w:jc w:val="both"/>
        <w:rPr>
          <w:sz w:val="20"/>
        </w:rPr>
      </w:pPr>
      <w:r>
        <w:rPr>
          <w:sz w:val="20"/>
        </w:rPr>
        <w:t>La posibilidad de integrar el personal en la entidad transformada o en la Administración General del Estado. En su caso, esta integración se llevará a cabo de acuerdo con los procedimientos de movilidad establecidos en la legislación de función</w:t>
      </w:r>
      <w:r>
        <w:rPr>
          <w:spacing w:val="40"/>
          <w:sz w:val="20"/>
        </w:rPr>
        <w:t xml:space="preserve"> </w:t>
      </w:r>
      <w:r>
        <w:rPr>
          <w:sz w:val="20"/>
        </w:rPr>
        <w:t>pública o en la legislación laboral que resulte aplicable.</w:t>
      </w:r>
    </w:p>
    <w:p w14:paraId="54259ED4" w14:textId="77777777" w:rsidR="00234F23" w:rsidRDefault="00000000">
      <w:pPr>
        <w:pStyle w:val="Textoindependiente"/>
        <w:spacing w:before="123" w:line="249" w:lineRule="auto"/>
        <w:ind w:right="1104"/>
      </w:pPr>
      <w:r>
        <w:t>Los distintos tipos de personal de la entidad transformada tendrán los mismos derechos</w:t>
      </w:r>
      <w:r>
        <w:rPr>
          <w:spacing w:val="40"/>
        </w:rPr>
        <w:t xml:space="preserve"> </w:t>
      </w:r>
      <w:r>
        <w:t>y obligaciones que les correspondan de acuerdo con la normativa que les sea de aplicación.</w:t>
      </w:r>
    </w:p>
    <w:p w14:paraId="424B0DC6" w14:textId="77777777" w:rsidR="00234F23" w:rsidRDefault="00000000">
      <w:pPr>
        <w:pStyle w:val="Textoindependiente"/>
        <w:spacing w:line="249" w:lineRule="auto"/>
        <w:ind w:right="1104"/>
      </w:pPr>
      <w:r>
        <w:t>La adaptación, en su caso, de personal que conlleve la transformación no supondrá, por sí misma, la atribución de la condición de funcionario público al personal laboral que</w:t>
      </w:r>
      <w:r>
        <w:rPr>
          <w:spacing w:val="80"/>
        </w:rPr>
        <w:t xml:space="preserve"> </w:t>
      </w:r>
      <w:r>
        <w:t>prestase servicios en la entidad transformada.</w:t>
      </w:r>
    </w:p>
    <w:p w14:paraId="545C334E" w14:textId="77777777" w:rsidR="00234F23" w:rsidRDefault="00000000">
      <w:pPr>
        <w:pStyle w:val="Textoindependiente"/>
        <w:spacing w:line="249" w:lineRule="auto"/>
        <w:ind w:right="1104"/>
      </w:pPr>
      <w:r>
        <w:t>La integración de quienes hasta ese momento vinieran ejerciendo funciones reservadas</w:t>
      </w:r>
      <w:r>
        <w:rPr>
          <w:spacing w:val="40"/>
        </w:rPr>
        <w:t xml:space="preserve"> </w:t>
      </w:r>
      <w:r>
        <w:t>a funcionarios públicos sin serlo podrá realizarse con la condición de “a extinguir”, debiéndose valorar previamente las características de los puestos afectados y las necesidades de la entidad donde se integren.</w:t>
      </w:r>
    </w:p>
    <w:p w14:paraId="70291106" w14:textId="77777777" w:rsidR="00234F23" w:rsidRDefault="00000000">
      <w:pPr>
        <w:pStyle w:val="Textoindependiente"/>
        <w:spacing w:before="3" w:line="249" w:lineRule="auto"/>
        <w:ind w:right="1104"/>
      </w:pPr>
      <w:r>
        <w:t>De la ejecución de las medidas de transformación no podrá derivarse incremento alguno de la masa salarial preexistente en la entidad transformada.</w:t>
      </w:r>
    </w:p>
    <w:p w14:paraId="727EFD47"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0CC76E6E" w14:textId="77777777" w:rsidR="00234F23" w:rsidRDefault="00234F23">
      <w:pPr>
        <w:pStyle w:val="Textoindependiente"/>
        <w:spacing w:before="0"/>
        <w:ind w:left="0" w:firstLine="0"/>
        <w:jc w:val="left"/>
      </w:pPr>
    </w:p>
    <w:p w14:paraId="59E41926" w14:textId="77777777" w:rsidR="00234F23" w:rsidRDefault="00234F23">
      <w:pPr>
        <w:pStyle w:val="Textoindependiente"/>
        <w:spacing w:before="26"/>
        <w:ind w:left="0" w:firstLine="0"/>
        <w:jc w:val="left"/>
      </w:pPr>
    </w:p>
    <w:p w14:paraId="1EA5A092" w14:textId="77777777" w:rsidR="00234F23" w:rsidRDefault="00000000">
      <w:pPr>
        <w:pStyle w:val="Textoindependiente"/>
        <w:spacing w:before="1"/>
        <w:ind w:left="1963" w:right="2812" w:firstLine="0"/>
        <w:jc w:val="center"/>
      </w:pPr>
      <w:bookmarkStart w:id="149" w:name="CAPÍTULO_III._De_los_organismos_públicos"/>
      <w:bookmarkStart w:id="150" w:name="_bookmark29"/>
      <w:bookmarkEnd w:id="149"/>
      <w:bookmarkEnd w:id="150"/>
      <w:r>
        <w:t xml:space="preserve">CAPÍTULO </w:t>
      </w:r>
      <w:r>
        <w:rPr>
          <w:spacing w:val="-5"/>
        </w:rPr>
        <w:t>III</w:t>
      </w:r>
    </w:p>
    <w:p w14:paraId="530DCBBE" w14:textId="77777777" w:rsidR="00234F23" w:rsidRDefault="00000000">
      <w:pPr>
        <w:pStyle w:val="Ttulo1"/>
        <w:ind w:right="2813"/>
      </w:pPr>
      <w:r>
        <w:t>De</w:t>
      </w:r>
      <w:r>
        <w:rPr>
          <w:spacing w:val="-5"/>
        </w:rPr>
        <w:t xml:space="preserve"> </w:t>
      </w:r>
      <w:r>
        <w:t>los</w:t>
      </w:r>
      <w:r>
        <w:rPr>
          <w:spacing w:val="-5"/>
        </w:rPr>
        <w:t xml:space="preserve"> </w:t>
      </w:r>
      <w:r>
        <w:t>organismos</w:t>
      </w:r>
      <w:r>
        <w:rPr>
          <w:spacing w:val="-5"/>
        </w:rPr>
        <w:t xml:space="preserve"> </w:t>
      </w:r>
      <w:r>
        <w:t>públicos</w:t>
      </w:r>
      <w:r>
        <w:rPr>
          <w:spacing w:val="-4"/>
        </w:rPr>
        <w:t xml:space="preserve"> </w:t>
      </w:r>
      <w:r>
        <w:rPr>
          <w:spacing w:val="-2"/>
        </w:rPr>
        <w:t>estatales</w:t>
      </w:r>
    </w:p>
    <w:p w14:paraId="534E1588" w14:textId="77777777" w:rsidR="00234F23" w:rsidRDefault="00234F23">
      <w:pPr>
        <w:pStyle w:val="Textoindependiente"/>
        <w:spacing w:before="7"/>
        <w:ind w:left="0" w:firstLine="0"/>
        <w:jc w:val="left"/>
        <w:rPr>
          <w:b/>
        </w:rPr>
      </w:pPr>
    </w:p>
    <w:p w14:paraId="759CF69E" w14:textId="77777777" w:rsidR="00234F23" w:rsidRDefault="00000000">
      <w:pPr>
        <w:pStyle w:val="Ttulo2"/>
        <w:ind w:left="1963" w:right="2813"/>
        <w:jc w:val="center"/>
      </w:pPr>
      <w:bookmarkStart w:id="151" w:name="Sección_1.ª_Disposiciones_generales"/>
      <w:bookmarkStart w:id="152" w:name="_bookmark30"/>
      <w:bookmarkEnd w:id="151"/>
      <w:bookmarkEnd w:id="152"/>
      <w:r>
        <w:t>Sección</w:t>
      </w:r>
      <w:r>
        <w:rPr>
          <w:spacing w:val="-5"/>
        </w:rPr>
        <w:t xml:space="preserve"> </w:t>
      </w:r>
      <w:r>
        <w:t>1.ª</w:t>
      </w:r>
      <w:r>
        <w:rPr>
          <w:spacing w:val="-5"/>
        </w:rPr>
        <w:t xml:space="preserve"> </w:t>
      </w:r>
      <w:r>
        <w:t>Disposiciones</w:t>
      </w:r>
      <w:r>
        <w:rPr>
          <w:spacing w:val="-4"/>
        </w:rPr>
        <w:t xml:space="preserve"> </w:t>
      </w:r>
      <w:r>
        <w:rPr>
          <w:spacing w:val="-2"/>
        </w:rPr>
        <w:t>generales</w:t>
      </w:r>
    </w:p>
    <w:p w14:paraId="21AE010A" w14:textId="77777777" w:rsidR="00234F23" w:rsidRDefault="00234F23">
      <w:pPr>
        <w:pStyle w:val="Textoindependiente"/>
        <w:spacing w:before="6"/>
        <w:ind w:left="0" w:firstLine="0"/>
        <w:jc w:val="left"/>
        <w:rPr>
          <w:b/>
          <w:i/>
        </w:rPr>
      </w:pPr>
    </w:p>
    <w:p w14:paraId="2B6A9701" w14:textId="77777777" w:rsidR="00234F23" w:rsidRDefault="00000000">
      <w:pPr>
        <w:spacing w:before="1"/>
        <w:ind w:left="255"/>
        <w:rPr>
          <w:i/>
          <w:sz w:val="20"/>
        </w:rPr>
      </w:pPr>
      <w:bookmarkStart w:id="153" w:name="Artículo_88._Definición_y_actividades_pr"/>
      <w:bookmarkEnd w:id="153"/>
      <w:r>
        <w:rPr>
          <w:b/>
          <w:sz w:val="20"/>
        </w:rPr>
        <w:t>Artículo</w:t>
      </w:r>
      <w:r>
        <w:rPr>
          <w:b/>
          <w:spacing w:val="-2"/>
          <w:sz w:val="20"/>
        </w:rPr>
        <w:t xml:space="preserve"> </w:t>
      </w:r>
      <w:r>
        <w:rPr>
          <w:b/>
          <w:sz w:val="20"/>
        </w:rPr>
        <w:t>88.</w:t>
      </w:r>
      <w:r>
        <w:rPr>
          <w:b/>
          <w:spacing w:val="51"/>
          <w:sz w:val="20"/>
        </w:rPr>
        <w:t xml:space="preserve"> </w:t>
      </w:r>
      <w:r>
        <w:rPr>
          <w:i/>
          <w:sz w:val="20"/>
        </w:rPr>
        <w:t>Definición</w:t>
      </w:r>
      <w:r>
        <w:rPr>
          <w:i/>
          <w:spacing w:val="-1"/>
          <w:sz w:val="20"/>
        </w:rPr>
        <w:t xml:space="preserve"> </w:t>
      </w:r>
      <w:r>
        <w:rPr>
          <w:i/>
          <w:sz w:val="20"/>
        </w:rPr>
        <w:t>y</w:t>
      </w:r>
      <w:r>
        <w:rPr>
          <w:i/>
          <w:spacing w:val="-2"/>
          <w:sz w:val="20"/>
        </w:rPr>
        <w:t xml:space="preserve"> </w:t>
      </w:r>
      <w:r>
        <w:rPr>
          <w:i/>
          <w:sz w:val="20"/>
        </w:rPr>
        <w:t>actividades</w:t>
      </w:r>
      <w:r>
        <w:rPr>
          <w:i/>
          <w:spacing w:val="-1"/>
          <w:sz w:val="20"/>
        </w:rPr>
        <w:t xml:space="preserve"> </w:t>
      </w:r>
      <w:r>
        <w:rPr>
          <w:i/>
          <w:spacing w:val="-2"/>
          <w:sz w:val="20"/>
        </w:rPr>
        <w:t>propias.</w:t>
      </w:r>
    </w:p>
    <w:p w14:paraId="332FC7F2" w14:textId="77777777" w:rsidR="00234F23" w:rsidRDefault="00000000">
      <w:pPr>
        <w:pStyle w:val="Textoindependiente"/>
        <w:spacing w:before="123" w:line="249" w:lineRule="auto"/>
        <w:ind w:right="1103"/>
      </w:pPr>
      <w:r>
        <w:t xml:space="preserve">Son organismos públicos dependientes o vinculados a la Administración General del Estado, bien directamente o bien a través de otro organismo público, los creados para la realización de actividades administrativas, sean de fomento, prestación o de gestión de servicios públicos o de producción de bienes de interés público susceptibles de contraprestación; actividades de contenido económico reservadas a las Administraciones Públicas; así como la supervisión o regulación de sectores económicos, y cuyas características justifiquen su organización en régimen de descentralización funcional o de </w:t>
      </w:r>
      <w:r>
        <w:rPr>
          <w:spacing w:val="-2"/>
        </w:rPr>
        <w:t>independencia.</w:t>
      </w:r>
    </w:p>
    <w:p w14:paraId="4B166CCD" w14:textId="77777777" w:rsidR="00234F23" w:rsidRDefault="00234F23">
      <w:pPr>
        <w:pStyle w:val="Textoindependiente"/>
        <w:spacing w:before="3"/>
        <w:ind w:left="0" w:firstLine="0"/>
        <w:jc w:val="left"/>
      </w:pPr>
    </w:p>
    <w:p w14:paraId="3658BECD" w14:textId="77777777" w:rsidR="00234F23" w:rsidRDefault="00000000">
      <w:pPr>
        <w:ind w:left="255"/>
        <w:rPr>
          <w:i/>
          <w:sz w:val="20"/>
        </w:rPr>
      </w:pPr>
      <w:bookmarkStart w:id="154" w:name="Artículo_89._Personalidad_jurídica_y_pot"/>
      <w:bookmarkEnd w:id="154"/>
      <w:r>
        <w:rPr>
          <w:b/>
          <w:sz w:val="20"/>
        </w:rPr>
        <w:t>Artículo</w:t>
      </w:r>
      <w:r>
        <w:rPr>
          <w:b/>
          <w:spacing w:val="-4"/>
          <w:sz w:val="20"/>
        </w:rPr>
        <w:t xml:space="preserve"> </w:t>
      </w:r>
      <w:r>
        <w:rPr>
          <w:b/>
          <w:sz w:val="20"/>
        </w:rPr>
        <w:t>89.</w:t>
      </w:r>
      <w:r>
        <w:rPr>
          <w:b/>
          <w:spacing w:val="49"/>
          <w:sz w:val="20"/>
        </w:rPr>
        <w:t xml:space="preserve"> </w:t>
      </w:r>
      <w:r>
        <w:rPr>
          <w:i/>
          <w:sz w:val="20"/>
        </w:rPr>
        <w:t>Personalidad</w:t>
      </w:r>
      <w:r>
        <w:rPr>
          <w:i/>
          <w:spacing w:val="-3"/>
          <w:sz w:val="20"/>
        </w:rPr>
        <w:t xml:space="preserve"> </w:t>
      </w:r>
      <w:r>
        <w:rPr>
          <w:i/>
          <w:sz w:val="20"/>
        </w:rPr>
        <w:t>jurídica</w:t>
      </w:r>
      <w:r>
        <w:rPr>
          <w:i/>
          <w:spacing w:val="-3"/>
          <w:sz w:val="20"/>
        </w:rPr>
        <w:t xml:space="preserve"> </w:t>
      </w:r>
      <w:r>
        <w:rPr>
          <w:i/>
          <w:sz w:val="20"/>
        </w:rPr>
        <w:t>y</w:t>
      </w:r>
      <w:r>
        <w:rPr>
          <w:i/>
          <w:spacing w:val="-3"/>
          <w:sz w:val="20"/>
        </w:rPr>
        <w:t xml:space="preserve"> </w:t>
      </w:r>
      <w:r>
        <w:rPr>
          <w:i/>
          <w:spacing w:val="-2"/>
          <w:sz w:val="20"/>
        </w:rPr>
        <w:t>potestades.</w:t>
      </w:r>
    </w:p>
    <w:p w14:paraId="059C9F82" w14:textId="77777777" w:rsidR="00234F23" w:rsidRDefault="00000000">
      <w:pPr>
        <w:pStyle w:val="Prrafodelista"/>
        <w:numPr>
          <w:ilvl w:val="0"/>
          <w:numId w:val="109"/>
        </w:numPr>
        <w:tabs>
          <w:tab w:val="left" w:pos="825"/>
        </w:tabs>
        <w:spacing w:before="124" w:line="249" w:lineRule="auto"/>
        <w:ind w:firstLine="340"/>
        <w:jc w:val="both"/>
        <w:rPr>
          <w:sz w:val="20"/>
        </w:rPr>
      </w:pPr>
      <w:r>
        <w:rPr>
          <w:sz w:val="20"/>
        </w:rPr>
        <w:t>Los organismos públicos tiene personalidad jurídica pública diferenciada, patrimonio y tesorería propios, así como autonomía de gestión, en los términos previstos en esta Ley.</w:t>
      </w:r>
    </w:p>
    <w:p w14:paraId="649FFA51" w14:textId="77777777" w:rsidR="00234F23" w:rsidRDefault="00000000">
      <w:pPr>
        <w:pStyle w:val="Prrafodelista"/>
        <w:numPr>
          <w:ilvl w:val="0"/>
          <w:numId w:val="109"/>
        </w:numPr>
        <w:tabs>
          <w:tab w:val="left" w:pos="827"/>
        </w:tabs>
        <w:spacing w:before="1" w:line="249" w:lineRule="auto"/>
        <w:ind w:firstLine="340"/>
        <w:jc w:val="both"/>
        <w:rPr>
          <w:sz w:val="20"/>
        </w:rPr>
      </w:pPr>
      <w:r>
        <w:rPr>
          <w:sz w:val="20"/>
        </w:rPr>
        <w:t>Dentro de su esfera de competencia, les corresponden las potestades administrativas precisas para el cumplimiento de sus fines, en los términos que prevean sus estatutos, salvo la potestad expropiatoria.</w:t>
      </w:r>
    </w:p>
    <w:p w14:paraId="6852E930" w14:textId="77777777" w:rsidR="00234F23" w:rsidRDefault="00000000">
      <w:pPr>
        <w:pStyle w:val="Textoindependiente"/>
        <w:spacing w:before="3" w:line="249" w:lineRule="auto"/>
        <w:ind w:right="1104"/>
      </w:pPr>
      <w:r>
        <w:t>Los estatutos podrán atribuir a los organismos públicos la potestad de ordenar aspectos secundarios del funcionamiento para cumplir con los fines y el servicio encomendado, en el marco y con el alcance establecido por las disposiciones que fijen el régimen jurídico básico de dicho servicio.</w:t>
      </w:r>
    </w:p>
    <w:p w14:paraId="4FC8C8A1" w14:textId="77777777" w:rsidR="00234F23" w:rsidRDefault="00000000">
      <w:pPr>
        <w:pStyle w:val="Textoindependiente"/>
        <w:spacing w:before="3" w:line="249" w:lineRule="auto"/>
        <w:ind w:right="1105"/>
      </w:pPr>
      <w:r>
        <w:t>Los actos y resoluciones dictados por los organismos públicos en el ejercicio de potestades administrativas son susceptibles de los recursos administrativos previstos en la Ley del Procedimiento Administrativo Común de las Administraciones Públicas.</w:t>
      </w:r>
    </w:p>
    <w:p w14:paraId="64C59B6F" w14:textId="77777777" w:rsidR="00234F23" w:rsidRDefault="00000000">
      <w:pPr>
        <w:spacing w:before="229"/>
        <w:ind w:left="255"/>
        <w:rPr>
          <w:i/>
          <w:sz w:val="20"/>
        </w:rPr>
      </w:pPr>
      <w:bookmarkStart w:id="155" w:name="Artículo_90._Estructura_organizativa_en_"/>
      <w:bookmarkEnd w:id="155"/>
      <w:r>
        <w:rPr>
          <w:b/>
          <w:sz w:val="20"/>
        </w:rPr>
        <w:t>Artículo</w:t>
      </w:r>
      <w:r>
        <w:rPr>
          <w:b/>
          <w:spacing w:val="-4"/>
          <w:sz w:val="20"/>
        </w:rPr>
        <w:t xml:space="preserve"> </w:t>
      </w:r>
      <w:r>
        <w:rPr>
          <w:b/>
          <w:sz w:val="20"/>
        </w:rPr>
        <w:t>90.</w:t>
      </w:r>
      <w:r>
        <w:rPr>
          <w:b/>
          <w:spacing w:val="48"/>
          <w:sz w:val="20"/>
        </w:rPr>
        <w:t xml:space="preserve"> </w:t>
      </w:r>
      <w:r>
        <w:rPr>
          <w:i/>
          <w:sz w:val="20"/>
        </w:rPr>
        <w:t>Estructura</w:t>
      </w:r>
      <w:r>
        <w:rPr>
          <w:i/>
          <w:spacing w:val="-3"/>
          <w:sz w:val="20"/>
        </w:rPr>
        <w:t xml:space="preserve"> </w:t>
      </w:r>
      <w:r>
        <w:rPr>
          <w:i/>
          <w:sz w:val="20"/>
        </w:rPr>
        <w:t>organizativa</w:t>
      </w:r>
      <w:r>
        <w:rPr>
          <w:i/>
          <w:spacing w:val="-3"/>
          <w:sz w:val="20"/>
        </w:rPr>
        <w:t xml:space="preserve"> </w:t>
      </w:r>
      <w:r>
        <w:rPr>
          <w:i/>
          <w:sz w:val="20"/>
        </w:rPr>
        <w:t>en</w:t>
      </w:r>
      <w:r>
        <w:rPr>
          <w:i/>
          <w:spacing w:val="-3"/>
          <w:sz w:val="20"/>
        </w:rPr>
        <w:t xml:space="preserve"> </w:t>
      </w:r>
      <w:r>
        <w:rPr>
          <w:i/>
          <w:sz w:val="20"/>
        </w:rPr>
        <w:t>el</w:t>
      </w:r>
      <w:r>
        <w:rPr>
          <w:i/>
          <w:spacing w:val="-3"/>
          <w:sz w:val="20"/>
        </w:rPr>
        <w:t xml:space="preserve"> </w:t>
      </w:r>
      <w:r>
        <w:rPr>
          <w:i/>
          <w:sz w:val="20"/>
        </w:rPr>
        <w:t>sector</w:t>
      </w:r>
      <w:r>
        <w:rPr>
          <w:i/>
          <w:spacing w:val="-3"/>
          <w:sz w:val="20"/>
        </w:rPr>
        <w:t xml:space="preserve"> </w:t>
      </w:r>
      <w:r>
        <w:rPr>
          <w:i/>
          <w:sz w:val="20"/>
        </w:rPr>
        <w:t>público</w:t>
      </w:r>
      <w:r>
        <w:rPr>
          <w:i/>
          <w:spacing w:val="-3"/>
          <w:sz w:val="20"/>
        </w:rPr>
        <w:t xml:space="preserve"> </w:t>
      </w:r>
      <w:r>
        <w:rPr>
          <w:i/>
          <w:spacing w:val="-2"/>
          <w:sz w:val="20"/>
        </w:rPr>
        <w:t>estatal.</w:t>
      </w:r>
    </w:p>
    <w:p w14:paraId="0BE8CE17" w14:textId="77777777" w:rsidR="00234F23" w:rsidRDefault="00000000">
      <w:pPr>
        <w:pStyle w:val="Prrafodelista"/>
        <w:numPr>
          <w:ilvl w:val="0"/>
          <w:numId w:val="108"/>
        </w:numPr>
        <w:tabs>
          <w:tab w:val="left" w:pos="829"/>
        </w:tabs>
        <w:spacing w:before="124" w:line="249" w:lineRule="auto"/>
        <w:ind w:right="1103" w:firstLine="340"/>
        <w:jc w:val="both"/>
        <w:rPr>
          <w:sz w:val="20"/>
        </w:rPr>
      </w:pPr>
      <w:r>
        <w:rPr>
          <w:sz w:val="20"/>
        </w:rPr>
        <w:t>Los organismos públicos se estructuran en los órganos de gobierno, y ejecutivos que se determinen en su respectivo Estatuto.</w:t>
      </w:r>
    </w:p>
    <w:p w14:paraId="7D36F6E2" w14:textId="77777777" w:rsidR="00234F23" w:rsidRDefault="00000000">
      <w:pPr>
        <w:pStyle w:val="Textoindependiente"/>
        <w:spacing w:before="1" w:line="249" w:lineRule="auto"/>
        <w:ind w:right="1105"/>
      </w:pPr>
      <w:r>
        <w:t>Los máximos órganos de gobierno son el Presidente y el Consejo Rector. El estatuto puede, no obstante, prever otros órganos de gobierno con atribuciones distintas.</w:t>
      </w:r>
    </w:p>
    <w:p w14:paraId="40AA3496" w14:textId="77777777" w:rsidR="00234F23" w:rsidRDefault="00000000">
      <w:pPr>
        <w:pStyle w:val="Textoindependiente"/>
        <w:spacing w:line="249" w:lineRule="auto"/>
        <w:ind w:right="1106"/>
      </w:pPr>
      <w:r>
        <w:t>La dirección del organismo público debe establecer un modelo de control orientado a conseguir una seguridad razonable en el cumplimiento de sus objetivos.</w:t>
      </w:r>
    </w:p>
    <w:p w14:paraId="5CB03B54" w14:textId="77777777" w:rsidR="00234F23" w:rsidRDefault="00000000">
      <w:pPr>
        <w:pStyle w:val="Prrafodelista"/>
        <w:numPr>
          <w:ilvl w:val="0"/>
          <w:numId w:val="108"/>
        </w:numPr>
        <w:tabs>
          <w:tab w:val="left" w:pos="839"/>
        </w:tabs>
        <w:spacing w:line="249" w:lineRule="auto"/>
        <w:ind w:right="1103" w:firstLine="340"/>
        <w:jc w:val="both"/>
        <w:rPr>
          <w:sz w:val="20"/>
        </w:rPr>
      </w:pPr>
      <w:r>
        <w:rPr>
          <w:sz w:val="20"/>
        </w:rPr>
        <w:t>Corresponde al Ministro de Hacienda y Administraciones Públicas la clasificación de las entidades, conforme a su naturaleza y a los criterios previstos en Real Decreto 451/2012, de 5 de marzo, por el que se regula el régimen retributivo de los máximos responsables y directivos en el sector público empresarial y otras entidades. A estos efectos, las entidades serán clasificadas en tres grupos. Esta clasificación determinará el nivel en que la entidad se sitúa a efectos de:</w:t>
      </w:r>
    </w:p>
    <w:p w14:paraId="6FE0E160" w14:textId="77777777" w:rsidR="00234F23" w:rsidRDefault="00000000">
      <w:pPr>
        <w:pStyle w:val="Prrafodelista"/>
        <w:numPr>
          <w:ilvl w:val="1"/>
          <w:numId w:val="108"/>
        </w:numPr>
        <w:tabs>
          <w:tab w:val="left" w:pos="828"/>
        </w:tabs>
        <w:spacing w:before="125"/>
        <w:ind w:right="0" w:hanging="233"/>
        <w:jc w:val="both"/>
        <w:rPr>
          <w:sz w:val="20"/>
        </w:rPr>
      </w:pPr>
      <w:r>
        <w:rPr>
          <w:sz w:val="20"/>
        </w:rPr>
        <w:t>Número</w:t>
      </w:r>
      <w:r>
        <w:rPr>
          <w:spacing w:val="-4"/>
          <w:sz w:val="20"/>
        </w:rPr>
        <w:t xml:space="preserve"> </w:t>
      </w:r>
      <w:r>
        <w:rPr>
          <w:sz w:val="20"/>
        </w:rPr>
        <w:t>máximo</w:t>
      </w:r>
      <w:r>
        <w:rPr>
          <w:spacing w:val="-2"/>
          <w:sz w:val="20"/>
        </w:rPr>
        <w:t xml:space="preserve"> </w:t>
      </w:r>
      <w:r>
        <w:rPr>
          <w:sz w:val="20"/>
        </w:rPr>
        <w:t>de</w:t>
      </w:r>
      <w:r>
        <w:rPr>
          <w:spacing w:val="-1"/>
          <w:sz w:val="20"/>
        </w:rPr>
        <w:t xml:space="preserve"> </w:t>
      </w:r>
      <w:r>
        <w:rPr>
          <w:sz w:val="20"/>
        </w:rPr>
        <w:t>miembros</w:t>
      </w:r>
      <w:r>
        <w:rPr>
          <w:spacing w:val="-2"/>
          <w:sz w:val="20"/>
        </w:rPr>
        <w:t xml:space="preserve"> </w:t>
      </w:r>
      <w:r>
        <w:rPr>
          <w:sz w:val="20"/>
        </w:rPr>
        <w:t>de</w:t>
      </w:r>
      <w:r>
        <w:rPr>
          <w:spacing w:val="-2"/>
          <w:sz w:val="20"/>
        </w:rPr>
        <w:t xml:space="preserve"> </w:t>
      </w:r>
      <w:r>
        <w:rPr>
          <w:sz w:val="20"/>
        </w:rPr>
        <w:t>los</w:t>
      </w:r>
      <w:r>
        <w:rPr>
          <w:spacing w:val="-1"/>
          <w:sz w:val="20"/>
        </w:rPr>
        <w:t xml:space="preserve"> </w:t>
      </w:r>
      <w:r>
        <w:rPr>
          <w:sz w:val="20"/>
        </w:rPr>
        <w:t>órganos</w:t>
      </w:r>
      <w:r>
        <w:rPr>
          <w:spacing w:val="-2"/>
          <w:sz w:val="20"/>
        </w:rPr>
        <w:t xml:space="preserve"> </w:t>
      </w:r>
      <w:r>
        <w:rPr>
          <w:sz w:val="20"/>
        </w:rPr>
        <w:t>de</w:t>
      </w:r>
      <w:r>
        <w:rPr>
          <w:spacing w:val="-1"/>
          <w:sz w:val="20"/>
        </w:rPr>
        <w:t xml:space="preserve"> </w:t>
      </w:r>
      <w:r>
        <w:rPr>
          <w:spacing w:val="-2"/>
          <w:sz w:val="20"/>
        </w:rPr>
        <w:t>gobierno.</w:t>
      </w:r>
    </w:p>
    <w:p w14:paraId="2133143E" w14:textId="77777777" w:rsidR="00234F23" w:rsidRDefault="00000000">
      <w:pPr>
        <w:pStyle w:val="Prrafodelista"/>
        <w:numPr>
          <w:ilvl w:val="1"/>
          <w:numId w:val="108"/>
        </w:numPr>
        <w:tabs>
          <w:tab w:val="left" w:pos="854"/>
        </w:tabs>
        <w:spacing w:before="10" w:line="249" w:lineRule="auto"/>
        <w:ind w:left="255" w:right="1103" w:firstLine="340"/>
        <w:jc w:val="both"/>
        <w:rPr>
          <w:sz w:val="20"/>
        </w:rPr>
      </w:pPr>
      <w:r>
        <w:rPr>
          <w:sz w:val="20"/>
        </w:rPr>
        <w:t>Estructura organizativa, con fijación del número mínimo y máximo de directivos, así como la cuantía máxima de la retribución total, con determinación del porcentaje máximo del complemento de puesto y variable.</w:t>
      </w:r>
    </w:p>
    <w:p w14:paraId="3F9C4572" w14:textId="77777777" w:rsidR="00234F23" w:rsidRDefault="00000000">
      <w:pPr>
        <w:spacing w:before="229"/>
        <w:ind w:left="255"/>
        <w:rPr>
          <w:i/>
          <w:sz w:val="20"/>
        </w:rPr>
      </w:pPr>
      <w:bookmarkStart w:id="156" w:name="Artículo_91._Creación_de_organismos_públ"/>
      <w:bookmarkEnd w:id="156"/>
      <w:r>
        <w:rPr>
          <w:b/>
          <w:sz w:val="20"/>
        </w:rPr>
        <w:t>Artículo</w:t>
      </w:r>
      <w:r>
        <w:rPr>
          <w:b/>
          <w:spacing w:val="-2"/>
          <w:sz w:val="20"/>
        </w:rPr>
        <w:t xml:space="preserve"> </w:t>
      </w:r>
      <w:r>
        <w:rPr>
          <w:b/>
          <w:sz w:val="20"/>
        </w:rPr>
        <w:t>91.</w:t>
      </w:r>
      <w:r>
        <w:rPr>
          <w:b/>
          <w:spacing w:val="52"/>
          <w:sz w:val="20"/>
        </w:rPr>
        <w:t xml:space="preserve"> </w:t>
      </w:r>
      <w:r>
        <w:rPr>
          <w:i/>
          <w:sz w:val="20"/>
        </w:rPr>
        <w:t>Creación</w:t>
      </w:r>
      <w:r>
        <w:rPr>
          <w:i/>
          <w:spacing w:val="-1"/>
          <w:sz w:val="20"/>
        </w:rPr>
        <w:t xml:space="preserve"> </w:t>
      </w:r>
      <w:r>
        <w:rPr>
          <w:i/>
          <w:sz w:val="20"/>
        </w:rPr>
        <w:t>de</w:t>
      </w:r>
      <w:r>
        <w:rPr>
          <w:i/>
          <w:spacing w:val="-1"/>
          <w:sz w:val="20"/>
        </w:rPr>
        <w:t xml:space="preserve"> </w:t>
      </w:r>
      <w:r>
        <w:rPr>
          <w:i/>
          <w:sz w:val="20"/>
        </w:rPr>
        <w:t>organismos</w:t>
      </w:r>
      <w:r>
        <w:rPr>
          <w:i/>
          <w:spacing w:val="-1"/>
          <w:sz w:val="20"/>
        </w:rPr>
        <w:t xml:space="preserve"> </w:t>
      </w:r>
      <w:r>
        <w:rPr>
          <w:i/>
          <w:sz w:val="20"/>
        </w:rPr>
        <w:t>públicos</w:t>
      </w:r>
      <w:r>
        <w:rPr>
          <w:i/>
          <w:spacing w:val="-1"/>
          <w:sz w:val="20"/>
        </w:rPr>
        <w:t xml:space="preserve"> </w:t>
      </w:r>
      <w:r>
        <w:rPr>
          <w:i/>
          <w:spacing w:val="-2"/>
          <w:sz w:val="20"/>
        </w:rPr>
        <w:t>estatales.</w:t>
      </w:r>
    </w:p>
    <w:p w14:paraId="692105B8" w14:textId="77777777" w:rsidR="00234F23" w:rsidRDefault="00000000">
      <w:pPr>
        <w:pStyle w:val="Prrafodelista"/>
        <w:numPr>
          <w:ilvl w:val="0"/>
          <w:numId w:val="107"/>
        </w:numPr>
        <w:tabs>
          <w:tab w:val="left" w:pos="817"/>
        </w:tabs>
        <w:spacing w:before="123"/>
        <w:ind w:right="0" w:hanging="222"/>
        <w:jc w:val="both"/>
        <w:rPr>
          <w:sz w:val="20"/>
        </w:rPr>
      </w:pPr>
      <w:r>
        <w:rPr>
          <w:sz w:val="20"/>
        </w:rPr>
        <w:t>La</w:t>
      </w:r>
      <w:r>
        <w:rPr>
          <w:spacing w:val="-2"/>
          <w:sz w:val="20"/>
        </w:rPr>
        <w:t xml:space="preserve"> </w:t>
      </w:r>
      <w:r>
        <w:rPr>
          <w:sz w:val="20"/>
        </w:rPr>
        <w:t>creación</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organismos</w:t>
      </w:r>
      <w:r>
        <w:rPr>
          <w:spacing w:val="-2"/>
          <w:sz w:val="20"/>
        </w:rPr>
        <w:t xml:space="preserve"> </w:t>
      </w:r>
      <w:r>
        <w:rPr>
          <w:sz w:val="20"/>
        </w:rPr>
        <w:t>públicos</w:t>
      </w:r>
      <w:r>
        <w:rPr>
          <w:spacing w:val="-2"/>
          <w:sz w:val="20"/>
        </w:rPr>
        <w:t xml:space="preserve"> </w:t>
      </w:r>
      <w:r>
        <w:rPr>
          <w:sz w:val="20"/>
        </w:rPr>
        <w:t>se</w:t>
      </w:r>
      <w:r>
        <w:rPr>
          <w:spacing w:val="-2"/>
          <w:sz w:val="20"/>
        </w:rPr>
        <w:t xml:space="preserve"> </w:t>
      </w:r>
      <w:r>
        <w:rPr>
          <w:sz w:val="20"/>
        </w:rPr>
        <w:t>efectuará</w:t>
      </w:r>
      <w:r>
        <w:rPr>
          <w:spacing w:val="-2"/>
          <w:sz w:val="20"/>
        </w:rPr>
        <w:t xml:space="preserve"> </w:t>
      </w:r>
      <w:r>
        <w:rPr>
          <w:sz w:val="20"/>
        </w:rPr>
        <w:t>por</w:t>
      </w:r>
      <w:r>
        <w:rPr>
          <w:spacing w:val="-2"/>
          <w:sz w:val="20"/>
        </w:rPr>
        <w:t xml:space="preserve"> </w:t>
      </w:r>
      <w:r>
        <w:rPr>
          <w:spacing w:val="-4"/>
          <w:sz w:val="20"/>
        </w:rPr>
        <w:t>Ley.</w:t>
      </w:r>
    </w:p>
    <w:p w14:paraId="32E565D8" w14:textId="77777777" w:rsidR="00234F23" w:rsidRDefault="00000000">
      <w:pPr>
        <w:pStyle w:val="Prrafodelista"/>
        <w:numPr>
          <w:ilvl w:val="0"/>
          <w:numId w:val="107"/>
        </w:numPr>
        <w:tabs>
          <w:tab w:val="left" w:pos="817"/>
        </w:tabs>
        <w:spacing w:before="10"/>
        <w:ind w:right="0" w:hanging="222"/>
        <w:jc w:val="both"/>
        <w:rPr>
          <w:sz w:val="20"/>
        </w:rPr>
      </w:pPr>
      <w:r>
        <w:rPr>
          <w:sz w:val="20"/>
        </w:rPr>
        <w:t>La</w:t>
      </w:r>
      <w:r>
        <w:rPr>
          <w:spacing w:val="-3"/>
          <w:sz w:val="20"/>
        </w:rPr>
        <w:t xml:space="preserve"> </w:t>
      </w:r>
      <w:r>
        <w:rPr>
          <w:sz w:val="20"/>
        </w:rPr>
        <w:t>Ley</w:t>
      </w:r>
      <w:r>
        <w:rPr>
          <w:spacing w:val="-2"/>
          <w:sz w:val="20"/>
        </w:rPr>
        <w:t xml:space="preserve"> </w:t>
      </w:r>
      <w:r>
        <w:rPr>
          <w:sz w:val="20"/>
        </w:rPr>
        <w:t>de</w:t>
      </w:r>
      <w:r>
        <w:rPr>
          <w:spacing w:val="-2"/>
          <w:sz w:val="20"/>
        </w:rPr>
        <w:t xml:space="preserve"> </w:t>
      </w:r>
      <w:r>
        <w:rPr>
          <w:sz w:val="20"/>
        </w:rPr>
        <w:t>creación</w:t>
      </w:r>
      <w:r>
        <w:rPr>
          <w:spacing w:val="-2"/>
          <w:sz w:val="20"/>
        </w:rPr>
        <w:t xml:space="preserve"> establecerá:</w:t>
      </w:r>
    </w:p>
    <w:p w14:paraId="2580EEEE" w14:textId="77777777" w:rsidR="00234F23" w:rsidRDefault="00000000">
      <w:pPr>
        <w:pStyle w:val="Prrafodelista"/>
        <w:numPr>
          <w:ilvl w:val="1"/>
          <w:numId w:val="107"/>
        </w:numPr>
        <w:tabs>
          <w:tab w:val="left" w:pos="866"/>
        </w:tabs>
        <w:spacing w:before="130" w:line="249" w:lineRule="auto"/>
        <w:ind w:firstLine="340"/>
        <w:jc w:val="both"/>
        <w:rPr>
          <w:sz w:val="20"/>
        </w:rPr>
      </w:pPr>
      <w:r>
        <w:rPr>
          <w:sz w:val="20"/>
        </w:rPr>
        <w:t>El tipo de organismo público que crea, con indicación de sus fines generales, así</w:t>
      </w:r>
      <w:r>
        <w:rPr>
          <w:spacing w:val="40"/>
          <w:sz w:val="20"/>
        </w:rPr>
        <w:t xml:space="preserve"> </w:t>
      </w:r>
      <w:r>
        <w:rPr>
          <w:sz w:val="20"/>
        </w:rPr>
        <w:t>como el Departamento de dependencia o vinculación.</w:t>
      </w:r>
    </w:p>
    <w:p w14:paraId="5E5AE3AC" w14:textId="77777777" w:rsidR="00234F23" w:rsidRDefault="00000000">
      <w:pPr>
        <w:pStyle w:val="Prrafodelista"/>
        <w:numPr>
          <w:ilvl w:val="1"/>
          <w:numId w:val="107"/>
        </w:numPr>
        <w:tabs>
          <w:tab w:val="left" w:pos="843"/>
        </w:tabs>
        <w:spacing w:line="249" w:lineRule="auto"/>
        <w:ind w:right="1102" w:firstLine="340"/>
        <w:jc w:val="both"/>
        <w:rPr>
          <w:sz w:val="20"/>
        </w:rPr>
      </w:pPr>
      <w:r>
        <w:rPr>
          <w:sz w:val="20"/>
        </w:rPr>
        <w:t>En su caso, los recursos económicos, así como las peculiaridades de su régimen de personal, de contratación, patrimonial, fiscal y cualesquiera otras que, por su naturaleza, exijan norma con rango de Ley.</w:t>
      </w:r>
    </w:p>
    <w:p w14:paraId="5FDD14B3"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3F70015A" w14:textId="77777777" w:rsidR="00234F23" w:rsidRDefault="00234F23">
      <w:pPr>
        <w:pStyle w:val="Textoindependiente"/>
        <w:spacing w:before="0"/>
        <w:ind w:left="0" w:firstLine="0"/>
        <w:jc w:val="left"/>
      </w:pPr>
    </w:p>
    <w:p w14:paraId="46F0A9DE" w14:textId="77777777" w:rsidR="00234F23" w:rsidRDefault="00234F23">
      <w:pPr>
        <w:pStyle w:val="Textoindependiente"/>
        <w:spacing w:before="146"/>
        <w:ind w:left="0" w:firstLine="0"/>
        <w:jc w:val="left"/>
      </w:pPr>
    </w:p>
    <w:p w14:paraId="19B19121" w14:textId="77777777" w:rsidR="00234F23" w:rsidRDefault="00000000">
      <w:pPr>
        <w:pStyle w:val="Prrafodelista"/>
        <w:numPr>
          <w:ilvl w:val="0"/>
          <w:numId w:val="107"/>
        </w:numPr>
        <w:tabs>
          <w:tab w:val="left" w:pos="828"/>
        </w:tabs>
        <w:spacing w:before="1" w:line="249" w:lineRule="auto"/>
        <w:ind w:left="255" w:right="1103" w:firstLine="340"/>
        <w:jc w:val="both"/>
        <w:rPr>
          <w:sz w:val="20"/>
        </w:rPr>
      </w:pPr>
      <w:r>
        <w:rPr>
          <w:sz w:val="20"/>
        </w:rPr>
        <w:t>El anteproyecto de ley de creación del organismo público que se eleve al Consejo de Ministros deberá ser acompañado de una propuesta de estatutos y de un plan inicial de actuación, junto con el informe preceptivo favorable del Ministerio de Hacienda y Administraciones Públicas que valorará el cumplimiento de lo previsto en este artículo.</w:t>
      </w:r>
    </w:p>
    <w:p w14:paraId="4C194C8B" w14:textId="77777777" w:rsidR="00234F23" w:rsidRDefault="00234F23">
      <w:pPr>
        <w:pStyle w:val="Textoindependiente"/>
        <w:spacing w:before="0"/>
        <w:ind w:left="0" w:firstLine="0"/>
        <w:jc w:val="left"/>
      </w:pPr>
    </w:p>
    <w:p w14:paraId="019A5B20" w14:textId="77777777" w:rsidR="00234F23" w:rsidRDefault="00000000">
      <w:pPr>
        <w:ind w:left="255"/>
        <w:rPr>
          <w:i/>
          <w:sz w:val="20"/>
        </w:rPr>
      </w:pPr>
      <w:bookmarkStart w:id="157" w:name="Artículo_92._Contenido_y_efectos_del_pla"/>
      <w:bookmarkEnd w:id="157"/>
      <w:r>
        <w:rPr>
          <w:b/>
          <w:sz w:val="20"/>
        </w:rPr>
        <w:t>Artículo</w:t>
      </w:r>
      <w:r>
        <w:rPr>
          <w:b/>
          <w:spacing w:val="-2"/>
          <w:sz w:val="20"/>
        </w:rPr>
        <w:t xml:space="preserve"> </w:t>
      </w:r>
      <w:r>
        <w:rPr>
          <w:b/>
          <w:sz w:val="20"/>
        </w:rPr>
        <w:t>92.</w:t>
      </w:r>
      <w:r>
        <w:rPr>
          <w:b/>
          <w:spacing w:val="51"/>
          <w:sz w:val="20"/>
        </w:rPr>
        <w:t xml:space="preserve"> </w:t>
      </w:r>
      <w:r>
        <w:rPr>
          <w:i/>
          <w:sz w:val="20"/>
        </w:rPr>
        <w:t>Contenido</w:t>
      </w:r>
      <w:r>
        <w:rPr>
          <w:i/>
          <w:spacing w:val="-2"/>
          <w:sz w:val="20"/>
        </w:rPr>
        <w:t xml:space="preserve"> </w:t>
      </w:r>
      <w:r>
        <w:rPr>
          <w:i/>
          <w:sz w:val="20"/>
        </w:rPr>
        <w:t>y</w:t>
      </w:r>
      <w:r>
        <w:rPr>
          <w:i/>
          <w:spacing w:val="-1"/>
          <w:sz w:val="20"/>
        </w:rPr>
        <w:t xml:space="preserve"> </w:t>
      </w:r>
      <w:r>
        <w:rPr>
          <w:i/>
          <w:sz w:val="20"/>
        </w:rPr>
        <w:t>efectos</w:t>
      </w:r>
      <w:r>
        <w:rPr>
          <w:i/>
          <w:spacing w:val="-2"/>
          <w:sz w:val="20"/>
        </w:rPr>
        <w:t xml:space="preserve"> </w:t>
      </w:r>
      <w:r>
        <w:rPr>
          <w:i/>
          <w:sz w:val="20"/>
        </w:rPr>
        <w:t>del</w:t>
      </w:r>
      <w:r>
        <w:rPr>
          <w:i/>
          <w:spacing w:val="-1"/>
          <w:sz w:val="20"/>
        </w:rPr>
        <w:t xml:space="preserve"> </w:t>
      </w:r>
      <w:r>
        <w:rPr>
          <w:i/>
          <w:sz w:val="20"/>
        </w:rPr>
        <w:t>plan</w:t>
      </w:r>
      <w:r>
        <w:rPr>
          <w:i/>
          <w:spacing w:val="-2"/>
          <w:sz w:val="20"/>
        </w:rPr>
        <w:t xml:space="preserve"> </w:t>
      </w:r>
      <w:r>
        <w:rPr>
          <w:i/>
          <w:sz w:val="20"/>
        </w:rPr>
        <w:t>de</w:t>
      </w:r>
      <w:r>
        <w:rPr>
          <w:i/>
          <w:spacing w:val="-1"/>
          <w:sz w:val="20"/>
        </w:rPr>
        <w:t xml:space="preserve"> </w:t>
      </w:r>
      <w:r>
        <w:rPr>
          <w:i/>
          <w:spacing w:val="-2"/>
          <w:sz w:val="20"/>
        </w:rPr>
        <w:t>actuación.</w:t>
      </w:r>
    </w:p>
    <w:p w14:paraId="19A679F3" w14:textId="77777777" w:rsidR="00234F23" w:rsidRDefault="00000000">
      <w:pPr>
        <w:pStyle w:val="Prrafodelista"/>
        <w:numPr>
          <w:ilvl w:val="0"/>
          <w:numId w:val="106"/>
        </w:numPr>
        <w:tabs>
          <w:tab w:val="left" w:pos="817"/>
        </w:tabs>
        <w:spacing w:before="123"/>
        <w:ind w:right="0" w:hanging="222"/>
        <w:rPr>
          <w:sz w:val="20"/>
        </w:rPr>
      </w:pPr>
      <w:r>
        <w:rPr>
          <w:sz w:val="20"/>
        </w:rPr>
        <w:t>El</w:t>
      </w:r>
      <w:r>
        <w:rPr>
          <w:spacing w:val="-3"/>
          <w:sz w:val="20"/>
        </w:rPr>
        <w:t xml:space="preserve"> </w:t>
      </w:r>
      <w:r>
        <w:rPr>
          <w:sz w:val="20"/>
        </w:rPr>
        <w:t>plan</w:t>
      </w:r>
      <w:r>
        <w:rPr>
          <w:spacing w:val="-3"/>
          <w:sz w:val="20"/>
        </w:rPr>
        <w:t xml:space="preserve"> </w:t>
      </w:r>
      <w:r>
        <w:rPr>
          <w:sz w:val="20"/>
        </w:rPr>
        <w:t>inicial</w:t>
      </w:r>
      <w:r>
        <w:rPr>
          <w:spacing w:val="-3"/>
          <w:sz w:val="20"/>
        </w:rPr>
        <w:t xml:space="preserve"> </w:t>
      </w:r>
      <w:r>
        <w:rPr>
          <w:sz w:val="20"/>
        </w:rPr>
        <w:t>de</w:t>
      </w:r>
      <w:r>
        <w:rPr>
          <w:spacing w:val="-3"/>
          <w:sz w:val="20"/>
        </w:rPr>
        <w:t xml:space="preserve"> </w:t>
      </w:r>
      <w:r>
        <w:rPr>
          <w:sz w:val="20"/>
        </w:rPr>
        <w:t>actuación</w:t>
      </w:r>
      <w:r>
        <w:rPr>
          <w:spacing w:val="-3"/>
          <w:sz w:val="20"/>
        </w:rPr>
        <w:t xml:space="preserve"> </w:t>
      </w:r>
      <w:r>
        <w:rPr>
          <w:sz w:val="20"/>
        </w:rPr>
        <w:t>contendrá,</w:t>
      </w:r>
      <w:r>
        <w:rPr>
          <w:spacing w:val="-3"/>
          <w:sz w:val="20"/>
        </w:rPr>
        <w:t xml:space="preserve"> </w:t>
      </w:r>
      <w:r>
        <w:rPr>
          <w:sz w:val="20"/>
        </w:rPr>
        <w:t>al</w:t>
      </w:r>
      <w:r>
        <w:rPr>
          <w:spacing w:val="-2"/>
          <w:sz w:val="20"/>
        </w:rPr>
        <w:t xml:space="preserve"> menos:</w:t>
      </w:r>
    </w:p>
    <w:p w14:paraId="22A10FE9" w14:textId="77777777" w:rsidR="00234F23" w:rsidRDefault="00000000">
      <w:pPr>
        <w:pStyle w:val="Prrafodelista"/>
        <w:numPr>
          <w:ilvl w:val="1"/>
          <w:numId w:val="106"/>
        </w:numPr>
        <w:tabs>
          <w:tab w:val="left" w:pos="848"/>
        </w:tabs>
        <w:spacing w:before="130" w:line="249" w:lineRule="auto"/>
        <w:ind w:firstLine="340"/>
        <w:jc w:val="both"/>
        <w:rPr>
          <w:sz w:val="20"/>
        </w:rPr>
      </w:pPr>
      <w:r>
        <w:rPr>
          <w:sz w:val="20"/>
        </w:rPr>
        <w:t xml:space="preserve">Las razones que justifican la creación de un nuevo organismo público, por no poder asumir esas funciones otro ya existente, así como la constatación de que la creación no supone duplicidad con la actividad que desarrolle cualquier otro órgano o entidad </w:t>
      </w:r>
      <w:r>
        <w:rPr>
          <w:spacing w:val="-2"/>
          <w:sz w:val="20"/>
        </w:rPr>
        <w:t>preexistente.</w:t>
      </w:r>
    </w:p>
    <w:p w14:paraId="17EC1834" w14:textId="77777777" w:rsidR="00234F23" w:rsidRDefault="00000000">
      <w:pPr>
        <w:pStyle w:val="Prrafodelista"/>
        <w:numPr>
          <w:ilvl w:val="1"/>
          <w:numId w:val="106"/>
        </w:numPr>
        <w:tabs>
          <w:tab w:val="left" w:pos="862"/>
        </w:tabs>
        <w:spacing w:before="3" w:line="249" w:lineRule="auto"/>
        <w:ind w:right="1106" w:firstLine="340"/>
        <w:jc w:val="both"/>
        <w:rPr>
          <w:sz w:val="20"/>
        </w:rPr>
      </w:pPr>
      <w:r>
        <w:rPr>
          <w:sz w:val="20"/>
        </w:rPr>
        <w:t>La forma jurídica propuesta y un análisis que justifique que la elegida resulta más eficiente frente a otras alternativas de organización que se hayan descartado.</w:t>
      </w:r>
    </w:p>
    <w:p w14:paraId="576947B6" w14:textId="77777777" w:rsidR="00234F23" w:rsidRDefault="00000000">
      <w:pPr>
        <w:pStyle w:val="Prrafodelista"/>
        <w:numPr>
          <w:ilvl w:val="1"/>
          <w:numId w:val="106"/>
        </w:numPr>
        <w:tabs>
          <w:tab w:val="left" w:pos="848"/>
        </w:tabs>
        <w:spacing w:line="249" w:lineRule="auto"/>
        <w:ind w:firstLine="340"/>
        <w:jc w:val="both"/>
        <w:rPr>
          <w:sz w:val="20"/>
        </w:rPr>
      </w:pPr>
      <w:r>
        <w:rPr>
          <w:sz w:val="20"/>
        </w:rPr>
        <w:t>La fundamentación de la estructura organizativa elegida, determinando los órganos directivos y la previsión sobre los recursos humanos necesarios para su funcionamiento.</w:t>
      </w:r>
    </w:p>
    <w:p w14:paraId="7CF0F7E1" w14:textId="77777777" w:rsidR="00234F23" w:rsidRDefault="00000000">
      <w:pPr>
        <w:pStyle w:val="Prrafodelista"/>
        <w:numPr>
          <w:ilvl w:val="1"/>
          <w:numId w:val="106"/>
        </w:numPr>
        <w:tabs>
          <w:tab w:val="left" w:pos="879"/>
        </w:tabs>
        <w:spacing w:line="249" w:lineRule="auto"/>
        <w:ind w:firstLine="340"/>
        <w:jc w:val="both"/>
        <w:rPr>
          <w:sz w:val="20"/>
        </w:rPr>
      </w:pPr>
      <w:r>
        <w:rPr>
          <w:sz w:val="20"/>
        </w:rPr>
        <w:t>El anteproyecto del presupuesto correspondiente al primer ejercicio junto con un estudio económico-financiero que acredite la suficiencia de la dotación económica prevista inicialmente para el comienzo de su actividad y la sostenibilidad futura del organismo, atendiendo a las fuentes futuras de financiación de los gastos y las inversiones, así como a</w:t>
      </w:r>
      <w:r>
        <w:rPr>
          <w:spacing w:val="40"/>
          <w:sz w:val="20"/>
        </w:rPr>
        <w:t xml:space="preserve"> </w:t>
      </w:r>
      <w:r>
        <w:rPr>
          <w:sz w:val="20"/>
        </w:rPr>
        <w:t>la incidencia que tendrá sobre los presupuestos generales del Estado.</w:t>
      </w:r>
    </w:p>
    <w:p w14:paraId="43626454" w14:textId="77777777" w:rsidR="00234F23" w:rsidRDefault="00000000">
      <w:pPr>
        <w:pStyle w:val="Prrafodelista"/>
        <w:numPr>
          <w:ilvl w:val="1"/>
          <w:numId w:val="106"/>
        </w:numPr>
        <w:tabs>
          <w:tab w:val="left" w:pos="856"/>
        </w:tabs>
        <w:spacing w:before="4" w:line="249" w:lineRule="auto"/>
        <w:ind w:right="1102" w:firstLine="340"/>
        <w:jc w:val="both"/>
        <w:rPr>
          <w:sz w:val="20"/>
        </w:rPr>
      </w:pPr>
      <w:r>
        <w:rPr>
          <w:sz w:val="20"/>
        </w:rPr>
        <w:t>Los objetivos del organismo, justificando su suficiencia o idoneidad, los indicadores para medirlos, y la programación plurianual de carácter estratégico para alcanzarlos, especificando</w:t>
      </w:r>
      <w:r>
        <w:rPr>
          <w:spacing w:val="-3"/>
          <w:sz w:val="20"/>
        </w:rPr>
        <w:t xml:space="preserve"> </w:t>
      </w:r>
      <w:r>
        <w:rPr>
          <w:sz w:val="20"/>
        </w:rPr>
        <w:t>los</w:t>
      </w:r>
      <w:r>
        <w:rPr>
          <w:spacing w:val="-3"/>
          <w:sz w:val="20"/>
        </w:rPr>
        <w:t xml:space="preserve"> </w:t>
      </w:r>
      <w:r>
        <w:rPr>
          <w:sz w:val="20"/>
        </w:rPr>
        <w:t>medios</w:t>
      </w:r>
      <w:r>
        <w:rPr>
          <w:spacing w:val="-3"/>
          <w:sz w:val="20"/>
        </w:rPr>
        <w:t xml:space="preserve"> </w:t>
      </w:r>
      <w:r>
        <w:rPr>
          <w:sz w:val="20"/>
        </w:rPr>
        <w:t>económicos</w:t>
      </w:r>
      <w:r>
        <w:rPr>
          <w:spacing w:val="-3"/>
          <w:sz w:val="20"/>
        </w:rPr>
        <w:t xml:space="preserve"> </w:t>
      </w:r>
      <w:r>
        <w:rPr>
          <w:sz w:val="20"/>
        </w:rPr>
        <w:t>y</w:t>
      </w:r>
      <w:r>
        <w:rPr>
          <w:spacing w:val="-3"/>
          <w:sz w:val="20"/>
        </w:rPr>
        <w:t xml:space="preserve"> </w:t>
      </w:r>
      <w:r>
        <w:rPr>
          <w:sz w:val="20"/>
        </w:rPr>
        <w:t>personales</w:t>
      </w:r>
      <w:r>
        <w:rPr>
          <w:spacing w:val="-3"/>
          <w:sz w:val="20"/>
        </w:rPr>
        <w:t xml:space="preserve"> </w:t>
      </w:r>
      <w:r>
        <w:rPr>
          <w:sz w:val="20"/>
        </w:rPr>
        <w:t>que</w:t>
      </w:r>
      <w:r>
        <w:rPr>
          <w:spacing w:val="-3"/>
          <w:sz w:val="20"/>
        </w:rPr>
        <w:t xml:space="preserve"> </w:t>
      </w:r>
      <w:r>
        <w:rPr>
          <w:sz w:val="20"/>
        </w:rPr>
        <w:t>dedicará,</w:t>
      </w:r>
      <w:r>
        <w:rPr>
          <w:spacing w:val="-3"/>
          <w:sz w:val="20"/>
        </w:rPr>
        <w:t xml:space="preserve"> </w:t>
      </w:r>
      <w:r>
        <w:rPr>
          <w:sz w:val="20"/>
        </w:rPr>
        <w:t>concretando</w:t>
      </w:r>
      <w:r>
        <w:rPr>
          <w:spacing w:val="-3"/>
          <w:sz w:val="20"/>
        </w:rPr>
        <w:t xml:space="preserve"> </w:t>
      </w:r>
      <w:r>
        <w:rPr>
          <w:sz w:val="20"/>
        </w:rPr>
        <w:t>en</w:t>
      </w:r>
      <w:r>
        <w:rPr>
          <w:spacing w:val="-3"/>
          <w:sz w:val="20"/>
        </w:rPr>
        <w:t xml:space="preserve"> </w:t>
      </w:r>
      <w:r>
        <w:rPr>
          <w:sz w:val="20"/>
        </w:rPr>
        <w:t>este</w:t>
      </w:r>
      <w:r>
        <w:rPr>
          <w:spacing w:val="-3"/>
          <w:sz w:val="20"/>
        </w:rPr>
        <w:t xml:space="preserve"> </w:t>
      </w:r>
      <w:r>
        <w:rPr>
          <w:sz w:val="20"/>
        </w:rPr>
        <w:t>último caso la forma de provisión de los puestos de trabajo, su procedencia, coste, retribuciones e indemnizaciones, así como el ámbito temporal en que se prevé desarrollar la actividad del organismo.</w:t>
      </w:r>
      <w:r>
        <w:rPr>
          <w:spacing w:val="-1"/>
          <w:sz w:val="20"/>
        </w:rPr>
        <w:t xml:space="preserve"> </w:t>
      </w:r>
      <w:r>
        <w:rPr>
          <w:sz w:val="20"/>
        </w:rPr>
        <w:t>Asimismo,</w:t>
      </w:r>
      <w:r>
        <w:rPr>
          <w:spacing w:val="-1"/>
          <w:sz w:val="20"/>
        </w:rPr>
        <w:t xml:space="preserve"> </w:t>
      </w:r>
      <w:r>
        <w:rPr>
          <w:sz w:val="20"/>
        </w:rPr>
        <w:t>se</w:t>
      </w:r>
      <w:r>
        <w:rPr>
          <w:spacing w:val="-1"/>
          <w:sz w:val="20"/>
        </w:rPr>
        <w:t xml:space="preserve"> </w:t>
      </w:r>
      <w:r>
        <w:rPr>
          <w:sz w:val="20"/>
        </w:rPr>
        <w:t>incluirán</w:t>
      </w:r>
      <w:r>
        <w:rPr>
          <w:spacing w:val="-1"/>
          <w:sz w:val="20"/>
        </w:rPr>
        <w:t xml:space="preserve"> </w:t>
      </w:r>
      <w:r>
        <w:rPr>
          <w:sz w:val="20"/>
        </w:rPr>
        <w:t>las</w:t>
      </w:r>
      <w:r>
        <w:rPr>
          <w:spacing w:val="-1"/>
          <w:sz w:val="20"/>
        </w:rPr>
        <w:t xml:space="preserve"> </w:t>
      </w:r>
      <w:r>
        <w:rPr>
          <w:sz w:val="20"/>
        </w:rPr>
        <w:t>consecuencias</w:t>
      </w:r>
      <w:r>
        <w:rPr>
          <w:spacing w:val="-1"/>
          <w:sz w:val="20"/>
        </w:rPr>
        <w:t xml:space="preserve"> </w:t>
      </w:r>
      <w:r>
        <w:rPr>
          <w:sz w:val="20"/>
        </w:rPr>
        <w:t>asociadas</w:t>
      </w:r>
      <w:r>
        <w:rPr>
          <w:spacing w:val="-1"/>
          <w:sz w:val="20"/>
        </w:rPr>
        <w:t xml:space="preserve"> </w:t>
      </w:r>
      <w:r>
        <w:rPr>
          <w:sz w:val="20"/>
        </w:rPr>
        <w:t>al</w:t>
      </w:r>
      <w:r>
        <w:rPr>
          <w:spacing w:val="-1"/>
          <w:sz w:val="20"/>
        </w:rPr>
        <w:t xml:space="preserve"> </w:t>
      </w:r>
      <w:r>
        <w:rPr>
          <w:sz w:val="20"/>
        </w:rPr>
        <w:t>grado</w:t>
      </w:r>
      <w:r>
        <w:rPr>
          <w:spacing w:val="-1"/>
          <w:sz w:val="20"/>
        </w:rPr>
        <w:t xml:space="preserve"> </w:t>
      </w:r>
      <w:r>
        <w:rPr>
          <w:sz w:val="20"/>
        </w:rPr>
        <w:t>de</w:t>
      </w:r>
      <w:r>
        <w:rPr>
          <w:spacing w:val="-1"/>
          <w:sz w:val="20"/>
        </w:rPr>
        <w:t xml:space="preserve"> </w:t>
      </w:r>
      <w:r>
        <w:rPr>
          <w:sz w:val="20"/>
        </w:rPr>
        <w:t>cumplimiento</w:t>
      </w:r>
      <w:r>
        <w:rPr>
          <w:spacing w:val="-1"/>
          <w:sz w:val="20"/>
        </w:rPr>
        <w:t xml:space="preserve"> </w:t>
      </w:r>
      <w:r>
        <w:rPr>
          <w:sz w:val="20"/>
        </w:rPr>
        <w:t>de los objetivos establecidos y, en particular, su vinculación con la evaluación de la gestión del personal directivo en el caso de incumplimiento. A tal efecto, el reparto del complemento de productividad o concepto equivalente se realizará teniendo en cuenta el grado de cumplimiento de los objetivos establecidos en el plan de creación y en los anuales.</w:t>
      </w:r>
    </w:p>
    <w:p w14:paraId="30AFD271" w14:textId="77777777" w:rsidR="00234F23" w:rsidRDefault="00000000">
      <w:pPr>
        <w:pStyle w:val="Prrafodelista"/>
        <w:numPr>
          <w:ilvl w:val="0"/>
          <w:numId w:val="106"/>
        </w:numPr>
        <w:tabs>
          <w:tab w:val="left" w:pos="854"/>
        </w:tabs>
        <w:spacing w:before="128" w:line="249" w:lineRule="auto"/>
        <w:ind w:left="255" w:firstLine="340"/>
        <w:jc w:val="both"/>
        <w:rPr>
          <w:sz w:val="20"/>
        </w:rPr>
      </w:pPr>
      <w:r>
        <w:rPr>
          <w:sz w:val="20"/>
        </w:rPr>
        <w:t>Los organismos públicos deberán acomodar su actuación a lo previsto en su plan inicial de actuación. Éste se actualizará anualmente mediante la elaboración del correspondiente plan que permita desarrollar para el ejercicio siguiente las previsiones del plan de creación. El plan anual de actuación deberá ser aprobado en el último trimestre del año natural por el departamento del que dependa o al que esté vinculado el organismo y deberá guardar coherencia con el Programa de actuación plurianual previsto en la normativa presupuestaria. El Plan de actuación incorporará, cada tres años, una revisión de la programación estratégica del organismo.</w:t>
      </w:r>
    </w:p>
    <w:p w14:paraId="6429106A" w14:textId="77777777" w:rsidR="00234F23" w:rsidRDefault="00000000">
      <w:pPr>
        <w:pStyle w:val="Textoindependiente"/>
        <w:spacing w:before="7" w:line="249" w:lineRule="auto"/>
        <w:ind w:right="1104"/>
      </w:pPr>
      <w:r>
        <w:t>La falta de aprobación del plan anual de actuación dentro del plazo fijado por causa imputable al organismo, y hasta tanto se subsane la omisión, llevará aparejada la paralización de las transferencias que deban realizarse a favor del organismo con cargo a</w:t>
      </w:r>
      <w:r>
        <w:rPr>
          <w:spacing w:val="80"/>
        </w:rPr>
        <w:t xml:space="preserve"> </w:t>
      </w:r>
      <w:r>
        <w:t xml:space="preserve">los Presupuestos Generales del Estado, salvo que el Consejo de Ministros adopte otra </w:t>
      </w:r>
      <w:r>
        <w:rPr>
          <w:spacing w:val="-2"/>
        </w:rPr>
        <w:t>decisión.</w:t>
      </w:r>
    </w:p>
    <w:p w14:paraId="1667AAC5" w14:textId="77777777" w:rsidR="00234F23" w:rsidRDefault="00000000">
      <w:pPr>
        <w:pStyle w:val="Prrafodelista"/>
        <w:numPr>
          <w:ilvl w:val="0"/>
          <w:numId w:val="106"/>
        </w:numPr>
        <w:tabs>
          <w:tab w:val="left" w:pos="821"/>
        </w:tabs>
        <w:spacing w:before="4" w:line="249" w:lineRule="auto"/>
        <w:ind w:left="255" w:right="1102" w:firstLine="340"/>
        <w:jc w:val="both"/>
        <w:rPr>
          <w:sz w:val="20"/>
        </w:rPr>
      </w:pPr>
      <w:r>
        <w:rPr>
          <w:sz w:val="20"/>
        </w:rPr>
        <w:t>El plan de actuación y los anuales, así como sus modificaciones, se hará público en la página web del organismo público al que corresponda.</w:t>
      </w:r>
    </w:p>
    <w:p w14:paraId="220F0F80" w14:textId="77777777" w:rsidR="00234F23" w:rsidRDefault="00000000">
      <w:pPr>
        <w:spacing w:before="228"/>
        <w:ind w:left="255"/>
        <w:rPr>
          <w:i/>
          <w:sz w:val="20"/>
        </w:rPr>
      </w:pPr>
      <w:bookmarkStart w:id="158" w:name="Artículo_93._Contenido_de_los_estatutos."/>
      <w:bookmarkEnd w:id="158"/>
      <w:r>
        <w:rPr>
          <w:b/>
          <w:sz w:val="20"/>
        </w:rPr>
        <w:t>Artículo</w:t>
      </w:r>
      <w:r>
        <w:rPr>
          <w:b/>
          <w:spacing w:val="-2"/>
          <w:sz w:val="20"/>
        </w:rPr>
        <w:t xml:space="preserve"> </w:t>
      </w:r>
      <w:r>
        <w:rPr>
          <w:b/>
          <w:sz w:val="20"/>
        </w:rPr>
        <w:t>93.</w:t>
      </w:r>
      <w:r>
        <w:rPr>
          <w:b/>
          <w:spacing w:val="51"/>
          <w:sz w:val="20"/>
        </w:rPr>
        <w:t xml:space="preserve"> </w:t>
      </w:r>
      <w:r>
        <w:rPr>
          <w:i/>
          <w:sz w:val="20"/>
        </w:rPr>
        <w:t>Contenido</w:t>
      </w:r>
      <w:r>
        <w:rPr>
          <w:i/>
          <w:spacing w:val="-1"/>
          <w:sz w:val="20"/>
        </w:rPr>
        <w:t xml:space="preserve"> </w:t>
      </w:r>
      <w:r>
        <w:rPr>
          <w:i/>
          <w:sz w:val="20"/>
        </w:rPr>
        <w:t>de</w:t>
      </w:r>
      <w:r>
        <w:rPr>
          <w:i/>
          <w:spacing w:val="-2"/>
          <w:sz w:val="20"/>
        </w:rPr>
        <w:t xml:space="preserve"> </w:t>
      </w:r>
      <w:r>
        <w:rPr>
          <w:i/>
          <w:sz w:val="20"/>
        </w:rPr>
        <w:t>los</w:t>
      </w:r>
      <w:r>
        <w:rPr>
          <w:i/>
          <w:spacing w:val="-1"/>
          <w:sz w:val="20"/>
        </w:rPr>
        <w:t xml:space="preserve"> </w:t>
      </w:r>
      <w:r>
        <w:rPr>
          <w:i/>
          <w:spacing w:val="-2"/>
          <w:sz w:val="20"/>
        </w:rPr>
        <w:t>estatutos.</w:t>
      </w:r>
    </w:p>
    <w:p w14:paraId="36D2635D" w14:textId="77777777" w:rsidR="00234F23" w:rsidRDefault="00000000">
      <w:pPr>
        <w:pStyle w:val="Prrafodelista"/>
        <w:numPr>
          <w:ilvl w:val="0"/>
          <w:numId w:val="105"/>
        </w:numPr>
        <w:tabs>
          <w:tab w:val="left" w:pos="817"/>
        </w:tabs>
        <w:spacing w:before="123"/>
        <w:ind w:right="0" w:hanging="222"/>
        <w:rPr>
          <w:sz w:val="20"/>
        </w:rPr>
      </w:pPr>
      <w:r>
        <w:rPr>
          <w:sz w:val="20"/>
        </w:rPr>
        <w:t>Los</w:t>
      </w:r>
      <w:r>
        <w:rPr>
          <w:spacing w:val="-1"/>
          <w:sz w:val="20"/>
        </w:rPr>
        <w:t xml:space="preserve"> </w:t>
      </w:r>
      <w:r>
        <w:rPr>
          <w:sz w:val="20"/>
        </w:rPr>
        <w:t xml:space="preserve">estatutos regularán, al menos, los siguientes </w:t>
      </w:r>
      <w:r>
        <w:rPr>
          <w:spacing w:val="-2"/>
          <w:sz w:val="20"/>
        </w:rPr>
        <w:t>extremos:</w:t>
      </w:r>
    </w:p>
    <w:p w14:paraId="403AB3A9" w14:textId="77777777" w:rsidR="00234F23" w:rsidRDefault="00000000">
      <w:pPr>
        <w:pStyle w:val="Prrafodelista"/>
        <w:numPr>
          <w:ilvl w:val="1"/>
          <w:numId w:val="105"/>
        </w:numPr>
        <w:tabs>
          <w:tab w:val="left" w:pos="892"/>
        </w:tabs>
        <w:spacing w:before="130" w:line="249" w:lineRule="auto"/>
        <w:ind w:right="1103" w:firstLine="340"/>
        <w:jc w:val="both"/>
        <w:rPr>
          <w:sz w:val="20"/>
        </w:rPr>
      </w:pPr>
      <w:r>
        <w:rPr>
          <w:sz w:val="20"/>
        </w:rPr>
        <w:t>Las funciones y competencias del organismo, con indicación de las potestades administrativas que pueda ostentar.</w:t>
      </w:r>
    </w:p>
    <w:p w14:paraId="270B422C" w14:textId="77777777" w:rsidR="00234F23" w:rsidRDefault="00000000">
      <w:pPr>
        <w:pStyle w:val="Prrafodelista"/>
        <w:numPr>
          <w:ilvl w:val="1"/>
          <w:numId w:val="105"/>
        </w:numPr>
        <w:tabs>
          <w:tab w:val="left" w:pos="870"/>
        </w:tabs>
        <w:spacing w:line="249" w:lineRule="auto"/>
        <w:ind w:right="1103" w:firstLine="340"/>
        <w:jc w:val="both"/>
        <w:rPr>
          <w:sz w:val="20"/>
        </w:rPr>
      </w:pPr>
      <w:r>
        <w:rPr>
          <w:sz w:val="20"/>
        </w:rPr>
        <w:t>La determinación de su estructura organizativa, con expresión de la composición, funciones, competencias y rango administrativo que corresponda a cada órgano. Asimismo se especificarán aquellos de sus actos y resoluciones que agoten la vía administrativa.</w:t>
      </w:r>
    </w:p>
    <w:p w14:paraId="75F65B69" w14:textId="77777777" w:rsidR="00234F23" w:rsidRDefault="00000000">
      <w:pPr>
        <w:pStyle w:val="Prrafodelista"/>
        <w:numPr>
          <w:ilvl w:val="1"/>
          <w:numId w:val="105"/>
        </w:numPr>
        <w:tabs>
          <w:tab w:val="left" w:pos="817"/>
        </w:tabs>
        <w:spacing w:before="3"/>
        <w:ind w:left="817" w:right="0" w:hanging="222"/>
        <w:jc w:val="both"/>
        <w:rPr>
          <w:sz w:val="20"/>
        </w:rPr>
      </w:pPr>
      <w:r>
        <w:rPr>
          <w:sz w:val="20"/>
        </w:rPr>
        <w:t>El</w:t>
      </w:r>
      <w:r>
        <w:rPr>
          <w:spacing w:val="-2"/>
          <w:sz w:val="20"/>
        </w:rPr>
        <w:t xml:space="preserve"> </w:t>
      </w:r>
      <w:r>
        <w:rPr>
          <w:sz w:val="20"/>
        </w:rPr>
        <w:t>patrimonio</w:t>
      </w:r>
      <w:r>
        <w:rPr>
          <w:spacing w:val="-2"/>
          <w:sz w:val="20"/>
        </w:rPr>
        <w:t xml:space="preserve"> </w:t>
      </w:r>
      <w:r>
        <w:rPr>
          <w:sz w:val="20"/>
        </w:rPr>
        <w:t>que</w:t>
      </w:r>
      <w:r>
        <w:rPr>
          <w:spacing w:val="-2"/>
          <w:sz w:val="20"/>
        </w:rPr>
        <w:t xml:space="preserve"> </w:t>
      </w:r>
      <w:r>
        <w:rPr>
          <w:sz w:val="20"/>
        </w:rPr>
        <w:t>se</w:t>
      </w:r>
      <w:r>
        <w:rPr>
          <w:spacing w:val="-2"/>
          <w:sz w:val="20"/>
        </w:rPr>
        <w:t xml:space="preserve"> </w:t>
      </w:r>
      <w:r>
        <w:rPr>
          <w:sz w:val="20"/>
        </w:rPr>
        <w:t>les</w:t>
      </w:r>
      <w:r>
        <w:rPr>
          <w:spacing w:val="-2"/>
          <w:sz w:val="20"/>
        </w:rPr>
        <w:t xml:space="preserve"> </w:t>
      </w:r>
      <w:r>
        <w:rPr>
          <w:sz w:val="20"/>
        </w:rPr>
        <w:t>asigne</w:t>
      </w:r>
      <w:r>
        <w:rPr>
          <w:spacing w:val="-2"/>
          <w:sz w:val="20"/>
        </w:rPr>
        <w:t xml:space="preserve"> </w:t>
      </w:r>
      <w:r>
        <w:rPr>
          <w:sz w:val="20"/>
        </w:rPr>
        <w:t>y</w:t>
      </w:r>
      <w:r>
        <w:rPr>
          <w:spacing w:val="-2"/>
          <w:sz w:val="20"/>
        </w:rPr>
        <w:t xml:space="preserve"> </w:t>
      </w:r>
      <w:r>
        <w:rPr>
          <w:sz w:val="20"/>
        </w:rPr>
        <w:t>los</w:t>
      </w:r>
      <w:r>
        <w:rPr>
          <w:spacing w:val="-2"/>
          <w:sz w:val="20"/>
        </w:rPr>
        <w:t xml:space="preserve"> </w:t>
      </w:r>
      <w:r>
        <w:rPr>
          <w:sz w:val="20"/>
        </w:rPr>
        <w:t>recursos</w:t>
      </w:r>
      <w:r>
        <w:rPr>
          <w:spacing w:val="-2"/>
          <w:sz w:val="20"/>
        </w:rPr>
        <w:t xml:space="preserve"> </w:t>
      </w:r>
      <w:r>
        <w:rPr>
          <w:sz w:val="20"/>
        </w:rPr>
        <w:t>económicos</w:t>
      </w:r>
      <w:r>
        <w:rPr>
          <w:spacing w:val="-2"/>
          <w:sz w:val="20"/>
        </w:rPr>
        <w:t xml:space="preserve"> </w:t>
      </w:r>
      <w:r>
        <w:rPr>
          <w:sz w:val="20"/>
        </w:rPr>
        <w:t>que</w:t>
      </w:r>
      <w:r>
        <w:rPr>
          <w:spacing w:val="-2"/>
          <w:sz w:val="20"/>
        </w:rPr>
        <w:t xml:space="preserve"> </w:t>
      </w:r>
      <w:r>
        <w:rPr>
          <w:sz w:val="20"/>
        </w:rPr>
        <w:t>hayan</w:t>
      </w:r>
      <w:r>
        <w:rPr>
          <w:spacing w:val="-2"/>
          <w:sz w:val="20"/>
        </w:rPr>
        <w:t xml:space="preserve"> </w:t>
      </w:r>
      <w:r>
        <w:rPr>
          <w:sz w:val="20"/>
        </w:rPr>
        <w:t>de</w:t>
      </w:r>
      <w:r>
        <w:rPr>
          <w:spacing w:val="-1"/>
          <w:sz w:val="20"/>
        </w:rPr>
        <w:t xml:space="preserve"> </w:t>
      </w:r>
      <w:r>
        <w:rPr>
          <w:spacing w:val="-2"/>
          <w:sz w:val="20"/>
        </w:rPr>
        <w:t>financiarlos.</w:t>
      </w:r>
    </w:p>
    <w:p w14:paraId="071DCBA6" w14:textId="77777777" w:rsidR="00234F23" w:rsidRDefault="00000000">
      <w:pPr>
        <w:pStyle w:val="Prrafodelista"/>
        <w:numPr>
          <w:ilvl w:val="1"/>
          <w:numId w:val="105"/>
        </w:numPr>
        <w:tabs>
          <w:tab w:val="left" w:pos="828"/>
        </w:tabs>
        <w:spacing w:before="10"/>
        <w:ind w:left="828" w:right="0" w:hanging="233"/>
        <w:jc w:val="both"/>
        <w:rPr>
          <w:sz w:val="20"/>
        </w:rPr>
      </w:pPr>
      <w:r>
        <w:rPr>
          <w:sz w:val="20"/>
        </w:rPr>
        <w:t>El</w:t>
      </w:r>
      <w:r>
        <w:rPr>
          <w:spacing w:val="-3"/>
          <w:sz w:val="20"/>
        </w:rPr>
        <w:t xml:space="preserve"> </w:t>
      </w:r>
      <w:r>
        <w:rPr>
          <w:sz w:val="20"/>
        </w:rPr>
        <w:t>régimen</w:t>
      </w:r>
      <w:r>
        <w:rPr>
          <w:spacing w:val="-3"/>
          <w:sz w:val="20"/>
        </w:rPr>
        <w:t xml:space="preserve"> </w:t>
      </w:r>
      <w:r>
        <w:rPr>
          <w:sz w:val="20"/>
        </w:rPr>
        <w:t>relativo</w:t>
      </w:r>
      <w:r>
        <w:rPr>
          <w:spacing w:val="-2"/>
          <w:sz w:val="20"/>
        </w:rPr>
        <w:t xml:space="preserve"> </w:t>
      </w:r>
      <w:r>
        <w:rPr>
          <w:sz w:val="20"/>
        </w:rPr>
        <w:t>a</w:t>
      </w:r>
      <w:r>
        <w:rPr>
          <w:spacing w:val="-3"/>
          <w:sz w:val="20"/>
        </w:rPr>
        <w:t xml:space="preserve"> </w:t>
      </w:r>
      <w:r>
        <w:rPr>
          <w:sz w:val="20"/>
        </w:rPr>
        <w:t>recursos</w:t>
      </w:r>
      <w:r>
        <w:rPr>
          <w:spacing w:val="-3"/>
          <w:sz w:val="20"/>
        </w:rPr>
        <w:t xml:space="preserve"> </w:t>
      </w:r>
      <w:r>
        <w:rPr>
          <w:sz w:val="20"/>
        </w:rPr>
        <w:t>humanos,</w:t>
      </w:r>
      <w:r>
        <w:rPr>
          <w:spacing w:val="-2"/>
          <w:sz w:val="20"/>
        </w:rPr>
        <w:t xml:space="preserve"> </w:t>
      </w:r>
      <w:r>
        <w:rPr>
          <w:sz w:val="20"/>
        </w:rPr>
        <w:t>patrimonio,</w:t>
      </w:r>
      <w:r>
        <w:rPr>
          <w:spacing w:val="-3"/>
          <w:sz w:val="20"/>
        </w:rPr>
        <w:t xml:space="preserve"> </w:t>
      </w:r>
      <w:r>
        <w:rPr>
          <w:sz w:val="20"/>
        </w:rPr>
        <w:t>presupuesto</w:t>
      </w:r>
      <w:r>
        <w:rPr>
          <w:spacing w:val="-3"/>
          <w:sz w:val="20"/>
        </w:rPr>
        <w:t xml:space="preserve"> </w:t>
      </w:r>
      <w:r>
        <w:rPr>
          <w:sz w:val="20"/>
        </w:rPr>
        <w:t>y</w:t>
      </w:r>
      <w:r>
        <w:rPr>
          <w:spacing w:val="-2"/>
          <w:sz w:val="20"/>
        </w:rPr>
        <w:t xml:space="preserve"> contratación.</w:t>
      </w:r>
    </w:p>
    <w:p w14:paraId="1D1A6690" w14:textId="77777777" w:rsidR="00234F23" w:rsidRDefault="00234F23">
      <w:pPr>
        <w:pStyle w:val="Prrafodelista"/>
        <w:rPr>
          <w:sz w:val="20"/>
        </w:rPr>
        <w:sectPr w:rsidR="00234F23">
          <w:pgSz w:w="11910" w:h="16840"/>
          <w:pgMar w:top="1200" w:right="708" w:bottom="760" w:left="1559" w:header="589" w:footer="570" w:gutter="0"/>
          <w:cols w:space="720"/>
        </w:sectPr>
      </w:pPr>
    </w:p>
    <w:p w14:paraId="18DD7230" w14:textId="77777777" w:rsidR="00234F23" w:rsidRDefault="00234F23">
      <w:pPr>
        <w:pStyle w:val="Textoindependiente"/>
        <w:spacing w:before="0"/>
        <w:ind w:left="0" w:firstLine="0"/>
        <w:jc w:val="left"/>
      </w:pPr>
    </w:p>
    <w:p w14:paraId="0272670B" w14:textId="77777777" w:rsidR="00234F23" w:rsidRDefault="00234F23">
      <w:pPr>
        <w:pStyle w:val="Textoindependiente"/>
        <w:spacing w:before="26"/>
        <w:ind w:left="0" w:firstLine="0"/>
        <w:jc w:val="left"/>
      </w:pPr>
    </w:p>
    <w:p w14:paraId="79E7CF09" w14:textId="77777777" w:rsidR="00234F23" w:rsidRDefault="00000000">
      <w:pPr>
        <w:pStyle w:val="Prrafodelista"/>
        <w:numPr>
          <w:ilvl w:val="1"/>
          <w:numId w:val="105"/>
        </w:numPr>
        <w:tabs>
          <w:tab w:val="left" w:pos="833"/>
        </w:tabs>
        <w:spacing w:before="1" w:line="249" w:lineRule="auto"/>
        <w:ind w:right="1105" w:firstLine="340"/>
        <w:jc w:val="both"/>
        <w:rPr>
          <w:sz w:val="20"/>
        </w:rPr>
      </w:pPr>
      <w:r>
        <w:rPr>
          <w:sz w:val="20"/>
        </w:rPr>
        <w:t>La facultad de participación en sociedades mercantiles cuando ello sea imprescindible para la consecución de los fines asignados.</w:t>
      </w:r>
    </w:p>
    <w:p w14:paraId="4CFE7565" w14:textId="77777777" w:rsidR="00234F23" w:rsidRDefault="00000000">
      <w:pPr>
        <w:pStyle w:val="Prrafodelista"/>
        <w:numPr>
          <w:ilvl w:val="0"/>
          <w:numId w:val="105"/>
        </w:numPr>
        <w:tabs>
          <w:tab w:val="left" w:pos="828"/>
        </w:tabs>
        <w:spacing w:before="121" w:line="249" w:lineRule="auto"/>
        <w:ind w:left="255" w:right="1105" w:firstLine="340"/>
        <w:jc w:val="both"/>
        <w:rPr>
          <w:sz w:val="20"/>
        </w:rPr>
      </w:pPr>
      <w:r>
        <w:rPr>
          <w:sz w:val="20"/>
        </w:rPr>
        <w:t>Los estatutos de los organismos públicos se aprobarán por Real Decreto del Consejo de Ministros a propuesta conjunta del Ministerio de Hacienda y Administraciones Públicas y del Ministerio al que el organismo esté vinculado o sea dependiente.</w:t>
      </w:r>
    </w:p>
    <w:p w14:paraId="58EA8E77" w14:textId="77777777" w:rsidR="00234F23" w:rsidRDefault="00000000">
      <w:pPr>
        <w:pStyle w:val="Prrafodelista"/>
        <w:numPr>
          <w:ilvl w:val="0"/>
          <w:numId w:val="105"/>
        </w:numPr>
        <w:tabs>
          <w:tab w:val="left" w:pos="823"/>
        </w:tabs>
        <w:spacing w:before="3" w:line="249" w:lineRule="auto"/>
        <w:ind w:left="255" w:right="1105" w:firstLine="340"/>
        <w:jc w:val="both"/>
        <w:rPr>
          <w:sz w:val="20"/>
        </w:rPr>
      </w:pPr>
      <w:r>
        <w:rPr>
          <w:sz w:val="20"/>
        </w:rPr>
        <w:t>Los estatutos deberán ser aprobados y publicados con carácter previo a la entrada en funcionamiento efectivo del organismo público.</w:t>
      </w:r>
    </w:p>
    <w:p w14:paraId="39683EDA" w14:textId="77777777" w:rsidR="00234F23" w:rsidRDefault="00000000">
      <w:pPr>
        <w:spacing w:before="228"/>
        <w:ind w:left="255"/>
        <w:rPr>
          <w:i/>
          <w:sz w:val="20"/>
        </w:rPr>
      </w:pPr>
      <w:bookmarkStart w:id="159" w:name="Artículo_94._Fusión_de_organismos_públic"/>
      <w:bookmarkEnd w:id="159"/>
      <w:r>
        <w:rPr>
          <w:b/>
          <w:sz w:val="20"/>
        </w:rPr>
        <w:t>Artículo</w:t>
      </w:r>
      <w:r>
        <w:rPr>
          <w:b/>
          <w:spacing w:val="-1"/>
          <w:sz w:val="20"/>
        </w:rPr>
        <w:t xml:space="preserve"> </w:t>
      </w:r>
      <w:r>
        <w:rPr>
          <w:b/>
          <w:sz w:val="20"/>
        </w:rPr>
        <w:t>94.</w:t>
      </w:r>
      <w:r>
        <w:rPr>
          <w:b/>
          <w:spacing w:val="52"/>
          <w:sz w:val="20"/>
        </w:rPr>
        <w:t xml:space="preserve"> </w:t>
      </w:r>
      <w:r>
        <w:rPr>
          <w:i/>
          <w:sz w:val="20"/>
        </w:rPr>
        <w:t>Fusión</w:t>
      </w:r>
      <w:r>
        <w:rPr>
          <w:i/>
          <w:spacing w:val="-1"/>
          <w:sz w:val="20"/>
        </w:rPr>
        <w:t xml:space="preserve"> </w:t>
      </w:r>
      <w:r>
        <w:rPr>
          <w:i/>
          <w:sz w:val="20"/>
        </w:rPr>
        <w:t>de</w:t>
      </w:r>
      <w:r>
        <w:rPr>
          <w:i/>
          <w:spacing w:val="-1"/>
          <w:sz w:val="20"/>
        </w:rPr>
        <w:t xml:space="preserve"> </w:t>
      </w:r>
      <w:r>
        <w:rPr>
          <w:i/>
          <w:sz w:val="20"/>
        </w:rPr>
        <w:t>organismos</w:t>
      </w:r>
      <w:r>
        <w:rPr>
          <w:i/>
          <w:spacing w:val="-1"/>
          <w:sz w:val="20"/>
        </w:rPr>
        <w:t xml:space="preserve"> </w:t>
      </w:r>
      <w:r>
        <w:rPr>
          <w:i/>
          <w:sz w:val="20"/>
        </w:rPr>
        <w:t xml:space="preserve">públicos </w:t>
      </w:r>
      <w:r>
        <w:rPr>
          <w:i/>
          <w:spacing w:val="-2"/>
          <w:sz w:val="20"/>
        </w:rPr>
        <w:t>estatales.</w:t>
      </w:r>
    </w:p>
    <w:p w14:paraId="6F3FFFF1" w14:textId="77777777" w:rsidR="00234F23" w:rsidRDefault="00000000">
      <w:pPr>
        <w:pStyle w:val="Prrafodelista"/>
        <w:numPr>
          <w:ilvl w:val="0"/>
          <w:numId w:val="104"/>
        </w:numPr>
        <w:tabs>
          <w:tab w:val="left" w:pos="833"/>
        </w:tabs>
        <w:spacing w:before="124" w:line="249" w:lineRule="auto"/>
        <w:ind w:firstLine="340"/>
        <w:jc w:val="both"/>
        <w:rPr>
          <w:sz w:val="20"/>
        </w:rPr>
      </w:pPr>
      <w:r>
        <w:rPr>
          <w:sz w:val="20"/>
        </w:rPr>
        <w:t>Los organismos públicos estatales de la misma naturaleza jurídica podrán fusionarse bien mediante su extinción e integración en un nuevo organismo público, bien mediante su extinción por ser absorbido por otro organismo público ya existente.</w:t>
      </w:r>
    </w:p>
    <w:p w14:paraId="054ABD16" w14:textId="77777777" w:rsidR="00234F23" w:rsidRDefault="00000000">
      <w:pPr>
        <w:pStyle w:val="Prrafodelista"/>
        <w:numPr>
          <w:ilvl w:val="0"/>
          <w:numId w:val="104"/>
        </w:numPr>
        <w:tabs>
          <w:tab w:val="left" w:pos="903"/>
        </w:tabs>
        <w:spacing w:line="249" w:lineRule="auto"/>
        <w:ind w:firstLine="340"/>
        <w:jc w:val="both"/>
        <w:rPr>
          <w:sz w:val="20"/>
        </w:rPr>
      </w:pPr>
      <w:r>
        <w:rPr>
          <w:sz w:val="20"/>
        </w:rPr>
        <w:t>La fusión se llevará a cabo mediante norma reglamentaria, aunque suponga modificación de la Ley de creación. Cuando la norma reglamentaria cree un nuevo</w:t>
      </w:r>
      <w:r>
        <w:rPr>
          <w:spacing w:val="40"/>
          <w:sz w:val="20"/>
        </w:rPr>
        <w:t xml:space="preserve"> </w:t>
      </w:r>
      <w:r>
        <w:rPr>
          <w:sz w:val="20"/>
        </w:rPr>
        <w:t>organismo público resultante de la fusión deberá cumplir con lo previsto en el artículo 91.2 sobre requisitos de creación de organismos públicos.</w:t>
      </w:r>
    </w:p>
    <w:p w14:paraId="1F44A446" w14:textId="77777777" w:rsidR="00234F23" w:rsidRDefault="00000000">
      <w:pPr>
        <w:pStyle w:val="Prrafodelista"/>
        <w:numPr>
          <w:ilvl w:val="0"/>
          <w:numId w:val="104"/>
        </w:numPr>
        <w:tabs>
          <w:tab w:val="left" w:pos="843"/>
        </w:tabs>
        <w:spacing w:before="3" w:line="249" w:lineRule="auto"/>
        <w:ind w:right="1103" w:firstLine="340"/>
        <w:jc w:val="both"/>
        <w:rPr>
          <w:sz w:val="20"/>
        </w:rPr>
      </w:pPr>
      <w:r>
        <w:rPr>
          <w:sz w:val="20"/>
        </w:rPr>
        <w:t>A la norma reglamentaria de fusión se acompañará un plan de redimensionamiento para la adecuación de las estructuras organizativas, inmobiliarias, de personal y de recursos resultantes de la nueva situación y en el que debe quedar acreditado el ahorro que generará la fusión.</w:t>
      </w:r>
    </w:p>
    <w:p w14:paraId="275EDC82" w14:textId="77777777" w:rsidR="00234F23" w:rsidRDefault="00000000">
      <w:pPr>
        <w:pStyle w:val="Textoindependiente"/>
        <w:spacing w:before="4" w:line="249" w:lineRule="auto"/>
        <w:ind w:right="1102"/>
      </w:pPr>
      <w:r>
        <w:t>Si alguno de los organismos públicos estuviese en situación de desequilibrio financiero</w:t>
      </w:r>
      <w:r>
        <w:rPr>
          <w:spacing w:val="40"/>
        </w:rPr>
        <w:t xml:space="preserve"> </w:t>
      </w:r>
      <w:r>
        <w:t xml:space="preserve">se podrá prever, como parte del plan de redimensionamiento, que las obligaciones, bienes y derechos patrimoniales que se consideren liquidables y derivados de la actividad que ocasionó el desequilibrio, se integren en un fondo, sin personalidad jurídica y con contabilidad separada, adscrito al nuevo organismo público o al absorbente, según </w:t>
      </w:r>
      <w:r>
        <w:rPr>
          <w:spacing w:val="-2"/>
        </w:rPr>
        <w:t>corresponda.</w:t>
      </w:r>
    </w:p>
    <w:p w14:paraId="7D3E4136" w14:textId="77777777" w:rsidR="00234F23" w:rsidRDefault="00000000">
      <w:pPr>
        <w:pStyle w:val="Textoindependiente"/>
        <w:spacing w:before="5" w:line="249" w:lineRule="auto"/>
        <w:ind w:right="1105"/>
      </w:pPr>
      <w:r>
        <w:t>La actividad o actividades que ocasionaron el desequilibrio dejarán de prestarse tras la fusión, salvo que se prevea su realización futura de forma sostenible tras la fusión.</w:t>
      </w:r>
    </w:p>
    <w:p w14:paraId="5858BA96" w14:textId="77777777" w:rsidR="00234F23" w:rsidRDefault="00000000">
      <w:pPr>
        <w:pStyle w:val="Textoindependiente"/>
        <w:spacing w:before="1" w:line="249" w:lineRule="auto"/>
        <w:ind w:right="1104"/>
      </w:pPr>
      <w:r>
        <w:t>El plan de redimensionamiento, previo informe preceptivo de la Intervención General de la Administración del Estado deberá ser aprobado por cada uno de los organismos públicos fusionados si se integran en uno nuevo o por el organismo público absorbente, según corresponda al tipo de fusión.</w:t>
      </w:r>
    </w:p>
    <w:p w14:paraId="5EFB0400" w14:textId="77777777" w:rsidR="00234F23" w:rsidRDefault="00000000">
      <w:pPr>
        <w:pStyle w:val="Prrafodelista"/>
        <w:numPr>
          <w:ilvl w:val="0"/>
          <w:numId w:val="104"/>
        </w:numPr>
        <w:tabs>
          <w:tab w:val="left" w:pos="817"/>
        </w:tabs>
        <w:spacing w:before="3"/>
        <w:ind w:left="817" w:right="0" w:hanging="222"/>
        <w:jc w:val="both"/>
        <w:rPr>
          <w:sz w:val="20"/>
        </w:rPr>
      </w:pPr>
      <w:r>
        <w:rPr>
          <w:sz w:val="20"/>
        </w:rPr>
        <w:t>La</w:t>
      </w:r>
      <w:r>
        <w:rPr>
          <w:spacing w:val="-4"/>
          <w:sz w:val="20"/>
        </w:rPr>
        <w:t xml:space="preserve"> </w:t>
      </w:r>
      <w:r>
        <w:rPr>
          <w:sz w:val="20"/>
        </w:rPr>
        <w:t>aprobación</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norma</w:t>
      </w:r>
      <w:r>
        <w:rPr>
          <w:spacing w:val="-3"/>
          <w:sz w:val="20"/>
        </w:rPr>
        <w:t xml:space="preserve"> </w:t>
      </w:r>
      <w:r>
        <w:rPr>
          <w:sz w:val="20"/>
        </w:rPr>
        <w:t>de</w:t>
      </w:r>
      <w:r>
        <w:rPr>
          <w:spacing w:val="-3"/>
          <w:sz w:val="20"/>
        </w:rPr>
        <w:t xml:space="preserve"> </w:t>
      </w:r>
      <w:r>
        <w:rPr>
          <w:sz w:val="20"/>
        </w:rPr>
        <w:t>fusión</w:t>
      </w:r>
      <w:r>
        <w:rPr>
          <w:spacing w:val="-3"/>
          <w:sz w:val="20"/>
        </w:rPr>
        <w:t xml:space="preserve"> </w:t>
      </w:r>
      <w:r>
        <w:rPr>
          <w:spacing w:val="-2"/>
          <w:sz w:val="20"/>
        </w:rPr>
        <w:t>conllevará:</w:t>
      </w:r>
    </w:p>
    <w:p w14:paraId="5ED56956" w14:textId="77777777" w:rsidR="00234F23" w:rsidRDefault="00000000">
      <w:pPr>
        <w:pStyle w:val="Prrafodelista"/>
        <w:numPr>
          <w:ilvl w:val="1"/>
          <w:numId w:val="104"/>
        </w:numPr>
        <w:tabs>
          <w:tab w:val="left" w:pos="918"/>
        </w:tabs>
        <w:spacing w:before="130" w:line="249" w:lineRule="auto"/>
        <w:ind w:right="1103" w:firstLine="340"/>
        <w:jc w:val="both"/>
        <w:rPr>
          <w:sz w:val="20"/>
        </w:rPr>
      </w:pPr>
      <w:r>
        <w:rPr>
          <w:sz w:val="20"/>
        </w:rPr>
        <w:t>La integración de las organizaciones de los organismos públicos fusionados, incluyendo los medios personales, materiales y económicos, en los términos previstos en el plan de redimensionamiento.</w:t>
      </w:r>
    </w:p>
    <w:p w14:paraId="3C36F351" w14:textId="77777777" w:rsidR="00234F23" w:rsidRDefault="00000000">
      <w:pPr>
        <w:pStyle w:val="Prrafodelista"/>
        <w:numPr>
          <w:ilvl w:val="1"/>
          <w:numId w:val="104"/>
        </w:numPr>
        <w:tabs>
          <w:tab w:val="left" w:pos="879"/>
        </w:tabs>
        <w:spacing w:before="3" w:line="249" w:lineRule="auto"/>
        <w:ind w:firstLine="340"/>
        <w:jc w:val="both"/>
        <w:rPr>
          <w:sz w:val="20"/>
        </w:rPr>
      </w:pPr>
      <w:r>
        <w:rPr>
          <w:sz w:val="20"/>
        </w:rPr>
        <w:t>El personal de los organismos públicos extinguidos se podrá integrar bien en la Administración General del Estado o bien en el nuevo organismo público que resulte de la fusión o en el organismo público absorbente, según proceda, de acuerdo con lo previsto en</w:t>
      </w:r>
      <w:r>
        <w:rPr>
          <w:spacing w:val="40"/>
          <w:sz w:val="20"/>
        </w:rPr>
        <w:t xml:space="preserve"> </w:t>
      </w:r>
      <w:r>
        <w:rPr>
          <w:sz w:val="20"/>
        </w:rPr>
        <w:t xml:space="preserve">la norma reglamentaria de fusión y de conformidad con los procedimientos de movilidad establecidos en la legislación de función pública o en la legislación laboral que resulte </w:t>
      </w:r>
      <w:r>
        <w:rPr>
          <w:spacing w:val="-2"/>
          <w:sz w:val="20"/>
        </w:rPr>
        <w:t>aplicable.</w:t>
      </w:r>
    </w:p>
    <w:p w14:paraId="2321338F" w14:textId="77777777" w:rsidR="00234F23" w:rsidRDefault="00000000">
      <w:pPr>
        <w:pStyle w:val="Textoindependiente"/>
        <w:spacing w:before="5" w:line="249" w:lineRule="auto"/>
        <w:ind w:right="1104"/>
      </w:pPr>
      <w:r>
        <w:t xml:space="preserve">Los distintos tipos de personal de los organismos públicos fusionados tendrán los derechos y obligaciones que les correspondan de acuerdo con la normativa que les sea de </w:t>
      </w:r>
      <w:r>
        <w:rPr>
          <w:spacing w:val="-2"/>
        </w:rPr>
        <w:t>aplicación.</w:t>
      </w:r>
    </w:p>
    <w:p w14:paraId="4BC3B337" w14:textId="77777777" w:rsidR="00234F23" w:rsidRDefault="00000000">
      <w:pPr>
        <w:pStyle w:val="Textoindependiente"/>
        <w:spacing w:line="249" w:lineRule="auto"/>
        <w:ind w:right="1104"/>
      </w:pPr>
      <w:r>
        <w:t>La integración de quienes hasta ese momento vinieran ejerciendo funciones reservadas</w:t>
      </w:r>
      <w:r>
        <w:rPr>
          <w:spacing w:val="40"/>
        </w:rPr>
        <w:t xml:space="preserve"> </w:t>
      </w:r>
      <w:r>
        <w:t>a funcionarios públicos sin serlo podrá realizarse con la condición de «a extinguir», debiéndose valorar previamente las características de los puestos afectados y las necesidades del organismos donde se integren.</w:t>
      </w:r>
    </w:p>
    <w:p w14:paraId="2DBF1CA6" w14:textId="77777777" w:rsidR="00234F23" w:rsidRDefault="00000000">
      <w:pPr>
        <w:pStyle w:val="Textoindependiente"/>
        <w:spacing w:before="4" w:line="249" w:lineRule="auto"/>
        <w:ind w:right="1105"/>
      </w:pPr>
      <w:r>
        <w:t xml:space="preserve">Esta integración de personal no supondrá, en ningún caso, la atribución de la condición de funcionario público al personal laboral que prestase servicios en los organismos públicos </w:t>
      </w:r>
      <w:r>
        <w:rPr>
          <w:spacing w:val="-2"/>
        </w:rPr>
        <w:t>fusionados.</w:t>
      </w:r>
    </w:p>
    <w:p w14:paraId="17BAD3B7" w14:textId="77777777" w:rsidR="00234F23" w:rsidRDefault="00000000">
      <w:pPr>
        <w:pStyle w:val="Textoindependiente"/>
        <w:spacing w:line="249" w:lineRule="auto"/>
        <w:ind w:right="1104"/>
      </w:pPr>
      <w:r>
        <w:t>De la ejecución de las medidas de fusión no podrá derivarse incremento alguno de la masa salarial en los organismos públicos afectados.</w:t>
      </w:r>
    </w:p>
    <w:p w14:paraId="7558CAED" w14:textId="77777777" w:rsidR="00234F23" w:rsidRDefault="00000000">
      <w:pPr>
        <w:pStyle w:val="Prrafodelista"/>
        <w:numPr>
          <w:ilvl w:val="1"/>
          <w:numId w:val="104"/>
        </w:numPr>
        <w:tabs>
          <w:tab w:val="left" w:pos="828"/>
        </w:tabs>
        <w:spacing w:line="249" w:lineRule="auto"/>
        <w:ind w:firstLine="340"/>
        <w:jc w:val="both"/>
        <w:rPr>
          <w:sz w:val="20"/>
        </w:rPr>
      </w:pPr>
      <w:r>
        <w:rPr>
          <w:sz w:val="20"/>
        </w:rPr>
        <w:t>La cesión e integración global, en unidad de acto, de todo el activo y el pasivo de los organismos públicos extinguidos en el nuevo organismo público resultante de la fusión o en</w:t>
      </w:r>
    </w:p>
    <w:p w14:paraId="6A6DCFD2"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11CA9085" w14:textId="77777777" w:rsidR="00234F23" w:rsidRDefault="00234F23">
      <w:pPr>
        <w:pStyle w:val="Textoindependiente"/>
        <w:spacing w:before="0"/>
        <w:ind w:left="0" w:firstLine="0"/>
        <w:jc w:val="left"/>
      </w:pPr>
    </w:p>
    <w:p w14:paraId="23170101" w14:textId="77777777" w:rsidR="00234F23" w:rsidRDefault="00234F23">
      <w:pPr>
        <w:pStyle w:val="Textoindependiente"/>
        <w:spacing w:before="26"/>
        <w:ind w:left="0" w:firstLine="0"/>
        <w:jc w:val="left"/>
      </w:pPr>
    </w:p>
    <w:p w14:paraId="448E502A" w14:textId="77777777" w:rsidR="00234F23" w:rsidRDefault="00000000">
      <w:pPr>
        <w:pStyle w:val="Textoindependiente"/>
        <w:spacing w:before="1" w:line="249" w:lineRule="auto"/>
        <w:ind w:right="1105" w:hanging="1"/>
      </w:pPr>
      <w:r>
        <w:t>el organismo público absorbente, según proceda, que le sucederá universalmente en todos sus derechos y obligaciones.</w:t>
      </w:r>
    </w:p>
    <w:p w14:paraId="22A63C11" w14:textId="77777777" w:rsidR="00234F23" w:rsidRDefault="00000000">
      <w:pPr>
        <w:pStyle w:val="Textoindependiente"/>
        <w:spacing w:before="1" w:line="249" w:lineRule="auto"/>
        <w:ind w:right="1104"/>
      </w:pPr>
      <w:r>
        <w:t>La fusión no alterará las condiciones financieras de las obligaciones asumidas ni podrá ser entendida como causa de resolución de las relaciones jurídicas.</w:t>
      </w:r>
    </w:p>
    <w:p w14:paraId="5E5B25BA" w14:textId="77777777" w:rsidR="00234F23" w:rsidRDefault="00000000">
      <w:pPr>
        <w:pStyle w:val="Prrafodelista"/>
        <w:numPr>
          <w:ilvl w:val="1"/>
          <w:numId w:val="104"/>
        </w:numPr>
        <w:tabs>
          <w:tab w:val="left" w:pos="853"/>
        </w:tabs>
        <w:spacing w:line="249" w:lineRule="auto"/>
        <w:ind w:right="1103" w:firstLine="340"/>
        <w:jc w:val="both"/>
        <w:rPr>
          <w:sz w:val="20"/>
        </w:rPr>
      </w:pPr>
      <w:r>
        <w:rPr>
          <w:sz w:val="20"/>
        </w:rPr>
        <w:t>Si se hubiera previsto en el plan de redimensionamiento, las obligaciones, bienes y derechos patrimoniales que se consideren liquidables se integrarán en un fondo, sin personalidad jurídica y con contabilidad separada, adscrito al nuevo organismo público resultante de la fusión o al organismo público absorbente, según proceda, que designará un liquidador al que le corresponderá la liquidación de este fondo. Esta liquidación se efectuará de conformidad con lo previsto en el artículo 97.</w:t>
      </w:r>
    </w:p>
    <w:p w14:paraId="69C32A55" w14:textId="77777777" w:rsidR="00234F23" w:rsidRDefault="00000000">
      <w:pPr>
        <w:pStyle w:val="Textoindependiente"/>
        <w:spacing w:before="5" w:line="249" w:lineRule="auto"/>
        <w:ind w:right="1103"/>
      </w:pPr>
      <w:r>
        <w:t>La liquidación deberá llevarse a cabo durante los dos años siguientes a la aprobación de la</w:t>
      </w:r>
      <w:r>
        <w:rPr>
          <w:spacing w:val="-1"/>
        </w:rPr>
        <w:t xml:space="preserve"> </w:t>
      </w:r>
      <w:r>
        <w:t>norma</w:t>
      </w:r>
      <w:r>
        <w:rPr>
          <w:spacing w:val="-1"/>
        </w:rPr>
        <w:t xml:space="preserve"> </w:t>
      </w:r>
      <w:r>
        <w:t>reglamentaria</w:t>
      </w:r>
      <w:r>
        <w:rPr>
          <w:spacing w:val="-1"/>
        </w:rPr>
        <w:t xml:space="preserve"> </w:t>
      </w:r>
      <w:r>
        <w:t>de</w:t>
      </w:r>
      <w:r>
        <w:rPr>
          <w:spacing w:val="-1"/>
        </w:rPr>
        <w:t xml:space="preserve"> </w:t>
      </w:r>
      <w:r>
        <w:t>fusión,</w:t>
      </w:r>
      <w:r>
        <w:rPr>
          <w:spacing w:val="-1"/>
        </w:rPr>
        <w:t xml:space="preserve"> </w:t>
      </w:r>
      <w:r>
        <w:t>salvo</w:t>
      </w:r>
      <w:r>
        <w:rPr>
          <w:spacing w:val="-1"/>
        </w:rPr>
        <w:t xml:space="preserve"> </w:t>
      </w:r>
      <w:r>
        <w:t>que</w:t>
      </w:r>
      <w:r>
        <w:rPr>
          <w:spacing w:val="-1"/>
        </w:rPr>
        <w:t xml:space="preserve"> </w:t>
      </w:r>
      <w:r>
        <w:t>el</w:t>
      </w:r>
      <w:r>
        <w:rPr>
          <w:spacing w:val="-1"/>
        </w:rPr>
        <w:t xml:space="preserve"> </w:t>
      </w:r>
      <w:r>
        <w:t>Consejo</w:t>
      </w:r>
      <w:r>
        <w:rPr>
          <w:spacing w:val="-1"/>
        </w:rPr>
        <w:t xml:space="preserve"> </w:t>
      </w:r>
      <w:r>
        <w:t>de</w:t>
      </w:r>
      <w:r>
        <w:rPr>
          <w:spacing w:val="-1"/>
        </w:rPr>
        <w:t xml:space="preserve"> </w:t>
      </w:r>
      <w:r>
        <w:t>Ministros</w:t>
      </w:r>
      <w:r>
        <w:rPr>
          <w:spacing w:val="-1"/>
        </w:rPr>
        <w:t xml:space="preserve"> </w:t>
      </w:r>
      <w:r>
        <w:t>acuerde</w:t>
      </w:r>
      <w:r>
        <w:rPr>
          <w:spacing w:val="-1"/>
        </w:rPr>
        <w:t xml:space="preserve"> </w:t>
      </w:r>
      <w:r>
        <w:t>su</w:t>
      </w:r>
      <w:r>
        <w:rPr>
          <w:spacing w:val="-1"/>
        </w:rPr>
        <w:t xml:space="preserve"> </w:t>
      </w:r>
      <w:r>
        <w:t>prórroga,</w:t>
      </w:r>
      <w:r>
        <w:rPr>
          <w:spacing w:val="-1"/>
        </w:rPr>
        <w:t xml:space="preserve"> </w:t>
      </w:r>
      <w:r>
        <w:t>sin perjuicio</w:t>
      </w:r>
      <w:r>
        <w:rPr>
          <w:spacing w:val="-2"/>
        </w:rPr>
        <w:t xml:space="preserve"> </w:t>
      </w:r>
      <w:r>
        <w:t>de</w:t>
      </w:r>
      <w:r>
        <w:rPr>
          <w:spacing w:val="-2"/>
        </w:rPr>
        <w:t xml:space="preserve"> </w:t>
      </w:r>
      <w:r>
        <w:t>los</w:t>
      </w:r>
      <w:r>
        <w:rPr>
          <w:spacing w:val="-2"/>
        </w:rPr>
        <w:t xml:space="preserve"> </w:t>
      </w:r>
      <w:r>
        <w:t>posibles</w:t>
      </w:r>
      <w:r>
        <w:rPr>
          <w:spacing w:val="-2"/>
        </w:rPr>
        <w:t xml:space="preserve"> </w:t>
      </w:r>
      <w:r>
        <w:t>derechos</w:t>
      </w:r>
      <w:r>
        <w:rPr>
          <w:spacing w:val="-2"/>
        </w:rPr>
        <w:t xml:space="preserve"> </w:t>
      </w:r>
      <w:r>
        <w:t>que</w:t>
      </w:r>
      <w:r>
        <w:rPr>
          <w:spacing w:val="-2"/>
        </w:rPr>
        <w:t xml:space="preserve"> </w:t>
      </w:r>
      <w:r>
        <w:t>puedan</w:t>
      </w:r>
      <w:r>
        <w:rPr>
          <w:spacing w:val="-2"/>
        </w:rPr>
        <w:t xml:space="preserve"> </w:t>
      </w:r>
      <w:r>
        <w:t>corresponder</w:t>
      </w:r>
      <w:r>
        <w:rPr>
          <w:spacing w:val="-2"/>
        </w:rPr>
        <w:t xml:space="preserve"> </w:t>
      </w:r>
      <w:r>
        <w:t>a</w:t>
      </w:r>
      <w:r>
        <w:rPr>
          <w:spacing w:val="-2"/>
        </w:rPr>
        <w:t xml:space="preserve"> </w:t>
      </w:r>
      <w:r>
        <w:t>los</w:t>
      </w:r>
      <w:r>
        <w:rPr>
          <w:spacing w:val="-2"/>
        </w:rPr>
        <w:t xml:space="preserve"> </w:t>
      </w:r>
      <w:r>
        <w:t>acreedores.</w:t>
      </w:r>
      <w:r>
        <w:rPr>
          <w:spacing w:val="-2"/>
        </w:rPr>
        <w:t xml:space="preserve"> </w:t>
      </w:r>
      <w:r>
        <w:t>La</w:t>
      </w:r>
      <w:r>
        <w:rPr>
          <w:spacing w:val="-2"/>
        </w:rPr>
        <w:t xml:space="preserve"> </w:t>
      </w:r>
      <w:r>
        <w:t>aprobación de las normas a las que tendrá que ajustarse la contabilidad del fondo corresponderá al Ministro de Hacienda y Administraciones Públicas a propuesta de la Intervención General de la Administración del Estado.</w:t>
      </w:r>
    </w:p>
    <w:p w14:paraId="7F3BEFF1" w14:textId="77777777" w:rsidR="00234F23" w:rsidRDefault="00234F23">
      <w:pPr>
        <w:pStyle w:val="Textoindependiente"/>
        <w:spacing w:before="1"/>
        <w:ind w:left="0" w:firstLine="0"/>
        <w:jc w:val="left"/>
      </w:pPr>
    </w:p>
    <w:p w14:paraId="3970F46D" w14:textId="77777777" w:rsidR="00234F23" w:rsidRDefault="00000000">
      <w:pPr>
        <w:spacing w:before="1"/>
        <w:ind w:left="255"/>
        <w:jc w:val="both"/>
        <w:rPr>
          <w:i/>
          <w:sz w:val="20"/>
        </w:rPr>
      </w:pPr>
      <w:bookmarkStart w:id="160" w:name="Artículo_95._Gestión_compartida_de_servi"/>
      <w:bookmarkEnd w:id="160"/>
      <w:r>
        <w:rPr>
          <w:b/>
          <w:sz w:val="20"/>
        </w:rPr>
        <w:t>Artículo</w:t>
      </w:r>
      <w:r>
        <w:rPr>
          <w:b/>
          <w:spacing w:val="-3"/>
          <w:sz w:val="20"/>
        </w:rPr>
        <w:t xml:space="preserve"> </w:t>
      </w:r>
      <w:r>
        <w:rPr>
          <w:b/>
          <w:sz w:val="20"/>
        </w:rPr>
        <w:t>95.</w:t>
      </w:r>
      <w:r>
        <w:rPr>
          <w:b/>
          <w:spacing w:val="50"/>
          <w:sz w:val="20"/>
        </w:rPr>
        <w:t xml:space="preserve"> </w:t>
      </w:r>
      <w:r>
        <w:rPr>
          <w:i/>
          <w:sz w:val="20"/>
        </w:rPr>
        <w:t>Gestión</w:t>
      </w:r>
      <w:r>
        <w:rPr>
          <w:i/>
          <w:spacing w:val="-3"/>
          <w:sz w:val="20"/>
        </w:rPr>
        <w:t xml:space="preserve"> </w:t>
      </w:r>
      <w:r>
        <w:rPr>
          <w:i/>
          <w:sz w:val="20"/>
        </w:rPr>
        <w:t>compartida</w:t>
      </w:r>
      <w:r>
        <w:rPr>
          <w:i/>
          <w:spacing w:val="-2"/>
          <w:sz w:val="20"/>
        </w:rPr>
        <w:t xml:space="preserve"> </w:t>
      </w:r>
      <w:r>
        <w:rPr>
          <w:i/>
          <w:sz w:val="20"/>
        </w:rPr>
        <w:t>de</w:t>
      </w:r>
      <w:r>
        <w:rPr>
          <w:i/>
          <w:spacing w:val="-2"/>
          <w:sz w:val="20"/>
        </w:rPr>
        <w:t xml:space="preserve"> </w:t>
      </w:r>
      <w:r>
        <w:rPr>
          <w:i/>
          <w:sz w:val="20"/>
        </w:rPr>
        <w:t>servicios</w:t>
      </w:r>
      <w:r>
        <w:rPr>
          <w:i/>
          <w:spacing w:val="-2"/>
          <w:sz w:val="20"/>
        </w:rPr>
        <w:t xml:space="preserve"> comunes.</w:t>
      </w:r>
    </w:p>
    <w:p w14:paraId="3D5DC773" w14:textId="77777777" w:rsidR="00234F23" w:rsidRDefault="00000000">
      <w:pPr>
        <w:pStyle w:val="Prrafodelista"/>
        <w:numPr>
          <w:ilvl w:val="0"/>
          <w:numId w:val="103"/>
        </w:numPr>
        <w:tabs>
          <w:tab w:val="left" w:pos="828"/>
        </w:tabs>
        <w:spacing w:before="123" w:line="249" w:lineRule="auto"/>
        <w:ind w:firstLine="340"/>
        <w:jc w:val="both"/>
        <w:rPr>
          <w:sz w:val="20"/>
        </w:rPr>
      </w:pPr>
      <w:r>
        <w:rPr>
          <w:sz w:val="20"/>
        </w:rPr>
        <w:t>La norma de creación de los organismos públicos del sector público estatal incluirá la gestión compartida de algunos o todos los servicios comunes, salvo que la decisión de no compartirlos se justifique, en la memoria que acompañe a la norma de creación, en términos de eficiencia, conforme al artículo 7 de la Ley Orgánica 2/2012, de 27 de abril, de Estabilidad Presupuestaria y Sostenibilidad Financiera, en razones de seguridad nacional o cuando la organización y gestión compartida afecte a servicios que deban prestarse de forma</w:t>
      </w:r>
      <w:r>
        <w:rPr>
          <w:spacing w:val="40"/>
          <w:sz w:val="20"/>
        </w:rPr>
        <w:t xml:space="preserve"> </w:t>
      </w:r>
      <w:r>
        <w:rPr>
          <w:sz w:val="20"/>
        </w:rPr>
        <w:t>autónoma en atención a la independencia del organismo.</w:t>
      </w:r>
    </w:p>
    <w:p w14:paraId="51B9560D" w14:textId="77777777" w:rsidR="00234F23" w:rsidRDefault="00000000">
      <w:pPr>
        <w:pStyle w:val="Textoindependiente"/>
        <w:spacing w:before="6" w:line="249" w:lineRule="auto"/>
        <w:ind w:right="1105"/>
      </w:pPr>
      <w:r>
        <w:t>La organización y gestión de algunos o todos los servicios comunes se coordinará por el Ministerio de adscripción, por el Ministerio de Hacienda y Administraciones Públicas o por un organismo público vinculado o dependiente del mismo.</w:t>
      </w:r>
    </w:p>
    <w:p w14:paraId="4E27114E" w14:textId="77777777" w:rsidR="00234F23" w:rsidRDefault="00000000">
      <w:pPr>
        <w:pStyle w:val="Prrafodelista"/>
        <w:numPr>
          <w:ilvl w:val="0"/>
          <w:numId w:val="103"/>
        </w:numPr>
        <w:tabs>
          <w:tab w:val="left" w:pos="905"/>
        </w:tabs>
        <w:spacing w:line="249" w:lineRule="auto"/>
        <w:ind w:right="1102" w:firstLine="340"/>
        <w:jc w:val="both"/>
        <w:rPr>
          <w:sz w:val="20"/>
        </w:rPr>
      </w:pPr>
      <w:r>
        <w:rPr>
          <w:sz w:val="20"/>
        </w:rPr>
        <w:t xml:space="preserve">Se consideran servicios comunes de los organismos públicos, al menos, los </w:t>
      </w:r>
      <w:r>
        <w:rPr>
          <w:spacing w:val="-2"/>
          <w:sz w:val="20"/>
        </w:rPr>
        <w:t>siguientes:</w:t>
      </w:r>
    </w:p>
    <w:p w14:paraId="4BCFBC58" w14:textId="77777777" w:rsidR="00234F23" w:rsidRDefault="00000000">
      <w:pPr>
        <w:pStyle w:val="Prrafodelista"/>
        <w:numPr>
          <w:ilvl w:val="1"/>
          <w:numId w:val="103"/>
        </w:numPr>
        <w:tabs>
          <w:tab w:val="left" w:pos="828"/>
        </w:tabs>
        <w:spacing w:before="122"/>
        <w:ind w:right="0" w:hanging="233"/>
        <w:rPr>
          <w:sz w:val="20"/>
        </w:rPr>
      </w:pPr>
      <w:r>
        <w:rPr>
          <w:sz w:val="20"/>
        </w:rPr>
        <w:t>Gestión</w:t>
      </w:r>
      <w:r>
        <w:rPr>
          <w:spacing w:val="-3"/>
          <w:sz w:val="20"/>
        </w:rPr>
        <w:t xml:space="preserve"> </w:t>
      </w:r>
      <w:r>
        <w:rPr>
          <w:sz w:val="20"/>
        </w:rPr>
        <w:t>de</w:t>
      </w:r>
      <w:r>
        <w:rPr>
          <w:spacing w:val="-2"/>
          <w:sz w:val="20"/>
        </w:rPr>
        <w:t xml:space="preserve"> </w:t>
      </w:r>
      <w:r>
        <w:rPr>
          <w:sz w:val="20"/>
        </w:rPr>
        <w:t>bienes</w:t>
      </w:r>
      <w:r>
        <w:rPr>
          <w:spacing w:val="-2"/>
          <w:sz w:val="20"/>
        </w:rPr>
        <w:t xml:space="preserve"> inmuebles.</w:t>
      </w:r>
    </w:p>
    <w:p w14:paraId="7B796218" w14:textId="77777777" w:rsidR="00234F23" w:rsidRDefault="00000000">
      <w:pPr>
        <w:pStyle w:val="Prrafodelista"/>
        <w:numPr>
          <w:ilvl w:val="1"/>
          <w:numId w:val="103"/>
        </w:numPr>
        <w:tabs>
          <w:tab w:val="left" w:pos="828"/>
        </w:tabs>
        <w:spacing w:before="10"/>
        <w:ind w:right="0" w:hanging="233"/>
        <w:rPr>
          <w:sz w:val="20"/>
        </w:rPr>
      </w:pPr>
      <w:r>
        <w:rPr>
          <w:sz w:val="20"/>
        </w:rPr>
        <w:t>Sistemas</w:t>
      </w:r>
      <w:r>
        <w:rPr>
          <w:spacing w:val="-3"/>
          <w:sz w:val="20"/>
        </w:rPr>
        <w:t xml:space="preserve"> </w:t>
      </w:r>
      <w:r>
        <w:rPr>
          <w:sz w:val="20"/>
        </w:rPr>
        <w:t>de</w:t>
      </w:r>
      <w:r>
        <w:rPr>
          <w:spacing w:val="-3"/>
          <w:sz w:val="20"/>
        </w:rPr>
        <w:t xml:space="preserve"> </w:t>
      </w:r>
      <w:r>
        <w:rPr>
          <w:sz w:val="20"/>
        </w:rPr>
        <w:t>información</w:t>
      </w:r>
      <w:r>
        <w:rPr>
          <w:spacing w:val="-3"/>
          <w:sz w:val="20"/>
        </w:rPr>
        <w:t xml:space="preserve"> </w:t>
      </w:r>
      <w:r>
        <w:rPr>
          <w:sz w:val="20"/>
        </w:rPr>
        <w:t>y</w:t>
      </w:r>
      <w:r>
        <w:rPr>
          <w:spacing w:val="-2"/>
          <w:sz w:val="20"/>
        </w:rPr>
        <w:t xml:space="preserve"> comunicación.</w:t>
      </w:r>
    </w:p>
    <w:p w14:paraId="7AB522A9" w14:textId="77777777" w:rsidR="00234F23" w:rsidRDefault="00000000">
      <w:pPr>
        <w:pStyle w:val="Prrafodelista"/>
        <w:numPr>
          <w:ilvl w:val="1"/>
          <w:numId w:val="103"/>
        </w:numPr>
        <w:tabs>
          <w:tab w:val="left" w:pos="817"/>
        </w:tabs>
        <w:spacing w:before="10"/>
        <w:ind w:left="817" w:right="0" w:hanging="222"/>
        <w:rPr>
          <w:sz w:val="20"/>
        </w:rPr>
      </w:pPr>
      <w:r>
        <w:rPr>
          <w:sz w:val="20"/>
        </w:rPr>
        <w:t>Asistencia</w:t>
      </w:r>
      <w:r>
        <w:rPr>
          <w:spacing w:val="-9"/>
          <w:sz w:val="20"/>
        </w:rPr>
        <w:t xml:space="preserve"> </w:t>
      </w:r>
      <w:r>
        <w:rPr>
          <w:spacing w:val="-2"/>
          <w:sz w:val="20"/>
        </w:rPr>
        <w:t>jurídica.</w:t>
      </w:r>
    </w:p>
    <w:p w14:paraId="11FF959F" w14:textId="77777777" w:rsidR="00234F23" w:rsidRDefault="00000000">
      <w:pPr>
        <w:pStyle w:val="Prrafodelista"/>
        <w:numPr>
          <w:ilvl w:val="1"/>
          <w:numId w:val="103"/>
        </w:numPr>
        <w:tabs>
          <w:tab w:val="left" w:pos="828"/>
        </w:tabs>
        <w:spacing w:before="10"/>
        <w:ind w:right="0" w:hanging="233"/>
        <w:rPr>
          <w:sz w:val="20"/>
        </w:rPr>
      </w:pPr>
      <w:r>
        <w:rPr>
          <w:sz w:val="20"/>
        </w:rPr>
        <w:t>Contabilidad</w:t>
      </w:r>
      <w:r>
        <w:rPr>
          <w:spacing w:val="-6"/>
          <w:sz w:val="20"/>
        </w:rPr>
        <w:t xml:space="preserve"> </w:t>
      </w:r>
      <w:r>
        <w:rPr>
          <w:sz w:val="20"/>
        </w:rPr>
        <w:t>y</w:t>
      </w:r>
      <w:r>
        <w:rPr>
          <w:spacing w:val="-6"/>
          <w:sz w:val="20"/>
        </w:rPr>
        <w:t xml:space="preserve"> </w:t>
      </w:r>
      <w:r>
        <w:rPr>
          <w:sz w:val="20"/>
        </w:rPr>
        <w:t>gestión</w:t>
      </w:r>
      <w:r>
        <w:rPr>
          <w:spacing w:val="-5"/>
          <w:sz w:val="20"/>
        </w:rPr>
        <w:t xml:space="preserve"> </w:t>
      </w:r>
      <w:r>
        <w:rPr>
          <w:spacing w:val="-2"/>
          <w:sz w:val="20"/>
        </w:rPr>
        <w:t>financiera.</w:t>
      </w:r>
    </w:p>
    <w:p w14:paraId="151BC1B7" w14:textId="77777777" w:rsidR="00234F23" w:rsidRDefault="00000000">
      <w:pPr>
        <w:pStyle w:val="Prrafodelista"/>
        <w:numPr>
          <w:ilvl w:val="1"/>
          <w:numId w:val="103"/>
        </w:numPr>
        <w:tabs>
          <w:tab w:val="left" w:pos="828"/>
        </w:tabs>
        <w:spacing w:before="10"/>
        <w:ind w:right="0" w:hanging="233"/>
        <w:rPr>
          <w:sz w:val="20"/>
        </w:rPr>
      </w:pPr>
      <w:r>
        <w:rPr>
          <w:spacing w:val="-2"/>
          <w:sz w:val="20"/>
        </w:rPr>
        <w:t>Publicaciones.</w:t>
      </w:r>
    </w:p>
    <w:p w14:paraId="64E351DC" w14:textId="77777777" w:rsidR="00234F23" w:rsidRDefault="00000000">
      <w:pPr>
        <w:pStyle w:val="Prrafodelista"/>
        <w:numPr>
          <w:ilvl w:val="1"/>
          <w:numId w:val="103"/>
        </w:numPr>
        <w:tabs>
          <w:tab w:val="left" w:pos="772"/>
        </w:tabs>
        <w:spacing w:before="10"/>
        <w:ind w:left="772" w:right="0" w:hanging="177"/>
        <w:rPr>
          <w:sz w:val="20"/>
        </w:rPr>
      </w:pPr>
      <w:r>
        <w:rPr>
          <w:sz w:val="20"/>
        </w:rPr>
        <w:t>Contratación</w:t>
      </w:r>
      <w:r>
        <w:rPr>
          <w:spacing w:val="-11"/>
          <w:sz w:val="20"/>
        </w:rPr>
        <w:t xml:space="preserve"> </w:t>
      </w:r>
      <w:r>
        <w:rPr>
          <w:spacing w:val="-2"/>
          <w:sz w:val="20"/>
        </w:rPr>
        <w:t>pública.</w:t>
      </w:r>
    </w:p>
    <w:p w14:paraId="7FC85097" w14:textId="77777777" w:rsidR="00234F23" w:rsidRDefault="00234F23">
      <w:pPr>
        <w:pStyle w:val="Textoindependiente"/>
        <w:spacing w:before="7"/>
        <w:ind w:left="0" w:firstLine="0"/>
        <w:jc w:val="left"/>
      </w:pPr>
    </w:p>
    <w:p w14:paraId="42C8B1BB" w14:textId="77777777" w:rsidR="00234F23" w:rsidRDefault="00000000">
      <w:pPr>
        <w:ind w:left="255"/>
        <w:jc w:val="both"/>
        <w:rPr>
          <w:i/>
          <w:sz w:val="20"/>
        </w:rPr>
      </w:pPr>
      <w:bookmarkStart w:id="161" w:name="Artículo_96._Disolución_de_organismos_pú"/>
      <w:bookmarkEnd w:id="161"/>
      <w:r>
        <w:rPr>
          <w:b/>
          <w:sz w:val="20"/>
        </w:rPr>
        <w:t>Artículo</w:t>
      </w:r>
      <w:r>
        <w:rPr>
          <w:b/>
          <w:spacing w:val="-2"/>
          <w:sz w:val="20"/>
        </w:rPr>
        <w:t xml:space="preserve"> </w:t>
      </w:r>
      <w:r>
        <w:rPr>
          <w:b/>
          <w:sz w:val="20"/>
        </w:rPr>
        <w:t>96.</w:t>
      </w:r>
      <w:r>
        <w:rPr>
          <w:b/>
          <w:spacing w:val="51"/>
          <w:sz w:val="20"/>
        </w:rPr>
        <w:t xml:space="preserve"> </w:t>
      </w:r>
      <w:r>
        <w:rPr>
          <w:i/>
          <w:sz w:val="20"/>
        </w:rPr>
        <w:t>Disolución</w:t>
      </w:r>
      <w:r>
        <w:rPr>
          <w:i/>
          <w:spacing w:val="-1"/>
          <w:sz w:val="20"/>
        </w:rPr>
        <w:t xml:space="preserve"> </w:t>
      </w:r>
      <w:r>
        <w:rPr>
          <w:i/>
          <w:sz w:val="20"/>
        </w:rPr>
        <w:t>de</w:t>
      </w:r>
      <w:r>
        <w:rPr>
          <w:i/>
          <w:spacing w:val="-2"/>
          <w:sz w:val="20"/>
        </w:rPr>
        <w:t xml:space="preserve"> </w:t>
      </w:r>
      <w:r>
        <w:rPr>
          <w:i/>
          <w:sz w:val="20"/>
        </w:rPr>
        <w:t>organismos</w:t>
      </w:r>
      <w:r>
        <w:rPr>
          <w:i/>
          <w:spacing w:val="-1"/>
          <w:sz w:val="20"/>
        </w:rPr>
        <w:t xml:space="preserve"> </w:t>
      </w:r>
      <w:r>
        <w:rPr>
          <w:i/>
          <w:sz w:val="20"/>
        </w:rPr>
        <w:t>públicos</w:t>
      </w:r>
      <w:r>
        <w:rPr>
          <w:i/>
          <w:spacing w:val="-1"/>
          <w:sz w:val="20"/>
        </w:rPr>
        <w:t xml:space="preserve"> </w:t>
      </w:r>
      <w:r>
        <w:rPr>
          <w:i/>
          <w:spacing w:val="-2"/>
          <w:sz w:val="20"/>
        </w:rPr>
        <w:t>estatales.</w:t>
      </w:r>
    </w:p>
    <w:p w14:paraId="28573CF5" w14:textId="77777777" w:rsidR="00234F23" w:rsidRDefault="00000000">
      <w:pPr>
        <w:pStyle w:val="Prrafodelista"/>
        <w:numPr>
          <w:ilvl w:val="0"/>
          <w:numId w:val="102"/>
        </w:numPr>
        <w:tabs>
          <w:tab w:val="left" w:pos="817"/>
        </w:tabs>
        <w:spacing w:before="123"/>
        <w:ind w:right="0" w:hanging="222"/>
        <w:rPr>
          <w:sz w:val="20"/>
        </w:rPr>
      </w:pPr>
      <w:r>
        <w:rPr>
          <w:sz w:val="20"/>
        </w:rPr>
        <w:t>Los</w:t>
      </w:r>
      <w:r>
        <w:rPr>
          <w:spacing w:val="-2"/>
          <w:sz w:val="20"/>
        </w:rPr>
        <w:t xml:space="preserve"> </w:t>
      </w:r>
      <w:r>
        <w:rPr>
          <w:sz w:val="20"/>
        </w:rPr>
        <w:t>Organismos</w:t>
      </w:r>
      <w:r>
        <w:rPr>
          <w:spacing w:val="-1"/>
          <w:sz w:val="20"/>
        </w:rPr>
        <w:t xml:space="preserve"> </w:t>
      </w:r>
      <w:r>
        <w:rPr>
          <w:sz w:val="20"/>
        </w:rPr>
        <w:t>públicos</w:t>
      </w:r>
      <w:r>
        <w:rPr>
          <w:spacing w:val="-1"/>
          <w:sz w:val="20"/>
        </w:rPr>
        <w:t xml:space="preserve"> </w:t>
      </w:r>
      <w:r>
        <w:rPr>
          <w:sz w:val="20"/>
        </w:rPr>
        <w:t>estatales</w:t>
      </w:r>
      <w:r>
        <w:rPr>
          <w:spacing w:val="-1"/>
          <w:sz w:val="20"/>
        </w:rPr>
        <w:t xml:space="preserve"> </w:t>
      </w:r>
      <w:r>
        <w:rPr>
          <w:sz w:val="20"/>
        </w:rPr>
        <w:t>deberán</w:t>
      </w:r>
      <w:r>
        <w:rPr>
          <w:spacing w:val="-1"/>
          <w:sz w:val="20"/>
        </w:rPr>
        <w:t xml:space="preserve"> </w:t>
      </w:r>
      <w:r>
        <w:rPr>
          <w:spacing w:val="-2"/>
          <w:sz w:val="20"/>
        </w:rPr>
        <w:t>disolverse:</w:t>
      </w:r>
    </w:p>
    <w:p w14:paraId="35CA5DAB" w14:textId="77777777" w:rsidR="00234F23" w:rsidRDefault="00000000">
      <w:pPr>
        <w:pStyle w:val="Prrafodelista"/>
        <w:numPr>
          <w:ilvl w:val="1"/>
          <w:numId w:val="102"/>
        </w:numPr>
        <w:tabs>
          <w:tab w:val="left" w:pos="828"/>
        </w:tabs>
        <w:spacing w:before="130"/>
        <w:ind w:right="0" w:hanging="233"/>
        <w:jc w:val="both"/>
        <w:rPr>
          <w:sz w:val="20"/>
        </w:rPr>
      </w:pPr>
      <w:r>
        <w:rPr>
          <w:sz w:val="20"/>
        </w:rPr>
        <w:t>Por</w:t>
      </w:r>
      <w:r>
        <w:rPr>
          <w:spacing w:val="-4"/>
          <w:sz w:val="20"/>
        </w:rPr>
        <w:t xml:space="preserve"> </w:t>
      </w:r>
      <w:r>
        <w:rPr>
          <w:sz w:val="20"/>
        </w:rPr>
        <w:t>el</w:t>
      </w:r>
      <w:r>
        <w:rPr>
          <w:spacing w:val="-3"/>
          <w:sz w:val="20"/>
        </w:rPr>
        <w:t xml:space="preserve"> </w:t>
      </w:r>
      <w:r>
        <w:rPr>
          <w:sz w:val="20"/>
        </w:rPr>
        <w:t>transcurso</w:t>
      </w:r>
      <w:r>
        <w:rPr>
          <w:spacing w:val="-3"/>
          <w:sz w:val="20"/>
        </w:rPr>
        <w:t xml:space="preserve"> </w:t>
      </w:r>
      <w:r>
        <w:rPr>
          <w:sz w:val="20"/>
        </w:rPr>
        <w:t>del</w:t>
      </w:r>
      <w:r>
        <w:rPr>
          <w:spacing w:val="-3"/>
          <w:sz w:val="20"/>
        </w:rPr>
        <w:t xml:space="preserve"> </w:t>
      </w:r>
      <w:r>
        <w:rPr>
          <w:sz w:val="20"/>
        </w:rPr>
        <w:t>tiempo</w:t>
      </w:r>
      <w:r>
        <w:rPr>
          <w:spacing w:val="-3"/>
          <w:sz w:val="20"/>
        </w:rPr>
        <w:t xml:space="preserve"> </w:t>
      </w:r>
      <w:r>
        <w:rPr>
          <w:sz w:val="20"/>
        </w:rPr>
        <w:t>de</w:t>
      </w:r>
      <w:r>
        <w:rPr>
          <w:spacing w:val="-3"/>
          <w:sz w:val="20"/>
        </w:rPr>
        <w:t xml:space="preserve"> </w:t>
      </w:r>
      <w:r>
        <w:rPr>
          <w:sz w:val="20"/>
        </w:rPr>
        <w:t>existencia</w:t>
      </w:r>
      <w:r>
        <w:rPr>
          <w:spacing w:val="-3"/>
          <w:sz w:val="20"/>
        </w:rPr>
        <w:t xml:space="preserve"> </w:t>
      </w:r>
      <w:r>
        <w:rPr>
          <w:sz w:val="20"/>
        </w:rPr>
        <w:t>señalado</w:t>
      </w:r>
      <w:r>
        <w:rPr>
          <w:spacing w:val="-3"/>
          <w:sz w:val="20"/>
        </w:rPr>
        <w:t xml:space="preserve"> </w:t>
      </w:r>
      <w:r>
        <w:rPr>
          <w:sz w:val="20"/>
        </w:rPr>
        <w:t>en</w:t>
      </w:r>
      <w:r>
        <w:rPr>
          <w:spacing w:val="-3"/>
          <w:sz w:val="20"/>
        </w:rPr>
        <w:t xml:space="preserve"> </w:t>
      </w:r>
      <w:r>
        <w:rPr>
          <w:sz w:val="20"/>
        </w:rPr>
        <w:t>la</w:t>
      </w:r>
      <w:r>
        <w:rPr>
          <w:spacing w:val="-3"/>
          <w:sz w:val="20"/>
        </w:rPr>
        <w:t xml:space="preserve"> </w:t>
      </w:r>
      <w:r>
        <w:rPr>
          <w:sz w:val="20"/>
        </w:rPr>
        <w:t>ley</w:t>
      </w:r>
      <w:r>
        <w:rPr>
          <w:spacing w:val="-3"/>
          <w:sz w:val="20"/>
        </w:rPr>
        <w:t xml:space="preserve"> </w:t>
      </w:r>
      <w:r>
        <w:rPr>
          <w:sz w:val="20"/>
        </w:rPr>
        <w:t>de</w:t>
      </w:r>
      <w:r>
        <w:rPr>
          <w:spacing w:val="-3"/>
          <w:sz w:val="20"/>
        </w:rPr>
        <w:t xml:space="preserve"> </w:t>
      </w:r>
      <w:r>
        <w:rPr>
          <w:spacing w:val="-2"/>
          <w:sz w:val="20"/>
        </w:rPr>
        <w:t>creación.</w:t>
      </w:r>
    </w:p>
    <w:p w14:paraId="2F783AB8" w14:textId="77777777" w:rsidR="00234F23" w:rsidRDefault="00000000">
      <w:pPr>
        <w:pStyle w:val="Prrafodelista"/>
        <w:numPr>
          <w:ilvl w:val="1"/>
          <w:numId w:val="102"/>
        </w:numPr>
        <w:tabs>
          <w:tab w:val="left" w:pos="863"/>
        </w:tabs>
        <w:spacing w:before="10" w:line="249" w:lineRule="auto"/>
        <w:ind w:left="255" w:right="1103" w:firstLine="340"/>
        <w:jc w:val="both"/>
        <w:rPr>
          <w:sz w:val="20"/>
        </w:rPr>
      </w:pPr>
      <w:r>
        <w:rPr>
          <w:sz w:val="20"/>
        </w:rPr>
        <w:t>Porque la totalidad de sus fines y objetivos sean asumidos por los servicios de la Administración General del Estado.</w:t>
      </w:r>
    </w:p>
    <w:p w14:paraId="32717744" w14:textId="77777777" w:rsidR="00234F23" w:rsidRDefault="00000000">
      <w:pPr>
        <w:pStyle w:val="Prrafodelista"/>
        <w:numPr>
          <w:ilvl w:val="1"/>
          <w:numId w:val="102"/>
        </w:numPr>
        <w:tabs>
          <w:tab w:val="left" w:pos="843"/>
        </w:tabs>
        <w:spacing w:line="249" w:lineRule="auto"/>
        <w:ind w:left="255" w:firstLine="340"/>
        <w:jc w:val="both"/>
        <w:rPr>
          <w:sz w:val="20"/>
        </w:rPr>
      </w:pPr>
      <w:r>
        <w:rPr>
          <w:sz w:val="20"/>
        </w:rPr>
        <w:t xml:space="preserve">Porque sus fines hayan sido totalmente cumplidos, de forma que no se justifique la pervivencia del organismo público, y así se haya puesto de manifiesto en el control de </w:t>
      </w:r>
      <w:r>
        <w:rPr>
          <w:spacing w:val="-2"/>
          <w:sz w:val="20"/>
        </w:rPr>
        <w:t>eficacia.</w:t>
      </w:r>
    </w:p>
    <w:p w14:paraId="45F93E0D" w14:textId="77777777" w:rsidR="00234F23" w:rsidRDefault="00000000">
      <w:pPr>
        <w:pStyle w:val="Prrafodelista"/>
        <w:numPr>
          <w:ilvl w:val="1"/>
          <w:numId w:val="102"/>
        </w:numPr>
        <w:tabs>
          <w:tab w:val="left" w:pos="849"/>
        </w:tabs>
        <w:spacing w:line="249" w:lineRule="auto"/>
        <w:ind w:left="255" w:right="1106" w:firstLine="340"/>
        <w:jc w:val="both"/>
        <w:rPr>
          <w:sz w:val="20"/>
        </w:rPr>
      </w:pPr>
      <w:r>
        <w:rPr>
          <w:sz w:val="20"/>
        </w:rPr>
        <w:t>Cuando del seguimiento del plan de actuación resulte el incumplimiento de los fines que justificaron la creación del organismo o que su subsistencia no es el medio más idóneo para lograrlos y así se concluya en el control de eficacia o de supervisión continua.</w:t>
      </w:r>
    </w:p>
    <w:p w14:paraId="05CE441B" w14:textId="77777777" w:rsidR="00234F23" w:rsidRDefault="00000000">
      <w:pPr>
        <w:pStyle w:val="Prrafodelista"/>
        <w:numPr>
          <w:ilvl w:val="1"/>
          <w:numId w:val="102"/>
        </w:numPr>
        <w:tabs>
          <w:tab w:val="left" w:pos="828"/>
        </w:tabs>
        <w:spacing w:before="3"/>
        <w:ind w:right="0" w:hanging="233"/>
        <w:jc w:val="both"/>
        <w:rPr>
          <w:sz w:val="20"/>
        </w:rPr>
      </w:pPr>
      <w:r>
        <w:rPr>
          <w:sz w:val="20"/>
        </w:rPr>
        <w:t>Por</w:t>
      </w:r>
      <w:r>
        <w:rPr>
          <w:spacing w:val="-3"/>
          <w:sz w:val="20"/>
        </w:rPr>
        <w:t xml:space="preserve"> </w:t>
      </w:r>
      <w:r>
        <w:rPr>
          <w:sz w:val="20"/>
        </w:rPr>
        <w:t>cualquier</w:t>
      </w:r>
      <w:r>
        <w:rPr>
          <w:spacing w:val="-3"/>
          <w:sz w:val="20"/>
        </w:rPr>
        <w:t xml:space="preserve"> </w:t>
      </w:r>
      <w:r>
        <w:rPr>
          <w:sz w:val="20"/>
        </w:rPr>
        <w:t>otra</w:t>
      </w:r>
      <w:r>
        <w:rPr>
          <w:spacing w:val="-2"/>
          <w:sz w:val="20"/>
        </w:rPr>
        <w:t xml:space="preserve"> </w:t>
      </w:r>
      <w:r>
        <w:rPr>
          <w:sz w:val="20"/>
        </w:rPr>
        <w:t>causa</w:t>
      </w:r>
      <w:r>
        <w:rPr>
          <w:spacing w:val="-3"/>
          <w:sz w:val="20"/>
        </w:rPr>
        <w:t xml:space="preserve"> </w:t>
      </w:r>
      <w:r>
        <w:rPr>
          <w:sz w:val="20"/>
        </w:rPr>
        <w:t>establecida</w:t>
      </w:r>
      <w:r>
        <w:rPr>
          <w:spacing w:val="-2"/>
          <w:sz w:val="20"/>
        </w:rPr>
        <w:t xml:space="preserve"> </w:t>
      </w:r>
      <w:r>
        <w:rPr>
          <w:sz w:val="20"/>
        </w:rPr>
        <w:t>en</w:t>
      </w:r>
      <w:r>
        <w:rPr>
          <w:spacing w:val="-3"/>
          <w:sz w:val="20"/>
        </w:rPr>
        <w:t xml:space="preserve"> </w:t>
      </w:r>
      <w:r>
        <w:rPr>
          <w:sz w:val="20"/>
        </w:rPr>
        <w:t>los</w:t>
      </w:r>
      <w:r>
        <w:rPr>
          <w:spacing w:val="-2"/>
          <w:sz w:val="20"/>
        </w:rPr>
        <w:t xml:space="preserve"> estatutos.</w:t>
      </w:r>
    </w:p>
    <w:p w14:paraId="551768F1" w14:textId="77777777" w:rsidR="00234F23" w:rsidRDefault="00000000">
      <w:pPr>
        <w:pStyle w:val="Prrafodelista"/>
        <w:numPr>
          <w:ilvl w:val="1"/>
          <w:numId w:val="102"/>
        </w:numPr>
        <w:tabs>
          <w:tab w:val="left" w:pos="772"/>
        </w:tabs>
        <w:spacing w:before="10" w:line="249" w:lineRule="auto"/>
        <w:ind w:left="255" w:right="1106" w:firstLine="340"/>
        <w:jc w:val="both"/>
        <w:rPr>
          <w:sz w:val="20"/>
        </w:rPr>
      </w:pPr>
      <w:r>
        <w:rPr>
          <w:sz w:val="20"/>
        </w:rPr>
        <w:t>Cuando</w:t>
      </w:r>
      <w:r>
        <w:rPr>
          <w:spacing w:val="-3"/>
          <w:sz w:val="20"/>
        </w:rPr>
        <w:t xml:space="preserve"> </w:t>
      </w:r>
      <w:r>
        <w:rPr>
          <w:sz w:val="20"/>
        </w:rPr>
        <w:t>así</w:t>
      </w:r>
      <w:r>
        <w:rPr>
          <w:spacing w:val="-3"/>
          <w:sz w:val="20"/>
        </w:rPr>
        <w:t xml:space="preserve"> </w:t>
      </w:r>
      <w:r>
        <w:rPr>
          <w:sz w:val="20"/>
        </w:rPr>
        <w:t>lo</w:t>
      </w:r>
      <w:r>
        <w:rPr>
          <w:spacing w:val="-3"/>
          <w:sz w:val="20"/>
        </w:rPr>
        <w:t xml:space="preserve"> </w:t>
      </w:r>
      <w:r>
        <w:rPr>
          <w:sz w:val="20"/>
        </w:rPr>
        <w:t>acuerde</w:t>
      </w:r>
      <w:r>
        <w:rPr>
          <w:spacing w:val="-3"/>
          <w:sz w:val="20"/>
        </w:rPr>
        <w:t xml:space="preserve"> </w:t>
      </w:r>
      <w:r>
        <w:rPr>
          <w:sz w:val="20"/>
        </w:rPr>
        <w:t>el</w:t>
      </w:r>
      <w:r>
        <w:rPr>
          <w:spacing w:val="-3"/>
          <w:sz w:val="20"/>
        </w:rPr>
        <w:t xml:space="preserve"> </w:t>
      </w:r>
      <w:r>
        <w:rPr>
          <w:sz w:val="20"/>
        </w:rPr>
        <w:t>Consejo</w:t>
      </w:r>
      <w:r>
        <w:rPr>
          <w:spacing w:val="-3"/>
          <w:sz w:val="20"/>
        </w:rPr>
        <w:t xml:space="preserve"> </w:t>
      </w:r>
      <w:r>
        <w:rPr>
          <w:sz w:val="20"/>
        </w:rPr>
        <w:t>de</w:t>
      </w:r>
      <w:r>
        <w:rPr>
          <w:spacing w:val="-3"/>
          <w:sz w:val="20"/>
        </w:rPr>
        <w:t xml:space="preserve"> </w:t>
      </w:r>
      <w:r>
        <w:rPr>
          <w:sz w:val="20"/>
        </w:rPr>
        <w:t>Ministros</w:t>
      </w:r>
      <w:r>
        <w:rPr>
          <w:spacing w:val="-3"/>
          <w:sz w:val="20"/>
        </w:rPr>
        <w:t xml:space="preserve"> </w:t>
      </w:r>
      <w:r>
        <w:rPr>
          <w:sz w:val="20"/>
        </w:rPr>
        <w:t>siguiendo</w:t>
      </w:r>
      <w:r>
        <w:rPr>
          <w:spacing w:val="-3"/>
          <w:sz w:val="20"/>
        </w:rPr>
        <w:t xml:space="preserve"> </w:t>
      </w:r>
      <w:r>
        <w:rPr>
          <w:sz w:val="20"/>
        </w:rPr>
        <w:t>el</w:t>
      </w:r>
      <w:r>
        <w:rPr>
          <w:spacing w:val="-3"/>
          <w:sz w:val="20"/>
        </w:rPr>
        <w:t xml:space="preserve"> </w:t>
      </w:r>
      <w:r>
        <w:rPr>
          <w:sz w:val="20"/>
        </w:rPr>
        <w:t>procedimiento</w:t>
      </w:r>
      <w:r>
        <w:rPr>
          <w:spacing w:val="-3"/>
          <w:sz w:val="20"/>
        </w:rPr>
        <w:t xml:space="preserve"> </w:t>
      </w:r>
      <w:r>
        <w:rPr>
          <w:sz w:val="20"/>
        </w:rPr>
        <w:t>determinado al efecto en el acto jurídico que acuerde la disolución.</w:t>
      </w:r>
    </w:p>
    <w:p w14:paraId="7E21DB09" w14:textId="77777777" w:rsidR="00234F23" w:rsidRDefault="00000000">
      <w:pPr>
        <w:pStyle w:val="Prrafodelista"/>
        <w:numPr>
          <w:ilvl w:val="0"/>
          <w:numId w:val="102"/>
        </w:numPr>
        <w:tabs>
          <w:tab w:val="left" w:pos="824"/>
        </w:tabs>
        <w:spacing w:before="121" w:line="249" w:lineRule="auto"/>
        <w:ind w:left="255" w:right="1103" w:firstLine="340"/>
        <w:jc w:val="both"/>
        <w:rPr>
          <w:sz w:val="20"/>
        </w:rPr>
      </w:pPr>
      <w:r>
        <w:rPr>
          <w:sz w:val="20"/>
        </w:rPr>
        <w:t>Cuando un organismo público incurra en alguna de las causas de disolución previstas en las letras a), b), c), d) o e) del apartado anterior, el titular del máximo órgano de dirección del organismo lo comunicará al titular del departamento de adscripción en el plazo de dos meses desde que concurra la causa de disolución. Transcurrido dicho plazo sin que se haya producido</w:t>
      </w:r>
      <w:r>
        <w:rPr>
          <w:spacing w:val="40"/>
          <w:sz w:val="20"/>
        </w:rPr>
        <w:t xml:space="preserve"> </w:t>
      </w:r>
      <w:r>
        <w:rPr>
          <w:sz w:val="20"/>
        </w:rPr>
        <w:t>la</w:t>
      </w:r>
      <w:r>
        <w:rPr>
          <w:spacing w:val="40"/>
          <w:sz w:val="20"/>
        </w:rPr>
        <w:t xml:space="preserve"> </w:t>
      </w:r>
      <w:r>
        <w:rPr>
          <w:sz w:val="20"/>
        </w:rPr>
        <w:t>comunicación</w:t>
      </w:r>
      <w:r>
        <w:rPr>
          <w:spacing w:val="40"/>
          <w:sz w:val="20"/>
        </w:rPr>
        <w:t xml:space="preserve"> </w:t>
      </w:r>
      <w:r>
        <w:rPr>
          <w:sz w:val="20"/>
        </w:rPr>
        <w:t>y</w:t>
      </w:r>
      <w:r>
        <w:rPr>
          <w:spacing w:val="40"/>
          <w:sz w:val="20"/>
        </w:rPr>
        <w:t xml:space="preserve"> </w:t>
      </w:r>
      <w:r>
        <w:rPr>
          <w:sz w:val="20"/>
        </w:rPr>
        <w:t>concurriendo</w:t>
      </w:r>
      <w:r>
        <w:rPr>
          <w:spacing w:val="40"/>
          <w:sz w:val="20"/>
        </w:rPr>
        <w:t xml:space="preserve"> </w:t>
      </w:r>
      <w:r>
        <w:rPr>
          <w:sz w:val="20"/>
        </w:rPr>
        <w:t>la</w:t>
      </w:r>
      <w:r>
        <w:rPr>
          <w:spacing w:val="40"/>
          <w:sz w:val="20"/>
        </w:rPr>
        <w:t xml:space="preserve"> </w:t>
      </w:r>
      <w:r>
        <w:rPr>
          <w:sz w:val="20"/>
        </w:rPr>
        <w:t>causa</w:t>
      </w:r>
      <w:r>
        <w:rPr>
          <w:spacing w:val="40"/>
          <w:sz w:val="20"/>
        </w:rPr>
        <w:t xml:space="preserve"> </w:t>
      </w:r>
      <w:r>
        <w:rPr>
          <w:sz w:val="20"/>
        </w:rPr>
        <w:t>de</w:t>
      </w:r>
      <w:r>
        <w:rPr>
          <w:spacing w:val="40"/>
          <w:sz w:val="20"/>
        </w:rPr>
        <w:t xml:space="preserve"> </w:t>
      </w:r>
      <w:r>
        <w:rPr>
          <w:sz w:val="20"/>
        </w:rPr>
        <w:t>disolución,</w:t>
      </w:r>
      <w:r>
        <w:rPr>
          <w:spacing w:val="40"/>
          <w:sz w:val="20"/>
        </w:rPr>
        <w:t xml:space="preserve"> </w:t>
      </w:r>
      <w:r>
        <w:rPr>
          <w:sz w:val="20"/>
        </w:rPr>
        <w:t>el</w:t>
      </w:r>
      <w:r>
        <w:rPr>
          <w:spacing w:val="40"/>
          <w:sz w:val="20"/>
        </w:rPr>
        <w:t xml:space="preserve"> </w:t>
      </w:r>
      <w:r>
        <w:rPr>
          <w:sz w:val="20"/>
        </w:rPr>
        <w:t>organismo</w:t>
      </w:r>
      <w:r>
        <w:rPr>
          <w:spacing w:val="40"/>
          <w:sz w:val="20"/>
        </w:rPr>
        <w:t xml:space="preserve"> </w:t>
      </w:r>
      <w:r>
        <w:rPr>
          <w:sz w:val="20"/>
        </w:rPr>
        <w:t>público</w:t>
      </w:r>
    </w:p>
    <w:p w14:paraId="73DCE147"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7BBB481E" w14:textId="77777777" w:rsidR="00234F23" w:rsidRDefault="00234F23">
      <w:pPr>
        <w:pStyle w:val="Textoindependiente"/>
        <w:spacing w:before="0"/>
        <w:ind w:left="0" w:firstLine="0"/>
        <w:jc w:val="left"/>
      </w:pPr>
    </w:p>
    <w:p w14:paraId="5ACA9352" w14:textId="77777777" w:rsidR="00234F23" w:rsidRDefault="00234F23">
      <w:pPr>
        <w:pStyle w:val="Textoindependiente"/>
        <w:spacing w:before="146"/>
        <w:ind w:left="0" w:firstLine="0"/>
        <w:jc w:val="left"/>
      </w:pPr>
    </w:p>
    <w:p w14:paraId="28828456" w14:textId="77777777" w:rsidR="00234F23" w:rsidRDefault="00000000">
      <w:pPr>
        <w:pStyle w:val="Textoindependiente"/>
        <w:spacing w:before="1" w:line="249" w:lineRule="auto"/>
        <w:ind w:right="1106" w:hanging="1"/>
      </w:pPr>
      <w:r>
        <w:t>quedará automáticamente disuelto y no podrá realizar ningún acto jurídico, salvo los estrictamente necesarios para garantizar la eficacia de su liquidación y extinción.</w:t>
      </w:r>
    </w:p>
    <w:p w14:paraId="321B9F06" w14:textId="77777777" w:rsidR="00234F23" w:rsidRDefault="00000000">
      <w:pPr>
        <w:pStyle w:val="Textoindependiente"/>
        <w:spacing w:before="1" w:line="249" w:lineRule="auto"/>
        <w:ind w:right="1103"/>
      </w:pPr>
      <w:r>
        <w:t>En el plazo de dos meses desde la recepción de la comunicación a la que se refiere el párrafo anterior, el Consejo de Ministros adoptará el correspondiente acuerdo de disolución, en el que designará al órgano administrativo o entidad del sector público institucional estatal que asumirá las funciones de liquidador, y se comunicará al Inventario de Entidades del Sector Público Estatal, Autonómico y Local para su publicación. Transcurrido dicho plazo sin que el acuerdo de disolución haya sido publicado, el organismo público quedará automáticamente disuelto y no podrá realizar ningún acto jurídico, salvo los estrictamente necesarios para garantizar la eficacia de su liquidación y extinción.</w:t>
      </w:r>
    </w:p>
    <w:p w14:paraId="68B08377" w14:textId="77777777" w:rsidR="00234F23" w:rsidRDefault="00234F23">
      <w:pPr>
        <w:pStyle w:val="Textoindependiente"/>
        <w:spacing w:before="3"/>
        <w:ind w:left="0" w:firstLine="0"/>
        <w:jc w:val="left"/>
      </w:pPr>
    </w:p>
    <w:p w14:paraId="56B067B6" w14:textId="77777777" w:rsidR="00234F23" w:rsidRDefault="00000000">
      <w:pPr>
        <w:spacing w:before="1"/>
        <w:ind w:right="3100"/>
        <w:jc w:val="right"/>
        <w:rPr>
          <w:i/>
          <w:sz w:val="20"/>
        </w:rPr>
      </w:pPr>
      <w:bookmarkStart w:id="162" w:name="Artículo_97._Liquidación_y_extinción_de_"/>
      <w:bookmarkEnd w:id="162"/>
      <w:r>
        <w:rPr>
          <w:b/>
          <w:sz w:val="20"/>
        </w:rPr>
        <w:t>Artículo</w:t>
      </w:r>
      <w:r>
        <w:rPr>
          <w:b/>
          <w:spacing w:val="-3"/>
          <w:sz w:val="20"/>
        </w:rPr>
        <w:t xml:space="preserve"> </w:t>
      </w:r>
      <w:r>
        <w:rPr>
          <w:b/>
          <w:sz w:val="20"/>
        </w:rPr>
        <w:t>97.</w:t>
      </w:r>
      <w:r>
        <w:rPr>
          <w:b/>
          <w:spacing w:val="50"/>
          <w:sz w:val="20"/>
        </w:rPr>
        <w:t xml:space="preserve"> </w:t>
      </w:r>
      <w:r>
        <w:rPr>
          <w:i/>
          <w:sz w:val="20"/>
        </w:rPr>
        <w:t>Liquidación</w:t>
      </w:r>
      <w:r>
        <w:rPr>
          <w:i/>
          <w:spacing w:val="-2"/>
          <w:sz w:val="20"/>
        </w:rPr>
        <w:t xml:space="preserve"> </w:t>
      </w:r>
      <w:r>
        <w:rPr>
          <w:i/>
          <w:sz w:val="20"/>
        </w:rPr>
        <w:t>y</w:t>
      </w:r>
      <w:r>
        <w:rPr>
          <w:i/>
          <w:spacing w:val="-2"/>
          <w:sz w:val="20"/>
        </w:rPr>
        <w:t xml:space="preserve"> </w:t>
      </w:r>
      <w:r>
        <w:rPr>
          <w:i/>
          <w:sz w:val="20"/>
        </w:rPr>
        <w:t>extinción</w:t>
      </w:r>
      <w:r>
        <w:rPr>
          <w:i/>
          <w:spacing w:val="-2"/>
          <w:sz w:val="20"/>
        </w:rPr>
        <w:t xml:space="preserve"> </w:t>
      </w:r>
      <w:r>
        <w:rPr>
          <w:i/>
          <w:sz w:val="20"/>
        </w:rPr>
        <w:t>de</w:t>
      </w:r>
      <w:r>
        <w:rPr>
          <w:i/>
          <w:spacing w:val="-2"/>
          <w:sz w:val="20"/>
        </w:rPr>
        <w:t xml:space="preserve"> </w:t>
      </w:r>
      <w:r>
        <w:rPr>
          <w:i/>
          <w:sz w:val="20"/>
        </w:rPr>
        <w:t>organismos</w:t>
      </w:r>
      <w:r>
        <w:rPr>
          <w:i/>
          <w:spacing w:val="-2"/>
          <w:sz w:val="20"/>
        </w:rPr>
        <w:t xml:space="preserve"> </w:t>
      </w:r>
      <w:r>
        <w:rPr>
          <w:i/>
          <w:sz w:val="20"/>
        </w:rPr>
        <w:t>públicos</w:t>
      </w:r>
      <w:r>
        <w:rPr>
          <w:i/>
          <w:spacing w:val="-2"/>
          <w:sz w:val="20"/>
        </w:rPr>
        <w:t xml:space="preserve"> estatales.</w:t>
      </w:r>
    </w:p>
    <w:p w14:paraId="48879825" w14:textId="77777777" w:rsidR="00234F23" w:rsidRDefault="00000000">
      <w:pPr>
        <w:pStyle w:val="Prrafodelista"/>
        <w:numPr>
          <w:ilvl w:val="0"/>
          <w:numId w:val="101"/>
        </w:numPr>
        <w:tabs>
          <w:tab w:val="left" w:pos="821"/>
        </w:tabs>
        <w:spacing w:before="123" w:line="249" w:lineRule="auto"/>
        <w:ind w:right="1103" w:firstLine="340"/>
        <w:jc w:val="both"/>
        <w:rPr>
          <w:sz w:val="20"/>
        </w:rPr>
      </w:pPr>
      <w:r>
        <w:rPr>
          <w:sz w:val="20"/>
        </w:rPr>
        <w:t>Publicado el acuerdo de disolución al que se refiere el artículo anterior, o transcurridos los plazos en él establecidos sin que éste haya sido publicado, se entenderá automáticamente iniciada la liquidación.</w:t>
      </w:r>
    </w:p>
    <w:p w14:paraId="14E493EB" w14:textId="77777777" w:rsidR="00234F23" w:rsidRDefault="00000000">
      <w:pPr>
        <w:pStyle w:val="Prrafodelista"/>
        <w:numPr>
          <w:ilvl w:val="0"/>
          <w:numId w:val="101"/>
        </w:numPr>
        <w:tabs>
          <w:tab w:val="left" w:pos="840"/>
        </w:tabs>
        <w:spacing w:before="3" w:line="249" w:lineRule="auto"/>
        <w:ind w:right="1102" w:firstLine="340"/>
        <w:jc w:val="both"/>
        <w:rPr>
          <w:sz w:val="20"/>
        </w:rPr>
      </w:pPr>
      <w:r>
        <w:rPr>
          <w:sz w:val="20"/>
        </w:rPr>
        <w:t>La liquidación tendrá lugar por la cesión e integración global, en unidad de acto, de todo el activo y el pasivo del organismo público en la Administración General del Estado que le sucederá universalmente en todos sus derechos y obligaciones. El órgano o entidad designada como liquidador determinará, en cada caso, el órgano o entidad concreta, de la Administración General del Estado, donde se integrarán los elementos que forman parte del activo y del pasivo del organismo público liquidado.</w:t>
      </w:r>
    </w:p>
    <w:p w14:paraId="200B54FF" w14:textId="77777777" w:rsidR="00234F23" w:rsidRDefault="00000000">
      <w:pPr>
        <w:pStyle w:val="Textoindependiente"/>
        <w:spacing w:before="4" w:line="249" w:lineRule="auto"/>
        <w:ind w:right="1103"/>
      </w:pPr>
      <w:r>
        <w:t>La responsabilidad que le corresponda al empleado público como miembro de la entidad u órgano liquidador será directamente asumida por la entidad o la Administración General</w:t>
      </w:r>
      <w:r>
        <w:rPr>
          <w:spacing w:val="80"/>
        </w:rPr>
        <w:t xml:space="preserve"> </w:t>
      </w:r>
      <w:r>
        <w:t>del Estado que lo designó. La Administración General del Estado podrá exigir de oficio al empleado público que designó a esos efectos la responsabilidad en que hubiera incurrido</w:t>
      </w:r>
      <w:r>
        <w:rPr>
          <w:spacing w:val="80"/>
        </w:rPr>
        <w:t xml:space="preserve"> </w:t>
      </w:r>
      <w:r>
        <w:t>por los daños y perjuicios causados en sus bienes o derechos cuando hubiera concurrido dolo, culpa o negligencia graves, conforme a lo previsto en las Leyes administrativas en materia de responsabilidad patrimonial.</w:t>
      </w:r>
    </w:p>
    <w:p w14:paraId="6DC87E12" w14:textId="77777777" w:rsidR="00234F23" w:rsidRDefault="00000000">
      <w:pPr>
        <w:pStyle w:val="Prrafodelista"/>
        <w:numPr>
          <w:ilvl w:val="0"/>
          <w:numId w:val="101"/>
        </w:numPr>
        <w:tabs>
          <w:tab w:val="left" w:pos="832"/>
        </w:tabs>
        <w:spacing w:before="6" w:line="249" w:lineRule="auto"/>
        <w:ind w:firstLine="340"/>
        <w:jc w:val="both"/>
        <w:rPr>
          <w:sz w:val="20"/>
        </w:rPr>
      </w:pPr>
      <w:r>
        <w:rPr>
          <w:sz w:val="20"/>
        </w:rPr>
        <w:t>La Administración General del Estado quedará subrogada automáticamente en todas las relaciones jurídicas que tuviera el organismo público con sus acreedores, tanto de carácter principal como accesorias, a la fecha de adopción del acuerdo de disolución o, en</w:t>
      </w:r>
      <w:r>
        <w:rPr>
          <w:spacing w:val="40"/>
          <w:sz w:val="20"/>
        </w:rPr>
        <w:t xml:space="preserve"> </w:t>
      </w:r>
      <w:r>
        <w:rPr>
          <w:sz w:val="20"/>
        </w:rPr>
        <w:t xml:space="preserve">su defecto, a la fecha en que concurriera la causa de disolución, incluyendo los activos y pasivos sobrevenidos. Esta subrogación no alterará las condiciones financieras de las obligaciones asumidas ni podrá ser entendida como causa de resolución de las relaciones </w:t>
      </w:r>
      <w:r>
        <w:rPr>
          <w:spacing w:val="-2"/>
          <w:sz w:val="20"/>
        </w:rPr>
        <w:t>jurídicas.</w:t>
      </w:r>
    </w:p>
    <w:p w14:paraId="3F9964A9" w14:textId="77777777" w:rsidR="00234F23" w:rsidRDefault="00000000">
      <w:pPr>
        <w:pStyle w:val="Prrafodelista"/>
        <w:numPr>
          <w:ilvl w:val="0"/>
          <w:numId w:val="101"/>
        </w:numPr>
        <w:tabs>
          <w:tab w:val="left" w:pos="817"/>
        </w:tabs>
        <w:spacing w:before="6"/>
        <w:ind w:left="817" w:right="0" w:hanging="222"/>
        <w:jc w:val="both"/>
        <w:rPr>
          <w:sz w:val="20"/>
        </w:rPr>
      </w:pPr>
      <w:r>
        <w:rPr>
          <w:sz w:val="20"/>
        </w:rPr>
        <w:t>Formalizada</w:t>
      </w:r>
      <w:r>
        <w:rPr>
          <w:spacing w:val="-6"/>
          <w:sz w:val="20"/>
        </w:rPr>
        <w:t xml:space="preserve"> </w:t>
      </w:r>
      <w:r>
        <w:rPr>
          <w:sz w:val="20"/>
        </w:rPr>
        <w:t>la</w:t>
      </w:r>
      <w:r>
        <w:rPr>
          <w:spacing w:val="-5"/>
          <w:sz w:val="20"/>
        </w:rPr>
        <w:t xml:space="preserve"> </w:t>
      </w:r>
      <w:r>
        <w:rPr>
          <w:sz w:val="20"/>
        </w:rPr>
        <w:t>liquidación</w:t>
      </w:r>
      <w:r>
        <w:rPr>
          <w:spacing w:val="-6"/>
          <w:sz w:val="20"/>
        </w:rPr>
        <w:t xml:space="preserve"> </w:t>
      </w:r>
      <w:r>
        <w:rPr>
          <w:sz w:val="20"/>
        </w:rPr>
        <w:t>del</w:t>
      </w:r>
      <w:r>
        <w:rPr>
          <w:spacing w:val="-5"/>
          <w:sz w:val="20"/>
        </w:rPr>
        <w:t xml:space="preserve"> </w:t>
      </w:r>
      <w:r>
        <w:rPr>
          <w:sz w:val="20"/>
        </w:rPr>
        <w:t>organismo</w:t>
      </w:r>
      <w:r>
        <w:rPr>
          <w:spacing w:val="-6"/>
          <w:sz w:val="20"/>
        </w:rPr>
        <w:t xml:space="preserve"> </w:t>
      </w:r>
      <w:r>
        <w:rPr>
          <w:sz w:val="20"/>
        </w:rPr>
        <w:t>público</w:t>
      </w:r>
      <w:r>
        <w:rPr>
          <w:spacing w:val="-5"/>
          <w:sz w:val="20"/>
        </w:rPr>
        <w:t xml:space="preserve"> </w:t>
      </w:r>
      <w:r>
        <w:rPr>
          <w:sz w:val="20"/>
        </w:rPr>
        <w:t>se</w:t>
      </w:r>
      <w:r>
        <w:rPr>
          <w:spacing w:val="-6"/>
          <w:sz w:val="20"/>
        </w:rPr>
        <w:t xml:space="preserve"> </w:t>
      </w:r>
      <w:r>
        <w:rPr>
          <w:sz w:val="20"/>
        </w:rPr>
        <w:t>producirá</w:t>
      </w:r>
      <w:r>
        <w:rPr>
          <w:spacing w:val="-5"/>
          <w:sz w:val="20"/>
        </w:rPr>
        <w:t xml:space="preserve"> </w:t>
      </w:r>
      <w:r>
        <w:rPr>
          <w:sz w:val="20"/>
        </w:rPr>
        <w:t>su</w:t>
      </w:r>
      <w:r>
        <w:rPr>
          <w:spacing w:val="-6"/>
          <w:sz w:val="20"/>
        </w:rPr>
        <w:t xml:space="preserve"> </w:t>
      </w:r>
      <w:r>
        <w:rPr>
          <w:sz w:val="20"/>
        </w:rPr>
        <w:t>extinción</w:t>
      </w:r>
      <w:r>
        <w:rPr>
          <w:spacing w:val="-5"/>
          <w:sz w:val="20"/>
        </w:rPr>
        <w:t xml:space="preserve"> </w:t>
      </w:r>
      <w:r>
        <w:rPr>
          <w:spacing w:val="-2"/>
          <w:sz w:val="20"/>
        </w:rPr>
        <w:t>automática.</w:t>
      </w:r>
    </w:p>
    <w:p w14:paraId="7AB7856D" w14:textId="77777777" w:rsidR="00234F23" w:rsidRDefault="00234F23">
      <w:pPr>
        <w:pStyle w:val="Textoindependiente"/>
        <w:spacing w:before="7"/>
        <w:ind w:left="0" w:firstLine="0"/>
        <w:jc w:val="left"/>
      </w:pPr>
    </w:p>
    <w:p w14:paraId="6D86A539" w14:textId="77777777" w:rsidR="00234F23" w:rsidRDefault="00000000">
      <w:pPr>
        <w:pStyle w:val="Ttulo2"/>
        <w:ind w:right="3077"/>
        <w:jc w:val="right"/>
      </w:pPr>
      <w:bookmarkStart w:id="163" w:name="Sección_2.ª_Organismos_autónomos_estatal"/>
      <w:bookmarkStart w:id="164" w:name="_bookmark31"/>
      <w:bookmarkEnd w:id="163"/>
      <w:bookmarkEnd w:id="164"/>
      <w:r>
        <w:t>Sección</w:t>
      </w:r>
      <w:r>
        <w:rPr>
          <w:spacing w:val="-5"/>
        </w:rPr>
        <w:t xml:space="preserve"> </w:t>
      </w:r>
      <w:r>
        <w:t>2.ª</w:t>
      </w:r>
      <w:r>
        <w:rPr>
          <w:spacing w:val="-5"/>
        </w:rPr>
        <w:t xml:space="preserve"> </w:t>
      </w:r>
      <w:r>
        <w:t>Organismos</w:t>
      </w:r>
      <w:r>
        <w:rPr>
          <w:spacing w:val="-5"/>
        </w:rPr>
        <w:t xml:space="preserve"> </w:t>
      </w:r>
      <w:r>
        <w:t>autónomos</w:t>
      </w:r>
      <w:r>
        <w:rPr>
          <w:spacing w:val="-4"/>
        </w:rPr>
        <w:t xml:space="preserve"> </w:t>
      </w:r>
      <w:r>
        <w:rPr>
          <w:spacing w:val="-2"/>
        </w:rPr>
        <w:t>estatales</w:t>
      </w:r>
    </w:p>
    <w:p w14:paraId="617D7B02" w14:textId="77777777" w:rsidR="00234F23" w:rsidRDefault="00234F23">
      <w:pPr>
        <w:pStyle w:val="Textoindependiente"/>
        <w:spacing w:before="6"/>
        <w:ind w:left="0" w:firstLine="0"/>
        <w:jc w:val="left"/>
        <w:rPr>
          <w:b/>
          <w:i/>
        </w:rPr>
      </w:pPr>
    </w:p>
    <w:p w14:paraId="25E4ECF2" w14:textId="77777777" w:rsidR="00234F23" w:rsidRDefault="00000000">
      <w:pPr>
        <w:spacing w:before="1"/>
        <w:ind w:left="255"/>
        <w:jc w:val="both"/>
        <w:rPr>
          <w:i/>
          <w:sz w:val="20"/>
        </w:rPr>
      </w:pPr>
      <w:bookmarkStart w:id="165" w:name="Artículo_98._Definición."/>
      <w:bookmarkEnd w:id="165"/>
      <w:r>
        <w:rPr>
          <w:b/>
          <w:sz w:val="20"/>
        </w:rPr>
        <w:t>Artículo 98.</w:t>
      </w:r>
      <w:r>
        <w:rPr>
          <w:b/>
          <w:spacing w:val="54"/>
          <w:sz w:val="20"/>
        </w:rPr>
        <w:t xml:space="preserve"> </w:t>
      </w:r>
      <w:r>
        <w:rPr>
          <w:i/>
          <w:spacing w:val="-2"/>
          <w:sz w:val="20"/>
        </w:rPr>
        <w:t>Definición.</w:t>
      </w:r>
    </w:p>
    <w:p w14:paraId="5A62C4FF" w14:textId="77777777" w:rsidR="00234F23" w:rsidRDefault="00000000">
      <w:pPr>
        <w:pStyle w:val="Prrafodelista"/>
        <w:numPr>
          <w:ilvl w:val="0"/>
          <w:numId w:val="100"/>
        </w:numPr>
        <w:tabs>
          <w:tab w:val="left" w:pos="874"/>
        </w:tabs>
        <w:spacing w:before="123" w:line="249" w:lineRule="auto"/>
        <w:ind w:right="1103" w:firstLine="340"/>
        <w:jc w:val="both"/>
        <w:rPr>
          <w:sz w:val="20"/>
        </w:rPr>
      </w:pPr>
      <w:r>
        <w:rPr>
          <w:sz w:val="20"/>
        </w:rPr>
        <w:t>Los organismos autónomos son entidades de derecho público, con personalidad jurídica propia, tesorería y patrimonio propios y autonomía en su gestión, que desarrollan actividades propias de la Administración Pública, tanto actividades de fomento, prestacionales, de gestión de servicios públicos o de producción de bienes de interés</w:t>
      </w:r>
      <w:r>
        <w:rPr>
          <w:spacing w:val="40"/>
          <w:sz w:val="20"/>
        </w:rPr>
        <w:t xml:space="preserve"> </w:t>
      </w:r>
      <w:r>
        <w:rPr>
          <w:sz w:val="20"/>
        </w:rPr>
        <w:t>público, susceptibles de contraprestación, en calidad de organizaciones instrumentales diferenciadas y dependientes de ésta.</w:t>
      </w:r>
    </w:p>
    <w:p w14:paraId="1A2C569C" w14:textId="77777777" w:rsidR="00234F23" w:rsidRDefault="00000000">
      <w:pPr>
        <w:pStyle w:val="Prrafodelista"/>
        <w:numPr>
          <w:ilvl w:val="0"/>
          <w:numId w:val="100"/>
        </w:numPr>
        <w:tabs>
          <w:tab w:val="left" w:pos="842"/>
        </w:tabs>
        <w:spacing w:before="5" w:line="249" w:lineRule="auto"/>
        <w:ind w:firstLine="340"/>
        <w:jc w:val="both"/>
        <w:rPr>
          <w:sz w:val="20"/>
        </w:rPr>
      </w:pPr>
      <w:r>
        <w:rPr>
          <w:sz w:val="20"/>
        </w:rPr>
        <w:t>Los organismos autónomos dependen de la Administración General del Estado a la que</w:t>
      </w:r>
      <w:r>
        <w:rPr>
          <w:spacing w:val="-2"/>
          <w:sz w:val="20"/>
        </w:rPr>
        <w:t xml:space="preserve"> </w:t>
      </w:r>
      <w:r>
        <w:rPr>
          <w:sz w:val="20"/>
        </w:rPr>
        <w:t>corresponde</w:t>
      </w:r>
      <w:r>
        <w:rPr>
          <w:spacing w:val="-2"/>
          <w:sz w:val="20"/>
        </w:rPr>
        <w:t xml:space="preserve"> </w:t>
      </w:r>
      <w:r>
        <w:rPr>
          <w:sz w:val="20"/>
        </w:rPr>
        <w:t>su</w:t>
      </w:r>
      <w:r>
        <w:rPr>
          <w:spacing w:val="-2"/>
          <w:sz w:val="20"/>
        </w:rPr>
        <w:t xml:space="preserve"> </w:t>
      </w:r>
      <w:r>
        <w:rPr>
          <w:sz w:val="20"/>
        </w:rPr>
        <w:t>dirección</w:t>
      </w:r>
      <w:r>
        <w:rPr>
          <w:spacing w:val="-2"/>
          <w:sz w:val="20"/>
        </w:rPr>
        <w:t xml:space="preserve"> </w:t>
      </w:r>
      <w:r>
        <w:rPr>
          <w:sz w:val="20"/>
        </w:rPr>
        <w:t>estratégica,</w:t>
      </w:r>
      <w:r>
        <w:rPr>
          <w:spacing w:val="-2"/>
          <w:sz w:val="20"/>
        </w:rPr>
        <w:t xml:space="preserve"> </w:t>
      </w:r>
      <w:r>
        <w:rPr>
          <w:sz w:val="20"/>
        </w:rPr>
        <w:t>la</w:t>
      </w:r>
      <w:r>
        <w:rPr>
          <w:spacing w:val="-2"/>
          <w:sz w:val="20"/>
        </w:rPr>
        <w:t xml:space="preserve"> </w:t>
      </w:r>
      <w:r>
        <w:rPr>
          <w:sz w:val="20"/>
        </w:rPr>
        <w:t>evaluación</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resultados</w:t>
      </w:r>
      <w:r>
        <w:rPr>
          <w:spacing w:val="-2"/>
          <w:sz w:val="20"/>
        </w:rPr>
        <w:t xml:space="preserve"> </w:t>
      </w:r>
      <w:r>
        <w:rPr>
          <w:sz w:val="20"/>
        </w:rPr>
        <w:t>de</w:t>
      </w:r>
      <w:r>
        <w:rPr>
          <w:spacing w:val="-2"/>
          <w:sz w:val="20"/>
        </w:rPr>
        <w:t xml:space="preserve"> </w:t>
      </w:r>
      <w:r>
        <w:rPr>
          <w:sz w:val="20"/>
        </w:rPr>
        <w:t>su</w:t>
      </w:r>
      <w:r>
        <w:rPr>
          <w:spacing w:val="-2"/>
          <w:sz w:val="20"/>
        </w:rPr>
        <w:t xml:space="preserve"> </w:t>
      </w:r>
      <w:r>
        <w:rPr>
          <w:sz w:val="20"/>
        </w:rPr>
        <w:t>actividad</w:t>
      </w:r>
      <w:r>
        <w:rPr>
          <w:spacing w:val="-2"/>
          <w:sz w:val="20"/>
        </w:rPr>
        <w:t xml:space="preserve"> </w:t>
      </w:r>
      <w:r>
        <w:rPr>
          <w:sz w:val="20"/>
        </w:rPr>
        <w:t>y</w:t>
      </w:r>
      <w:r>
        <w:rPr>
          <w:spacing w:val="-2"/>
          <w:sz w:val="20"/>
        </w:rPr>
        <w:t xml:space="preserve"> </w:t>
      </w:r>
      <w:r>
        <w:rPr>
          <w:sz w:val="20"/>
        </w:rPr>
        <w:t>el control de eficacia.</w:t>
      </w:r>
    </w:p>
    <w:p w14:paraId="32036EB2" w14:textId="77777777" w:rsidR="00234F23" w:rsidRDefault="00000000">
      <w:pPr>
        <w:pStyle w:val="Prrafodelista"/>
        <w:numPr>
          <w:ilvl w:val="0"/>
          <w:numId w:val="100"/>
        </w:numPr>
        <w:tabs>
          <w:tab w:val="left" w:pos="822"/>
        </w:tabs>
        <w:spacing w:line="249" w:lineRule="auto"/>
        <w:ind w:firstLine="340"/>
        <w:jc w:val="both"/>
        <w:rPr>
          <w:sz w:val="20"/>
        </w:rPr>
      </w:pPr>
      <w:r>
        <w:rPr>
          <w:sz w:val="20"/>
        </w:rPr>
        <w:t>Con independencia de cuál sea su denominación, cuando un organismo público tenga la naturaleza jurídica de organismo autónomo deberá figurar en su denominación la indicación «organismo autónomo» o su abreviatura «O.A.».</w:t>
      </w:r>
    </w:p>
    <w:p w14:paraId="48BA7C34" w14:textId="77777777" w:rsidR="00234F23" w:rsidRDefault="00000000">
      <w:pPr>
        <w:spacing w:before="230"/>
        <w:ind w:left="255"/>
        <w:jc w:val="both"/>
        <w:rPr>
          <w:i/>
          <w:sz w:val="20"/>
        </w:rPr>
      </w:pPr>
      <w:bookmarkStart w:id="166" w:name="Artículo_99._Régimen_jurídico."/>
      <w:bookmarkEnd w:id="166"/>
      <w:r>
        <w:rPr>
          <w:b/>
          <w:sz w:val="20"/>
        </w:rPr>
        <w:t>Artículo</w:t>
      </w:r>
      <w:r>
        <w:rPr>
          <w:b/>
          <w:spacing w:val="-2"/>
          <w:sz w:val="20"/>
        </w:rPr>
        <w:t xml:space="preserve"> </w:t>
      </w:r>
      <w:r>
        <w:rPr>
          <w:b/>
          <w:sz w:val="20"/>
        </w:rPr>
        <w:t>99.</w:t>
      </w:r>
      <w:r>
        <w:rPr>
          <w:b/>
          <w:spacing w:val="51"/>
          <w:sz w:val="20"/>
        </w:rPr>
        <w:t xml:space="preserve"> </w:t>
      </w:r>
      <w:r>
        <w:rPr>
          <w:i/>
          <w:sz w:val="20"/>
        </w:rPr>
        <w:t>Régimen</w:t>
      </w:r>
      <w:r>
        <w:rPr>
          <w:i/>
          <w:spacing w:val="-1"/>
          <w:sz w:val="20"/>
        </w:rPr>
        <w:t xml:space="preserve"> </w:t>
      </w:r>
      <w:r>
        <w:rPr>
          <w:i/>
          <w:spacing w:val="-2"/>
          <w:sz w:val="20"/>
        </w:rPr>
        <w:t>jurídico.</w:t>
      </w:r>
    </w:p>
    <w:p w14:paraId="353BB30E" w14:textId="77777777" w:rsidR="00234F23" w:rsidRDefault="00000000">
      <w:pPr>
        <w:pStyle w:val="Textoindependiente"/>
        <w:spacing w:before="123" w:line="249" w:lineRule="auto"/>
        <w:ind w:right="1104"/>
      </w:pPr>
      <w:r>
        <w:t>Los organismos autónomos se regirán por lo dispuesto en esta Ley, en su ley de creación,</w:t>
      </w:r>
      <w:r>
        <w:rPr>
          <w:spacing w:val="39"/>
        </w:rPr>
        <w:t xml:space="preserve">  </w:t>
      </w:r>
      <w:r>
        <w:t>sus</w:t>
      </w:r>
      <w:r>
        <w:rPr>
          <w:spacing w:val="39"/>
        </w:rPr>
        <w:t xml:space="preserve">  </w:t>
      </w:r>
      <w:r>
        <w:t>estatutos,</w:t>
      </w:r>
      <w:r>
        <w:rPr>
          <w:spacing w:val="39"/>
        </w:rPr>
        <w:t xml:space="preserve">  </w:t>
      </w:r>
      <w:r>
        <w:t>la</w:t>
      </w:r>
      <w:r>
        <w:rPr>
          <w:spacing w:val="39"/>
        </w:rPr>
        <w:t xml:space="preserve">  </w:t>
      </w:r>
      <w:r>
        <w:t>Ley</w:t>
      </w:r>
      <w:r>
        <w:rPr>
          <w:spacing w:val="39"/>
        </w:rPr>
        <w:t xml:space="preserve">  </w:t>
      </w:r>
      <w:r>
        <w:t>de</w:t>
      </w:r>
      <w:r>
        <w:rPr>
          <w:spacing w:val="39"/>
        </w:rPr>
        <w:t xml:space="preserve">  </w:t>
      </w:r>
      <w:r>
        <w:t>Procedimiento</w:t>
      </w:r>
      <w:r>
        <w:rPr>
          <w:spacing w:val="39"/>
        </w:rPr>
        <w:t xml:space="preserve">  </w:t>
      </w:r>
      <w:r>
        <w:t>Administrativo</w:t>
      </w:r>
      <w:r>
        <w:rPr>
          <w:spacing w:val="39"/>
        </w:rPr>
        <w:t xml:space="preserve">  </w:t>
      </w:r>
      <w:r>
        <w:t>Común</w:t>
      </w:r>
      <w:r>
        <w:rPr>
          <w:spacing w:val="39"/>
        </w:rPr>
        <w:t xml:space="preserve">  </w:t>
      </w:r>
      <w:r>
        <w:t>de</w:t>
      </w:r>
      <w:r>
        <w:rPr>
          <w:spacing w:val="39"/>
        </w:rPr>
        <w:t xml:space="preserve">  </w:t>
      </w:r>
      <w:r>
        <w:t>las</w:t>
      </w:r>
    </w:p>
    <w:p w14:paraId="4E50E399"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10383150" w14:textId="77777777" w:rsidR="00234F23" w:rsidRDefault="00234F23">
      <w:pPr>
        <w:pStyle w:val="Textoindependiente"/>
        <w:spacing w:before="0"/>
        <w:ind w:left="0" w:firstLine="0"/>
        <w:jc w:val="left"/>
      </w:pPr>
    </w:p>
    <w:p w14:paraId="56C87D8A" w14:textId="77777777" w:rsidR="00234F23" w:rsidRDefault="00234F23">
      <w:pPr>
        <w:pStyle w:val="Textoindependiente"/>
        <w:spacing w:before="26"/>
        <w:ind w:left="0" w:firstLine="0"/>
        <w:jc w:val="left"/>
      </w:pPr>
    </w:p>
    <w:p w14:paraId="6484E8CE" w14:textId="77777777" w:rsidR="00234F23" w:rsidRDefault="00000000">
      <w:pPr>
        <w:pStyle w:val="Textoindependiente"/>
        <w:spacing w:before="1" w:line="249" w:lineRule="auto"/>
        <w:ind w:right="1105" w:firstLine="0"/>
      </w:pPr>
      <w:r>
        <w:t>Administraciones</w:t>
      </w:r>
      <w:r>
        <w:rPr>
          <w:spacing w:val="40"/>
        </w:rPr>
        <w:t xml:space="preserve"> </w:t>
      </w:r>
      <w:r>
        <w:t>Públicas,</w:t>
      </w:r>
      <w:r>
        <w:rPr>
          <w:spacing w:val="40"/>
        </w:rPr>
        <w:t xml:space="preserve"> </w:t>
      </w:r>
      <w:r>
        <w:t>el</w:t>
      </w:r>
      <w:r>
        <w:rPr>
          <w:spacing w:val="40"/>
        </w:rPr>
        <w:t xml:space="preserve"> </w:t>
      </w:r>
      <w:r>
        <w:t>Real</w:t>
      </w:r>
      <w:r>
        <w:rPr>
          <w:spacing w:val="40"/>
        </w:rPr>
        <w:t xml:space="preserve"> </w:t>
      </w:r>
      <w:r>
        <w:t>Decreto</w:t>
      </w:r>
      <w:r>
        <w:rPr>
          <w:spacing w:val="40"/>
        </w:rPr>
        <w:t xml:space="preserve"> </w:t>
      </w:r>
      <w:r>
        <w:t>Legislativo</w:t>
      </w:r>
      <w:r>
        <w:rPr>
          <w:spacing w:val="40"/>
        </w:rPr>
        <w:t xml:space="preserve"> </w:t>
      </w:r>
      <w:r>
        <w:t>3/2011,</w:t>
      </w:r>
      <w:r>
        <w:rPr>
          <w:spacing w:val="40"/>
        </w:rPr>
        <w:t xml:space="preserve"> </w:t>
      </w:r>
      <w:r>
        <w:t>de</w:t>
      </w:r>
      <w:r>
        <w:rPr>
          <w:spacing w:val="40"/>
        </w:rPr>
        <w:t xml:space="preserve"> </w:t>
      </w:r>
      <w:r>
        <w:t>14</w:t>
      </w:r>
      <w:r>
        <w:rPr>
          <w:spacing w:val="40"/>
        </w:rPr>
        <w:t xml:space="preserve"> </w:t>
      </w:r>
      <w:r>
        <w:t>de</w:t>
      </w:r>
      <w:r>
        <w:rPr>
          <w:spacing w:val="40"/>
        </w:rPr>
        <w:t xml:space="preserve"> </w:t>
      </w:r>
      <w:r>
        <w:t>noviembre,</w:t>
      </w:r>
      <w:r>
        <w:rPr>
          <w:spacing w:val="40"/>
        </w:rPr>
        <w:t xml:space="preserve"> </w:t>
      </w:r>
      <w:r>
        <w:t>la Ley 33/2003, de 3 de noviembre, y el resto de las normas de derecho administrativo general y especial que le sea de aplicación. En defecto de norma administrativa, se aplicará el derecho común.</w:t>
      </w:r>
    </w:p>
    <w:p w14:paraId="59E40039" w14:textId="77777777" w:rsidR="00234F23" w:rsidRDefault="00234F23">
      <w:pPr>
        <w:pStyle w:val="Textoindependiente"/>
        <w:spacing w:before="0"/>
        <w:ind w:left="0" w:firstLine="0"/>
        <w:jc w:val="left"/>
      </w:pPr>
    </w:p>
    <w:p w14:paraId="1AE97F4C" w14:textId="77777777" w:rsidR="00234F23" w:rsidRDefault="00000000">
      <w:pPr>
        <w:ind w:left="255"/>
        <w:rPr>
          <w:i/>
          <w:sz w:val="20"/>
        </w:rPr>
      </w:pPr>
      <w:bookmarkStart w:id="167" w:name="Artículo_100._Régimen_jurídico_del_perso"/>
      <w:bookmarkEnd w:id="167"/>
      <w:r>
        <w:rPr>
          <w:b/>
          <w:sz w:val="20"/>
        </w:rPr>
        <w:t>Artículo</w:t>
      </w:r>
      <w:r>
        <w:rPr>
          <w:b/>
          <w:spacing w:val="-3"/>
          <w:sz w:val="20"/>
        </w:rPr>
        <w:t xml:space="preserve"> </w:t>
      </w:r>
      <w:r>
        <w:rPr>
          <w:b/>
          <w:sz w:val="20"/>
        </w:rPr>
        <w:t>100.</w:t>
      </w:r>
      <w:r>
        <w:rPr>
          <w:b/>
          <w:spacing w:val="49"/>
          <w:sz w:val="20"/>
        </w:rPr>
        <w:t xml:space="preserve"> </w:t>
      </w:r>
      <w:r>
        <w:rPr>
          <w:i/>
          <w:sz w:val="20"/>
        </w:rPr>
        <w:t>Régimen</w:t>
      </w:r>
      <w:r>
        <w:rPr>
          <w:i/>
          <w:spacing w:val="-3"/>
          <w:sz w:val="20"/>
        </w:rPr>
        <w:t xml:space="preserve"> </w:t>
      </w:r>
      <w:r>
        <w:rPr>
          <w:i/>
          <w:sz w:val="20"/>
        </w:rPr>
        <w:t>jurídico</w:t>
      </w:r>
      <w:r>
        <w:rPr>
          <w:i/>
          <w:spacing w:val="-2"/>
          <w:sz w:val="20"/>
        </w:rPr>
        <w:t xml:space="preserve"> </w:t>
      </w:r>
      <w:r>
        <w:rPr>
          <w:i/>
          <w:sz w:val="20"/>
        </w:rPr>
        <w:t>del</w:t>
      </w:r>
      <w:r>
        <w:rPr>
          <w:i/>
          <w:spacing w:val="-3"/>
          <w:sz w:val="20"/>
        </w:rPr>
        <w:t xml:space="preserve"> </w:t>
      </w:r>
      <w:r>
        <w:rPr>
          <w:i/>
          <w:sz w:val="20"/>
        </w:rPr>
        <w:t>personal</w:t>
      </w:r>
      <w:r>
        <w:rPr>
          <w:i/>
          <w:spacing w:val="-2"/>
          <w:sz w:val="20"/>
        </w:rPr>
        <w:t xml:space="preserve"> </w:t>
      </w:r>
      <w:r>
        <w:rPr>
          <w:i/>
          <w:sz w:val="20"/>
        </w:rPr>
        <w:t>y</w:t>
      </w:r>
      <w:r>
        <w:rPr>
          <w:i/>
          <w:spacing w:val="-3"/>
          <w:sz w:val="20"/>
        </w:rPr>
        <w:t xml:space="preserve"> </w:t>
      </w:r>
      <w:r>
        <w:rPr>
          <w:i/>
          <w:sz w:val="20"/>
        </w:rPr>
        <w:t>de</w:t>
      </w:r>
      <w:r>
        <w:rPr>
          <w:i/>
          <w:spacing w:val="-2"/>
          <w:sz w:val="20"/>
        </w:rPr>
        <w:t xml:space="preserve"> contratación.</w:t>
      </w:r>
    </w:p>
    <w:p w14:paraId="0AC5525E" w14:textId="77777777" w:rsidR="00234F23" w:rsidRDefault="00000000">
      <w:pPr>
        <w:pStyle w:val="Prrafodelista"/>
        <w:numPr>
          <w:ilvl w:val="0"/>
          <w:numId w:val="99"/>
        </w:numPr>
        <w:tabs>
          <w:tab w:val="left" w:pos="836"/>
        </w:tabs>
        <w:spacing w:before="123" w:line="249" w:lineRule="auto"/>
        <w:ind w:firstLine="340"/>
        <w:jc w:val="both"/>
        <w:rPr>
          <w:sz w:val="20"/>
        </w:rPr>
      </w:pPr>
      <w:r>
        <w:rPr>
          <w:sz w:val="20"/>
        </w:rPr>
        <w:t>El personal al servicio de los organismos autónomos será funcionario o laboral, y se regirá por lo previsto en la Ley 7/2007, de 12 de abril, y demás normativa reguladora de los funcionarios públicos y por la normativa laboral.</w:t>
      </w:r>
    </w:p>
    <w:p w14:paraId="4EF585C3" w14:textId="77777777" w:rsidR="00234F23" w:rsidRDefault="00000000">
      <w:pPr>
        <w:pStyle w:val="Textoindependiente"/>
        <w:spacing w:before="3" w:line="249" w:lineRule="auto"/>
        <w:ind w:right="1103"/>
      </w:pPr>
      <w:r>
        <w:t>El nombramiento de los titulares de los órganos de los organismos autónomos se regirá por las normas aplicables a la Administración General del Estado.</w:t>
      </w:r>
    </w:p>
    <w:p w14:paraId="3C196AB9" w14:textId="77777777" w:rsidR="00234F23" w:rsidRDefault="00000000">
      <w:pPr>
        <w:pStyle w:val="Textoindependiente"/>
        <w:spacing w:before="1" w:line="249" w:lineRule="auto"/>
        <w:ind w:right="1105"/>
      </w:pPr>
      <w:r>
        <w:t>El titular del máximo órgano de dirección del organismo tendrá atribuidas, en materia de gestión de recursos humanos, las facultades que le asigne la legislación específica.</w:t>
      </w:r>
    </w:p>
    <w:p w14:paraId="36200FBA" w14:textId="77777777" w:rsidR="00234F23" w:rsidRDefault="00000000">
      <w:pPr>
        <w:pStyle w:val="Textoindependiente"/>
        <w:spacing w:line="249" w:lineRule="auto"/>
        <w:ind w:right="1104"/>
      </w:pPr>
      <w:r>
        <w:t>El organismo autónomo estará obligado a aplicar las instrucciones sobre recursos humanos</w:t>
      </w:r>
      <w:r>
        <w:rPr>
          <w:spacing w:val="-3"/>
        </w:rPr>
        <w:t xml:space="preserve"> </w:t>
      </w:r>
      <w:r>
        <w:t>dictadas</w:t>
      </w:r>
      <w:r>
        <w:rPr>
          <w:spacing w:val="-3"/>
        </w:rPr>
        <w:t xml:space="preserve"> </w:t>
      </w:r>
      <w:r>
        <w:t>por</w:t>
      </w:r>
      <w:r>
        <w:rPr>
          <w:spacing w:val="-3"/>
        </w:rPr>
        <w:t xml:space="preserve"> </w:t>
      </w:r>
      <w:r>
        <w:t>el</w:t>
      </w:r>
      <w:r>
        <w:rPr>
          <w:spacing w:val="-3"/>
        </w:rPr>
        <w:t xml:space="preserve"> </w:t>
      </w:r>
      <w:r>
        <w:t>Ministerio</w:t>
      </w:r>
      <w:r>
        <w:rPr>
          <w:spacing w:val="-3"/>
        </w:rPr>
        <w:t xml:space="preserve"> </w:t>
      </w:r>
      <w:r>
        <w:t>de</w:t>
      </w:r>
      <w:r>
        <w:rPr>
          <w:spacing w:val="-3"/>
        </w:rPr>
        <w:t xml:space="preserve"> </w:t>
      </w:r>
      <w:r>
        <w:t>Hacienda</w:t>
      </w:r>
      <w:r>
        <w:rPr>
          <w:spacing w:val="-3"/>
        </w:rPr>
        <w:t xml:space="preserve"> </w:t>
      </w:r>
      <w:r>
        <w:t>y</w:t>
      </w:r>
      <w:r>
        <w:rPr>
          <w:spacing w:val="-3"/>
        </w:rPr>
        <w:t xml:space="preserve"> </w:t>
      </w:r>
      <w:r>
        <w:t>Administraciones</w:t>
      </w:r>
      <w:r>
        <w:rPr>
          <w:spacing w:val="-3"/>
        </w:rPr>
        <w:t xml:space="preserve"> </w:t>
      </w:r>
      <w:r>
        <w:t>Públicas</w:t>
      </w:r>
      <w:r>
        <w:rPr>
          <w:spacing w:val="-3"/>
        </w:rPr>
        <w:t xml:space="preserve"> </w:t>
      </w:r>
      <w:r>
        <w:t>y</w:t>
      </w:r>
      <w:r>
        <w:rPr>
          <w:spacing w:val="-3"/>
        </w:rPr>
        <w:t xml:space="preserve"> </w:t>
      </w:r>
      <w:r>
        <w:t>a</w:t>
      </w:r>
      <w:r>
        <w:rPr>
          <w:spacing w:val="-3"/>
        </w:rPr>
        <w:t xml:space="preserve"> </w:t>
      </w:r>
      <w:r>
        <w:t>comunicarle a este departamento cuantos acuerdos o resoluciones adopte en aplicación del régimen específico de personal establecido en su Ley de creación o en sus estatutos.</w:t>
      </w:r>
    </w:p>
    <w:p w14:paraId="07082838" w14:textId="77777777" w:rsidR="00234F23" w:rsidRDefault="00000000">
      <w:pPr>
        <w:pStyle w:val="Prrafodelista"/>
        <w:numPr>
          <w:ilvl w:val="0"/>
          <w:numId w:val="99"/>
        </w:numPr>
        <w:tabs>
          <w:tab w:val="left" w:pos="878"/>
        </w:tabs>
        <w:spacing w:before="3" w:line="249" w:lineRule="auto"/>
        <w:ind w:firstLine="340"/>
        <w:jc w:val="both"/>
        <w:rPr>
          <w:sz w:val="20"/>
        </w:rPr>
      </w:pPr>
      <w:r>
        <w:rPr>
          <w:sz w:val="20"/>
        </w:rPr>
        <w:t>La contratación de los organismos autónomos se ajustará a lo dispuesto en la legislación sobre contratación del sector público. El titular del máximo órgano de dirección</w:t>
      </w:r>
      <w:r>
        <w:rPr>
          <w:spacing w:val="40"/>
          <w:sz w:val="20"/>
        </w:rPr>
        <w:t xml:space="preserve"> </w:t>
      </w:r>
      <w:r>
        <w:rPr>
          <w:sz w:val="20"/>
        </w:rPr>
        <w:t>del organismo autónomo será el órgano de contratación.</w:t>
      </w:r>
    </w:p>
    <w:p w14:paraId="5EFB910F" w14:textId="77777777" w:rsidR="00234F23" w:rsidRDefault="00000000">
      <w:pPr>
        <w:spacing w:before="229"/>
        <w:ind w:left="255"/>
        <w:rPr>
          <w:i/>
          <w:sz w:val="20"/>
        </w:rPr>
      </w:pPr>
      <w:bookmarkStart w:id="168" w:name="Artículo_101._Régimen_económico-financie"/>
      <w:bookmarkEnd w:id="168"/>
      <w:r>
        <w:rPr>
          <w:b/>
          <w:sz w:val="20"/>
        </w:rPr>
        <w:t>Artículo</w:t>
      </w:r>
      <w:r>
        <w:rPr>
          <w:b/>
          <w:spacing w:val="-5"/>
          <w:sz w:val="20"/>
        </w:rPr>
        <w:t xml:space="preserve"> </w:t>
      </w:r>
      <w:r>
        <w:rPr>
          <w:b/>
          <w:sz w:val="20"/>
        </w:rPr>
        <w:t>101.</w:t>
      </w:r>
      <w:r>
        <w:rPr>
          <w:b/>
          <w:spacing w:val="46"/>
          <w:sz w:val="20"/>
        </w:rPr>
        <w:t xml:space="preserve"> </w:t>
      </w:r>
      <w:r>
        <w:rPr>
          <w:i/>
          <w:sz w:val="20"/>
        </w:rPr>
        <w:t>Régimen</w:t>
      </w:r>
      <w:r>
        <w:rPr>
          <w:i/>
          <w:spacing w:val="-4"/>
          <w:sz w:val="20"/>
        </w:rPr>
        <w:t xml:space="preserve"> </w:t>
      </w:r>
      <w:r>
        <w:rPr>
          <w:i/>
          <w:sz w:val="20"/>
        </w:rPr>
        <w:t>económico-financiero</w:t>
      </w:r>
      <w:r>
        <w:rPr>
          <w:i/>
          <w:spacing w:val="-4"/>
          <w:sz w:val="20"/>
        </w:rPr>
        <w:t xml:space="preserve"> </w:t>
      </w:r>
      <w:r>
        <w:rPr>
          <w:i/>
          <w:sz w:val="20"/>
        </w:rPr>
        <w:t>y</w:t>
      </w:r>
      <w:r>
        <w:rPr>
          <w:i/>
          <w:spacing w:val="-4"/>
          <w:sz w:val="20"/>
        </w:rPr>
        <w:t xml:space="preserve"> </w:t>
      </w:r>
      <w:r>
        <w:rPr>
          <w:i/>
          <w:spacing w:val="-2"/>
          <w:sz w:val="20"/>
        </w:rPr>
        <w:t>patrimonial.</w:t>
      </w:r>
    </w:p>
    <w:p w14:paraId="73F8C66F" w14:textId="77777777" w:rsidR="00234F23" w:rsidRDefault="00000000">
      <w:pPr>
        <w:pStyle w:val="Prrafodelista"/>
        <w:numPr>
          <w:ilvl w:val="0"/>
          <w:numId w:val="98"/>
        </w:numPr>
        <w:tabs>
          <w:tab w:val="left" w:pos="827"/>
        </w:tabs>
        <w:spacing w:before="124" w:line="249" w:lineRule="auto"/>
        <w:ind w:right="1103" w:firstLine="340"/>
        <w:jc w:val="both"/>
        <w:rPr>
          <w:sz w:val="20"/>
        </w:rPr>
      </w:pPr>
      <w:r>
        <w:rPr>
          <w:sz w:val="20"/>
        </w:rPr>
        <w:t>Los organismos autónomos tendrán, para el cumplimiento de sus fines, un patrimonio propio, distinto del de la Administración Pública, integrado por el conjunto de bienes y derechos de los que sean titulares.</w:t>
      </w:r>
    </w:p>
    <w:p w14:paraId="29E1964C" w14:textId="77777777" w:rsidR="00234F23" w:rsidRDefault="00000000">
      <w:pPr>
        <w:pStyle w:val="Textoindependiente"/>
        <w:spacing w:line="249" w:lineRule="auto"/>
        <w:ind w:right="1104"/>
      </w:pPr>
      <w:r>
        <w:t>La gestión y administración de sus bienes y derechos propios, así como de aquellos del Patrimonio de la Administración que se les adscriban para el cumplimiento de sus fines, será ejercida</w:t>
      </w:r>
      <w:r>
        <w:rPr>
          <w:spacing w:val="-1"/>
        </w:rPr>
        <w:t xml:space="preserve"> </w:t>
      </w:r>
      <w:r>
        <w:t>de</w:t>
      </w:r>
      <w:r>
        <w:rPr>
          <w:spacing w:val="-1"/>
        </w:rPr>
        <w:t xml:space="preserve"> </w:t>
      </w:r>
      <w:r>
        <w:t>acuerdo</w:t>
      </w:r>
      <w:r>
        <w:rPr>
          <w:spacing w:val="-1"/>
        </w:rPr>
        <w:t xml:space="preserve"> </w:t>
      </w:r>
      <w:r>
        <w:t>a</w:t>
      </w:r>
      <w:r>
        <w:rPr>
          <w:spacing w:val="-1"/>
        </w:rPr>
        <w:t xml:space="preserve"> </w:t>
      </w:r>
      <w:r>
        <w:t>lo</w:t>
      </w:r>
      <w:r>
        <w:rPr>
          <w:spacing w:val="-1"/>
        </w:rPr>
        <w:t xml:space="preserve"> </w:t>
      </w:r>
      <w:r>
        <w:t>establecido</w:t>
      </w:r>
      <w:r>
        <w:rPr>
          <w:spacing w:val="-1"/>
        </w:rPr>
        <w:t xml:space="preserve"> </w:t>
      </w:r>
      <w:r>
        <w:t>para</w:t>
      </w:r>
      <w:r>
        <w:rPr>
          <w:spacing w:val="-1"/>
        </w:rPr>
        <w:t xml:space="preserve"> </w:t>
      </w:r>
      <w:r>
        <w:t>los</w:t>
      </w:r>
      <w:r>
        <w:rPr>
          <w:spacing w:val="-1"/>
        </w:rPr>
        <w:t xml:space="preserve"> </w:t>
      </w:r>
      <w:r>
        <w:t>organismos</w:t>
      </w:r>
      <w:r>
        <w:rPr>
          <w:spacing w:val="-1"/>
        </w:rPr>
        <w:t xml:space="preserve"> </w:t>
      </w:r>
      <w:r>
        <w:t>autónomos</w:t>
      </w:r>
      <w:r>
        <w:rPr>
          <w:spacing w:val="-1"/>
        </w:rPr>
        <w:t xml:space="preserve"> </w:t>
      </w:r>
      <w:r>
        <w:t>en</w:t>
      </w:r>
      <w:r>
        <w:rPr>
          <w:spacing w:val="-1"/>
        </w:rPr>
        <w:t xml:space="preserve"> </w:t>
      </w:r>
      <w:r>
        <w:t>la</w:t>
      </w:r>
      <w:r>
        <w:rPr>
          <w:spacing w:val="-1"/>
        </w:rPr>
        <w:t xml:space="preserve"> </w:t>
      </w:r>
      <w:r>
        <w:t>Ley</w:t>
      </w:r>
      <w:r>
        <w:rPr>
          <w:spacing w:val="-1"/>
        </w:rPr>
        <w:t xml:space="preserve"> </w:t>
      </w:r>
      <w:r>
        <w:t>33/2003,</w:t>
      </w:r>
      <w:r>
        <w:rPr>
          <w:spacing w:val="-1"/>
        </w:rPr>
        <w:t xml:space="preserve"> </w:t>
      </w:r>
      <w:r>
        <w:t>de</w:t>
      </w:r>
      <w:r>
        <w:rPr>
          <w:spacing w:val="-1"/>
        </w:rPr>
        <w:t xml:space="preserve"> </w:t>
      </w:r>
      <w:r>
        <w:t>3 de noviembre.</w:t>
      </w:r>
    </w:p>
    <w:p w14:paraId="4E4FB2C2" w14:textId="77777777" w:rsidR="00234F23" w:rsidRDefault="00000000">
      <w:pPr>
        <w:pStyle w:val="Prrafodelista"/>
        <w:numPr>
          <w:ilvl w:val="0"/>
          <w:numId w:val="98"/>
        </w:numPr>
        <w:tabs>
          <w:tab w:val="left" w:pos="878"/>
        </w:tabs>
        <w:spacing w:before="4" w:line="249" w:lineRule="auto"/>
        <w:ind w:firstLine="340"/>
        <w:jc w:val="both"/>
        <w:rPr>
          <w:sz w:val="20"/>
        </w:rPr>
      </w:pPr>
      <w:r>
        <w:rPr>
          <w:sz w:val="20"/>
        </w:rPr>
        <w:t>Los recursos económicos de los organismos autónomos podrán provenir de las siguientes fuentes:</w:t>
      </w:r>
    </w:p>
    <w:p w14:paraId="62898B73" w14:textId="77777777" w:rsidR="00234F23" w:rsidRDefault="00000000">
      <w:pPr>
        <w:pStyle w:val="Prrafodelista"/>
        <w:numPr>
          <w:ilvl w:val="1"/>
          <w:numId w:val="98"/>
        </w:numPr>
        <w:tabs>
          <w:tab w:val="left" w:pos="828"/>
        </w:tabs>
        <w:spacing w:before="121"/>
        <w:ind w:right="0" w:hanging="233"/>
        <w:rPr>
          <w:sz w:val="20"/>
        </w:rPr>
      </w:pPr>
      <w:r>
        <w:rPr>
          <w:sz w:val="20"/>
        </w:rPr>
        <w:t>Los</w:t>
      </w:r>
      <w:r>
        <w:rPr>
          <w:spacing w:val="-4"/>
          <w:sz w:val="20"/>
        </w:rPr>
        <w:t xml:space="preserve"> </w:t>
      </w:r>
      <w:r>
        <w:rPr>
          <w:sz w:val="20"/>
        </w:rPr>
        <w:t>bienes</w:t>
      </w:r>
      <w:r>
        <w:rPr>
          <w:spacing w:val="-2"/>
          <w:sz w:val="20"/>
        </w:rPr>
        <w:t xml:space="preserve"> </w:t>
      </w:r>
      <w:r>
        <w:rPr>
          <w:sz w:val="20"/>
        </w:rPr>
        <w:t>y</w:t>
      </w:r>
      <w:r>
        <w:rPr>
          <w:spacing w:val="-2"/>
          <w:sz w:val="20"/>
        </w:rPr>
        <w:t xml:space="preserve"> </w:t>
      </w:r>
      <w:r>
        <w:rPr>
          <w:sz w:val="20"/>
        </w:rPr>
        <w:t>valores</w:t>
      </w:r>
      <w:r>
        <w:rPr>
          <w:spacing w:val="-2"/>
          <w:sz w:val="20"/>
        </w:rPr>
        <w:t xml:space="preserve"> </w:t>
      </w:r>
      <w:r>
        <w:rPr>
          <w:sz w:val="20"/>
        </w:rPr>
        <w:t>que</w:t>
      </w:r>
      <w:r>
        <w:rPr>
          <w:spacing w:val="-2"/>
          <w:sz w:val="20"/>
        </w:rPr>
        <w:t xml:space="preserve"> </w:t>
      </w:r>
      <w:r>
        <w:rPr>
          <w:sz w:val="20"/>
        </w:rPr>
        <w:t>constituyen</w:t>
      </w:r>
      <w:r>
        <w:rPr>
          <w:spacing w:val="-2"/>
          <w:sz w:val="20"/>
        </w:rPr>
        <w:t xml:space="preserve"> </w:t>
      </w:r>
      <w:r>
        <w:rPr>
          <w:sz w:val="20"/>
        </w:rPr>
        <w:t>su</w:t>
      </w:r>
      <w:r>
        <w:rPr>
          <w:spacing w:val="-1"/>
          <w:sz w:val="20"/>
        </w:rPr>
        <w:t xml:space="preserve"> </w:t>
      </w:r>
      <w:r>
        <w:rPr>
          <w:spacing w:val="-2"/>
          <w:sz w:val="20"/>
        </w:rPr>
        <w:t>patrimonio.</w:t>
      </w:r>
    </w:p>
    <w:p w14:paraId="51B7A5D9" w14:textId="77777777" w:rsidR="00234F23" w:rsidRDefault="00000000">
      <w:pPr>
        <w:pStyle w:val="Prrafodelista"/>
        <w:numPr>
          <w:ilvl w:val="1"/>
          <w:numId w:val="98"/>
        </w:numPr>
        <w:tabs>
          <w:tab w:val="left" w:pos="828"/>
        </w:tabs>
        <w:spacing w:before="10"/>
        <w:ind w:right="0" w:hanging="233"/>
        <w:rPr>
          <w:sz w:val="20"/>
        </w:rPr>
      </w:pPr>
      <w:r>
        <w:rPr>
          <w:sz w:val="20"/>
        </w:rPr>
        <w:t>Los</w:t>
      </w:r>
      <w:r>
        <w:rPr>
          <w:spacing w:val="-1"/>
          <w:sz w:val="20"/>
        </w:rPr>
        <w:t xml:space="preserve"> </w:t>
      </w:r>
      <w:r>
        <w:rPr>
          <w:sz w:val="20"/>
        </w:rPr>
        <w:t>productos</w:t>
      </w:r>
      <w:r>
        <w:rPr>
          <w:spacing w:val="-1"/>
          <w:sz w:val="20"/>
        </w:rPr>
        <w:t xml:space="preserve"> </w:t>
      </w:r>
      <w:r>
        <w:rPr>
          <w:sz w:val="20"/>
        </w:rPr>
        <w:t>y</w:t>
      </w:r>
      <w:r>
        <w:rPr>
          <w:spacing w:val="-1"/>
          <w:sz w:val="20"/>
        </w:rPr>
        <w:t xml:space="preserve"> </w:t>
      </w:r>
      <w:r>
        <w:rPr>
          <w:sz w:val="20"/>
        </w:rPr>
        <w:t>rentas</w:t>
      </w:r>
      <w:r>
        <w:rPr>
          <w:spacing w:val="-1"/>
          <w:sz w:val="20"/>
        </w:rPr>
        <w:t xml:space="preserve"> </w:t>
      </w:r>
      <w:r>
        <w:rPr>
          <w:sz w:val="20"/>
        </w:rPr>
        <w:t>de</w:t>
      </w:r>
      <w:r>
        <w:rPr>
          <w:spacing w:val="-1"/>
          <w:sz w:val="20"/>
        </w:rPr>
        <w:t xml:space="preserve"> </w:t>
      </w:r>
      <w:r>
        <w:rPr>
          <w:sz w:val="20"/>
        </w:rPr>
        <w:t xml:space="preserve">dicho </w:t>
      </w:r>
      <w:r>
        <w:rPr>
          <w:spacing w:val="-2"/>
          <w:sz w:val="20"/>
        </w:rPr>
        <w:t>patrimonio.</w:t>
      </w:r>
    </w:p>
    <w:p w14:paraId="0D626554" w14:textId="77777777" w:rsidR="00234F23" w:rsidRDefault="00000000">
      <w:pPr>
        <w:pStyle w:val="Prrafodelista"/>
        <w:numPr>
          <w:ilvl w:val="1"/>
          <w:numId w:val="98"/>
        </w:numPr>
        <w:tabs>
          <w:tab w:val="left" w:pos="920"/>
        </w:tabs>
        <w:spacing w:before="10" w:line="249" w:lineRule="auto"/>
        <w:ind w:left="255" w:firstLine="340"/>
        <w:rPr>
          <w:sz w:val="20"/>
        </w:rPr>
      </w:pPr>
      <w:r>
        <w:rPr>
          <w:sz w:val="20"/>
        </w:rPr>
        <w:t>Las</w:t>
      </w:r>
      <w:r>
        <w:rPr>
          <w:spacing w:val="80"/>
          <w:sz w:val="20"/>
        </w:rPr>
        <w:t xml:space="preserve"> </w:t>
      </w:r>
      <w:r>
        <w:rPr>
          <w:sz w:val="20"/>
        </w:rPr>
        <w:t>consignaciones</w:t>
      </w:r>
      <w:r>
        <w:rPr>
          <w:spacing w:val="80"/>
          <w:sz w:val="20"/>
        </w:rPr>
        <w:t xml:space="preserve"> </w:t>
      </w:r>
      <w:r>
        <w:rPr>
          <w:sz w:val="20"/>
        </w:rPr>
        <w:t>específicas</w:t>
      </w:r>
      <w:r>
        <w:rPr>
          <w:spacing w:val="80"/>
          <w:sz w:val="20"/>
        </w:rPr>
        <w:t xml:space="preserve"> </w:t>
      </w:r>
      <w:r>
        <w:rPr>
          <w:sz w:val="20"/>
        </w:rPr>
        <w:t>que</w:t>
      </w:r>
      <w:r>
        <w:rPr>
          <w:spacing w:val="80"/>
          <w:sz w:val="20"/>
        </w:rPr>
        <w:t xml:space="preserve"> </w:t>
      </w:r>
      <w:r>
        <w:rPr>
          <w:sz w:val="20"/>
        </w:rPr>
        <w:t>tuvieren</w:t>
      </w:r>
      <w:r>
        <w:rPr>
          <w:spacing w:val="80"/>
          <w:sz w:val="20"/>
        </w:rPr>
        <w:t xml:space="preserve"> </w:t>
      </w:r>
      <w:r>
        <w:rPr>
          <w:sz w:val="20"/>
        </w:rPr>
        <w:t>asignadas</w:t>
      </w:r>
      <w:r>
        <w:rPr>
          <w:spacing w:val="80"/>
          <w:sz w:val="20"/>
        </w:rPr>
        <w:t xml:space="preserve"> </w:t>
      </w:r>
      <w:r>
        <w:rPr>
          <w:sz w:val="20"/>
        </w:rPr>
        <w:t>en</w:t>
      </w:r>
      <w:r>
        <w:rPr>
          <w:spacing w:val="80"/>
          <w:sz w:val="20"/>
        </w:rPr>
        <w:t xml:space="preserve"> </w:t>
      </w:r>
      <w:r>
        <w:rPr>
          <w:sz w:val="20"/>
        </w:rPr>
        <w:t>los</w:t>
      </w:r>
      <w:r>
        <w:rPr>
          <w:spacing w:val="80"/>
          <w:sz w:val="20"/>
        </w:rPr>
        <w:t xml:space="preserve"> </w:t>
      </w:r>
      <w:r>
        <w:rPr>
          <w:sz w:val="20"/>
        </w:rPr>
        <w:t>presupuestos generales del Estado.</w:t>
      </w:r>
    </w:p>
    <w:p w14:paraId="12D605C9" w14:textId="77777777" w:rsidR="00234F23" w:rsidRDefault="00000000">
      <w:pPr>
        <w:pStyle w:val="Prrafodelista"/>
        <w:numPr>
          <w:ilvl w:val="1"/>
          <w:numId w:val="98"/>
        </w:numPr>
        <w:tabs>
          <w:tab w:val="left" w:pos="890"/>
        </w:tabs>
        <w:spacing w:line="249" w:lineRule="auto"/>
        <w:ind w:left="255" w:firstLine="340"/>
        <w:rPr>
          <w:sz w:val="20"/>
        </w:rPr>
      </w:pPr>
      <w:r>
        <w:rPr>
          <w:sz w:val="20"/>
        </w:rPr>
        <w:t>Las</w:t>
      </w:r>
      <w:r>
        <w:rPr>
          <w:spacing w:val="40"/>
          <w:sz w:val="20"/>
        </w:rPr>
        <w:t xml:space="preserve"> </w:t>
      </w:r>
      <w:r>
        <w:rPr>
          <w:sz w:val="20"/>
        </w:rPr>
        <w:t>transferencias</w:t>
      </w:r>
      <w:r>
        <w:rPr>
          <w:spacing w:val="40"/>
          <w:sz w:val="20"/>
        </w:rPr>
        <w:t xml:space="preserve"> </w:t>
      </w:r>
      <w:r>
        <w:rPr>
          <w:sz w:val="20"/>
        </w:rPr>
        <w:t>corrientes</w:t>
      </w:r>
      <w:r>
        <w:rPr>
          <w:spacing w:val="40"/>
          <w:sz w:val="20"/>
        </w:rPr>
        <w:t xml:space="preserve"> </w:t>
      </w:r>
      <w:r>
        <w:rPr>
          <w:sz w:val="20"/>
        </w:rPr>
        <w:t>o</w:t>
      </w:r>
      <w:r>
        <w:rPr>
          <w:spacing w:val="40"/>
          <w:sz w:val="20"/>
        </w:rPr>
        <w:t xml:space="preserve"> </w:t>
      </w:r>
      <w:r>
        <w:rPr>
          <w:sz w:val="20"/>
        </w:rPr>
        <w:t>de</w:t>
      </w:r>
      <w:r>
        <w:rPr>
          <w:spacing w:val="40"/>
          <w:sz w:val="20"/>
        </w:rPr>
        <w:t xml:space="preserve"> </w:t>
      </w:r>
      <w:r>
        <w:rPr>
          <w:sz w:val="20"/>
        </w:rPr>
        <w:t>capital</w:t>
      </w:r>
      <w:r>
        <w:rPr>
          <w:spacing w:val="40"/>
          <w:sz w:val="20"/>
        </w:rPr>
        <w:t xml:space="preserve"> </w:t>
      </w:r>
      <w:r>
        <w:rPr>
          <w:sz w:val="20"/>
        </w:rPr>
        <w:t>que</w:t>
      </w:r>
      <w:r>
        <w:rPr>
          <w:spacing w:val="40"/>
          <w:sz w:val="20"/>
        </w:rPr>
        <w:t xml:space="preserve"> </w:t>
      </w:r>
      <w:r>
        <w:rPr>
          <w:sz w:val="20"/>
        </w:rPr>
        <w:t>procedan</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Administración</w:t>
      </w:r>
      <w:r>
        <w:rPr>
          <w:spacing w:val="40"/>
          <w:sz w:val="20"/>
        </w:rPr>
        <w:t xml:space="preserve"> </w:t>
      </w:r>
      <w:r>
        <w:rPr>
          <w:sz w:val="20"/>
        </w:rPr>
        <w:t>o</w:t>
      </w:r>
      <w:r>
        <w:rPr>
          <w:spacing w:val="40"/>
          <w:sz w:val="20"/>
        </w:rPr>
        <w:t xml:space="preserve"> </w:t>
      </w:r>
      <w:r>
        <w:rPr>
          <w:sz w:val="20"/>
        </w:rPr>
        <w:t>entidades públicas.</w:t>
      </w:r>
    </w:p>
    <w:p w14:paraId="37A8A153" w14:textId="77777777" w:rsidR="00234F23" w:rsidRDefault="00000000">
      <w:pPr>
        <w:pStyle w:val="Prrafodelista"/>
        <w:numPr>
          <w:ilvl w:val="1"/>
          <w:numId w:val="98"/>
        </w:numPr>
        <w:tabs>
          <w:tab w:val="left" w:pos="836"/>
        </w:tabs>
        <w:spacing w:before="1" w:line="249" w:lineRule="auto"/>
        <w:ind w:left="255" w:right="1102" w:firstLine="339"/>
        <w:rPr>
          <w:sz w:val="20"/>
        </w:rPr>
      </w:pPr>
      <w:r>
        <w:rPr>
          <w:sz w:val="20"/>
        </w:rPr>
        <w:t xml:space="preserve">Las donaciones, legados, patrocinios y otras aportaciones de entidades privadas y de </w:t>
      </w:r>
      <w:r>
        <w:rPr>
          <w:spacing w:val="-2"/>
          <w:sz w:val="20"/>
        </w:rPr>
        <w:t>particulares.</w:t>
      </w:r>
    </w:p>
    <w:p w14:paraId="5B41B48F" w14:textId="77777777" w:rsidR="00234F23" w:rsidRDefault="00000000">
      <w:pPr>
        <w:pStyle w:val="Prrafodelista"/>
        <w:numPr>
          <w:ilvl w:val="1"/>
          <w:numId w:val="98"/>
        </w:numPr>
        <w:tabs>
          <w:tab w:val="left" w:pos="772"/>
        </w:tabs>
        <w:spacing w:line="249" w:lineRule="auto"/>
        <w:ind w:left="255" w:firstLine="340"/>
        <w:rPr>
          <w:sz w:val="20"/>
        </w:rPr>
      </w:pPr>
      <w:r>
        <w:rPr>
          <w:sz w:val="20"/>
        </w:rPr>
        <w:t>Cualquier</w:t>
      </w:r>
      <w:r>
        <w:rPr>
          <w:spacing w:val="-3"/>
          <w:sz w:val="20"/>
        </w:rPr>
        <w:t xml:space="preserve"> </w:t>
      </w:r>
      <w:r>
        <w:rPr>
          <w:sz w:val="20"/>
        </w:rPr>
        <w:t>otro</w:t>
      </w:r>
      <w:r>
        <w:rPr>
          <w:spacing w:val="-3"/>
          <w:sz w:val="20"/>
        </w:rPr>
        <w:t xml:space="preserve"> </w:t>
      </w:r>
      <w:r>
        <w:rPr>
          <w:sz w:val="20"/>
        </w:rPr>
        <w:t>recurso</w:t>
      </w:r>
      <w:r>
        <w:rPr>
          <w:spacing w:val="-3"/>
          <w:sz w:val="20"/>
        </w:rPr>
        <w:t xml:space="preserve"> </w:t>
      </w:r>
      <w:r>
        <w:rPr>
          <w:sz w:val="20"/>
        </w:rPr>
        <w:t>que</w:t>
      </w:r>
      <w:r>
        <w:rPr>
          <w:spacing w:val="-3"/>
          <w:sz w:val="20"/>
        </w:rPr>
        <w:t xml:space="preserve"> </w:t>
      </w:r>
      <w:r>
        <w:rPr>
          <w:sz w:val="20"/>
        </w:rPr>
        <w:t>estén</w:t>
      </w:r>
      <w:r>
        <w:rPr>
          <w:spacing w:val="-3"/>
          <w:sz w:val="20"/>
        </w:rPr>
        <w:t xml:space="preserve"> </w:t>
      </w:r>
      <w:r>
        <w:rPr>
          <w:sz w:val="20"/>
        </w:rPr>
        <w:t>autorizados</w:t>
      </w:r>
      <w:r>
        <w:rPr>
          <w:spacing w:val="-3"/>
          <w:sz w:val="20"/>
        </w:rPr>
        <w:t xml:space="preserve"> </w:t>
      </w:r>
      <w:r>
        <w:rPr>
          <w:sz w:val="20"/>
        </w:rPr>
        <w:t>a</w:t>
      </w:r>
      <w:r>
        <w:rPr>
          <w:spacing w:val="-3"/>
          <w:sz w:val="20"/>
        </w:rPr>
        <w:t xml:space="preserve"> </w:t>
      </w:r>
      <w:r>
        <w:rPr>
          <w:sz w:val="20"/>
        </w:rPr>
        <w:t>percibir,</w:t>
      </w:r>
      <w:r>
        <w:rPr>
          <w:spacing w:val="-3"/>
          <w:sz w:val="20"/>
        </w:rPr>
        <w:t xml:space="preserve"> </w:t>
      </w:r>
      <w:r>
        <w:rPr>
          <w:sz w:val="20"/>
        </w:rPr>
        <w:t>según</w:t>
      </w:r>
      <w:r>
        <w:rPr>
          <w:spacing w:val="-3"/>
          <w:sz w:val="20"/>
        </w:rPr>
        <w:t xml:space="preserve"> </w:t>
      </w:r>
      <w:r>
        <w:rPr>
          <w:sz w:val="20"/>
        </w:rPr>
        <w:t>las</w:t>
      </w:r>
      <w:r>
        <w:rPr>
          <w:spacing w:val="-3"/>
          <w:sz w:val="20"/>
        </w:rPr>
        <w:t xml:space="preserve"> </w:t>
      </w:r>
      <w:r>
        <w:rPr>
          <w:sz w:val="20"/>
        </w:rPr>
        <w:t>disposiciones</w:t>
      </w:r>
      <w:r>
        <w:rPr>
          <w:spacing w:val="-3"/>
          <w:sz w:val="20"/>
        </w:rPr>
        <w:t xml:space="preserve"> </w:t>
      </w:r>
      <w:r>
        <w:rPr>
          <w:sz w:val="20"/>
        </w:rPr>
        <w:t>por</w:t>
      </w:r>
      <w:r>
        <w:rPr>
          <w:spacing w:val="-3"/>
          <w:sz w:val="20"/>
        </w:rPr>
        <w:t xml:space="preserve"> </w:t>
      </w:r>
      <w:r>
        <w:rPr>
          <w:sz w:val="20"/>
        </w:rPr>
        <w:t>las que se rijan o que pudieran serles atribuidos.</w:t>
      </w:r>
    </w:p>
    <w:p w14:paraId="02B8AFC3" w14:textId="77777777" w:rsidR="00234F23" w:rsidRDefault="00000000">
      <w:pPr>
        <w:spacing w:before="229"/>
        <w:ind w:left="255"/>
        <w:rPr>
          <w:i/>
          <w:sz w:val="20"/>
        </w:rPr>
      </w:pPr>
      <w:bookmarkStart w:id="169" w:name="Artículo_102._Régimen_presupuestario,_de"/>
      <w:bookmarkEnd w:id="169"/>
      <w:r>
        <w:rPr>
          <w:b/>
          <w:sz w:val="20"/>
        </w:rPr>
        <w:t>Artículo</w:t>
      </w:r>
      <w:r>
        <w:rPr>
          <w:b/>
          <w:spacing w:val="-3"/>
          <w:sz w:val="20"/>
        </w:rPr>
        <w:t xml:space="preserve"> </w:t>
      </w:r>
      <w:r>
        <w:rPr>
          <w:b/>
          <w:sz w:val="20"/>
        </w:rPr>
        <w:t>102.</w:t>
      </w:r>
      <w:r>
        <w:rPr>
          <w:b/>
          <w:spacing w:val="49"/>
          <w:sz w:val="20"/>
        </w:rPr>
        <w:t xml:space="preserve"> </w:t>
      </w:r>
      <w:r>
        <w:rPr>
          <w:i/>
          <w:sz w:val="20"/>
        </w:rPr>
        <w:t>Régimen</w:t>
      </w:r>
      <w:r>
        <w:rPr>
          <w:i/>
          <w:spacing w:val="-3"/>
          <w:sz w:val="20"/>
        </w:rPr>
        <w:t xml:space="preserve"> </w:t>
      </w:r>
      <w:r>
        <w:rPr>
          <w:i/>
          <w:sz w:val="20"/>
        </w:rPr>
        <w:t>presupuestario,</w:t>
      </w:r>
      <w:r>
        <w:rPr>
          <w:i/>
          <w:spacing w:val="-3"/>
          <w:sz w:val="20"/>
        </w:rPr>
        <w:t xml:space="preserve"> </w:t>
      </w:r>
      <w:r>
        <w:rPr>
          <w:i/>
          <w:sz w:val="20"/>
        </w:rPr>
        <w:t>de</w:t>
      </w:r>
      <w:r>
        <w:rPr>
          <w:i/>
          <w:spacing w:val="-2"/>
          <w:sz w:val="20"/>
        </w:rPr>
        <w:t xml:space="preserve"> </w:t>
      </w:r>
      <w:r>
        <w:rPr>
          <w:i/>
          <w:sz w:val="20"/>
        </w:rPr>
        <w:t>contabilidad</w:t>
      </w:r>
      <w:r>
        <w:rPr>
          <w:i/>
          <w:spacing w:val="-3"/>
          <w:sz w:val="20"/>
        </w:rPr>
        <w:t xml:space="preserve"> </w:t>
      </w:r>
      <w:r>
        <w:rPr>
          <w:i/>
          <w:sz w:val="20"/>
        </w:rPr>
        <w:t>y</w:t>
      </w:r>
      <w:r>
        <w:rPr>
          <w:i/>
          <w:spacing w:val="-3"/>
          <w:sz w:val="20"/>
        </w:rPr>
        <w:t xml:space="preserve"> </w:t>
      </w:r>
      <w:r>
        <w:rPr>
          <w:i/>
          <w:sz w:val="20"/>
        </w:rPr>
        <w:t>control</w:t>
      </w:r>
      <w:r>
        <w:rPr>
          <w:i/>
          <w:spacing w:val="-2"/>
          <w:sz w:val="20"/>
        </w:rPr>
        <w:t xml:space="preserve"> </w:t>
      </w:r>
      <w:r>
        <w:rPr>
          <w:i/>
          <w:sz w:val="20"/>
        </w:rPr>
        <w:t>económico-</w:t>
      </w:r>
      <w:r>
        <w:rPr>
          <w:i/>
          <w:spacing w:val="-2"/>
          <w:sz w:val="20"/>
        </w:rPr>
        <w:t>financiero.</w:t>
      </w:r>
    </w:p>
    <w:p w14:paraId="023B8F34" w14:textId="77777777" w:rsidR="00234F23" w:rsidRDefault="00000000">
      <w:pPr>
        <w:pStyle w:val="Textoindependiente"/>
        <w:spacing w:before="123" w:line="249" w:lineRule="auto"/>
        <w:ind w:right="1103"/>
      </w:pPr>
      <w:r>
        <w:t>Los organismo autónomos aplicarán el régimen presupuestario, económico-financiero,</w:t>
      </w:r>
      <w:r>
        <w:rPr>
          <w:spacing w:val="80"/>
        </w:rPr>
        <w:t xml:space="preserve"> </w:t>
      </w:r>
      <w:r>
        <w:t>de contabilidad, y de control establecido por la Ley 47/2003, de 26 de noviembre.</w:t>
      </w:r>
    </w:p>
    <w:p w14:paraId="41F17CAF" w14:textId="77777777" w:rsidR="00234F23" w:rsidRDefault="00000000">
      <w:pPr>
        <w:pStyle w:val="Ttulo2"/>
        <w:spacing w:before="228"/>
        <w:ind w:left="1188"/>
      </w:pPr>
      <w:bookmarkStart w:id="170" w:name="Sección_3.ª_Las_entidades_públicas_empre"/>
      <w:bookmarkStart w:id="171" w:name="_bookmark32"/>
      <w:bookmarkEnd w:id="170"/>
      <w:bookmarkEnd w:id="171"/>
      <w:r>
        <w:t>Sección</w:t>
      </w:r>
      <w:r>
        <w:rPr>
          <w:spacing w:val="-6"/>
        </w:rPr>
        <w:t xml:space="preserve"> </w:t>
      </w:r>
      <w:r>
        <w:t>3.ª</w:t>
      </w:r>
      <w:r>
        <w:rPr>
          <w:spacing w:val="-4"/>
        </w:rPr>
        <w:t xml:space="preserve"> </w:t>
      </w:r>
      <w:r>
        <w:t>Las</w:t>
      </w:r>
      <w:r>
        <w:rPr>
          <w:spacing w:val="-4"/>
        </w:rPr>
        <w:t xml:space="preserve"> </w:t>
      </w:r>
      <w:r>
        <w:t>entidades</w:t>
      </w:r>
      <w:r>
        <w:rPr>
          <w:spacing w:val="-4"/>
        </w:rPr>
        <w:t xml:space="preserve"> </w:t>
      </w:r>
      <w:r>
        <w:t>públicas</w:t>
      </w:r>
      <w:r>
        <w:rPr>
          <w:spacing w:val="-4"/>
        </w:rPr>
        <w:t xml:space="preserve"> </w:t>
      </w:r>
      <w:r>
        <w:t>empresariales</w:t>
      </w:r>
      <w:r>
        <w:rPr>
          <w:spacing w:val="-4"/>
        </w:rPr>
        <w:t xml:space="preserve"> </w:t>
      </w:r>
      <w:r>
        <w:t>de</w:t>
      </w:r>
      <w:r>
        <w:rPr>
          <w:spacing w:val="-4"/>
        </w:rPr>
        <w:t xml:space="preserve"> </w:t>
      </w:r>
      <w:r>
        <w:t>ámbito</w:t>
      </w:r>
      <w:r>
        <w:rPr>
          <w:spacing w:val="-4"/>
        </w:rPr>
        <w:t xml:space="preserve"> </w:t>
      </w:r>
      <w:r>
        <w:rPr>
          <w:spacing w:val="-2"/>
        </w:rPr>
        <w:t>estatal</w:t>
      </w:r>
    </w:p>
    <w:p w14:paraId="6849184A" w14:textId="77777777" w:rsidR="00234F23" w:rsidRDefault="00234F23">
      <w:pPr>
        <w:pStyle w:val="Textoindependiente"/>
        <w:spacing w:before="7"/>
        <w:ind w:left="0" w:firstLine="0"/>
        <w:jc w:val="left"/>
        <w:rPr>
          <w:b/>
          <w:i/>
        </w:rPr>
      </w:pPr>
    </w:p>
    <w:p w14:paraId="5735B575" w14:textId="77777777" w:rsidR="00234F23" w:rsidRDefault="00000000">
      <w:pPr>
        <w:ind w:left="255"/>
        <w:rPr>
          <w:i/>
          <w:sz w:val="20"/>
        </w:rPr>
      </w:pPr>
      <w:bookmarkStart w:id="172" w:name="Artículo_103._Definición."/>
      <w:bookmarkEnd w:id="172"/>
      <w:r>
        <w:rPr>
          <w:b/>
          <w:sz w:val="20"/>
        </w:rPr>
        <w:t>Artículo 103.</w:t>
      </w:r>
      <w:r>
        <w:rPr>
          <w:b/>
          <w:spacing w:val="54"/>
          <w:sz w:val="20"/>
        </w:rPr>
        <w:t xml:space="preserve"> </w:t>
      </w:r>
      <w:r>
        <w:rPr>
          <w:i/>
          <w:spacing w:val="-2"/>
          <w:sz w:val="20"/>
        </w:rPr>
        <w:t>Definición.</w:t>
      </w:r>
    </w:p>
    <w:p w14:paraId="427F3CE5" w14:textId="77777777" w:rsidR="00234F23" w:rsidRDefault="00000000">
      <w:pPr>
        <w:pStyle w:val="Prrafodelista"/>
        <w:numPr>
          <w:ilvl w:val="0"/>
          <w:numId w:val="97"/>
        </w:numPr>
        <w:tabs>
          <w:tab w:val="left" w:pos="902"/>
        </w:tabs>
        <w:spacing w:before="124" w:line="249" w:lineRule="auto"/>
        <w:ind w:right="1103" w:firstLine="340"/>
        <w:jc w:val="both"/>
        <w:rPr>
          <w:sz w:val="20"/>
        </w:rPr>
      </w:pPr>
      <w:r>
        <w:rPr>
          <w:sz w:val="20"/>
        </w:rPr>
        <w:t>Las entidades públicas empresariales son entidades de Derecho público, con personalidad jurídica propia, patrimonio propio y autonomía en su gestión, que se financian con ingresos de mercado, a excepción de aquellas que tengan la condición o reúnan los requisitos para ser declaradas medio propio personificado de conformidad con la Ley de Contratos del Sector Público, y que junto con el ejercicio de potestades administrativas desarrollan actividades prestacionales, de gestión de servicios o de producción de bienes de interés público, susceptibles de contraprestación.</w:t>
      </w:r>
    </w:p>
    <w:p w14:paraId="264FEC8B"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633251AF" w14:textId="77777777" w:rsidR="00234F23" w:rsidRDefault="00234F23">
      <w:pPr>
        <w:pStyle w:val="Textoindependiente"/>
        <w:spacing w:before="0"/>
        <w:ind w:left="0" w:firstLine="0"/>
        <w:jc w:val="left"/>
      </w:pPr>
    </w:p>
    <w:p w14:paraId="1C748177" w14:textId="77777777" w:rsidR="00234F23" w:rsidRDefault="00234F23">
      <w:pPr>
        <w:pStyle w:val="Textoindependiente"/>
        <w:spacing w:before="26"/>
        <w:ind w:left="0" w:firstLine="0"/>
        <w:jc w:val="left"/>
      </w:pPr>
    </w:p>
    <w:p w14:paraId="3C97725F" w14:textId="77777777" w:rsidR="00234F23" w:rsidRDefault="00000000">
      <w:pPr>
        <w:pStyle w:val="Prrafodelista"/>
        <w:numPr>
          <w:ilvl w:val="0"/>
          <w:numId w:val="97"/>
        </w:numPr>
        <w:tabs>
          <w:tab w:val="left" w:pos="864"/>
        </w:tabs>
        <w:spacing w:before="1" w:line="249" w:lineRule="auto"/>
        <w:ind w:right="1103" w:firstLine="340"/>
        <w:jc w:val="both"/>
        <w:rPr>
          <w:sz w:val="20"/>
        </w:rPr>
      </w:pPr>
      <w:r>
        <w:rPr>
          <w:sz w:val="20"/>
        </w:rPr>
        <w:t>Las entidades públicas empresariales dependen de la Administración General del Estado o de un Organismo autónomo vinculado o dependiente de ésta, al que le</w:t>
      </w:r>
      <w:r>
        <w:rPr>
          <w:spacing w:val="40"/>
          <w:sz w:val="20"/>
        </w:rPr>
        <w:t xml:space="preserve"> </w:t>
      </w:r>
      <w:r>
        <w:rPr>
          <w:sz w:val="20"/>
        </w:rPr>
        <w:t>corresponde la dirección estratégica, la evaluación de los resultados de su actividad y el control de eficacia.</w:t>
      </w:r>
    </w:p>
    <w:p w14:paraId="190B6C93" w14:textId="77777777" w:rsidR="00234F23" w:rsidRDefault="00000000">
      <w:pPr>
        <w:pStyle w:val="Prrafodelista"/>
        <w:numPr>
          <w:ilvl w:val="0"/>
          <w:numId w:val="97"/>
        </w:numPr>
        <w:tabs>
          <w:tab w:val="left" w:pos="822"/>
        </w:tabs>
        <w:spacing w:before="3" w:line="249" w:lineRule="auto"/>
        <w:ind w:firstLine="340"/>
        <w:jc w:val="both"/>
        <w:rPr>
          <w:sz w:val="20"/>
        </w:rPr>
      </w:pPr>
      <w:r>
        <w:rPr>
          <w:sz w:val="20"/>
        </w:rPr>
        <w:t>Con independencia de cuál sea su denominación, cuando un organismo público tenga naturaleza jurídica de entidad pública empresarial deberá figurar en su denominación la indicación de «entidad pública empresarial» o su abreviatura «E.P.E».</w:t>
      </w:r>
    </w:p>
    <w:p w14:paraId="6650F082" w14:textId="77777777" w:rsidR="00234F23" w:rsidRDefault="00000000">
      <w:pPr>
        <w:spacing w:before="229"/>
        <w:ind w:left="255"/>
        <w:rPr>
          <w:i/>
          <w:sz w:val="20"/>
        </w:rPr>
      </w:pPr>
      <w:bookmarkStart w:id="173" w:name="Artículo_104._Régimen_jurídico."/>
      <w:bookmarkEnd w:id="173"/>
      <w:r>
        <w:rPr>
          <w:b/>
          <w:sz w:val="20"/>
        </w:rPr>
        <w:t>Artículo</w:t>
      </w:r>
      <w:r>
        <w:rPr>
          <w:b/>
          <w:spacing w:val="-2"/>
          <w:sz w:val="20"/>
        </w:rPr>
        <w:t xml:space="preserve"> </w:t>
      </w:r>
      <w:r>
        <w:rPr>
          <w:b/>
          <w:sz w:val="20"/>
        </w:rPr>
        <w:t>104.</w:t>
      </w:r>
      <w:r>
        <w:rPr>
          <w:b/>
          <w:spacing w:val="51"/>
          <w:sz w:val="20"/>
        </w:rPr>
        <w:t xml:space="preserve"> </w:t>
      </w:r>
      <w:r>
        <w:rPr>
          <w:i/>
          <w:sz w:val="20"/>
        </w:rPr>
        <w:t>Régimen</w:t>
      </w:r>
      <w:r>
        <w:rPr>
          <w:i/>
          <w:spacing w:val="-1"/>
          <w:sz w:val="20"/>
        </w:rPr>
        <w:t xml:space="preserve"> </w:t>
      </w:r>
      <w:r>
        <w:rPr>
          <w:i/>
          <w:spacing w:val="-2"/>
          <w:sz w:val="20"/>
        </w:rPr>
        <w:t>jurídico.</w:t>
      </w:r>
    </w:p>
    <w:p w14:paraId="4A279267" w14:textId="77777777" w:rsidR="00234F23" w:rsidRDefault="00000000">
      <w:pPr>
        <w:pStyle w:val="Textoindependiente"/>
        <w:spacing w:before="124" w:line="249" w:lineRule="auto"/>
        <w:ind w:right="1102"/>
      </w:pPr>
      <w:r>
        <w:t>Las entidades públicas empresariales se rigen por el Derecho privado, excepto en la formación de la voluntad de sus órganos, en el ejercicio de las potestades administrativas que tengan atribuidas y en los aspectos específicamente regulados para las mismas en esta Ley, en su Ley de creación, sus estatutos, la Ley de Procedimiento Administrativo Común, el Real Decreto Legislativo 3/2011, de 14 de noviembre, la Ley 33/2003, de 3 de noviembre, y el resto de normas de derecho administrativo general y especial que le sean de aplicación.</w:t>
      </w:r>
    </w:p>
    <w:p w14:paraId="6B2857D3" w14:textId="77777777" w:rsidR="00234F23" w:rsidRDefault="00234F23">
      <w:pPr>
        <w:pStyle w:val="Textoindependiente"/>
        <w:spacing w:before="1"/>
        <w:ind w:left="0" w:firstLine="0"/>
        <w:jc w:val="left"/>
      </w:pPr>
    </w:p>
    <w:p w14:paraId="05BE34C3" w14:textId="77777777" w:rsidR="00234F23" w:rsidRDefault="00000000">
      <w:pPr>
        <w:ind w:left="255"/>
        <w:rPr>
          <w:i/>
          <w:sz w:val="20"/>
        </w:rPr>
      </w:pPr>
      <w:bookmarkStart w:id="174" w:name="Artículo_105._Ejercicio_de_potestades_ad"/>
      <w:bookmarkEnd w:id="174"/>
      <w:r>
        <w:rPr>
          <w:b/>
          <w:sz w:val="20"/>
        </w:rPr>
        <w:t>Artículo</w:t>
      </w:r>
      <w:r>
        <w:rPr>
          <w:b/>
          <w:spacing w:val="-2"/>
          <w:sz w:val="20"/>
        </w:rPr>
        <w:t xml:space="preserve"> </w:t>
      </w:r>
      <w:r>
        <w:rPr>
          <w:b/>
          <w:sz w:val="20"/>
        </w:rPr>
        <w:t>105.</w:t>
      </w:r>
      <w:r>
        <w:rPr>
          <w:b/>
          <w:spacing w:val="51"/>
          <w:sz w:val="20"/>
        </w:rPr>
        <w:t xml:space="preserve"> </w:t>
      </w:r>
      <w:r>
        <w:rPr>
          <w:i/>
          <w:sz w:val="20"/>
        </w:rPr>
        <w:t>Ejercicio</w:t>
      </w:r>
      <w:r>
        <w:rPr>
          <w:i/>
          <w:spacing w:val="-1"/>
          <w:sz w:val="20"/>
        </w:rPr>
        <w:t xml:space="preserve"> </w:t>
      </w:r>
      <w:r>
        <w:rPr>
          <w:i/>
          <w:sz w:val="20"/>
        </w:rPr>
        <w:t>de</w:t>
      </w:r>
      <w:r>
        <w:rPr>
          <w:i/>
          <w:spacing w:val="-2"/>
          <w:sz w:val="20"/>
        </w:rPr>
        <w:t xml:space="preserve"> </w:t>
      </w:r>
      <w:r>
        <w:rPr>
          <w:i/>
          <w:sz w:val="20"/>
        </w:rPr>
        <w:t>potestades</w:t>
      </w:r>
      <w:r>
        <w:rPr>
          <w:i/>
          <w:spacing w:val="-1"/>
          <w:sz w:val="20"/>
        </w:rPr>
        <w:t xml:space="preserve"> </w:t>
      </w:r>
      <w:r>
        <w:rPr>
          <w:i/>
          <w:spacing w:val="-2"/>
          <w:sz w:val="20"/>
        </w:rPr>
        <w:t>administrativas.</w:t>
      </w:r>
    </w:p>
    <w:p w14:paraId="6CFAE119" w14:textId="77777777" w:rsidR="00234F23" w:rsidRDefault="00000000">
      <w:pPr>
        <w:pStyle w:val="Prrafodelista"/>
        <w:numPr>
          <w:ilvl w:val="0"/>
          <w:numId w:val="96"/>
        </w:numPr>
        <w:tabs>
          <w:tab w:val="left" w:pos="829"/>
        </w:tabs>
        <w:spacing w:before="124" w:line="249" w:lineRule="auto"/>
        <w:ind w:right="1103" w:firstLine="340"/>
        <w:jc w:val="both"/>
        <w:rPr>
          <w:sz w:val="20"/>
        </w:rPr>
      </w:pPr>
      <w:r>
        <w:rPr>
          <w:sz w:val="20"/>
        </w:rPr>
        <w:t>Las potestades administrativas atribuidas a las entidades públicas empresariales sólo pueden ser ejercidas por aquellos órganos de éstas a los que los estatutos se les asigne expresamente esta facultad.</w:t>
      </w:r>
    </w:p>
    <w:p w14:paraId="6F9A6820" w14:textId="77777777" w:rsidR="00234F23" w:rsidRDefault="00000000">
      <w:pPr>
        <w:pStyle w:val="Prrafodelista"/>
        <w:numPr>
          <w:ilvl w:val="0"/>
          <w:numId w:val="96"/>
        </w:numPr>
        <w:tabs>
          <w:tab w:val="left" w:pos="879"/>
        </w:tabs>
        <w:spacing w:line="249" w:lineRule="auto"/>
        <w:ind w:right="1102" w:firstLine="340"/>
        <w:jc w:val="both"/>
        <w:rPr>
          <w:sz w:val="20"/>
        </w:rPr>
      </w:pPr>
      <w:r>
        <w:rPr>
          <w:sz w:val="20"/>
        </w:rPr>
        <w:t>No obstante, a los efectos de esta Ley, los órganos de las entidades públicas empresariales</w:t>
      </w:r>
      <w:r>
        <w:rPr>
          <w:spacing w:val="-1"/>
          <w:sz w:val="20"/>
        </w:rPr>
        <w:t xml:space="preserve"> </w:t>
      </w:r>
      <w:r>
        <w:rPr>
          <w:sz w:val="20"/>
        </w:rPr>
        <w:t>no</w:t>
      </w:r>
      <w:r>
        <w:rPr>
          <w:spacing w:val="-1"/>
          <w:sz w:val="20"/>
        </w:rPr>
        <w:t xml:space="preserve"> </w:t>
      </w:r>
      <w:r>
        <w:rPr>
          <w:sz w:val="20"/>
        </w:rPr>
        <w:t>son</w:t>
      </w:r>
      <w:r>
        <w:rPr>
          <w:spacing w:val="-1"/>
          <w:sz w:val="20"/>
        </w:rPr>
        <w:t xml:space="preserve"> </w:t>
      </w:r>
      <w:r>
        <w:rPr>
          <w:sz w:val="20"/>
        </w:rPr>
        <w:t>asimilables</w:t>
      </w:r>
      <w:r>
        <w:rPr>
          <w:spacing w:val="-1"/>
          <w:sz w:val="20"/>
        </w:rPr>
        <w:t xml:space="preserve"> </w:t>
      </w:r>
      <w:r>
        <w:rPr>
          <w:sz w:val="20"/>
        </w:rPr>
        <w:t>en</w:t>
      </w:r>
      <w:r>
        <w:rPr>
          <w:spacing w:val="-1"/>
          <w:sz w:val="20"/>
        </w:rPr>
        <w:t xml:space="preserve"> </w:t>
      </w:r>
      <w:r>
        <w:rPr>
          <w:sz w:val="20"/>
        </w:rPr>
        <w:t>cuanto</w:t>
      </w:r>
      <w:r>
        <w:rPr>
          <w:spacing w:val="-1"/>
          <w:sz w:val="20"/>
        </w:rPr>
        <w:t xml:space="preserve"> </w:t>
      </w:r>
      <w:r>
        <w:rPr>
          <w:sz w:val="20"/>
        </w:rPr>
        <w:t>a</w:t>
      </w:r>
      <w:r>
        <w:rPr>
          <w:spacing w:val="-1"/>
          <w:sz w:val="20"/>
        </w:rPr>
        <w:t xml:space="preserve"> </w:t>
      </w:r>
      <w:r>
        <w:rPr>
          <w:sz w:val="20"/>
        </w:rPr>
        <w:t>su</w:t>
      </w:r>
      <w:r>
        <w:rPr>
          <w:spacing w:val="-1"/>
          <w:sz w:val="20"/>
        </w:rPr>
        <w:t xml:space="preserve"> </w:t>
      </w:r>
      <w:r>
        <w:rPr>
          <w:sz w:val="20"/>
        </w:rPr>
        <w:t>rango</w:t>
      </w:r>
      <w:r>
        <w:rPr>
          <w:spacing w:val="-1"/>
          <w:sz w:val="20"/>
        </w:rPr>
        <w:t xml:space="preserve"> </w:t>
      </w:r>
      <w:r>
        <w:rPr>
          <w:sz w:val="20"/>
        </w:rPr>
        <w:t>administrativo</w:t>
      </w:r>
      <w:r>
        <w:rPr>
          <w:spacing w:val="-1"/>
          <w:sz w:val="20"/>
        </w:rPr>
        <w:t xml:space="preserve"> </w:t>
      </w:r>
      <w:r>
        <w:rPr>
          <w:sz w:val="20"/>
        </w:rPr>
        <w:t>al</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órganos</w:t>
      </w:r>
      <w:r>
        <w:rPr>
          <w:spacing w:val="-1"/>
          <w:sz w:val="20"/>
        </w:rPr>
        <w:t xml:space="preserve"> </w:t>
      </w:r>
      <w:r>
        <w:rPr>
          <w:sz w:val="20"/>
        </w:rPr>
        <w:t>de</w:t>
      </w:r>
      <w:r>
        <w:rPr>
          <w:spacing w:val="-1"/>
          <w:sz w:val="20"/>
        </w:rPr>
        <w:t xml:space="preserve"> </w:t>
      </w:r>
      <w:r>
        <w:rPr>
          <w:sz w:val="20"/>
        </w:rPr>
        <w:t>la Administración General del Estado, salvo las excepciones que, a determinados efectos se fijen, en cada caso, en sus estatutos.</w:t>
      </w:r>
    </w:p>
    <w:p w14:paraId="11999122" w14:textId="77777777" w:rsidR="00234F23" w:rsidRDefault="00234F23">
      <w:pPr>
        <w:pStyle w:val="Textoindependiente"/>
        <w:spacing w:before="0"/>
        <w:ind w:left="0" w:firstLine="0"/>
        <w:jc w:val="left"/>
      </w:pPr>
    </w:p>
    <w:p w14:paraId="4B61826B" w14:textId="77777777" w:rsidR="00234F23" w:rsidRDefault="00000000">
      <w:pPr>
        <w:ind w:left="255"/>
        <w:rPr>
          <w:i/>
          <w:sz w:val="20"/>
        </w:rPr>
      </w:pPr>
      <w:bookmarkStart w:id="175" w:name="Artículo_106._Régimen_jurídico_del_perso"/>
      <w:bookmarkEnd w:id="175"/>
      <w:r>
        <w:rPr>
          <w:b/>
          <w:sz w:val="20"/>
        </w:rPr>
        <w:t>Artículo</w:t>
      </w:r>
      <w:r>
        <w:rPr>
          <w:b/>
          <w:spacing w:val="-3"/>
          <w:sz w:val="20"/>
        </w:rPr>
        <w:t xml:space="preserve"> </w:t>
      </w:r>
      <w:r>
        <w:rPr>
          <w:b/>
          <w:sz w:val="20"/>
        </w:rPr>
        <w:t>106.</w:t>
      </w:r>
      <w:r>
        <w:rPr>
          <w:b/>
          <w:spacing w:val="49"/>
          <w:sz w:val="20"/>
        </w:rPr>
        <w:t xml:space="preserve"> </w:t>
      </w:r>
      <w:r>
        <w:rPr>
          <w:i/>
          <w:sz w:val="20"/>
        </w:rPr>
        <w:t>Régimen</w:t>
      </w:r>
      <w:r>
        <w:rPr>
          <w:i/>
          <w:spacing w:val="-3"/>
          <w:sz w:val="20"/>
        </w:rPr>
        <w:t xml:space="preserve"> </w:t>
      </w:r>
      <w:r>
        <w:rPr>
          <w:i/>
          <w:sz w:val="20"/>
        </w:rPr>
        <w:t>jurídico</w:t>
      </w:r>
      <w:r>
        <w:rPr>
          <w:i/>
          <w:spacing w:val="-2"/>
          <w:sz w:val="20"/>
        </w:rPr>
        <w:t xml:space="preserve"> </w:t>
      </w:r>
      <w:r>
        <w:rPr>
          <w:i/>
          <w:sz w:val="20"/>
        </w:rPr>
        <w:t>del</w:t>
      </w:r>
      <w:r>
        <w:rPr>
          <w:i/>
          <w:spacing w:val="-3"/>
          <w:sz w:val="20"/>
        </w:rPr>
        <w:t xml:space="preserve"> </w:t>
      </w:r>
      <w:r>
        <w:rPr>
          <w:i/>
          <w:sz w:val="20"/>
        </w:rPr>
        <w:t>personal</w:t>
      </w:r>
      <w:r>
        <w:rPr>
          <w:i/>
          <w:spacing w:val="-2"/>
          <w:sz w:val="20"/>
        </w:rPr>
        <w:t xml:space="preserve"> </w:t>
      </w:r>
      <w:r>
        <w:rPr>
          <w:i/>
          <w:sz w:val="20"/>
        </w:rPr>
        <w:t>y</w:t>
      </w:r>
      <w:r>
        <w:rPr>
          <w:i/>
          <w:spacing w:val="-3"/>
          <w:sz w:val="20"/>
        </w:rPr>
        <w:t xml:space="preserve"> </w:t>
      </w:r>
      <w:r>
        <w:rPr>
          <w:i/>
          <w:sz w:val="20"/>
        </w:rPr>
        <w:t>de</w:t>
      </w:r>
      <w:r>
        <w:rPr>
          <w:i/>
          <w:spacing w:val="-2"/>
          <w:sz w:val="20"/>
        </w:rPr>
        <w:t xml:space="preserve"> contratación.</w:t>
      </w:r>
    </w:p>
    <w:p w14:paraId="76D51E21" w14:textId="77777777" w:rsidR="00234F23" w:rsidRDefault="00000000">
      <w:pPr>
        <w:pStyle w:val="Prrafodelista"/>
        <w:numPr>
          <w:ilvl w:val="0"/>
          <w:numId w:val="95"/>
        </w:numPr>
        <w:tabs>
          <w:tab w:val="left" w:pos="844"/>
        </w:tabs>
        <w:spacing w:before="124" w:line="249" w:lineRule="auto"/>
        <w:ind w:right="1103" w:firstLine="340"/>
        <w:jc w:val="both"/>
        <w:rPr>
          <w:sz w:val="20"/>
        </w:rPr>
      </w:pPr>
      <w:r>
        <w:rPr>
          <w:sz w:val="20"/>
        </w:rPr>
        <w:t>El personal de las entidades públicas empresariales se rige por el Derecho laboral,</w:t>
      </w:r>
      <w:r>
        <w:rPr>
          <w:spacing w:val="40"/>
          <w:sz w:val="20"/>
        </w:rPr>
        <w:t xml:space="preserve"> </w:t>
      </w:r>
      <w:r>
        <w:rPr>
          <w:sz w:val="20"/>
        </w:rPr>
        <w:t>con las especificaciones dispuestas en este artículo y las excepciones relativas a los funcionarios públicos de la Administración General del Estado, quienes se regirán por lo previsto en la Ley 7/2007, de 12 de abril y demás normativa reguladora de los funcionarios públicos o por la normativa laboral.</w:t>
      </w:r>
    </w:p>
    <w:p w14:paraId="68F1E154" w14:textId="77777777" w:rsidR="00234F23" w:rsidRDefault="00000000">
      <w:pPr>
        <w:pStyle w:val="Prrafodelista"/>
        <w:numPr>
          <w:ilvl w:val="0"/>
          <w:numId w:val="95"/>
        </w:numPr>
        <w:tabs>
          <w:tab w:val="left" w:pos="863"/>
        </w:tabs>
        <w:spacing w:before="4" w:line="249" w:lineRule="auto"/>
        <w:ind w:firstLine="340"/>
        <w:jc w:val="both"/>
        <w:rPr>
          <w:sz w:val="20"/>
        </w:rPr>
      </w:pPr>
      <w:r>
        <w:rPr>
          <w:sz w:val="20"/>
        </w:rPr>
        <w:t>La selección del personal laboral de estas entidades se realizará conforme a las siguientes reglas:</w:t>
      </w:r>
    </w:p>
    <w:p w14:paraId="225E51C6" w14:textId="77777777" w:rsidR="00234F23" w:rsidRDefault="00000000">
      <w:pPr>
        <w:pStyle w:val="Prrafodelista"/>
        <w:numPr>
          <w:ilvl w:val="1"/>
          <w:numId w:val="95"/>
        </w:numPr>
        <w:tabs>
          <w:tab w:val="left" w:pos="897"/>
        </w:tabs>
        <w:spacing w:before="121" w:line="249" w:lineRule="auto"/>
        <w:ind w:firstLine="340"/>
        <w:jc w:val="both"/>
        <w:rPr>
          <w:sz w:val="20"/>
        </w:rPr>
      </w:pPr>
      <w:r>
        <w:rPr>
          <w:sz w:val="20"/>
        </w:rPr>
        <w:t>El personal directivo, que se determinará en los estatutos de la entidad, será nombrado con arreglo a los criterios establecidos en el apartado 11 del artículo 55, atendiendo a la experiencia en el desempeño de puestos de responsabilidad en la gestión pública o privada.</w:t>
      </w:r>
    </w:p>
    <w:p w14:paraId="1773CEE2" w14:textId="77777777" w:rsidR="00234F23" w:rsidRDefault="00000000">
      <w:pPr>
        <w:pStyle w:val="Prrafodelista"/>
        <w:numPr>
          <w:ilvl w:val="1"/>
          <w:numId w:val="95"/>
        </w:numPr>
        <w:tabs>
          <w:tab w:val="left" w:pos="840"/>
        </w:tabs>
        <w:spacing w:before="4" w:line="249" w:lineRule="auto"/>
        <w:ind w:right="1106" w:firstLine="340"/>
        <w:jc w:val="both"/>
        <w:rPr>
          <w:sz w:val="20"/>
        </w:rPr>
      </w:pPr>
      <w:r>
        <w:rPr>
          <w:sz w:val="20"/>
        </w:rPr>
        <w:t>El resto del personal será seleccionado mediante convocatoria pública basada en los principios de igualdad, mérito y capacidad.</w:t>
      </w:r>
    </w:p>
    <w:p w14:paraId="50D45F2F" w14:textId="77777777" w:rsidR="00234F23" w:rsidRDefault="00000000">
      <w:pPr>
        <w:pStyle w:val="Ttulo1"/>
        <w:numPr>
          <w:ilvl w:val="0"/>
          <w:numId w:val="95"/>
        </w:numPr>
        <w:tabs>
          <w:tab w:val="left" w:pos="817"/>
        </w:tabs>
        <w:spacing w:before="121"/>
        <w:ind w:left="817" w:right="0" w:hanging="222"/>
        <w:jc w:val="both"/>
      </w:pPr>
      <w:r>
        <w:rPr>
          <w:spacing w:val="-2"/>
        </w:rPr>
        <w:t>(Suprimido)</w:t>
      </w:r>
    </w:p>
    <w:p w14:paraId="7E5478EB" w14:textId="77777777" w:rsidR="00234F23" w:rsidRDefault="00000000">
      <w:pPr>
        <w:pStyle w:val="Prrafodelista"/>
        <w:numPr>
          <w:ilvl w:val="0"/>
          <w:numId w:val="95"/>
        </w:numPr>
        <w:tabs>
          <w:tab w:val="left" w:pos="838"/>
        </w:tabs>
        <w:spacing w:before="10" w:line="249" w:lineRule="auto"/>
        <w:ind w:right="1103" w:firstLine="340"/>
        <w:jc w:val="both"/>
        <w:rPr>
          <w:sz w:val="20"/>
        </w:rPr>
      </w:pPr>
      <w:r>
        <w:rPr>
          <w:sz w:val="20"/>
        </w:rPr>
        <w:t>El Ministerio de Hacienda y Administraciones Públicas efectuará, con la periodicidad adecuada, controles específicos sobre la evolución de los gastos de personal y de la gestión de</w:t>
      </w:r>
      <w:r>
        <w:rPr>
          <w:spacing w:val="-1"/>
          <w:sz w:val="20"/>
        </w:rPr>
        <w:t xml:space="preserve"> </w:t>
      </w:r>
      <w:r>
        <w:rPr>
          <w:sz w:val="20"/>
        </w:rPr>
        <w:t>sus</w:t>
      </w:r>
      <w:r>
        <w:rPr>
          <w:spacing w:val="-1"/>
          <w:sz w:val="20"/>
        </w:rPr>
        <w:t xml:space="preserve"> </w:t>
      </w:r>
      <w:r>
        <w:rPr>
          <w:sz w:val="20"/>
        </w:rPr>
        <w:t>recursos</w:t>
      </w:r>
      <w:r>
        <w:rPr>
          <w:spacing w:val="-1"/>
          <w:sz w:val="20"/>
        </w:rPr>
        <w:t xml:space="preserve"> </w:t>
      </w:r>
      <w:r>
        <w:rPr>
          <w:sz w:val="20"/>
        </w:rPr>
        <w:t>humanos,</w:t>
      </w:r>
      <w:r>
        <w:rPr>
          <w:spacing w:val="-1"/>
          <w:sz w:val="20"/>
        </w:rPr>
        <w:t xml:space="preserve"> </w:t>
      </w:r>
      <w:r>
        <w:rPr>
          <w:sz w:val="20"/>
        </w:rPr>
        <w:t>conforme</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criterios</w:t>
      </w:r>
      <w:r>
        <w:rPr>
          <w:spacing w:val="-1"/>
          <w:sz w:val="20"/>
        </w:rPr>
        <w:t xml:space="preserve"> </w:t>
      </w:r>
      <w:r>
        <w:rPr>
          <w:sz w:val="20"/>
        </w:rPr>
        <w:t>previamente</w:t>
      </w:r>
      <w:r>
        <w:rPr>
          <w:spacing w:val="-1"/>
          <w:sz w:val="20"/>
        </w:rPr>
        <w:t xml:space="preserve"> </w:t>
      </w:r>
      <w:r>
        <w:rPr>
          <w:sz w:val="20"/>
        </w:rPr>
        <w:t>establecidos</w:t>
      </w:r>
      <w:r>
        <w:rPr>
          <w:spacing w:val="-1"/>
          <w:sz w:val="20"/>
        </w:rPr>
        <w:t xml:space="preserve"> </w:t>
      </w:r>
      <w:r>
        <w:rPr>
          <w:sz w:val="20"/>
        </w:rPr>
        <w:t>por</w:t>
      </w:r>
      <w:r>
        <w:rPr>
          <w:spacing w:val="-1"/>
          <w:sz w:val="20"/>
        </w:rPr>
        <w:t xml:space="preserve"> </w:t>
      </w:r>
      <w:r>
        <w:rPr>
          <w:sz w:val="20"/>
        </w:rPr>
        <w:t>los</w:t>
      </w:r>
      <w:r>
        <w:rPr>
          <w:spacing w:val="-1"/>
          <w:sz w:val="20"/>
        </w:rPr>
        <w:t xml:space="preserve"> </w:t>
      </w:r>
      <w:r>
        <w:rPr>
          <w:sz w:val="20"/>
        </w:rPr>
        <w:t>mismos.</w:t>
      </w:r>
    </w:p>
    <w:p w14:paraId="09AFD054" w14:textId="77777777" w:rsidR="00234F23" w:rsidRDefault="00000000">
      <w:pPr>
        <w:pStyle w:val="Prrafodelista"/>
        <w:numPr>
          <w:ilvl w:val="0"/>
          <w:numId w:val="95"/>
        </w:numPr>
        <w:tabs>
          <w:tab w:val="left" w:pos="879"/>
        </w:tabs>
        <w:spacing w:before="3" w:line="249" w:lineRule="auto"/>
        <w:ind w:right="1102" w:firstLine="340"/>
        <w:jc w:val="both"/>
        <w:rPr>
          <w:sz w:val="20"/>
        </w:rPr>
      </w:pPr>
      <w:r>
        <w:rPr>
          <w:sz w:val="20"/>
        </w:rPr>
        <w:t>La Ley de creación de cada entidad pública empresarial deberá determinar las condiciones conforme a las cuales, los funcionarios de la Administración General del Estado, podrán cubrir destinos en la referida entidad, y establecerá, asimismo, las competencias que a la misma correspondan sobre este personal que, en todo caso, serán las que tengan legalmente atribuidas los Organismos autónomos.</w:t>
      </w:r>
    </w:p>
    <w:p w14:paraId="38D7CADB" w14:textId="77777777" w:rsidR="00234F23" w:rsidRDefault="00000000">
      <w:pPr>
        <w:pStyle w:val="Prrafodelista"/>
        <w:numPr>
          <w:ilvl w:val="0"/>
          <w:numId w:val="95"/>
        </w:numPr>
        <w:tabs>
          <w:tab w:val="left" w:pos="846"/>
        </w:tabs>
        <w:spacing w:before="4" w:line="249" w:lineRule="auto"/>
        <w:ind w:firstLine="340"/>
        <w:jc w:val="both"/>
        <w:rPr>
          <w:sz w:val="20"/>
        </w:rPr>
      </w:pPr>
      <w:r>
        <w:rPr>
          <w:sz w:val="20"/>
        </w:rPr>
        <w:t>La contratación de las entidades públicas empresariales se rige por las previsiones contenidas al respecto en la legislación de contratos del sector público.</w:t>
      </w:r>
    </w:p>
    <w:p w14:paraId="498E1112" w14:textId="77777777" w:rsidR="00234F23" w:rsidRDefault="00000000">
      <w:pPr>
        <w:spacing w:before="228"/>
        <w:ind w:left="255"/>
        <w:rPr>
          <w:i/>
          <w:sz w:val="20"/>
        </w:rPr>
      </w:pPr>
      <w:bookmarkStart w:id="176" w:name="Artículo_107._Régimen_económico-financie"/>
      <w:bookmarkEnd w:id="176"/>
      <w:r>
        <w:rPr>
          <w:b/>
          <w:sz w:val="20"/>
        </w:rPr>
        <w:t>Artículo</w:t>
      </w:r>
      <w:r>
        <w:rPr>
          <w:b/>
          <w:spacing w:val="-5"/>
          <w:sz w:val="20"/>
        </w:rPr>
        <w:t xml:space="preserve"> </w:t>
      </w:r>
      <w:r>
        <w:rPr>
          <w:b/>
          <w:sz w:val="20"/>
        </w:rPr>
        <w:t>107.</w:t>
      </w:r>
      <w:r>
        <w:rPr>
          <w:b/>
          <w:spacing w:val="46"/>
          <w:sz w:val="20"/>
        </w:rPr>
        <w:t xml:space="preserve"> </w:t>
      </w:r>
      <w:r>
        <w:rPr>
          <w:i/>
          <w:sz w:val="20"/>
        </w:rPr>
        <w:t>Régimen</w:t>
      </w:r>
      <w:r>
        <w:rPr>
          <w:i/>
          <w:spacing w:val="-4"/>
          <w:sz w:val="20"/>
        </w:rPr>
        <w:t xml:space="preserve"> </w:t>
      </w:r>
      <w:r>
        <w:rPr>
          <w:i/>
          <w:sz w:val="20"/>
        </w:rPr>
        <w:t>económico-financiero</w:t>
      </w:r>
      <w:r>
        <w:rPr>
          <w:i/>
          <w:spacing w:val="-4"/>
          <w:sz w:val="20"/>
        </w:rPr>
        <w:t xml:space="preserve"> </w:t>
      </w:r>
      <w:r>
        <w:rPr>
          <w:i/>
          <w:sz w:val="20"/>
        </w:rPr>
        <w:t>y</w:t>
      </w:r>
      <w:r>
        <w:rPr>
          <w:i/>
          <w:spacing w:val="-4"/>
          <w:sz w:val="20"/>
        </w:rPr>
        <w:t xml:space="preserve"> </w:t>
      </w:r>
      <w:r>
        <w:rPr>
          <w:i/>
          <w:spacing w:val="-2"/>
          <w:sz w:val="20"/>
        </w:rPr>
        <w:t>patrimonial.</w:t>
      </w:r>
    </w:p>
    <w:p w14:paraId="6A31AD63" w14:textId="77777777" w:rsidR="00234F23" w:rsidRDefault="00000000">
      <w:pPr>
        <w:pStyle w:val="Prrafodelista"/>
        <w:numPr>
          <w:ilvl w:val="0"/>
          <w:numId w:val="94"/>
        </w:numPr>
        <w:tabs>
          <w:tab w:val="left" w:pos="835"/>
        </w:tabs>
        <w:spacing w:before="124" w:line="249" w:lineRule="auto"/>
        <w:ind w:firstLine="340"/>
        <w:jc w:val="both"/>
        <w:rPr>
          <w:sz w:val="20"/>
        </w:rPr>
      </w:pPr>
      <w:r>
        <w:rPr>
          <w:sz w:val="20"/>
        </w:rPr>
        <w:t>Las entidades públicas empresariales tendrán, para el cumplimiento de sus fines, un patrimonio propio, distinto del de la Administración Pública, integrado por el conjunto de bienes y derechos de los que sean titulares.</w:t>
      </w:r>
    </w:p>
    <w:p w14:paraId="0ED5A49B"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35188887" w14:textId="77777777" w:rsidR="00234F23" w:rsidRDefault="00234F23">
      <w:pPr>
        <w:pStyle w:val="Textoindependiente"/>
        <w:spacing w:before="0"/>
        <w:ind w:left="0" w:firstLine="0"/>
        <w:jc w:val="left"/>
      </w:pPr>
    </w:p>
    <w:p w14:paraId="093A820E" w14:textId="77777777" w:rsidR="00234F23" w:rsidRDefault="00234F23">
      <w:pPr>
        <w:pStyle w:val="Textoindependiente"/>
        <w:spacing w:before="26"/>
        <w:ind w:left="0" w:firstLine="0"/>
        <w:jc w:val="left"/>
      </w:pPr>
    </w:p>
    <w:p w14:paraId="249C12DA" w14:textId="77777777" w:rsidR="00234F23" w:rsidRDefault="00000000">
      <w:pPr>
        <w:pStyle w:val="Textoindependiente"/>
        <w:spacing w:before="1" w:line="249" w:lineRule="auto"/>
        <w:ind w:right="1105"/>
      </w:pPr>
      <w:r>
        <w:t>La gestión y administración de sus bienes y derechos propios, así como de aquellos del Patrimonio de la Administración que se les adscriban para el cumplimiento de sus fines, será ejercida de acuerdo con lo previsto en la Ley 33/2003, de 3 de noviembre.</w:t>
      </w:r>
    </w:p>
    <w:p w14:paraId="128BFEC7" w14:textId="77777777" w:rsidR="00234F23" w:rsidRDefault="00000000">
      <w:pPr>
        <w:pStyle w:val="Prrafodelista"/>
        <w:numPr>
          <w:ilvl w:val="0"/>
          <w:numId w:val="94"/>
        </w:numPr>
        <w:tabs>
          <w:tab w:val="left" w:pos="862"/>
        </w:tabs>
        <w:spacing w:line="249" w:lineRule="auto"/>
        <w:ind w:firstLine="340"/>
        <w:jc w:val="both"/>
        <w:rPr>
          <w:sz w:val="20"/>
        </w:rPr>
      </w:pPr>
      <w:r>
        <w:rPr>
          <w:sz w:val="20"/>
        </w:rPr>
        <w:t>Las entidades públicas empresariales podrán financiarse con los ingresos que se deriven de sus operaciones, obtenidos como contraprestación de sus actividades comerciales, y con los recursos económicos que provengan de las siguientes fuentes:</w:t>
      </w:r>
    </w:p>
    <w:p w14:paraId="1FB9DA02" w14:textId="77777777" w:rsidR="00234F23" w:rsidRDefault="00000000">
      <w:pPr>
        <w:pStyle w:val="Prrafodelista"/>
        <w:numPr>
          <w:ilvl w:val="1"/>
          <w:numId w:val="94"/>
        </w:numPr>
        <w:tabs>
          <w:tab w:val="left" w:pos="828"/>
        </w:tabs>
        <w:spacing w:before="123"/>
        <w:ind w:right="0" w:hanging="233"/>
        <w:rPr>
          <w:sz w:val="20"/>
        </w:rPr>
      </w:pPr>
      <w:r>
        <w:rPr>
          <w:sz w:val="20"/>
        </w:rPr>
        <w:t>Los</w:t>
      </w:r>
      <w:r>
        <w:rPr>
          <w:spacing w:val="-4"/>
          <w:sz w:val="20"/>
        </w:rPr>
        <w:t xml:space="preserve"> </w:t>
      </w:r>
      <w:r>
        <w:rPr>
          <w:sz w:val="20"/>
        </w:rPr>
        <w:t>bienes</w:t>
      </w:r>
      <w:r>
        <w:rPr>
          <w:spacing w:val="-2"/>
          <w:sz w:val="20"/>
        </w:rPr>
        <w:t xml:space="preserve"> </w:t>
      </w:r>
      <w:r>
        <w:rPr>
          <w:sz w:val="20"/>
        </w:rPr>
        <w:t>y</w:t>
      </w:r>
      <w:r>
        <w:rPr>
          <w:spacing w:val="-2"/>
          <w:sz w:val="20"/>
        </w:rPr>
        <w:t xml:space="preserve"> </w:t>
      </w:r>
      <w:r>
        <w:rPr>
          <w:sz w:val="20"/>
        </w:rPr>
        <w:t>valores</w:t>
      </w:r>
      <w:r>
        <w:rPr>
          <w:spacing w:val="-2"/>
          <w:sz w:val="20"/>
        </w:rPr>
        <w:t xml:space="preserve"> </w:t>
      </w:r>
      <w:r>
        <w:rPr>
          <w:sz w:val="20"/>
        </w:rPr>
        <w:t>que</w:t>
      </w:r>
      <w:r>
        <w:rPr>
          <w:spacing w:val="-2"/>
          <w:sz w:val="20"/>
        </w:rPr>
        <w:t xml:space="preserve"> </w:t>
      </w:r>
      <w:r>
        <w:rPr>
          <w:sz w:val="20"/>
        </w:rPr>
        <w:t>constituyen</w:t>
      </w:r>
      <w:r>
        <w:rPr>
          <w:spacing w:val="-2"/>
          <w:sz w:val="20"/>
        </w:rPr>
        <w:t xml:space="preserve"> </w:t>
      </w:r>
      <w:r>
        <w:rPr>
          <w:sz w:val="20"/>
        </w:rPr>
        <w:t>su</w:t>
      </w:r>
      <w:r>
        <w:rPr>
          <w:spacing w:val="-1"/>
          <w:sz w:val="20"/>
        </w:rPr>
        <w:t xml:space="preserve"> </w:t>
      </w:r>
      <w:r>
        <w:rPr>
          <w:spacing w:val="-2"/>
          <w:sz w:val="20"/>
        </w:rPr>
        <w:t>patrimonio.</w:t>
      </w:r>
    </w:p>
    <w:p w14:paraId="37ED3DAB" w14:textId="77777777" w:rsidR="00234F23" w:rsidRDefault="00000000">
      <w:pPr>
        <w:pStyle w:val="Prrafodelista"/>
        <w:numPr>
          <w:ilvl w:val="1"/>
          <w:numId w:val="94"/>
        </w:numPr>
        <w:tabs>
          <w:tab w:val="left" w:pos="837"/>
        </w:tabs>
        <w:spacing w:before="10" w:line="249" w:lineRule="auto"/>
        <w:ind w:left="255" w:right="1106" w:firstLine="340"/>
        <w:jc w:val="both"/>
        <w:rPr>
          <w:sz w:val="20"/>
        </w:rPr>
      </w:pPr>
      <w:r>
        <w:rPr>
          <w:sz w:val="20"/>
        </w:rPr>
        <w:t xml:space="preserve">Los productos y rentas de dicho patrimonio y cualquier otro recurso que pudiera serle </w:t>
      </w:r>
      <w:r>
        <w:rPr>
          <w:spacing w:val="-2"/>
          <w:sz w:val="20"/>
        </w:rPr>
        <w:t>atribuido.</w:t>
      </w:r>
    </w:p>
    <w:p w14:paraId="236392C7" w14:textId="77777777" w:rsidR="00234F23" w:rsidRDefault="00000000">
      <w:pPr>
        <w:pStyle w:val="Textoindependiente"/>
        <w:spacing w:before="121" w:line="249" w:lineRule="auto"/>
        <w:ind w:right="1103"/>
      </w:pPr>
      <w:r>
        <w:t>Excepcionalmente, cuando así lo prevea la Ley de creación, podrá financiarse con los recursos económicos que provengan de las siguientes fuentes:</w:t>
      </w:r>
    </w:p>
    <w:p w14:paraId="3E02A4F9" w14:textId="77777777" w:rsidR="00234F23" w:rsidRDefault="00000000">
      <w:pPr>
        <w:pStyle w:val="Prrafodelista"/>
        <w:numPr>
          <w:ilvl w:val="0"/>
          <w:numId w:val="93"/>
        </w:numPr>
        <w:tabs>
          <w:tab w:val="left" w:pos="927"/>
        </w:tabs>
        <w:spacing w:before="122" w:line="249" w:lineRule="auto"/>
        <w:ind w:right="1103" w:firstLine="340"/>
        <w:rPr>
          <w:sz w:val="20"/>
        </w:rPr>
      </w:pPr>
      <w:r>
        <w:rPr>
          <w:sz w:val="20"/>
        </w:rPr>
        <w:t>Las</w:t>
      </w:r>
      <w:r>
        <w:rPr>
          <w:spacing w:val="80"/>
          <w:sz w:val="20"/>
        </w:rPr>
        <w:t xml:space="preserve"> </w:t>
      </w:r>
      <w:r>
        <w:rPr>
          <w:sz w:val="20"/>
        </w:rPr>
        <w:t>consignaciones</w:t>
      </w:r>
      <w:r>
        <w:rPr>
          <w:spacing w:val="80"/>
          <w:sz w:val="20"/>
        </w:rPr>
        <w:t xml:space="preserve"> </w:t>
      </w:r>
      <w:r>
        <w:rPr>
          <w:sz w:val="20"/>
        </w:rPr>
        <w:t>específicas</w:t>
      </w:r>
      <w:r>
        <w:rPr>
          <w:spacing w:val="80"/>
          <w:sz w:val="20"/>
        </w:rPr>
        <w:t xml:space="preserve"> </w:t>
      </w:r>
      <w:r>
        <w:rPr>
          <w:sz w:val="20"/>
        </w:rPr>
        <w:t>que</w:t>
      </w:r>
      <w:r>
        <w:rPr>
          <w:spacing w:val="80"/>
          <w:sz w:val="20"/>
        </w:rPr>
        <w:t xml:space="preserve"> </w:t>
      </w:r>
      <w:r>
        <w:rPr>
          <w:sz w:val="20"/>
        </w:rPr>
        <w:t>tuvieran</w:t>
      </w:r>
      <w:r>
        <w:rPr>
          <w:spacing w:val="80"/>
          <w:sz w:val="20"/>
        </w:rPr>
        <w:t xml:space="preserve"> </w:t>
      </w:r>
      <w:r>
        <w:rPr>
          <w:sz w:val="20"/>
        </w:rPr>
        <w:t>asignadas</w:t>
      </w:r>
      <w:r>
        <w:rPr>
          <w:spacing w:val="80"/>
          <w:sz w:val="20"/>
        </w:rPr>
        <w:t xml:space="preserve"> </w:t>
      </w:r>
      <w:r>
        <w:rPr>
          <w:sz w:val="20"/>
        </w:rPr>
        <w:t>en</w:t>
      </w:r>
      <w:r>
        <w:rPr>
          <w:spacing w:val="80"/>
          <w:sz w:val="20"/>
        </w:rPr>
        <w:t xml:space="preserve"> </w:t>
      </w:r>
      <w:r>
        <w:rPr>
          <w:sz w:val="20"/>
        </w:rPr>
        <w:t>los</w:t>
      </w:r>
      <w:r>
        <w:rPr>
          <w:spacing w:val="80"/>
          <w:sz w:val="20"/>
        </w:rPr>
        <w:t xml:space="preserve"> </w:t>
      </w:r>
      <w:r>
        <w:rPr>
          <w:sz w:val="20"/>
        </w:rPr>
        <w:t>Presupuestos Generales del Estado.</w:t>
      </w:r>
    </w:p>
    <w:p w14:paraId="067FC5A5" w14:textId="77777777" w:rsidR="00234F23" w:rsidRDefault="00000000">
      <w:pPr>
        <w:pStyle w:val="Prrafodelista"/>
        <w:numPr>
          <w:ilvl w:val="0"/>
          <w:numId w:val="93"/>
        </w:numPr>
        <w:tabs>
          <w:tab w:val="left" w:pos="864"/>
        </w:tabs>
        <w:spacing w:line="249" w:lineRule="auto"/>
        <w:ind w:firstLine="340"/>
        <w:rPr>
          <w:sz w:val="20"/>
        </w:rPr>
      </w:pPr>
      <w:r>
        <w:rPr>
          <w:sz w:val="20"/>
        </w:rPr>
        <w:t>Las</w:t>
      </w:r>
      <w:r>
        <w:rPr>
          <w:spacing w:val="34"/>
          <w:sz w:val="20"/>
        </w:rPr>
        <w:t xml:space="preserve"> </w:t>
      </w:r>
      <w:r>
        <w:rPr>
          <w:sz w:val="20"/>
        </w:rPr>
        <w:t>transferencias</w:t>
      </w:r>
      <w:r>
        <w:rPr>
          <w:spacing w:val="34"/>
          <w:sz w:val="20"/>
        </w:rPr>
        <w:t xml:space="preserve"> </w:t>
      </w:r>
      <w:r>
        <w:rPr>
          <w:sz w:val="20"/>
        </w:rPr>
        <w:t>corrientes</w:t>
      </w:r>
      <w:r>
        <w:rPr>
          <w:spacing w:val="34"/>
          <w:sz w:val="20"/>
        </w:rPr>
        <w:t xml:space="preserve"> </w:t>
      </w:r>
      <w:r>
        <w:rPr>
          <w:sz w:val="20"/>
        </w:rPr>
        <w:t>o</w:t>
      </w:r>
      <w:r>
        <w:rPr>
          <w:spacing w:val="34"/>
          <w:sz w:val="20"/>
        </w:rPr>
        <w:t xml:space="preserve"> </w:t>
      </w:r>
      <w:r>
        <w:rPr>
          <w:sz w:val="20"/>
        </w:rPr>
        <w:t>de</w:t>
      </w:r>
      <w:r>
        <w:rPr>
          <w:spacing w:val="34"/>
          <w:sz w:val="20"/>
        </w:rPr>
        <w:t xml:space="preserve"> </w:t>
      </w:r>
      <w:r>
        <w:rPr>
          <w:sz w:val="20"/>
        </w:rPr>
        <w:t>capital</w:t>
      </w:r>
      <w:r>
        <w:rPr>
          <w:spacing w:val="34"/>
          <w:sz w:val="20"/>
        </w:rPr>
        <w:t xml:space="preserve"> </w:t>
      </w:r>
      <w:r>
        <w:rPr>
          <w:sz w:val="20"/>
        </w:rPr>
        <w:t>que</w:t>
      </w:r>
      <w:r>
        <w:rPr>
          <w:spacing w:val="34"/>
          <w:sz w:val="20"/>
        </w:rPr>
        <w:t xml:space="preserve"> </w:t>
      </w:r>
      <w:r>
        <w:rPr>
          <w:sz w:val="20"/>
        </w:rPr>
        <w:t>procedan</w:t>
      </w:r>
      <w:r>
        <w:rPr>
          <w:spacing w:val="34"/>
          <w:sz w:val="20"/>
        </w:rPr>
        <w:t xml:space="preserve"> </w:t>
      </w:r>
      <w:r>
        <w:rPr>
          <w:sz w:val="20"/>
        </w:rPr>
        <w:t>de</w:t>
      </w:r>
      <w:r>
        <w:rPr>
          <w:spacing w:val="34"/>
          <w:sz w:val="20"/>
        </w:rPr>
        <w:t xml:space="preserve"> </w:t>
      </w:r>
      <w:r>
        <w:rPr>
          <w:sz w:val="20"/>
        </w:rPr>
        <w:t>las</w:t>
      </w:r>
      <w:r>
        <w:rPr>
          <w:spacing w:val="34"/>
          <w:sz w:val="20"/>
        </w:rPr>
        <w:t xml:space="preserve"> </w:t>
      </w:r>
      <w:r>
        <w:rPr>
          <w:sz w:val="20"/>
        </w:rPr>
        <w:t>Administraciones</w:t>
      </w:r>
      <w:r>
        <w:rPr>
          <w:spacing w:val="34"/>
          <w:sz w:val="20"/>
        </w:rPr>
        <w:t xml:space="preserve"> </w:t>
      </w:r>
      <w:r>
        <w:rPr>
          <w:sz w:val="20"/>
        </w:rPr>
        <w:t>o entidades públicas.</w:t>
      </w:r>
    </w:p>
    <w:p w14:paraId="6ECDEE9B" w14:textId="77777777" w:rsidR="00234F23" w:rsidRDefault="00000000">
      <w:pPr>
        <w:pStyle w:val="Prrafodelista"/>
        <w:numPr>
          <w:ilvl w:val="0"/>
          <w:numId w:val="93"/>
        </w:numPr>
        <w:tabs>
          <w:tab w:val="left" w:pos="827"/>
        </w:tabs>
        <w:spacing w:before="1" w:line="249" w:lineRule="auto"/>
        <w:ind w:firstLine="340"/>
        <w:rPr>
          <w:sz w:val="20"/>
        </w:rPr>
      </w:pPr>
      <w:r>
        <w:rPr>
          <w:sz w:val="20"/>
        </w:rPr>
        <w:t xml:space="preserve">Las donaciones, legados, patrocinios y otras aportaciones de entidades privadas y de </w:t>
      </w:r>
      <w:r>
        <w:rPr>
          <w:spacing w:val="-2"/>
          <w:sz w:val="20"/>
        </w:rPr>
        <w:t>particulares.</w:t>
      </w:r>
    </w:p>
    <w:p w14:paraId="6D479BD4" w14:textId="77777777" w:rsidR="00234F23" w:rsidRDefault="00000000">
      <w:pPr>
        <w:pStyle w:val="Prrafodelista"/>
        <w:numPr>
          <w:ilvl w:val="0"/>
          <w:numId w:val="94"/>
        </w:numPr>
        <w:tabs>
          <w:tab w:val="left" w:pos="827"/>
        </w:tabs>
        <w:spacing w:before="122" w:line="249" w:lineRule="auto"/>
        <w:ind w:firstLine="340"/>
        <w:jc w:val="both"/>
        <w:rPr>
          <w:sz w:val="20"/>
        </w:rPr>
      </w:pPr>
      <w:r>
        <w:rPr>
          <w:sz w:val="20"/>
        </w:rPr>
        <w:t>Las entidades público empresariales se financiarán mayoritariamente con ingresos de mercado, a excepción de aquellas que tengan la condición o reúnan los requisitos para ser declaradas medio propio personificado de conformidad con la Ley de Contratos del Sector Público. Se entiende que se financian mayoritariamente con ingresos de mercado cuando tengan la consideración de productor de mercado de conformidad con el Sistema Europeo</w:t>
      </w:r>
      <w:r>
        <w:rPr>
          <w:spacing w:val="40"/>
          <w:sz w:val="20"/>
        </w:rPr>
        <w:t xml:space="preserve"> </w:t>
      </w:r>
      <w:r>
        <w:rPr>
          <w:sz w:val="20"/>
        </w:rPr>
        <w:t>de Cuentas.</w:t>
      </w:r>
    </w:p>
    <w:p w14:paraId="6F320707" w14:textId="77777777" w:rsidR="00234F23" w:rsidRDefault="00000000">
      <w:pPr>
        <w:pStyle w:val="Textoindependiente"/>
        <w:spacing w:before="5" w:line="249" w:lineRule="auto"/>
        <w:ind w:right="1104"/>
      </w:pPr>
      <w:r>
        <w:t>A tales efectos se tomará en consideración la clasificación de las diferentes entidades públicas a los efectos de la contabilidad nacional que efectúe el Comité Técnico de Cuentas Nacionales y que se recogerá en el Inventario de Entidades del sector Público estatal, Autonómico y Local.</w:t>
      </w:r>
    </w:p>
    <w:p w14:paraId="6D4490D9" w14:textId="77777777" w:rsidR="00234F23" w:rsidRDefault="00234F23">
      <w:pPr>
        <w:pStyle w:val="Textoindependiente"/>
        <w:spacing w:before="0"/>
        <w:ind w:left="0" w:firstLine="0"/>
        <w:jc w:val="left"/>
      </w:pPr>
    </w:p>
    <w:p w14:paraId="7A75D807" w14:textId="77777777" w:rsidR="00234F23" w:rsidRDefault="00000000">
      <w:pPr>
        <w:ind w:left="255"/>
        <w:rPr>
          <w:i/>
          <w:sz w:val="20"/>
        </w:rPr>
      </w:pPr>
      <w:bookmarkStart w:id="177" w:name="Artículo_108._Régimen_presupuestario,_de"/>
      <w:bookmarkEnd w:id="177"/>
      <w:r>
        <w:rPr>
          <w:b/>
          <w:sz w:val="20"/>
        </w:rPr>
        <w:t>Artículo</w:t>
      </w:r>
      <w:r>
        <w:rPr>
          <w:b/>
          <w:spacing w:val="-3"/>
          <w:sz w:val="20"/>
        </w:rPr>
        <w:t xml:space="preserve"> </w:t>
      </w:r>
      <w:r>
        <w:rPr>
          <w:b/>
          <w:sz w:val="20"/>
        </w:rPr>
        <w:t>108.</w:t>
      </w:r>
      <w:r>
        <w:rPr>
          <w:b/>
          <w:spacing w:val="49"/>
          <w:sz w:val="20"/>
        </w:rPr>
        <w:t xml:space="preserve"> </w:t>
      </w:r>
      <w:r>
        <w:rPr>
          <w:i/>
          <w:sz w:val="20"/>
        </w:rPr>
        <w:t>Régimen</w:t>
      </w:r>
      <w:r>
        <w:rPr>
          <w:i/>
          <w:spacing w:val="-3"/>
          <w:sz w:val="20"/>
        </w:rPr>
        <w:t xml:space="preserve"> </w:t>
      </w:r>
      <w:r>
        <w:rPr>
          <w:i/>
          <w:sz w:val="20"/>
        </w:rPr>
        <w:t>presupuestario,</w:t>
      </w:r>
      <w:r>
        <w:rPr>
          <w:i/>
          <w:spacing w:val="-3"/>
          <w:sz w:val="20"/>
        </w:rPr>
        <w:t xml:space="preserve"> </w:t>
      </w:r>
      <w:r>
        <w:rPr>
          <w:i/>
          <w:sz w:val="20"/>
        </w:rPr>
        <w:t>de</w:t>
      </w:r>
      <w:r>
        <w:rPr>
          <w:i/>
          <w:spacing w:val="-2"/>
          <w:sz w:val="20"/>
        </w:rPr>
        <w:t xml:space="preserve"> </w:t>
      </w:r>
      <w:r>
        <w:rPr>
          <w:i/>
          <w:sz w:val="20"/>
        </w:rPr>
        <w:t>contabilidad</w:t>
      </w:r>
      <w:r>
        <w:rPr>
          <w:i/>
          <w:spacing w:val="-3"/>
          <w:sz w:val="20"/>
        </w:rPr>
        <w:t xml:space="preserve"> </w:t>
      </w:r>
      <w:r>
        <w:rPr>
          <w:i/>
          <w:sz w:val="20"/>
        </w:rPr>
        <w:t>y</w:t>
      </w:r>
      <w:r>
        <w:rPr>
          <w:i/>
          <w:spacing w:val="-3"/>
          <w:sz w:val="20"/>
        </w:rPr>
        <w:t xml:space="preserve"> </w:t>
      </w:r>
      <w:r>
        <w:rPr>
          <w:i/>
          <w:sz w:val="20"/>
        </w:rPr>
        <w:t>control</w:t>
      </w:r>
      <w:r>
        <w:rPr>
          <w:i/>
          <w:spacing w:val="-2"/>
          <w:sz w:val="20"/>
        </w:rPr>
        <w:t xml:space="preserve"> </w:t>
      </w:r>
      <w:r>
        <w:rPr>
          <w:i/>
          <w:sz w:val="20"/>
        </w:rPr>
        <w:t>económico-</w:t>
      </w:r>
      <w:r>
        <w:rPr>
          <w:i/>
          <w:spacing w:val="-2"/>
          <w:sz w:val="20"/>
        </w:rPr>
        <w:t>financiero.</w:t>
      </w:r>
    </w:p>
    <w:p w14:paraId="15ED86D9" w14:textId="77777777" w:rsidR="00234F23" w:rsidRDefault="00000000">
      <w:pPr>
        <w:pStyle w:val="Textoindependiente"/>
        <w:spacing w:before="123" w:line="249" w:lineRule="auto"/>
        <w:ind w:right="1103"/>
      </w:pPr>
      <w:r>
        <w:t>Las entidades públicas empresariales aplicarán el régimen presupuestario, económico- financiero, de contabilidad y de control establecido en la Ley 47/2003, de 26 de noviembre.</w:t>
      </w:r>
    </w:p>
    <w:p w14:paraId="545AE183" w14:textId="77777777" w:rsidR="00234F23" w:rsidRDefault="00000000">
      <w:pPr>
        <w:pStyle w:val="Ttulo2"/>
        <w:spacing w:before="229"/>
        <w:ind w:left="2933"/>
      </w:pPr>
      <w:bookmarkStart w:id="178" w:name="Sección_4.ª_Agencias_estatales"/>
      <w:bookmarkStart w:id="179" w:name="_bookmark33"/>
      <w:bookmarkEnd w:id="178"/>
      <w:bookmarkEnd w:id="179"/>
      <w:r>
        <w:t>Sección</w:t>
      </w:r>
      <w:r>
        <w:rPr>
          <w:spacing w:val="-3"/>
        </w:rPr>
        <w:t xml:space="preserve"> </w:t>
      </w:r>
      <w:r>
        <w:t>4.ª</w:t>
      </w:r>
      <w:r>
        <w:rPr>
          <w:spacing w:val="-3"/>
        </w:rPr>
        <w:t xml:space="preserve"> </w:t>
      </w:r>
      <w:r>
        <w:t>Agencias</w:t>
      </w:r>
      <w:r>
        <w:rPr>
          <w:spacing w:val="-3"/>
        </w:rPr>
        <w:t xml:space="preserve"> </w:t>
      </w:r>
      <w:r>
        <w:rPr>
          <w:spacing w:val="-2"/>
        </w:rPr>
        <w:t>estatales</w:t>
      </w:r>
    </w:p>
    <w:p w14:paraId="3D8A3EA6" w14:textId="77777777" w:rsidR="00234F23" w:rsidRDefault="00234F23">
      <w:pPr>
        <w:pStyle w:val="Textoindependiente"/>
        <w:spacing w:before="6"/>
        <w:ind w:left="0" w:firstLine="0"/>
        <w:jc w:val="left"/>
        <w:rPr>
          <w:b/>
          <w:i/>
        </w:rPr>
      </w:pPr>
    </w:p>
    <w:p w14:paraId="7B923AE5" w14:textId="77777777" w:rsidR="00234F23" w:rsidRDefault="00000000">
      <w:pPr>
        <w:ind w:left="255"/>
        <w:rPr>
          <w:i/>
          <w:sz w:val="20"/>
        </w:rPr>
      </w:pPr>
      <w:bookmarkStart w:id="180" w:name="Artículo_108_bis._Definición."/>
      <w:bookmarkEnd w:id="180"/>
      <w:r>
        <w:rPr>
          <w:b/>
          <w:sz w:val="20"/>
        </w:rPr>
        <w:t>Artículo</w:t>
      </w:r>
      <w:r>
        <w:rPr>
          <w:b/>
          <w:spacing w:val="-1"/>
          <w:sz w:val="20"/>
        </w:rPr>
        <w:t xml:space="preserve"> </w:t>
      </w:r>
      <w:r>
        <w:rPr>
          <w:b/>
          <w:sz w:val="20"/>
        </w:rPr>
        <w:t>108 bis.</w:t>
      </w:r>
      <w:r>
        <w:rPr>
          <w:b/>
          <w:spacing w:val="53"/>
          <w:sz w:val="20"/>
        </w:rPr>
        <w:t xml:space="preserve"> </w:t>
      </w:r>
      <w:r>
        <w:rPr>
          <w:i/>
          <w:spacing w:val="-2"/>
          <w:sz w:val="20"/>
        </w:rPr>
        <w:t>Definición.</w:t>
      </w:r>
    </w:p>
    <w:p w14:paraId="33EA662B" w14:textId="77777777" w:rsidR="00234F23" w:rsidRDefault="00000000">
      <w:pPr>
        <w:pStyle w:val="Prrafodelista"/>
        <w:numPr>
          <w:ilvl w:val="0"/>
          <w:numId w:val="92"/>
        </w:numPr>
        <w:tabs>
          <w:tab w:val="left" w:pos="843"/>
        </w:tabs>
        <w:spacing w:before="124" w:line="249" w:lineRule="auto"/>
        <w:ind w:right="1103" w:firstLine="340"/>
        <w:jc w:val="both"/>
        <w:rPr>
          <w:sz w:val="20"/>
        </w:rPr>
      </w:pPr>
      <w:r>
        <w:rPr>
          <w:sz w:val="20"/>
        </w:rPr>
        <w:t>Las Agencias Estatales son entidades de derecho público, dotadas de personalidad jurídica pública, patrimonio propio y autonomía en su gestión, facultadas para ejercer potestades administrativas, que son creadas por el Gobierno para el cumplimiento de los programas</w:t>
      </w:r>
      <w:r>
        <w:rPr>
          <w:spacing w:val="-3"/>
          <w:sz w:val="20"/>
        </w:rPr>
        <w:t xml:space="preserve"> </w:t>
      </w:r>
      <w:r>
        <w:rPr>
          <w:sz w:val="20"/>
        </w:rPr>
        <w:t>correspondientes</w:t>
      </w:r>
      <w:r>
        <w:rPr>
          <w:spacing w:val="-3"/>
          <w:sz w:val="20"/>
        </w:rPr>
        <w:t xml:space="preserve"> </w:t>
      </w:r>
      <w:r>
        <w:rPr>
          <w:sz w:val="20"/>
        </w:rPr>
        <w:t>a</w:t>
      </w:r>
      <w:r>
        <w:rPr>
          <w:spacing w:val="-3"/>
          <w:sz w:val="20"/>
        </w:rPr>
        <w:t xml:space="preserve"> </w:t>
      </w:r>
      <w:r>
        <w:rPr>
          <w:sz w:val="20"/>
        </w:rPr>
        <w:t>las</w:t>
      </w:r>
      <w:r>
        <w:rPr>
          <w:spacing w:val="-3"/>
          <w:sz w:val="20"/>
        </w:rPr>
        <w:t xml:space="preserve"> </w:t>
      </w:r>
      <w:r>
        <w:rPr>
          <w:sz w:val="20"/>
        </w:rPr>
        <w:t>políticas</w:t>
      </w:r>
      <w:r>
        <w:rPr>
          <w:spacing w:val="-3"/>
          <w:sz w:val="20"/>
        </w:rPr>
        <w:t xml:space="preserve"> </w:t>
      </w:r>
      <w:r>
        <w:rPr>
          <w:sz w:val="20"/>
        </w:rPr>
        <w:t>públicas</w:t>
      </w:r>
      <w:r>
        <w:rPr>
          <w:spacing w:val="-3"/>
          <w:sz w:val="20"/>
        </w:rPr>
        <w:t xml:space="preserve"> </w:t>
      </w:r>
      <w:r>
        <w:rPr>
          <w:sz w:val="20"/>
        </w:rPr>
        <w:t>que</w:t>
      </w:r>
      <w:r>
        <w:rPr>
          <w:spacing w:val="-3"/>
          <w:sz w:val="20"/>
        </w:rPr>
        <w:t xml:space="preserve"> </w:t>
      </w:r>
      <w:r>
        <w:rPr>
          <w:sz w:val="20"/>
        </w:rPr>
        <w:t>desarrolle</w:t>
      </w:r>
      <w:r>
        <w:rPr>
          <w:spacing w:val="-3"/>
          <w:sz w:val="20"/>
        </w:rPr>
        <w:t xml:space="preserve"> </w:t>
      </w:r>
      <w:r>
        <w:rPr>
          <w:sz w:val="20"/>
        </w:rPr>
        <w:t>la</w:t>
      </w:r>
      <w:r>
        <w:rPr>
          <w:spacing w:val="-3"/>
          <w:sz w:val="20"/>
        </w:rPr>
        <w:t xml:space="preserve"> </w:t>
      </w:r>
      <w:r>
        <w:rPr>
          <w:sz w:val="20"/>
        </w:rPr>
        <w:t>Administración</w:t>
      </w:r>
      <w:r>
        <w:rPr>
          <w:spacing w:val="-3"/>
          <w:sz w:val="20"/>
        </w:rPr>
        <w:t xml:space="preserve"> </w:t>
      </w:r>
      <w:r>
        <w:rPr>
          <w:sz w:val="20"/>
        </w:rPr>
        <w:t>General del Estado en el ámbito de sus competencias.</w:t>
      </w:r>
    </w:p>
    <w:p w14:paraId="425E4694" w14:textId="77777777" w:rsidR="00234F23" w:rsidRDefault="00000000">
      <w:pPr>
        <w:pStyle w:val="Textoindependiente"/>
        <w:spacing w:before="4" w:line="249" w:lineRule="auto"/>
        <w:ind w:right="1104"/>
      </w:pPr>
      <w:r>
        <w:t>Las agencias estatales están dotadas de los mecanismos de autonomía funcional, responsabilidad por la gestión y control de resultados establecidos en esta ley.</w:t>
      </w:r>
    </w:p>
    <w:p w14:paraId="35C67621" w14:textId="77777777" w:rsidR="00234F23" w:rsidRDefault="00000000">
      <w:pPr>
        <w:pStyle w:val="Prrafodelista"/>
        <w:numPr>
          <w:ilvl w:val="0"/>
          <w:numId w:val="92"/>
        </w:numPr>
        <w:tabs>
          <w:tab w:val="left" w:pos="822"/>
        </w:tabs>
        <w:spacing w:line="249" w:lineRule="auto"/>
        <w:ind w:firstLine="340"/>
        <w:jc w:val="both"/>
        <w:rPr>
          <w:sz w:val="20"/>
        </w:rPr>
      </w:pPr>
      <w:r>
        <w:rPr>
          <w:sz w:val="20"/>
        </w:rPr>
        <w:t>Con independencia de cuál sea su denominación, cuando un organismo público tenga naturaleza de Agencia Estatales deberá figurar en su denominación la indicación de</w:t>
      </w:r>
      <w:r>
        <w:rPr>
          <w:spacing w:val="40"/>
          <w:sz w:val="20"/>
        </w:rPr>
        <w:t xml:space="preserve"> </w:t>
      </w:r>
      <w:r>
        <w:rPr>
          <w:sz w:val="20"/>
        </w:rPr>
        <w:t>“Agencia Estatal”.</w:t>
      </w:r>
    </w:p>
    <w:p w14:paraId="19AEAC14" w14:textId="77777777" w:rsidR="00234F23" w:rsidRDefault="00000000">
      <w:pPr>
        <w:spacing w:before="229"/>
        <w:ind w:left="255"/>
        <w:rPr>
          <w:i/>
          <w:sz w:val="20"/>
        </w:rPr>
      </w:pPr>
      <w:bookmarkStart w:id="181" w:name="Artículo_108_ter._Régimen_jurídico."/>
      <w:bookmarkEnd w:id="181"/>
      <w:r>
        <w:rPr>
          <w:b/>
          <w:sz w:val="20"/>
        </w:rPr>
        <w:t>Artículo</w:t>
      </w:r>
      <w:r>
        <w:rPr>
          <w:b/>
          <w:spacing w:val="-5"/>
          <w:sz w:val="20"/>
        </w:rPr>
        <w:t xml:space="preserve"> </w:t>
      </w:r>
      <w:r>
        <w:rPr>
          <w:b/>
          <w:sz w:val="20"/>
        </w:rPr>
        <w:t>108</w:t>
      </w:r>
      <w:r>
        <w:rPr>
          <w:b/>
          <w:spacing w:val="-4"/>
          <w:sz w:val="20"/>
        </w:rPr>
        <w:t xml:space="preserve"> </w:t>
      </w:r>
      <w:r>
        <w:rPr>
          <w:b/>
          <w:sz w:val="20"/>
        </w:rPr>
        <w:t>ter.</w:t>
      </w:r>
      <w:r>
        <w:rPr>
          <w:b/>
          <w:spacing w:val="45"/>
          <w:sz w:val="20"/>
        </w:rPr>
        <w:t xml:space="preserve"> </w:t>
      </w:r>
      <w:r>
        <w:rPr>
          <w:i/>
          <w:sz w:val="20"/>
        </w:rPr>
        <w:t>Régimen</w:t>
      </w:r>
      <w:r>
        <w:rPr>
          <w:i/>
          <w:spacing w:val="-4"/>
          <w:sz w:val="20"/>
        </w:rPr>
        <w:t xml:space="preserve"> </w:t>
      </w:r>
      <w:r>
        <w:rPr>
          <w:i/>
          <w:spacing w:val="-2"/>
          <w:sz w:val="20"/>
        </w:rPr>
        <w:t>jurídico.</w:t>
      </w:r>
    </w:p>
    <w:p w14:paraId="5D0C37CE" w14:textId="77777777" w:rsidR="00234F23" w:rsidRDefault="00000000">
      <w:pPr>
        <w:pStyle w:val="Prrafodelista"/>
        <w:numPr>
          <w:ilvl w:val="0"/>
          <w:numId w:val="91"/>
        </w:numPr>
        <w:tabs>
          <w:tab w:val="left" w:pos="829"/>
        </w:tabs>
        <w:spacing w:before="123" w:line="249" w:lineRule="auto"/>
        <w:ind w:right="1103" w:firstLine="340"/>
        <w:jc w:val="both"/>
        <w:rPr>
          <w:sz w:val="20"/>
        </w:rPr>
      </w:pPr>
      <w:r>
        <w:rPr>
          <w:sz w:val="20"/>
        </w:rPr>
        <w:t>Las agencias estatales se rigen por esta ley y, en su marco, por el estatuto propio de cada una de ellas; y el resto de las normas de derecho administrativo general y especial que le sea de aplicación.</w:t>
      </w:r>
    </w:p>
    <w:p w14:paraId="38C5D10C" w14:textId="77777777" w:rsidR="00234F23" w:rsidRDefault="00000000">
      <w:pPr>
        <w:pStyle w:val="Prrafodelista"/>
        <w:numPr>
          <w:ilvl w:val="0"/>
          <w:numId w:val="91"/>
        </w:numPr>
        <w:tabs>
          <w:tab w:val="left" w:pos="856"/>
        </w:tabs>
        <w:spacing w:before="3" w:line="249" w:lineRule="auto"/>
        <w:ind w:firstLine="340"/>
        <w:jc w:val="both"/>
        <w:rPr>
          <w:sz w:val="20"/>
        </w:rPr>
      </w:pPr>
      <w:r>
        <w:rPr>
          <w:sz w:val="20"/>
        </w:rPr>
        <w:t>La actuación de las agencias estatales se produce, con arreglo al plan de acción anual, bajo la vigencia y con arreglo al pertinente contrato plurianual de gestión que ha de establecer, como mínimo y para el periodo de su vigencia, los siguientes extremos:</w:t>
      </w:r>
    </w:p>
    <w:p w14:paraId="17F192D4"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299A7DD9" w14:textId="77777777" w:rsidR="00234F23" w:rsidRDefault="00234F23">
      <w:pPr>
        <w:pStyle w:val="Textoindependiente"/>
        <w:spacing w:before="0"/>
        <w:ind w:left="0" w:firstLine="0"/>
        <w:jc w:val="left"/>
      </w:pPr>
    </w:p>
    <w:p w14:paraId="26DAB577" w14:textId="77777777" w:rsidR="00234F23" w:rsidRDefault="00234F23">
      <w:pPr>
        <w:pStyle w:val="Textoindependiente"/>
        <w:spacing w:before="146"/>
        <w:ind w:left="0" w:firstLine="0"/>
        <w:jc w:val="left"/>
      </w:pPr>
    </w:p>
    <w:p w14:paraId="2F706295" w14:textId="77777777" w:rsidR="00234F23" w:rsidRDefault="00000000">
      <w:pPr>
        <w:pStyle w:val="Prrafodelista"/>
        <w:numPr>
          <w:ilvl w:val="1"/>
          <w:numId w:val="91"/>
        </w:numPr>
        <w:tabs>
          <w:tab w:val="left" w:pos="892"/>
        </w:tabs>
        <w:spacing w:before="1" w:line="249" w:lineRule="auto"/>
        <w:ind w:right="1105" w:firstLine="340"/>
        <w:jc w:val="both"/>
        <w:rPr>
          <w:sz w:val="20"/>
        </w:rPr>
      </w:pPr>
      <w:r>
        <w:rPr>
          <w:sz w:val="20"/>
        </w:rPr>
        <w:t xml:space="preserve">Los objetivos a perseguir, los resultados a obtener y, en general, la gestión a </w:t>
      </w:r>
      <w:r>
        <w:rPr>
          <w:spacing w:val="-2"/>
          <w:sz w:val="20"/>
        </w:rPr>
        <w:t>desarrollar.</w:t>
      </w:r>
    </w:p>
    <w:p w14:paraId="0582CB7E" w14:textId="77777777" w:rsidR="00234F23" w:rsidRDefault="00000000">
      <w:pPr>
        <w:pStyle w:val="Prrafodelista"/>
        <w:numPr>
          <w:ilvl w:val="1"/>
          <w:numId w:val="91"/>
        </w:numPr>
        <w:tabs>
          <w:tab w:val="left" w:pos="848"/>
        </w:tabs>
        <w:spacing w:before="1" w:line="249" w:lineRule="auto"/>
        <w:ind w:right="1103" w:firstLine="340"/>
        <w:jc w:val="both"/>
        <w:rPr>
          <w:sz w:val="20"/>
        </w:rPr>
      </w:pPr>
      <w:r>
        <w:rPr>
          <w:sz w:val="20"/>
        </w:rPr>
        <w:t>Los planes necesarios para alcanzar los objetivos, con especificación de los marcos temporales correspondientes y de los proyectos asociados a cada una de las estrategias y sus plazos temporales, así como los indicadores para evaluar los resultados obtenidos.</w:t>
      </w:r>
    </w:p>
    <w:p w14:paraId="05C560B1" w14:textId="77777777" w:rsidR="00234F23" w:rsidRDefault="00000000">
      <w:pPr>
        <w:pStyle w:val="Prrafodelista"/>
        <w:numPr>
          <w:ilvl w:val="1"/>
          <w:numId w:val="91"/>
        </w:numPr>
        <w:tabs>
          <w:tab w:val="left" w:pos="830"/>
        </w:tabs>
        <w:spacing w:before="3" w:line="249" w:lineRule="auto"/>
        <w:ind w:right="1106" w:firstLine="340"/>
        <w:jc w:val="both"/>
        <w:rPr>
          <w:sz w:val="20"/>
        </w:rPr>
      </w:pPr>
      <w:r>
        <w:rPr>
          <w:sz w:val="20"/>
        </w:rPr>
        <w:t>Las previsiones máximas de plantilla de personal y el marco de actuación en materia de gestión de recursos humanos.</w:t>
      </w:r>
    </w:p>
    <w:p w14:paraId="001B1775" w14:textId="77777777" w:rsidR="00234F23" w:rsidRDefault="00000000">
      <w:pPr>
        <w:pStyle w:val="Prrafodelista"/>
        <w:numPr>
          <w:ilvl w:val="1"/>
          <w:numId w:val="91"/>
        </w:numPr>
        <w:tabs>
          <w:tab w:val="left" w:pos="843"/>
        </w:tabs>
        <w:spacing w:before="1" w:line="249" w:lineRule="auto"/>
        <w:ind w:right="1103" w:firstLine="340"/>
        <w:jc w:val="both"/>
        <w:rPr>
          <w:sz w:val="20"/>
        </w:rPr>
      </w:pPr>
      <w:r>
        <w:rPr>
          <w:sz w:val="20"/>
        </w:rPr>
        <w:t>Los recursos personales, materiales y presupuestarios a aportar para la consecución de los objetivos, si bien serán automáticamente revisados de conformidad con el contenido de la Ley de Presupuestos Generales del Estado del ejercicio correspondiente.</w:t>
      </w:r>
    </w:p>
    <w:p w14:paraId="2A5F9CFA" w14:textId="77777777" w:rsidR="00234F23" w:rsidRDefault="00000000">
      <w:pPr>
        <w:pStyle w:val="Prrafodelista"/>
        <w:numPr>
          <w:ilvl w:val="1"/>
          <w:numId w:val="91"/>
        </w:numPr>
        <w:tabs>
          <w:tab w:val="left" w:pos="849"/>
        </w:tabs>
        <w:spacing w:before="3" w:line="249" w:lineRule="auto"/>
        <w:ind w:right="1103" w:firstLine="340"/>
        <w:jc w:val="both"/>
        <w:rPr>
          <w:sz w:val="20"/>
        </w:rPr>
      </w:pPr>
      <w:r>
        <w:rPr>
          <w:sz w:val="20"/>
        </w:rPr>
        <w:t>Los efectos asociados al grado de cumplimiento de los objetivos establecidos por lo que hace a exigencia de responsabilidad por la gestión de los órganos ejecutivos y el personal directivo, así como el montante de masa salarial destinada al complemento de productividad o concepto equivalente del personal laboral.</w:t>
      </w:r>
    </w:p>
    <w:p w14:paraId="3115E283" w14:textId="77777777" w:rsidR="00234F23" w:rsidRDefault="00000000">
      <w:pPr>
        <w:pStyle w:val="Prrafodelista"/>
        <w:numPr>
          <w:ilvl w:val="1"/>
          <w:numId w:val="91"/>
        </w:numPr>
        <w:tabs>
          <w:tab w:val="left" w:pos="779"/>
        </w:tabs>
        <w:spacing w:before="3" w:line="249" w:lineRule="auto"/>
        <w:ind w:right="1103" w:firstLine="340"/>
        <w:jc w:val="both"/>
        <w:rPr>
          <w:sz w:val="20"/>
        </w:rPr>
      </w:pPr>
      <w:r>
        <w:rPr>
          <w:sz w:val="20"/>
        </w:rPr>
        <w:t>El procedimiento a seguir para la cobertura de los déficits anuales que, en su caso, se pudieran producir por insuficiencia de los ingresos reales respecto de los estimados y las consecuencias de responsabilidad en la gestión que, en su caso, deban seguirse de tales déficits. Dicho procedimiento deberá ajustarse, en todo caso, a lo que establezca el contenido de la Ley de Presupuestos Generales del Estado del ejercicio correspondiente.</w:t>
      </w:r>
    </w:p>
    <w:p w14:paraId="2F9F8C97" w14:textId="77777777" w:rsidR="00234F23" w:rsidRDefault="00000000">
      <w:pPr>
        <w:pStyle w:val="Prrafodelista"/>
        <w:numPr>
          <w:ilvl w:val="1"/>
          <w:numId w:val="91"/>
        </w:numPr>
        <w:tabs>
          <w:tab w:val="left" w:pos="853"/>
        </w:tabs>
        <w:spacing w:before="4" w:line="249" w:lineRule="auto"/>
        <w:ind w:firstLine="340"/>
        <w:jc w:val="both"/>
        <w:rPr>
          <w:sz w:val="20"/>
        </w:rPr>
      </w:pPr>
      <w:r>
        <w:rPr>
          <w:sz w:val="20"/>
        </w:rPr>
        <w:t>El procedimiento para la introducción de las modificaciones o adaptaciones anuales que, en su caso, procedan.</w:t>
      </w:r>
    </w:p>
    <w:p w14:paraId="16E13DE5" w14:textId="77777777" w:rsidR="00234F23" w:rsidRDefault="00000000">
      <w:pPr>
        <w:pStyle w:val="Prrafodelista"/>
        <w:numPr>
          <w:ilvl w:val="0"/>
          <w:numId w:val="91"/>
        </w:numPr>
        <w:tabs>
          <w:tab w:val="left" w:pos="830"/>
        </w:tabs>
        <w:spacing w:before="122" w:line="249" w:lineRule="auto"/>
        <w:ind w:firstLine="340"/>
        <w:jc w:val="both"/>
        <w:rPr>
          <w:sz w:val="20"/>
        </w:rPr>
      </w:pPr>
      <w:r>
        <w:rPr>
          <w:sz w:val="20"/>
        </w:rPr>
        <w:t xml:space="preserve">En el contrato de gestión se determinarán los mecanismos que permitan la exigencia de responsabilidades a que se refiere la letra e) del apartado anterior por incumplimiento de </w:t>
      </w:r>
      <w:r>
        <w:rPr>
          <w:spacing w:val="-2"/>
          <w:sz w:val="20"/>
        </w:rPr>
        <w:t>objetivos.</w:t>
      </w:r>
    </w:p>
    <w:p w14:paraId="5A104724" w14:textId="77777777" w:rsidR="00234F23" w:rsidRDefault="00000000">
      <w:pPr>
        <w:pStyle w:val="Prrafodelista"/>
        <w:numPr>
          <w:ilvl w:val="0"/>
          <w:numId w:val="91"/>
        </w:numPr>
        <w:tabs>
          <w:tab w:val="left" w:pos="824"/>
        </w:tabs>
        <w:spacing w:line="249" w:lineRule="auto"/>
        <w:ind w:right="1106" w:firstLine="340"/>
        <w:jc w:val="both"/>
        <w:rPr>
          <w:sz w:val="20"/>
        </w:rPr>
      </w:pPr>
      <w:r>
        <w:rPr>
          <w:sz w:val="20"/>
        </w:rPr>
        <w:t>El Consejo Rector de cada agencia estatal aprueba la propuesta de contrato inicial de gestión, en el plazo de tres meses desde su constitución.</w:t>
      </w:r>
    </w:p>
    <w:p w14:paraId="3D861ED3" w14:textId="77777777" w:rsidR="00234F23" w:rsidRDefault="00000000">
      <w:pPr>
        <w:pStyle w:val="Textoindependiente"/>
        <w:spacing w:line="249" w:lineRule="auto"/>
        <w:ind w:right="1105"/>
      </w:pPr>
      <w:r>
        <w:t>Los posteriores contratos de gestión se presentarán en el último trimestre de la vigencia del anterior.</w:t>
      </w:r>
    </w:p>
    <w:p w14:paraId="5D5949F6" w14:textId="77777777" w:rsidR="00234F23" w:rsidRDefault="00000000">
      <w:pPr>
        <w:pStyle w:val="Textoindependiente"/>
        <w:spacing w:line="249" w:lineRule="auto"/>
        <w:ind w:right="1103"/>
      </w:pPr>
      <w:r>
        <w:t>La aprobación del contrato de gestión tiene lugar por Orden conjunta de los Ministerios</w:t>
      </w:r>
      <w:r>
        <w:rPr>
          <w:spacing w:val="40"/>
        </w:rPr>
        <w:t xml:space="preserve"> </w:t>
      </w:r>
      <w:r>
        <w:t>de adscripción, de Política Territorial y Función Pública y de Hacienda, en un plazo máximo de tres meses a contar desde su presentación. En el caso de no ser aprobado en este plazo mantendrá su vigencia el contrato de gestión anterior.</w:t>
      </w:r>
    </w:p>
    <w:p w14:paraId="45773CE1" w14:textId="77777777" w:rsidR="00234F23" w:rsidRDefault="00000000">
      <w:pPr>
        <w:pStyle w:val="Prrafodelista"/>
        <w:numPr>
          <w:ilvl w:val="0"/>
          <w:numId w:val="91"/>
        </w:numPr>
        <w:tabs>
          <w:tab w:val="left" w:pos="879"/>
        </w:tabs>
        <w:spacing w:before="3" w:line="249" w:lineRule="auto"/>
        <w:ind w:right="1106" w:firstLine="340"/>
        <w:jc w:val="both"/>
        <w:rPr>
          <w:sz w:val="20"/>
        </w:rPr>
      </w:pPr>
      <w:r>
        <w:rPr>
          <w:sz w:val="20"/>
        </w:rPr>
        <w:t>En el seno del Consejo Rector se constituirá una Comisión de Control, con la composición que se determine en los estatutos.</w:t>
      </w:r>
    </w:p>
    <w:p w14:paraId="0A676DC4" w14:textId="77777777" w:rsidR="00234F23" w:rsidRDefault="00000000">
      <w:pPr>
        <w:pStyle w:val="Textoindependiente"/>
        <w:spacing w:line="249" w:lineRule="auto"/>
        <w:ind w:right="1104"/>
      </w:pPr>
      <w:r>
        <w:t xml:space="preserve">Corresponde a la Comisión de Control informar al Consejo Rector sobre la ejecución del contrato de gestión y, en general, sobre todos aquellos aspectos relativos a la gestión económico-financiera que deba conocer el propio Consejo y que se determinen en los </w:t>
      </w:r>
      <w:r>
        <w:rPr>
          <w:spacing w:val="-2"/>
        </w:rPr>
        <w:t>Estatutos.</w:t>
      </w:r>
    </w:p>
    <w:p w14:paraId="3CEAAC81" w14:textId="77777777" w:rsidR="00234F23" w:rsidRDefault="00000000">
      <w:pPr>
        <w:spacing w:before="230"/>
        <w:ind w:left="255"/>
        <w:rPr>
          <w:i/>
          <w:sz w:val="20"/>
        </w:rPr>
      </w:pPr>
      <w:bookmarkStart w:id="182" w:name="Artículo_108_quater._Régimen_jurídico_de"/>
      <w:bookmarkEnd w:id="182"/>
      <w:r>
        <w:rPr>
          <w:b/>
          <w:sz w:val="20"/>
        </w:rPr>
        <w:t>Artículo</w:t>
      </w:r>
      <w:r>
        <w:rPr>
          <w:b/>
          <w:spacing w:val="-5"/>
          <w:sz w:val="20"/>
        </w:rPr>
        <w:t xml:space="preserve"> </w:t>
      </w:r>
      <w:r>
        <w:rPr>
          <w:b/>
          <w:sz w:val="20"/>
        </w:rPr>
        <w:t>108</w:t>
      </w:r>
      <w:r>
        <w:rPr>
          <w:b/>
          <w:spacing w:val="-5"/>
          <w:sz w:val="20"/>
        </w:rPr>
        <w:t xml:space="preserve"> </w:t>
      </w:r>
      <w:r>
        <w:rPr>
          <w:b/>
          <w:sz w:val="20"/>
        </w:rPr>
        <w:t>quater.</w:t>
      </w:r>
      <w:r>
        <w:rPr>
          <w:b/>
          <w:spacing w:val="46"/>
          <w:sz w:val="20"/>
        </w:rPr>
        <w:t xml:space="preserve"> </w:t>
      </w:r>
      <w:r>
        <w:rPr>
          <w:i/>
          <w:sz w:val="20"/>
        </w:rPr>
        <w:t>Régimen</w:t>
      </w:r>
      <w:r>
        <w:rPr>
          <w:i/>
          <w:spacing w:val="-4"/>
          <w:sz w:val="20"/>
        </w:rPr>
        <w:t xml:space="preserve"> </w:t>
      </w:r>
      <w:r>
        <w:rPr>
          <w:i/>
          <w:sz w:val="20"/>
        </w:rPr>
        <w:t>jurídico</w:t>
      </w:r>
      <w:r>
        <w:rPr>
          <w:i/>
          <w:spacing w:val="-5"/>
          <w:sz w:val="20"/>
        </w:rPr>
        <w:t xml:space="preserve"> </w:t>
      </w:r>
      <w:r>
        <w:rPr>
          <w:i/>
          <w:sz w:val="20"/>
        </w:rPr>
        <w:t>de</w:t>
      </w:r>
      <w:r>
        <w:rPr>
          <w:i/>
          <w:spacing w:val="-5"/>
          <w:sz w:val="20"/>
        </w:rPr>
        <w:t xml:space="preserve"> </w:t>
      </w:r>
      <w:r>
        <w:rPr>
          <w:i/>
          <w:spacing w:val="-2"/>
          <w:sz w:val="20"/>
        </w:rPr>
        <w:t>personal.</w:t>
      </w:r>
    </w:p>
    <w:p w14:paraId="11E8A277" w14:textId="77777777" w:rsidR="00234F23" w:rsidRDefault="00000000">
      <w:pPr>
        <w:pStyle w:val="Prrafodelista"/>
        <w:numPr>
          <w:ilvl w:val="0"/>
          <w:numId w:val="90"/>
        </w:numPr>
        <w:tabs>
          <w:tab w:val="left" w:pos="817"/>
        </w:tabs>
        <w:spacing w:before="123"/>
        <w:ind w:right="0" w:hanging="222"/>
        <w:jc w:val="both"/>
        <w:rPr>
          <w:sz w:val="20"/>
        </w:rPr>
      </w:pPr>
      <w:r>
        <w:rPr>
          <w:sz w:val="20"/>
        </w:rPr>
        <w:t>El</w:t>
      </w:r>
      <w:r>
        <w:rPr>
          <w:spacing w:val="-3"/>
          <w:sz w:val="20"/>
        </w:rPr>
        <w:t xml:space="preserve"> </w:t>
      </w:r>
      <w:r>
        <w:rPr>
          <w:sz w:val="20"/>
        </w:rPr>
        <w:t>personal</w:t>
      </w:r>
      <w:r>
        <w:rPr>
          <w:spacing w:val="-3"/>
          <w:sz w:val="20"/>
        </w:rPr>
        <w:t xml:space="preserve"> </w:t>
      </w:r>
      <w:r>
        <w:rPr>
          <w:sz w:val="20"/>
        </w:rPr>
        <w:t>al</w:t>
      </w:r>
      <w:r>
        <w:rPr>
          <w:spacing w:val="-3"/>
          <w:sz w:val="20"/>
        </w:rPr>
        <w:t xml:space="preserve"> </w:t>
      </w:r>
      <w:r>
        <w:rPr>
          <w:sz w:val="20"/>
        </w:rPr>
        <w:t>servicio</w:t>
      </w:r>
      <w:r>
        <w:rPr>
          <w:spacing w:val="-3"/>
          <w:sz w:val="20"/>
        </w:rPr>
        <w:t xml:space="preserve"> </w:t>
      </w:r>
      <w:r>
        <w:rPr>
          <w:sz w:val="20"/>
        </w:rPr>
        <w:t>de</w:t>
      </w:r>
      <w:r>
        <w:rPr>
          <w:spacing w:val="-3"/>
          <w:sz w:val="20"/>
        </w:rPr>
        <w:t xml:space="preserve"> </w:t>
      </w:r>
      <w:r>
        <w:rPr>
          <w:sz w:val="20"/>
        </w:rPr>
        <w:t>las</w:t>
      </w:r>
      <w:r>
        <w:rPr>
          <w:spacing w:val="-3"/>
          <w:sz w:val="20"/>
        </w:rPr>
        <w:t xml:space="preserve"> </w:t>
      </w:r>
      <w:r>
        <w:rPr>
          <w:sz w:val="20"/>
        </w:rPr>
        <w:t>Agencias</w:t>
      </w:r>
      <w:r>
        <w:rPr>
          <w:spacing w:val="-3"/>
          <w:sz w:val="20"/>
        </w:rPr>
        <w:t xml:space="preserve"> </w:t>
      </w:r>
      <w:r>
        <w:rPr>
          <w:sz w:val="20"/>
        </w:rPr>
        <w:t>Estatales</w:t>
      </w:r>
      <w:r>
        <w:rPr>
          <w:spacing w:val="-3"/>
          <w:sz w:val="20"/>
        </w:rPr>
        <w:t xml:space="preserve"> </w:t>
      </w:r>
      <w:r>
        <w:rPr>
          <w:sz w:val="20"/>
        </w:rPr>
        <w:t>está</w:t>
      </w:r>
      <w:r>
        <w:rPr>
          <w:spacing w:val="-3"/>
          <w:sz w:val="20"/>
        </w:rPr>
        <w:t xml:space="preserve"> </w:t>
      </w:r>
      <w:r>
        <w:rPr>
          <w:sz w:val="20"/>
        </w:rPr>
        <w:t>constituido</w:t>
      </w:r>
      <w:r>
        <w:rPr>
          <w:spacing w:val="-3"/>
          <w:sz w:val="20"/>
        </w:rPr>
        <w:t xml:space="preserve"> </w:t>
      </w:r>
      <w:r>
        <w:rPr>
          <w:spacing w:val="-4"/>
          <w:sz w:val="20"/>
        </w:rPr>
        <w:t>por:</w:t>
      </w:r>
    </w:p>
    <w:p w14:paraId="24AD5B4A" w14:textId="77777777" w:rsidR="00234F23" w:rsidRDefault="00000000">
      <w:pPr>
        <w:pStyle w:val="Prrafodelista"/>
        <w:numPr>
          <w:ilvl w:val="1"/>
          <w:numId w:val="90"/>
        </w:numPr>
        <w:tabs>
          <w:tab w:val="left" w:pos="842"/>
        </w:tabs>
        <w:spacing w:before="130" w:line="249" w:lineRule="auto"/>
        <w:ind w:right="1106" w:firstLine="340"/>
        <w:jc w:val="both"/>
        <w:rPr>
          <w:sz w:val="20"/>
        </w:rPr>
      </w:pPr>
      <w:r>
        <w:rPr>
          <w:sz w:val="20"/>
        </w:rPr>
        <w:t>El personal que esté ocupando puestos de trabajo en servicios que se integren en la Agencia Estatal en el momento de su constitución.</w:t>
      </w:r>
    </w:p>
    <w:p w14:paraId="2993F83B" w14:textId="77777777" w:rsidR="00234F23" w:rsidRDefault="00000000">
      <w:pPr>
        <w:pStyle w:val="Prrafodelista"/>
        <w:numPr>
          <w:ilvl w:val="1"/>
          <w:numId w:val="90"/>
        </w:numPr>
        <w:tabs>
          <w:tab w:val="left" w:pos="870"/>
        </w:tabs>
        <w:spacing w:line="249" w:lineRule="auto"/>
        <w:ind w:right="1103" w:firstLine="340"/>
        <w:jc w:val="both"/>
        <w:rPr>
          <w:sz w:val="20"/>
        </w:rPr>
      </w:pPr>
      <w:r>
        <w:rPr>
          <w:sz w:val="20"/>
        </w:rPr>
        <w:t>El personal que se incorpore a la Agencia Estatal desde cualquier administración pública</w:t>
      </w:r>
      <w:r>
        <w:rPr>
          <w:spacing w:val="-2"/>
          <w:sz w:val="20"/>
        </w:rPr>
        <w:t xml:space="preserve"> </w:t>
      </w:r>
      <w:r>
        <w:rPr>
          <w:sz w:val="20"/>
        </w:rPr>
        <w:t>por</w:t>
      </w:r>
      <w:r>
        <w:rPr>
          <w:spacing w:val="-2"/>
          <w:sz w:val="20"/>
        </w:rPr>
        <w:t xml:space="preserve"> </w:t>
      </w:r>
      <w:r>
        <w:rPr>
          <w:sz w:val="20"/>
        </w:rPr>
        <w:t>los</w:t>
      </w:r>
      <w:r>
        <w:rPr>
          <w:spacing w:val="-2"/>
          <w:sz w:val="20"/>
        </w:rPr>
        <w:t xml:space="preserve"> </w:t>
      </w:r>
      <w:r>
        <w:rPr>
          <w:sz w:val="20"/>
        </w:rPr>
        <w:t>correspondientes</w:t>
      </w:r>
      <w:r>
        <w:rPr>
          <w:spacing w:val="-2"/>
          <w:sz w:val="20"/>
        </w:rPr>
        <w:t xml:space="preserve"> </w:t>
      </w:r>
      <w:r>
        <w:rPr>
          <w:sz w:val="20"/>
        </w:rPr>
        <w:t>procedimientos</w:t>
      </w:r>
      <w:r>
        <w:rPr>
          <w:spacing w:val="-2"/>
          <w:sz w:val="20"/>
        </w:rPr>
        <w:t xml:space="preserve"> </w:t>
      </w:r>
      <w:r>
        <w:rPr>
          <w:sz w:val="20"/>
        </w:rPr>
        <w:t>de</w:t>
      </w:r>
      <w:r>
        <w:rPr>
          <w:spacing w:val="-2"/>
          <w:sz w:val="20"/>
        </w:rPr>
        <w:t xml:space="preserve"> </w:t>
      </w:r>
      <w:r>
        <w:rPr>
          <w:sz w:val="20"/>
        </w:rPr>
        <w:t>provisión</w:t>
      </w:r>
      <w:r>
        <w:rPr>
          <w:spacing w:val="-2"/>
          <w:sz w:val="20"/>
        </w:rPr>
        <w:t xml:space="preserve"> </w:t>
      </w:r>
      <w:r>
        <w:rPr>
          <w:sz w:val="20"/>
        </w:rPr>
        <w:t>de</w:t>
      </w:r>
      <w:r>
        <w:rPr>
          <w:spacing w:val="-2"/>
          <w:sz w:val="20"/>
        </w:rPr>
        <w:t xml:space="preserve"> </w:t>
      </w:r>
      <w:r>
        <w:rPr>
          <w:sz w:val="20"/>
        </w:rPr>
        <w:t>puestos</w:t>
      </w:r>
      <w:r>
        <w:rPr>
          <w:spacing w:val="-2"/>
          <w:sz w:val="20"/>
        </w:rPr>
        <w:t xml:space="preserve"> </w:t>
      </w:r>
      <w:r>
        <w:rPr>
          <w:sz w:val="20"/>
        </w:rPr>
        <w:t>de</w:t>
      </w:r>
      <w:r>
        <w:rPr>
          <w:spacing w:val="-2"/>
          <w:sz w:val="20"/>
        </w:rPr>
        <w:t xml:space="preserve"> </w:t>
      </w:r>
      <w:r>
        <w:rPr>
          <w:sz w:val="20"/>
        </w:rPr>
        <w:t>trabajo</w:t>
      </w:r>
      <w:r>
        <w:rPr>
          <w:spacing w:val="-2"/>
          <w:sz w:val="20"/>
        </w:rPr>
        <w:t xml:space="preserve"> </w:t>
      </w:r>
      <w:r>
        <w:rPr>
          <w:sz w:val="20"/>
        </w:rPr>
        <w:t>previstos en esta ley.</w:t>
      </w:r>
    </w:p>
    <w:p w14:paraId="2CA6BAD0" w14:textId="77777777" w:rsidR="00234F23" w:rsidRDefault="00000000">
      <w:pPr>
        <w:pStyle w:val="Prrafodelista"/>
        <w:numPr>
          <w:ilvl w:val="1"/>
          <w:numId w:val="90"/>
        </w:numPr>
        <w:tabs>
          <w:tab w:val="left" w:pos="901"/>
        </w:tabs>
        <w:spacing w:line="249" w:lineRule="auto"/>
        <w:ind w:firstLine="340"/>
        <w:jc w:val="both"/>
        <w:rPr>
          <w:sz w:val="20"/>
        </w:rPr>
      </w:pPr>
      <w:r>
        <w:rPr>
          <w:sz w:val="20"/>
        </w:rPr>
        <w:t>El personal seleccionado por la Agencia Estatal, mediante pruebas selectivas convocadas al efecto en los términos establecidos en esta Ley.</w:t>
      </w:r>
    </w:p>
    <w:p w14:paraId="13598D11" w14:textId="77777777" w:rsidR="00234F23" w:rsidRDefault="00000000">
      <w:pPr>
        <w:pStyle w:val="Prrafodelista"/>
        <w:numPr>
          <w:ilvl w:val="1"/>
          <w:numId w:val="90"/>
        </w:numPr>
        <w:tabs>
          <w:tab w:val="left" w:pos="828"/>
        </w:tabs>
        <w:ind w:left="828" w:right="0" w:hanging="233"/>
        <w:jc w:val="both"/>
        <w:rPr>
          <w:sz w:val="20"/>
        </w:rPr>
      </w:pPr>
      <w:r>
        <w:rPr>
          <w:sz w:val="20"/>
        </w:rPr>
        <w:t>El</w:t>
      </w:r>
      <w:r>
        <w:rPr>
          <w:spacing w:val="-4"/>
          <w:sz w:val="20"/>
        </w:rPr>
        <w:t xml:space="preserve"> </w:t>
      </w:r>
      <w:r>
        <w:rPr>
          <w:sz w:val="20"/>
        </w:rPr>
        <w:t>personal</w:t>
      </w:r>
      <w:r>
        <w:rPr>
          <w:spacing w:val="-4"/>
          <w:sz w:val="20"/>
        </w:rPr>
        <w:t xml:space="preserve"> </w:t>
      </w:r>
      <w:r>
        <w:rPr>
          <w:spacing w:val="-2"/>
          <w:sz w:val="20"/>
        </w:rPr>
        <w:t>directivo.</w:t>
      </w:r>
    </w:p>
    <w:p w14:paraId="6D856DEF" w14:textId="77777777" w:rsidR="00234F23" w:rsidRDefault="00000000">
      <w:pPr>
        <w:pStyle w:val="Prrafodelista"/>
        <w:numPr>
          <w:ilvl w:val="0"/>
          <w:numId w:val="90"/>
        </w:numPr>
        <w:tabs>
          <w:tab w:val="left" w:pos="859"/>
        </w:tabs>
        <w:spacing w:before="130" w:line="249" w:lineRule="auto"/>
        <w:ind w:left="255" w:right="1103" w:firstLine="340"/>
        <w:jc w:val="both"/>
        <w:rPr>
          <w:sz w:val="20"/>
        </w:rPr>
      </w:pPr>
      <w:r>
        <w:rPr>
          <w:sz w:val="20"/>
        </w:rPr>
        <w:t>El personal a que se refieren las letras a) y b) del apartado anterior mantiene la condición de personal funcionario, estatutario o laboral de origen, de acuerdo con la legislación aplicable.</w:t>
      </w:r>
    </w:p>
    <w:p w14:paraId="32D762D6" w14:textId="77777777" w:rsidR="00234F23" w:rsidRDefault="00000000">
      <w:pPr>
        <w:pStyle w:val="Prrafodelista"/>
        <w:numPr>
          <w:ilvl w:val="0"/>
          <w:numId w:val="90"/>
        </w:numPr>
        <w:tabs>
          <w:tab w:val="left" w:pos="830"/>
        </w:tabs>
        <w:spacing w:line="249" w:lineRule="auto"/>
        <w:ind w:left="255" w:right="1103" w:firstLine="340"/>
        <w:jc w:val="both"/>
        <w:rPr>
          <w:sz w:val="20"/>
        </w:rPr>
      </w:pPr>
      <w:r>
        <w:rPr>
          <w:sz w:val="20"/>
        </w:rPr>
        <w:t>El personal funcionario y estatutario se rige por la normativa reguladora de la función pública correspondiente, con las especialidades previstas en esta Ley y las que, conforme a ella, se establezcan en el estatuto de cada agencia estatal.</w:t>
      </w:r>
    </w:p>
    <w:p w14:paraId="0BF76CB5"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2E1221BD" w14:textId="77777777" w:rsidR="00234F23" w:rsidRDefault="00234F23">
      <w:pPr>
        <w:pStyle w:val="Textoindependiente"/>
        <w:spacing w:before="0"/>
        <w:ind w:left="0" w:firstLine="0"/>
        <w:jc w:val="left"/>
      </w:pPr>
    </w:p>
    <w:p w14:paraId="08A51C2A" w14:textId="77777777" w:rsidR="00234F23" w:rsidRDefault="00234F23">
      <w:pPr>
        <w:pStyle w:val="Textoindependiente"/>
        <w:spacing w:before="26"/>
        <w:ind w:left="0" w:firstLine="0"/>
        <w:jc w:val="left"/>
      </w:pPr>
    </w:p>
    <w:p w14:paraId="41363C31" w14:textId="77777777" w:rsidR="00234F23" w:rsidRDefault="00000000">
      <w:pPr>
        <w:pStyle w:val="Textoindependiente"/>
        <w:spacing w:before="1" w:line="249" w:lineRule="auto"/>
        <w:ind w:right="1105"/>
      </w:pPr>
      <w:r>
        <w:t>El personal laboral se rige por el Texto refundido de la Ley del Estatuto de los Trabajadores, aprobado por Real Decreto Legislativo 2/2015, de 23 de octubre, y el resto de la normativa laboral.</w:t>
      </w:r>
    </w:p>
    <w:p w14:paraId="58B001D6" w14:textId="77777777" w:rsidR="00234F23" w:rsidRDefault="00000000">
      <w:pPr>
        <w:pStyle w:val="Prrafodelista"/>
        <w:numPr>
          <w:ilvl w:val="0"/>
          <w:numId w:val="90"/>
        </w:numPr>
        <w:tabs>
          <w:tab w:val="left" w:pos="824"/>
        </w:tabs>
        <w:spacing w:line="249" w:lineRule="auto"/>
        <w:ind w:left="255" w:right="1102" w:firstLine="340"/>
        <w:jc w:val="both"/>
        <w:rPr>
          <w:sz w:val="20"/>
        </w:rPr>
      </w:pPr>
      <w:r>
        <w:rPr>
          <w:sz w:val="20"/>
        </w:rPr>
        <w:t>La selección del personal al que se refiere la letra c) se realiza mediante convocatoria pública y de acuerdo con los principios de igualdad, mérito y capacidad, así como de acceso al empleo público de las personas con discapacidad. A tal efecto, y en el período previsto en el contrato de gestión, las agencias estatales determinan sus necesidades de personal a cubrir mediante pruebas selectivas. La determinación de las necesidades de personal a cubrir se realizará con sujeción a la tasa de reposición que, en su caso, se establezca en la Ley</w:t>
      </w:r>
      <w:r>
        <w:rPr>
          <w:spacing w:val="-3"/>
          <w:sz w:val="20"/>
        </w:rPr>
        <w:t xml:space="preserve"> </w:t>
      </w:r>
      <w:r>
        <w:rPr>
          <w:sz w:val="20"/>
        </w:rPr>
        <w:t>de</w:t>
      </w:r>
      <w:r>
        <w:rPr>
          <w:spacing w:val="-3"/>
          <w:sz w:val="20"/>
        </w:rPr>
        <w:t xml:space="preserve"> </w:t>
      </w:r>
      <w:r>
        <w:rPr>
          <w:sz w:val="20"/>
        </w:rPr>
        <w:t>Presupuestos</w:t>
      </w:r>
      <w:r>
        <w:rPr>
          <w:spacing w:val="-3"/>
          <w:sz w:val="20"/>
        </w:rPr>
        <w:t xml:space="preserve"> </w:t>
      </w:r>
      <w:r>
        <w:rPr>
          <w:sz w:val="20"/>
        </w:rPr>
        <w:t>Generales</w:t>
      </w:r>
      <w:r>
        <w:rPr>
          <w:spacing w:val="-3"/>
          <w:sz w:val="20"/>
        </w:rPr>
        <w:t xml:space="preserve"> </w:t>
      </w:r>
      <w:r>
        <w:rPr>
          <w:sz w:val="20"/>
        </w:rPr>
        <w:t>del</w:t>
      </w:r>
      <w:r>
        <w:rPr>
          <w:spacing w:val="-3"/>
          <w:sz w:val="20"/>
        </w:rPr>
        <w:t xml:space="preserve"> </w:t>
      </w:r>
      <w:r>
        <w:rPr>
          <w:sz w:val="20"/>
        </w:rPr>
        <w:t>Estado</w:t>
      </w:r>
      <w:r>
        <w:rPr>
          <w:spacing w:val="-3"/>
          <w:sz w:val="20"/>
        </w:rPr>
        <w:t xml:space="preserve"> </w:t>
      </w:r>
      <w:r>
        <w:rPr>
          <w:sz w:val="20"/>
        </w:rPr>
        <w:t>para</w:t>
      </w:r>
      <w:r>
        <w:rPr>
          <w:spacing w:val="-3"/>
          <w:sz w:val="20"/>
        </w:rPr>
        <w:t xml:space="preserve"> </w:t>
      </w:r>
      <w:r>
        <w:rPr>
          <w:sz w:val="20"/>
        </w:rPr>
        <w:t>el</w:t>
      </w:r>
      <w:r>
        <w:rPr>
          <w:spacing w:val="-3"/>
          <w:sz w:val="20"/>
        </w:rPr>
        <w:t xml:space="preserve"> </w:t>
      </w:r>
      <w:r>
        <w:rPr>
          <w:sz w:val="20"/>
        </w:rPr>
        <w:t>ejercicio</w:t>
      </w:r>
      <w:r>
        <w:rPr>
          <w:spacing w:val="-3"/>
          <w:sz w:val="20"/>
        </w:rPr>
        <w:t xml:space="preserve"> </w:t>
      </w:r>
      <w:r>
        <w:rPr>
          <w:sz w:val="20"/>
        </w:rPr>
        <w:t>correspondiente.</w:t>
      </w:r>
      <w:r>
        <w:rPr>
          <w:spacing w:val="-3"/>
          <w:sz w:val="20"/>
        </w:rPr>
        <w:t xml:space="preserve"> </w:t>
      </w:r>
      <w:r>
        <w:rPr>
          <w:sz w:val="20"/>
        </w:rPr>
        <w:t>La</w:t>
      </w:r>
      <w:r>
        <w:rPr>
          <w:spacing w:val="-3"/>
          <w:sz w:val="20"/>
        </w:rPr>
        <w:t xml:space="preserve"> </w:t>
      </w:r>
      <w:r>
        <w:rPr>
          <w:sz w:val="20"/>
        </w:rPr>
        <w:t>previsión</w:t>
      </w:r>
      <w:r>
        <w:rPr>
          <w:spacing w:val="-3"/>
          <w:sz w:val="20"/>
        </w:rPr>
        <w:t xml:space="preserve"> </w:t>
      </w:r>
      <w:r>
        <w:rPr>
          <w:sz w:val="20"/>
        </w:rPr>
        <w:t>de necesidades de personal se incorpora a la oferta anual de empleo de la correspondiente agencia estatal, que se integra en la oferta de empleo público estatal, de conformidad con lo que establezca la Ley anual de Presupuestos Generales del Estado.</w:t>
      </w:r>
    </w:p>
    <w:p w14:paraId="73434701" w14:textId="77777777" w:rsidR="00234F23" w:rsidRDefault="00000000">
      <w:pPr>
        <w:pStyle w:val="Textoindependiente"/>
        <w:spacing w:before="8" w:line="249" w:lineRule="auto"/>
        <w:ind w:right="1104"/>
        <w:jc w:val="right"/>
      </w:pPr>
      <w:r>
        <w:t>Las agencias estatales seleccionan a través de sus propios órganos de selección, a su personal</w:t>
      </w:r>
      <w:r>
        <w:rPr>
          <w:spacing w:val="-3"/>
        </w:rPr>
        <w:t xml:space="preserve"> </w:t>
      </w:r>
      <w:r>
        <w:t>laboral</w:t>
      </w:r>
      <w:r>
        <w:rPr>
          <w:spacing w:val="-3"/>
        </w:rPr>
        <w:t xml:space="preserve"> </w:t>
      </w:r>
      <w:r>
        <w:t>de</w:t>
      </w:r>
      <w:r>
        <w:rPr>
          <w:spacing w:val="-3"/>
        </w:rPr>
        <w:t xml:space="preserve"> </w:t>
      </w:r>
      <w:r>
        <w:t>acuerdo</w:t>
      </w:r>
      <w:r>
        <w:rPr>
          <w:spacing w:val="-3"/>
        </w:rPr>
        <w:t xml:space="preserve"> </w:t>
      </w:r>
      <w:r>
        <w:t>con</w:t>
      </w:r>
      <w:r>
        <w:rPr>
          <w:spacing w:val="-3"/>
        </w:rPr>
        <w:t xml:space="preserve"> </w:t>
      </w:r>
      <w:r>
        <w:t>los</w:t>
      </w:r>
      <w:r>
        <w:rPr>
          <w:spacing w:val="-3"/>
        </w:rPr>
        <w:t xml:space="preserve"> </w:t>
      </w:r>
      <w:r>
        <w:t>requisitos</w:t>
      </w:r>
      <w:r>
        <w:rPr>
          <w:spacing w:val="-3"/>
        </w:rPr>
        <w:t xml:space="preserve"> </w:t>
      </w:r>
      <w:r>
        <w:t>y</w:t>
      </w:r>
      <w:r>
        <w:rPr>
          <w:spacing w:val="-3"/>
        </w:rPr>
        <w:t xml:space="preserve"> </w:t>
      </w:r>
      <w:r>
        <w:t>principios</w:t>
      </w:r>
      <w:r>
        <w:rPr>
          <w:spacing w:val="-3"/>
        </w:rPr>
        <w:t xml:space="preserve"> </w:t>
      </w:r>
      <w:r>
        <w:t>establecidos</w:t>
      </w:r>
      <w:r>
        <w:rPr>
          <w:spacing w:val="-3"/>
        </w:rPr>
        <w:t xml:space="preserve"> </w:t>
      </w:r>
      <w:r>
        <w:t>en</w:t>
      </w:r>
      <w:r>
        <w:rPr>
          <w:spacing w:val="-3"/>
        </w:rPr>
        <w:t xml:space="preserve"> </w:t>
      </w:r>
      <w:r>
        <w:t>el</w:t>
      </w:r>
      <w:r>
        <w:rPr>
          <w:spacing w:val="-3"/>
        </w:rPr>
        <w:t xml:space="preserve"> </w:t>
      </w:r>
      <w:r>
        <w:t>párrafo</w:t>
      </w:r>
      <w:r>
        <w:rPr>
          <w:spacing w:val="-3"/>
        </w:rPr>
        <w:t xml:space="preserve"> </w:t>
      </w:r>
      <w:r>
        <w:t>anterior. Las convocatorias de selección de personal funcionario se efectuarán por el Ministerio al</w:t>
      </w:r>
      <w:r>
        <w:rPr>
          <w:spacing w:val="80"/>
        </w:rPr>
        <w:t xml:space="preserve"> </w:t>
      </w:r>
      <w:r>
        <w:t>que</w:t>
      </w:r>
      <w:r>
        <w:rPr>
          <w:spacing w:val="24"/>
        </w:rPr>
        <w:t xml:space="preserve"> </w:t>
      </w:r>
      <w:r>
        <w:t>se</w:t>
      </w:r>
      <w:r>
        <w:rPr>
          <w:spacing w:val="24"/>
        </w:rPr>
        <w:t xml:space="preserve"> </w:t>
      </w:r>
      <w:r>
        <w:t>encuentren</w:t>
      </w:r>
      <w:r>
        <w:rPr>
          <w:spacing w:val="24"/>
        </w:rPr>
        <w:t xml:space="preserve"> </w:t>
      </w:r>
      <w:r>
        <w:t>adscritos</w:t>
      </w:r>
      <w:r>
        <w:rPr>
          <w:spacing w:val="25"/>
        </w:rPr>
        <w:t xml:space="preserve"> </w:t>
      </w:r>
      <w:r>
        <w:t>los</w:t>
      </w:r>
      <w:r>
        <w:rPr>
          <w:spacing w:val="24"/>
        </w:rPr>
        <w:t xml:space="preserve"> </w:t>
      </w:r>
      <w:r>
        <w:t>cuerpos</w:t>
      </w:r>
      <w:r>
        <w:rPr>
          <w:spacing w:val="24"/>
        </w:rPr>
        <w:t xml:space="preserve"> </w:t>
      </w:r>
      <w:r>
        <w:t>o</w:t>
      </w:r>
      <w:r>
        <w:rPr>
          <w:spacing w:val="25"/>
        </w:rPr>
        <w:t xml:space="preserve"> </w:t>
      </w:r>
      <w:r>
        <w:t>escalas</w:t>
      </w:r>
      <w:r>
        <w:rPr>
          <w:spacing w:val="24"/>
        </w:rPr>
        <w:t xml:space="preserve"> </w:t>
      </w:r>
      <w:r>
        <w:t>correspondientes,</w:t>
      </w:r>
      <w:r>
        <w:rPr>
          <w:spacing w:val="24"/>
        </w:rPr>
        <w:t xml:space="preserve"> </w:t>
      </w:r>
      <w:r>
        <w:t>y,</w:t>
      </w:r>
      <w:r>
        <w:rPr>
          <w:spacing w:val="25"/>
        </w:rPr>
        <w:t xml:space="preserve"> </w:t>
      </w:r>
      <w:r>
        <w:rPr>
          <w:spacing w:val="-2"/>
        </w:rPr>
        <w:t>excepcionalmente</w:t>
      </w:r>
    </w:p>
    <w:p w14:paraId="7707F083" w14:textId="77777777" w:rsidR="00234F23" w:rsidRDefault="00000000">
      <w:pPr>
        <w:pStyle w:val="Textoindependiente"/>
        <w:spacing w:before="4"/>
        <w:ind w:firstLine="0"/>
      </w:pPr>
      <w:r>
        <w:t>por</w:t>
      </w:r>
      <w:r>
        <w:rPr>
          <w:spacing w:val="-7"/>
        </w:rPr>
        <w:t xml:space="preserve"> </w:t>
      </w:r>
      <w:r>
        <w:t>la</w:t>
      </w:r>
      <w:r>
        <w:rPr>
          <w:spacing w:val="-4"/>
        </w:rPr>
        <w:t xml:space="preserve"> </w:t>
      </w:r>
      <w:r>
        <w:t>propia</w:t>
      </w:r>
      <w:r>
        <w:rPr>
          <w:spacing w:val="-5"/>
        </w:rPr>
        <w:t xml:space="preserve"> </w:t>
      </w:r>
      <w:r>
        <w:t>agencia</w:t>
      </w:r>
      <w:r>
        <w:rPr>
          <w:spacing w:val="-4"/>
        </w:rPr>
        <w:t xml:space="preserve"> </w:t>
      </w:r>
      <w:r>
        <w:t>estatal</w:t>
      </w:r>
      <w:r>
        <w:rPr>
          <w:spacing w:val="-5"/>
        </w:rPr>
        <w:t xml:space="preserve"> </w:t>
      </w:r>
      <w:r>
        <w:t>mediante</w:t>
      </w:r>
      <w:r>
        <w:rPr>
          <w:spacing w:val="-4"/>
        </w:rPr>
        <w:t xml:space="preserve"> </w:t>
      </w:r>
      <w:r>
        <w:t>convenio</w:t>
      </w:r>
      <w:r>
        <w:rPr>
          <w:spacing w:val="-5"/>
        </w:rPr>
        <w:t xml:space="preserve"> </w:t>
      </w:r>
      <w:r>
        <w:t>suscrito</w:t>
      </w:r>
      <w:r>
        <w:rPr>
          <w:spacing w:val="-4"/>
        </w:rPr>
        <w:t xml:space="preserve"> </w:t>
      </w:r>
      <w:r>
        <w:t>al</w:t>
      </w:r>
      <w:r>
        <w:rPr>
          <w:spacing w:val="-4"/>
        </w:rPr>
        <w:t xml:space="preserve"> </w:t>
      </w:r>
      <w:r>
        <w:rPr>
          <w:spacing w:val="-2"/>
        </w:rPr>
        <w:t>efecto.</w:t>
      </w:r>
    </w:p>
    <w:p w14:paraId="06A2DB3D" w14:textId="77777777" w:rsidR="00234F23" w:rsidRDefault="00000000">
      <w:pPr>
        <w:pStyle w:val="Textoindependiente"/>
        <w:spacing w:before="10" w:line="249" w:lineRule="auto"/>
        <w:ind w:right="1105"/>
      </w:pPr>
      <w:r>
        <w:t>Los órganos de representación del personal de la agencia estatal serán tenidos en cuenta en los procesos de selección que se lleven a cabo.</w:t>
      </w:r>
    </w:p>
    <w:p w14:paraId="30C15A33" w14:textId="77777777" w:rsidR="00234F23" w:rsidRDefault="00000000">
      <w:pPr>
        <w:pStyle w:val="Prrafodelista"/>
        <w:numPr>
          <w:ilvl w:val="0"/>
          <w:numId w:val="90"/>
        </w:numPr>
        <w:tabs>
          <w:tab w:val="left" w:pos="830"/>
        </w:tabs>
        <w:spacing w:before="1" w:line="249" w:lineRule="auto"/>
        <w:ind w:left="255" w:right="1103" w:firstLine="340"/>
        <w:jc w:val="both"/>
        <w:rPr>
          <w:sz w:val="20"/>
        </w:rPr>
      </w:pPr>
      <w:r>
        <w:rPr>
          <w:sz w:val="20"/>
        </w:rPr>
        <w:t>Las agencias estatales elaboran, convocan y, a propuesta de órganos especializados en selección de personal, resuelven las correspondientes convocatorias de provisión de puestos de trabajo de personal funcionario, de conformidad con los principios generales y procedimientos de provisión establecidos en la normativa de función pública.</w:t>
      </w:r>
    </w:p>
    <w:p w14:paraId="04AE225C" w14:textId="77777777" w:rsidR="00234F23" w:rsidRDefault="00000000">
      <w:pPr>
        <w:pStyle w:val="Prrafodelista"/>
        <w:numPr>
          <w:ilvl w:val="0"/>
          <w:numId w:val="90"/>
        </w:numPr>
        <w:tabs>
          <w:tab w:val="left" w:pos="856"/>
        </w:tabs>
        <w:spacing w:before="4" w:line="249" w:lineRule="auto"/>
        <w:ind w:left="255" w:right="1103" w:firstLine="340"/>
        <w:jc w:val="both"/>
        <w:rPr>
          <w:sz w:val="20"/>
        </w:rPr>
      </w:pPr>
      <w:r>
        <w:rPr>
          <w:sz w:val="20"/>
        </w:rPr>
        <w:t>La movilidad de los funcionarios destinados en las agencias estatales podrá estar sometida a la condición de autorización previa en las condiciones y con los plazos que se determinen en sus estatutos y de acuerdo con la normativa de función pública.</w:t>
      </w:r>
    </w:p>
    <w:p w14:paraId="2768D002" w14:textId="77777777" w:rsidR="00234F23" w:rsidRDefault="00000000">
      <w:pPr>
        <w:pStyle w:val="Prrafodelista"/>
        <w:numPr>
          <w:ilvl w:val="0"/>
          <w:numId w:val="90"/>
        </w:numPr>
        <w:tabs>
          <w:tab w:val="left" w:pos="845"/>
        </w:tabs>
        <w:spacing w:line="249" w:lineRule="auto"/>
        <w:ind w:left="255" w:right="1103" w:firstLine="340"/>
        <w:jc w:val="both"/>
        <w:rPr>
          <w:sz w:val="20"/>
        </w:rPr>
      </w:pPr>
      <w:r>
        <w:rPr>
          <w:sz w:val="20"/>
        </w:rPr>
        <w:t>Las agencias estatales disponen de su relación de puestos de trabajo, elaborada y aprobada por la propia agencia estatal dentro del marco de actuación que, en materia de recursos humanos, se establezca en el contrato de gestión.</w:t>
      </w:r>
    </w:p>
    <w:p w14:paraId="7B00931F" w14:textId="77777777" w:rsidR="00234F23" w:rsidRDefault="00000000">
      <w:pPr>
        <w:pStyle w:val="Prrafodelista"/>
        <w:numPr>
          <w:ilvl w:val="0"/>
          <w:numId w:val="90"/>
        </w:numPr>
        <w:tabs>
          <w:tab w:val="left" w:pos="852"/>
        </w:tabs>
        <w:spacing w:line="249" w:lineRule="auto"/>
        <w:ind w:left="255" w:firstLine="340"/>
        <w:jc w:val="both"/>
        <w:rPr>
          <w:sz w:val="20"/>
        </w:rPr>
      </w:pPr>
      <w:r>
        <w:rPr>
          <w:sz w:val="20"/>
        </w:rPr>
        <w:t>El personal que preste sus servicios en las agencias estatales verá reconocido su derecho a la promoción dentro de una carrera profesional evaluable, en el marco del</w:t>
      </w:r>
      <w:r>
        <w:rPr>
          <w:spacing w:val="80"/>
          <w:sz w:val="20"/>
        </w:rPr>
        <w:t xml:space="preserve"> </w:t>
      </w:r>
      <w:r>
        <w:rPr>
          <w:sz w:val="20"/>
        </w:rPr>
        <w:t>Estatuto del Empleado Público. Dicha carrera tendrá elementos que permitan criterios de homogeneidad dentro de agencias estatales del mismo ámbito, facilitando similares retribuciones para niveles profesionales semejantes y posibilitando las medidas de movilidad entre el personal de aquellas, sin perjuicio de lo previsto en el apartado 6.</w:t>
      </w:r>
    </w:p>
    <w:p w14:paraId="60190784" w14:textId="77777777" w:rsidR="00234F23" w:rsidRDefault="00000000">
      <w:pPr>
        <w:pStyle w:val="Prrafodelista"/>
        <w:numPr>
          <w:ilvl w:val="0"/>
          <w:numId w:val="90"/>
        </w:numPr>
        <w:tabs>
          <w:tab w:val="left" w:pos="873"/>
        </w:tabs>
        <w:spacing w:before="5" w:line="249" w:lineRule="auto"/>
        <w:ind w:left="255" w:right="1103" w:firstLine="340"/>
        <w:jc w:val="both"/>
        <w:rPr>
          <w:sz w:val="20"/>
        </w:rPr>
      </w:pPr>
      <w:r>
        <w:rPr>
          <w:sz w:val="20"/>
        </w:rPr>
        <w:t>Los conceptos retributivos del personal funcionario y estatutario de las agencias estatales, son los establecidos en la normativa de función pública de la Administración General del Estado y sus cuantías se determinarán de conformidad con lo establecido en las Leyes de Presupuestos Generales del Estado.</w:t>
      </w:r>
    </w:p>
    <w:p w14:paraId="3B424B83" w14:textId="77777777" w:rsidR="00234F23" w:rsidRDefault="00000000">
      <w:pPr>
        <w:pStyle w:val="Textoindependiente"/>
        <w:spacing w:before="4" w:line="249" w:lineRule="auto"/>
        <w:ind w:right="1105"/>
      </w:pPr>
      <w:r>
        <w:t>Las condiciones retributivas del personal laboral son las determinadas en el convenio colectivo de aplicación y en el respectivo contrato de trabajo y sus cuantías se fijarán de acuerdo con lo indicado en el apartado 1 anterior.</w:t>
      </w:r>
    </w:p>
    <w:p w14:paraId="7957C464" w14:textId="77777777" w:rsidR="00234F23" w:rsidRDefault="00000000">
      <w:pPr>
        <w:pStyle w:val="Textoindependiente"/>
        <w:spacing w:line="249" w:lineRule="auto"/>
        <w:ind w:right="1103"/>
      </w:pPr>
      <w:r>
        <w:t>La masa salarial de las agencias estatales se autorizará en las condiciones que establezca la normativa aplicable. La cuantía de la masa salarial destinada al complemento de productividad, o concepto equivalente del personal laboral, está en todo caso vinculada al grado de cumplimiento de los objetivos fijados en el contrato de gestión.</w:t>
      </w:r>
    </w:p>
    <w:p w14:paraId="37162E6F" w14:textId="77777777" w:rsidR="00234F23" w:rsidRDefault="00000000">
      <w:pPr>
        <w:pStyle w:val="Prrafodelista"/>
        <w:numPr>
          <w:ilvl w:val="0"/>
          <w:numId w:val="90"/>
        </w:numPr>
        <w:tabs>
          <w:tab w:val="left" w:pos="929"/>
        </w:tabs>
        <w:spacing w:before="3" w:line="249" w:lineRule="auto"/>
        <w:ind w:left="255" w:firstLine="340"/>
        <w:jc w:val="both"/>
        <w:rPr>
          <w:sz w:val="20"/>
        </w:rPr>
      </w:pPr>
      <w:r>
        <w:rPr>
          <w:sz w:val="20"/>
        </w:rPr>
        <w:t>El</w:t>
      </w:r>
      <w:r>
        <w:rPr>
          <w:spacing w:val="-1"/>
          <w:sz w:val="20"/>
        </w:rPr>
        <w:t xml:space="preserve"> </w:t>
      </w:r>
      <w:r>
        <w:rPr>
          <w:sz w:val="20"/>
        </w:rPr>
        <w:t>personal</w:t>
      </w:r>
      <w:r>
        <w:rPr>
          <w:spacing w:val="-1"/>
          <w:sz w:val="20"/>
        </w:rPr>
        <w:t xml:space="preserve"> </w:t>
      </w:r>
      <w:r>
        <w:rPr>
          <w:sz w:val="20"/>
        </w:rPr>
        <w:t>directivo</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agencias</w:t>
      </w:r>
      <w:r>
        <w:rPr>
          <w:spacing w:val="-1"/>
          <w:sz w:val="20"/>
        </w:rPr>
        <w:t xml:space="preserve"> </w:t>
      </w:r>
      <w:r>
        <w:rPr>
          <w:sz w:val="20"/>
        </w:rPr>
        <w:t>estatales</w:t>
      </w:r>
      <w:r>
        <w:rPr>
          <w:spacing w:val="-1"/>
          <w:sz w:val="20"/>
        </w:rPr>
        <w:t xml:space="preserve"> </w:t>
      </w:r>
      <w:r>
        <w:rPr>
          <w:sz w:val="20"/>
        </w:rPr>
        <w:t>es</w:t>
      </w:r>
      <w:r>
        <w:rPr>
          <w:spacing w:val="-1"/>
          <w:sz w:val="20"/>
        </w:rPr>
        <w:t xml:space="preserve"> </w:t>
      </w:r>
      <w:r>
        <w:rPr>
          <w:sz w:val="20"/>
        </w:rPr>
        <w:t>el</w:t>
      </w:r>
      <w:r>
        <w:rPr>
          <w:spacing w:val="-1"/>
          <w:sz w:val="20"/>
        </w:rPr>
        <w:t xml:space="preserve"> </w:t>
      </w:r>
      <w:r>
        <w:rPr>
          <w:sz w:val="20"/>
        </w:rPr>
        <w:t>que</w:t>
      </w:r>
      <w:r>
        <w:rPr>
          <w:spacing w:val="-1"/>
          <w:sz w:val="20"/>
        </w:rPr>
        <w:t xml:space="preserve"> </w:t>
      </w:r>
      <w:r>
        <w:rPr>
          <w:sz w:val="20"/>
        </w:rPr>
        <w:t>ocupa</w:t>
      </w:r>
      <w:r>
        <w:rPr>
          <w:spacing w:val="-1"/>
          <w:sz w:val="20"/>
        </w:rPr>
        <w:t xml:space="preserve"> </w:t>
      </w:r>
      <w:r>
        <w:rPr>
          <w:sz w:val="20"/>
        </w:rPr>
        <w:t>los</w:t>
      </w:r>
      <w:r>
        <w:rPr>
          <w:spacing w:val="-1"/>
          <w:sz w:val="20"/>
        </w:rPr>
        <w:t xml:space="preserve"> </w:t>
      </w:r>
      <w:r>
        <w:rPr>
          <w:sz w:val="20"/>
        </w:rPr>
        <w:t>puestos</w:t>
      </w:r>
      <w:r>
        <w:rPr>
          <w:spacing w:val="-1"/>
          <w:sz w:val="20"/>
        </w:rPr>
        <w:t xml:space="preserve"> </w:t>
      </w:r>
      <w:r>
        <w:rPr>
          <w:sz w:val="20"/>
        </w:rPr>
        <w:t>de</w:t>
      </w:r>
      <w:r>
        <w:rPr>
          <w:spacing w:val="-1"/>
          <w:sz w:val="20"/>
        </w:rPr>
        <w:t xml:space="preserve"> </w:t>
      </w:r>
      <w:r>
        <w:rPr>
          <w:sz w:val="20"/>
        </w:rPr>
        <w:t>trabajo determinados como tales en el estatuto de las mismas en atención a la especial responsabilidad, competencia técnica y relevancia de las tareas a ellos asignadas.</w:t>
      </w:r>
    </w:p>
    <w:p w14:paraId="690026C6" w14:textId="77777777" w:rsidR="00234F23" w:rsidRDefault="00000000">
      <w:pPr>
        <w:pStyle w:val="Textoindependiente"/>
        <w:spacing w:before="3" w:line="249" w:lineRule="auto"/>
        <w:ind w:right="1104"/>
      </w:pPr>
      <w:r>
        <w:t>El personal directivo de las agencias estatales es nombrado y cesado por su Consejo Rector a propuesta de sus órganos ejecutivos, atendiendo a criterios de competencia profesional</w:t>
      </w:r>
      <w:r>
        <w:rPr>
          <w:spacing w:val="-2"/>
        </w:rPr>
        <w:t xml:space="preserve"> </w:t>
      </w:r>
      <w:r>
        <w:t>y</w:t>
      </w:r>
      <w:r>
        <w:rPr>
          <w:spacing w:val="-2"/>
        </w:rPr>
        <w:t xml:space="preserve"> </w:t>
      </w:r>
      <w:r>
        <w:t>experiencia</w:t>
      </w:r>
      <w:r>
        <w:rPr>
          <w:spacing w:val="-2"/>
        </w:rPr>
        <w:t xml:space="preserve"> </w:t>
      </w:r>
      <w:r>
        <w:t>entre</w:t>
      </w:r>
      <w:r>
        <w:rPr>
          <w:spacing w:val="-2"/>
        </w:rPr>
        <w:t xml:space="preserve"> </w:t>
      </w:r>
      <w:r>
        <w:t>titulados</w:t>
      </w:r>
      <w:r>
        <w:rPr>
          <w:spacing w:val="-2"/>
        </w:rPr>
        <w:t xml:space="preserve"> </w:t>
      </w:r>
      <w:r>
        <w:t>superiores</w:t>
      </w:r>
      <w:r>
        <w:rPr>
          <w:spacing w:val="-2"/>
        </w:rPr>
        <w:t xml:space="preserve"> </w:t>
      </w:r>
      <w:r>
        <w:t>preferentemente</w:t>
      </w:r>
      <w:r>
        <w:rPr>
          <w:spacing w:val="-2"/>
        </w:rPr>
        <w:t xml:space="preserve"> </w:t>
      </w:r>
      <w:r>
        <w:t>funcionarios,</w:t>
      </w:r>
      <w:r>
        <w:rPr>
          <w:spacing w:val="-2"/>
        </w:rPr>
        <w:t xml:space="preserve"> </w:t>
      </w:r>
      <w:r>
        <w:t>y</w:t>
      </w:r>
      <w:r>
        <w:rPr>
          <w:spacing w:val="-2"/>
        </w:rPr>
        <w:t xml:space="preserve"> </w:t>
      </w:r>
      <w:r>
        <w:t>mediante procedimiento que garantice el mérito, la capacidad y la publicidad.</w:t>
      </w:r>
    </w:p>
    <w:p w14:paraId="45DC5A96" w14:textId="77777777" w:rsidR="00234F23" w:rsidRDefault="00000000">
      <w:pPr>
        <w:pStyle w:val="Textoindependiente"/>
        <w:spacing w:before="3" w:line="249" w:lineRule="auto"/>
        <w:ind w:right="1104"/>
      </w:pPr>
      <w:r>
        <w:t>El proceso de provisión podrá ser realizado por los órganos de selección especializados</w:t>
      </w:r>
      <w:r>
        <w:rPr>
          <w:spacing w:val="40"/>
        </w:rPr>
        <w:t xml:space="preserve"> </w:t>
      </w:r>
      <w:r>
        <w:t>a los que se refiere el apartado 5 de este artículo, que formularán propuesta motivada al director de la agencia estatal, incluyendo tres candidatos para cada puesto a cubrir.</w:t>
      </w:r>
    </w:p>
    <w:p w14:paraId="318C1279"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65AD6799" w14:textId="77777777" w:rsidR="00234F23" w:rsidRDefault="00234F23">
      <w:pPr>
        <w:pStyle w:val="Textoindependiente"/>
        <w:spacing w:before="0"/>
        <w:ind w:left="0" w:firstLine="0"/>
        <w:jc w:val="left"/>
      </w:pPr>
    </w:p>
    <w:p w14:paraId="486C48E6" w14:textId="77777777" w:rsidR="00234F23" w:rsidRDefault="00234F23">
      <w:pPr>
        <w:pStyle w:val="Textoindependiente"/>
        <w:spacing w:before="26"/>
        <w:ind w:left="0" w:firstLine="0"/>
        <w:jc w:val="left"/>
      </w:pPr>
    </w:p>
    <w:p w14:paraId="7D35841B" w14:textId="77777777" w:rsidR="00234F23" w:rsidRDefault="00000000">
      <w:pPr>
        <w:pStyle w:val="Textoindependiente"/>
        <w:spacing w:before="1" w:line="249" w:lineRule="auto"/>
        <w:ind w:right="1105"/>
      </w:pPr>
      <w:r>
        <w:t>Cuando el personal directivo de las agencias estatales tenga la condición de funcionario permanecerá en la situación de servicio activo en su respectivo cuerpo o escala o en la que corresponda con arreglo a la legislación laboral si se trata de personal de este carácter.</w:t>
      </w:r>
    </w:p>
    <w:p w14:paraId="0919F6E0" w14:textId="77777777" w:rsidR="00234F23" w:rsidRDefault="00000000">
      <w:pPr>
        <w:pStyle w:val="Textoindependiente"/>
        <w:spacing w:line="249" w:lineRule="auto"/>
        <w:ind w:right="1105"/>
      </w:pPr>
      <w:r>
        <w:t>El estatuto de las agencias estatales puede prever puestos directivos de máxima responsabilidad a cubrir, en régimen laboral, mediante contratos de alta dirección.</w:t>
      </w:r>
    </w:p>
    <w:p w14:paraId="4420949D" w14:textId="77777777" w:rsidR="00234F23" w:rsidRDefault="00000000">
      <w:pPr>
        <w:pStyle w:val="Textoindependiente"/>
        <w:spacing w:line="249" w:lineRule="auto"/>
        <w:ind w:right="1103"/>
      </w:pPr>
      <w:r>
        <w:t>Al personal directivo de las agencias estatales, en todo caso, le será de aplicación el</w:t>
      </w:r>
      <w:r>
        <w:rPr>
          <w:spacing w:val="40"/>
        </w:rPr>
        <w:t xml:space="preserve"> </w:t>
      </w:r>
      <w:r>
        <w:t>Real Decreto 451/2012, de 5 de marzo, por el que se regula el régimen retributivo de los máximos responsables y directivos en el sector público empresarial y otras entidades. El personal directivo está sujeto, en el desarrollo de sus cometidos, a evaluación con arreglo a los criterios de eficacia, eficiencia y cumplimiento de la legalidad, responsabilidad por su gestión y control de resultados en relación con los objetivos que le hayan sido fijados.</w:t>
      </w:r>
    </w:p>
    <w:p w14:paraId="30F22F71" w14:textId="77777777" w:rsidR="00234F23" w:rsidRDefault="00000000">
      <w:pPr>
        <w:pStyle w:val="Textoindependiente"/>
        <w:spacing w:before="5" w:line="249" w:lineRule="auto"/>
        <w:ind w:right="1104"/>
      </w:pPr>
      <w:r>
        <w:t>El personal directivo percibe una parte de su retribución como incentivo de rendimiento, mediante el complemento correspondiente que valore la productividad, de acuerdo con los criterios</w:t>
      </w:r>
      <w:r>
        <w:rPr>
          <w:spacing w:val="-1"/>
        </w:rPr>
        <w:t xml:space="preserve"> </w:t>
      </w:r>
      <w:r>
        <w:t>y</w:t>
      </w:r>
      <w:r>
        <w:rPr>
          <w:spacing w:val="-1"/>
        </w:rPr>
        <w:t xml:space="preserve"> </w:t>
      </w:r>
      <w:r>
        <w:t>porcentajes</w:t>
      </w:r>
      <w:r>
        <w:rPr>
          <w:spacing w:val="-1"/>
        </w:rPr>
        <w:t xml:space="preserve"> </w:t>
      </w:r>
      <w:r>
        <w:t>que</w:t>
      </w:r>
      <w:r>
        <w:rPr>
          <w:spacing w:val="-1"/>
        </w:rPr>
        <w:t xml:space="preserve"> </w:t>
      </w:r>
      <w:r>
        <w:t>se</w:t>
      </w:r>
      <w:r>
        <w:rPr>
          <w:spacing w:val="-1"/>
        </w:rPr>
        <w:t xml:space="preserve"> </w:t>
      </w:r>
      <w:r>
        <w:t>establezcan</w:t>
      </w:r>
      <w:r>
        <w:rPr>
          <w:spacing w:val="-1"/>
        </w:rPr>
        <w:t xml:space="preserve"> </w:t>
      </w:r>
      <w:r>
        <w:t>por</w:t>
      </w:r>
      <w:r>
        <w:rPr>
          <w:spacing w:val="-1"/>
        </w:rPr>
        <w:t xml:space="preserve"> </w:t>
      </w:r>
      <w:r>
        <w:t>el</w:t>
      </w:r>
      <w:r>
        <w:rPr>
          <w:spacing w:val="-1"/>
        </w:rPr>
        <w:t xml:space="preserve"> </w:t>
      </w:r>
      <w:r>
        <w:t>Consejo</w:t>
      </w:r>
      <w:r>
        <w:rPr>
          <w:spacing w:val="-1"/>
        </w:rPr>
        <w:t xml:space="preserve"> </w:t>
      </w:r>
      <w:r>
        <w:t>Rector,</w:t>
      </w:r>
      <w:r>
        <w:rPr>
          <w:spacing w:val="-1"/>
        </w:rPr>
        <w:t xml:space="preserve"> </w:t>
      </w:r>
      <w:r>
        <w:t>a</w:t>
      </w:r>
      <w:r>
        <w:rPr>
          <w:spacing w:val="-1"/>
        </w:rPr>
        <w:t xml:space="preserve"> </w:t>
      </w:r>
      <w:r>
        <w:t>propuesta</w:t>
      </w:r>
      <w:r>
        <w:rPr>
          <w:spacing w:val="-1"/>
        </w:rPr>
        <w:t xml:space="preserve"> </w:t>
      </w:r>
      <w:r>
        <w:t>de</w:t>
      </w:r>
      <w:r>
        <w:rPr>
          <w:spacing w:val="-1"/>
        </w:rPr>
        <w:t xml:space="preserve"> </w:t>
      </w:r>
      <w:r>
        <w:t>los</w:t>
      </w:r>
      <w:r>
        <w:rPr>
          <w:spacing w:val="-1"/>
        </w:rPr>
        <w:t xml:space="preserve"> </w:t>
      </w:r>
      <w:r>
        <w:t>órganos directivos de la Agencia Estatal.</w:t>
      </w:r>
    </w:p>
    <w:p w14:paraId="5612C4D0" w14:textId="77777777" w:rsidR="00234F23" w:rsidRDefault="00000000">
      <w:pPr>
        <w:pStyle w:val="Prrafodelista"/>
        <w:numPr>
          <w:ilvl w:val="0"/>
          <w:numId w:val="90"/>
        </w:numPr>
        <w:tabs>
          <w:tab w:val="left" w:pos="922"/>
        </w:tabs>
        <w:spacing w:before="3" w:line="249" w:lineRule="auto"/>
        <w:ind w:left="255" w:firstLine="340"/>
        <w:jc w:val="both"/>
        <w:rPr>
          <w:sz w:val="20"/>
        </w:rPr>
      </w:pPr>
      <w:r>
        <w:rPr>
          <w:sz w:val="20"/>
        </w:rPr>
        <w:t>El órgano ejecutivo de la agencia estatal es el director. Es nombrado y separado por el Consejo Rector a propuesta del Presidente entre personas que reúnan las cualificaciones necesarias para el cargo, según se determine en el Estatuto.</w:t>
      </w:r>
    </w:p>
    <w:p w14:paraId="29153356" w14:textId="77777777" w:rsidR="00234F23" w:rsidRDefault="00000000">
      <w:pPr>
        <w:spacing w:before="229"/>
        <w:ind w:left="255"/>
        <w:jc w:val="both"/>
        <w:rPr>
          <w:i/>
          <w:sz w:val="20"/>
        </w:rPr>
      </w:pPr>
      <w:bookmarkStart w:id="183" w:name="Artículo_108_quinquies._Régimen_económic"/>
      <w:bookmarkEnd w:id="183"/>
      <w:r>
        <w:rPr>
          <w:b/>
          <w:sz w:val="20"/>
        </w:rPr>
        <w:t>Artículo</w:t>
      </w:r>
      <w:r>
        <w:rPr>
          <w:b/>
          <w:spacing w:val="-4"/>
          <w:sz w:val="20"/>
        </w:rPr>
        <w:t xml:space="preserve"> </w:t>
      </w:r>
      <w:r>
        <w:rPr>
          <w:b/>
          <w:sz w:val="20"/>
        </w:rPr>
        <w:t>108</w:t>
      </w:r>
      <w:r>
        <w:rPr>
          <w:b/>
          <w:spacing w:val="-3"/>
          <w:sz w:val="20"/>
        </w:rPr>
        <w:t xml:space="preserve"> </w:t>
      </w:r>
      <w:r>
        <w:rPr>
          <w:b/>
          <w:sz w:val="20"/>
        </w:rPr>
        <w:t>quinquies.</w:t>
      </w:r>
      <w:r>
        <w:rPr>
          <w:b/>
          <w:spacing w:val="48"/>
          <w:sz w:val="20"/>
        </w:rPr>
        <w:t xml:space="preserve"> </w:t>
      </w:r>
      <w:r>
        <w:rPr>
          <w:i/>
          <w:sz w:val="20"/>
        </w:rPr>
        <w:t>Régimen</w:t>
      </w:r>
      <w:r>
        <w:rPr>
          <w:i/>
          <w:spacing w:val="-3"/>
          <w:sz w:val="20"/>
        </w:rPr>
        <w:t xml:space="preserve"> </w:t>
      </w:r>
      <w:r>
        <w:rPr>
          <w:i/>
          <w:sz w:val="20"/>
        </w:rPr>
        <w:t>económico</w:t>
      </w:r>
      <w:r>
        <w:rPr>
          <w:i/>
          <w:spacing w:val="-3"/>
          <w:sz w:val="20"/>
        </w:rPr>
        <w:t xml:space="preserve"> </w:t>
      </w:r>
      <w:r>
        <w:rPr>
          <w:i/>
          <w:sz w:val="20"/>
        </w:rPr>
        <w:t>financiero</w:t>
      </w:r>
      <w:r>
        <w:rPr>
          <w:i/>
          <w:spacing w:val="-3"/>
          <w:sz w:val="20"/>
        </w:rPr>
        <w:t xml:space="preserve"> </w:t>
      </w:r>
      <w:r>
        <w:rPr>
          <w:i/>
          <w:sz w:val="20"/>
        </w:rPr>
        <w:t>y</w:t>
      </w:r>
      <w:r>
        <w:rPr>
          <w:i/>
          <w:spacing w:val="-3"/>
          <w:sz w:val="20"/>
        </w:rPr>
        <w:t xml:space="preserve"> </w:t>
      </w:r>
      <w:r>
        <w:rPr>
          <w:i/>
          <w:spacing w:val="-2"/>
          <w:sz w:val="20"/>
        </w:rPr>
        <w:t>contratación.</w:t>
      </w:r>
    </w:p>
    <w:p w14:paraId="2D5F2091" w14:textId="77777777" w:rsidR="00234F23" w:rsidRDefault="00000000">
      <w:pPr>
        <w:pStyle w:val="Prrafodelista"/>
        <w:numPr>
          <w:ilvl w:val="0"/>
          <w:numId w:val="89"/>
        </w:numPr>
        <w:tabs>
          <w:tab w:val="left" w:pos="817"/>
        </w:tabs>
        <w:spacing w:before="124"/>
        <w:ind w:right="0" w:hanging="222"/>
        <w:jc w:val="both"/>
        <w:rPr>
          <w:sz w:val="20"/>
        </w:rPr>
      </w:pPr>
      <w:r>
        <w:rPr>
          <w:sz w:val="20"/>
        </w:rPr>
        <w:t>Las</w:t>
      </w:r>
      <w:r>
        <w:rPr>
          <w:spacing w:val="-2"/>
          <w:sz w:val="20"/>
        </w:rPr>
        <w:t xml:space="preserve"> </w:t>
      </w:r>
      <w:r>
        <w:rPr>
          <w:sz w:val="20"/>
        </w:rPr>
        <w:t>Agencias</w:t>
      </w:r>
      <w:r>
        <w:rPr>
          <w:spacing w:val="-1"/>
          <w:sz w:val="20"/>
        </w:rPr>
        <w:t xml:space="preserve"> </w:t>
      </w:r>
      <w:r>
        <w:rPr>
          <w:sz w:val="20"/>
        </w:rPr>
        <w:t>Estatales</w:t>
      </w:r>
      <w:r>
        <w:rPr>
          <w:spacing w:val="-2"/>
          <w:sz w:val="20"/>
        </w:rPr>
        <w:t xml:space="preserve"> </w:t>
      </w:r>
      <w:r>
        <w:rPr>
          <w:sz w:val="20"/>
        </w:rPr>
        <w:t>se</w:t>
      </w:r>
      <w:r>
        <w:rPr>
          <w:spacing w:val="-1"/>
          <w:sz w:val="20"/>
        </w:rPr>
        <w:t xml:space="preserve"> </w:t>
      </w:r>
      <w:r>
        <w:rPr>
          <w:sz w:val="20"/>
        </w:rPr>
        <w:t>financian</w:t>
      </w:r>
      <w:r>
        <w:rPr>
          <w:spacing w:val="-1"/>
          <w:sz w:val="20"/>
        </w:rPr>
        <w:t xml:space="preserve"> </w:t>
      </w:r>
      <w:r>
        <w:rPr>
          <w:sz w:val="20"/>
        </w:rPr>
        <w:t>con</w:t>
      </w:r>
      <w:r>
        <w:rPr>
          <w:spacing w:val="-2"/>
          <w:sz w:val="20"/>
        </w:rPr>
        <w:t xml:space="preserve"> </w:t>
      </w:r>
      <w:r>
        <w:rPr>
          <w:sz w:val="20"/>
        </w:rPr>
        <w:t>los</w:t>
      </w:r>
      <w:r>
        <w:rPr>
          <w:spacing w:val="-1"/>
          <w:sz w:val="20"/>
        </w:rPr>
        <w:t xml:space="preserve"> </w:t>
      </w:r>
      <w:r>
        <w:rPr>
          <w:sz w:val="20"/>
        </w:rPr>
        <w:t>siguientes</w:t>
      </w:r>
      <w:r>
        <w:rPr>
          <w:spacing w:val="-1"/>
          <w:sz w:val="20"/>
        </w:rPr>
        <w:t xml:space="preserve"> </w:t>
      </w:r>
      <w:r>
        <w:rPr>
          <w:spacing w:val="-2"/>
          <w:sz w:val="20"/>
        </w:rPr>
        <w:t>recursos:</w:t>
      </w:r>
    </w:p>
    <w:p w14:paraId="3571289A" w14:textId="77777777" w:rsidR="00234F23" w:rsidRDefault="00000000">
      <w:pPr>
        <w:pStyle w:val="Prrafodelista"/>
        <w:numPr>
          <w:ilvl w:val="1"/>
          <w:numId w:val="89"/>
        </w:numPr>
        <w:tabs>
          <w:tab w:val="left" w:pos="828"/>
        </w:tabs>
        <w:spacing w:before="130"/>
        <w:ind w:right="0" w:hanging="233"/>
        <w:jc w:val="both"/>
        <w:rPr>
          <w:sz w:val="20"/>
        </w:rPr>
      </w:pPr>
      <w:r>
        <w:rPr>
          <w:sz w:val="20"/>
        </w:rPr>
        <w:t>Las</w:t>
      </w:r>
      <w:r>
        <w:rPr>
          <w:spacing w:val="-1"/>
          <w:sz w:val="20"/>
        </w:rPr>
        <w:t xml:space="preserve"> </w:t>
      </w:r>
      <w:r>
        <w:rPr>
          <w:sz w:val="20"/>
        </w:rPr>
        <w:t>transferencias consignadas</w:t>
      </w:r>
      <w:r>
        <w:rPr>
          <w:spacing w:val="-1"/>
          <w:sz w:val="20"/>
        </w:rPr>
        <w:t xml:space="preserve"> </w:t>
      </w:r>
      <w:r>
        <w:rPr>
          <w:sz w:val="20"/>
        </w:rPr>
        <w:t>en los Presupuestos</w:t>
      </w:r>
      <w:r>
        <w:rPr>
          <w:spacing w:val="-1"/>
          <w:sz w:val="20"/>
        </w:rPr>
        <w:t xml:space="preserve"> </w:t>
      </w:r>
      <w:r>
        <w:rPr>
          <w:sz w:val="20"/>
        </w:rPr>
        <w:t xml:space="preserve">Generales del </w:t>
      </w:r>
      <w:r>
        <w:rPr>
          <w:spacing w:val="-2"/>
          <w:sz w:val="20"/>
        </w:rPr>
        <w:t>Estado.</w:t>
      </w:r>
    </w:p>
    <w:p w14:paraId="512F7230" w14:textId="77777777" w:rsidR="00234F23" w:rsidRDefault="00000000">
      <w:pPr>
        <w:pStyle w:val="Prrafodelista"/>
        <w:numPr>
          <w:ilvl w:val="1"/>
          <w:numId w:val="89"/>
        </w:numPr>
        <w:tabs>
          <w:tab w:val="left" w:pos="879"/>
        </w:tabs>
        <w:spacing w:before="10" w:line="249" w:lineRule="auto"/>
        <w:ind w:left="255" w:right="1103" w:firstLine="340"/>
        <w:jc w:val="both"/>
        <w:rPr>
          <w:sz w:val="20"/>
        </w:rPr>
      </w:pPr>
      <w:r>
        <w:rPr>
          <w:sz w:val="20"/>
        </w:rPr>
        <w:t>Los ingresos propios que perciba como contraprestación por las actividades que pueda realizar, en virtud de contratos, convenios o disposición legal, para otras entidades públicas, privadas o personas físicas.</w:t>
      </w:r>
    </w:p>
    <w:p w14:paraId="243C77E7" w14:textId="77777777" w:rsidR="00234F23" w:rsidRDefault="00000000">
      <w:pPr>
        <w:pStyle w:val="Prrafodelista"/>
        <w:numPr>
          <w:ilvl w:val="1"/>
          <w:numId w:val="89"/>
        </w:numPr>
        <w:tabs>
          <w:tab w:val="left" w:pos="817"/>
        </w:tabs>
        <w:ind w:left="817" w:right="0" w:hanging="222"/>
        <w:jc w:val="both"/>
        <w:rPr>
          <w:sz w:val="20"/>
        </w:rPr>
      </w:pPr>
      <w:r>
        <w:rPr>
          <w:sz w:val="20"/>
        </w:rPr>
        <w:t>La</w:t>
      </w:r>
      <w:r>
        <w:rPr>
          <w:spacing w:val="-3"/>
          <w:sz w:val="20"/>
        </w:rPr>
        <w:t xml:space="preserve"> </w:t>
      </w:r>
      <w:r>
        <w:rPr>
          <w:sz w:val="20"/>
        </w:rPr>
        <w:t>enajenación</w:t>
      </w:r>
      <w:r>
        <w:rPr>
          <w:spacing w:val="-2"/>
          <w:sz w:val="20"/>
        </w:rPr>
        <w:t xml:space="preserve"> </w:t>
      </w:r>
      <w:r>
        <w:rPr>
          <w:sz w:val="20"/>
        </w:rPr>
        <w:t>de</w:t>
      </w:r>
      <w:r>
        <w:rPr>
          <w:spacing w:val="-3"/>
          <w:sz w:val="20"/>
        </w:rPr>
        <w:t xml:space="preserve"> </w:t>
      </w:r>
      <w:r>
        <w:rPr>
          <w:sz w:val="20"/>
        </w:rPr>
        <w:t>los</w:t>
      </w:r>
      <w:r>
        <w:rPr>
          <w:spacing w:val="-2"/>
          <w:sz w:val="20"/>
        </w:rPr>
        <w:t xml:space="preserve"> </w:t>
      </w:r>
      <w:r>
        <w:rPr>
          <w:sz w:val="20"/>
        </w:rPr>
        <w:t>bienes</w:t>
      </w:r>
      <w:r>
        <w:rPr>
          <w:spacing w:val="-3"/>
          <w:sz w:val="20"/>
        </w:rPr>
        <w:t xml:space="preserve"> </w:t>
      </w:r>
      <w:r>
        <w:rPr>
          <w:sz w:val="20"/>
        </w:rPr>
        <w:t>y</w:t>
      </w:r>
      <w:r>
        <w:rPr>
          <w:spacing w:val="-2"/>
          <w:sz w:val="20"/>
        </w:rPr>
        <w:t xml:space="preserve"> </w:t>
      </w:r>
      <w:r>
        <w:rPr>
          <w:sz w:val="20"/>
        </w:rPr>
        <w:t>valores</w:t>
      </w:r>
      <w:r>
        <w:rPr>
          <w:spacing w:val="-3"/>
          <w:sz w:val="20"/>
        </w:rPr>
        <w:t xml:space="preserve"> </w:t>
      </w:r>
      <w:r>
        <w:rPr>
          <w:sz w:val="20"/>
        </w:rPr>
        <w:t>que</w:t>
      </w:r>
      <w:r>
        <w:rPr>
          <w:spacing w:val="-2"/>
          <w:sz w:val="20"/>
        </w:rPr>
        <w:t xml:space="preserve"> </w:t>
      </w:r>
      <w:r>
        <w:rPr>
          <w:sz w:val="20"/>
        </w:rPr>
        <w:t>constituyan</w:t>
      </w:r>
      <w:r>
        <w:rPr>
          <w:spacing w:val="-3"/>
          <w:sz w:val="20"/>
        </w:rPr>
        <w:t xml:space="preserve"> </w:t>
      </w:r>
      <w:r>
        <w:rPr>
          <w:sz w:val="20"/>
        </w:rPr>
        <w:t>su</w:t>
      </w:r>
      <w:r>
        <w:rPr>
          <w:spacing w:val="-2"/>
          <w:sz w:val="20"/>
        </w:rPr>
        <w:t xml:space="preserve"> patrimonio.</w:t>
      </w:r>
    </w:p>
    <w:p w14:paraId="3ED091F0" w14:textId="77777777" w:rsidR="00234F23" w:rsidRDefault="00000000">
      <w:pPr>
        <w:pStyle w:val="Prrafodelista"/>
        <w:numPr>
          <w:ilvl w:val="1"/>
          <w:numId w:val="89"/>
        </w:numPr>
        <w:tabs>
          <w:tab w:val="left" w:pos="828"/>
        </w:tabs>
        <w:spacing w:before="10"/>
        <w:ind w:right="0" w:hanging="233"/>
        <w:jc w:val="both"/>
        <w:rPr>
          <w:sz w:val="20"/>
        </w:rPr>
      </w:pPr>
      <w:r>
        <w:rPr>
          <w:sz w:val="20"/>
        </w:rPr>
        <w:t>El</w:t>
      </w:r>
      <w:r>
        <w:rPr>
          <w:spacing w:val="-3"/>
          <w:sz w:val="20"/>
        </w:rPr>
        <w:t xml:space="preserve"> </w:t>
      </w:r>
      <w:r>
        <w:rPr>
          <w:sz w:val="20"/>
        </w:rPr>
        <w:t>rendimiento</w:t>
      </w:r>
      <w:r>
        <w:rPr>
          <w:spacing w:val="-3"/>
          <w:sz w:val="20"/>
        </w:rPr>
        <w:t xml:space="preserve"> </w:t>
      </w:r>
      <w:r>
        <w:rPr>
          <w:sz w:val="20"/>
        </w:rPr>
        <w:t>procedente</w:t>
      </w:r>
      <w:r>
        <w:rPr>
          <w:spacing w:val="-3"/>
          <w:sz w:val="20"/>
        </w:rPr>
        <w:t xml:space="preserve"> </w:t>
      </w:r>
      <w:r>
        <w:rPr>
          <w:sz w:val="20"/>
        </w:rPr>
        <w:t>de</w:t>
      </w:r>
      <w:r>
        <w:rPr>
          <w:spacing w:val="-3"/>
          <w:sz w:val="20"/>
        </w:rPr>
        <w:t xml:space="preserve"> </w:t>
      </w:r>
      <w:r>
        <w:rPr>
          <w:sz w:val="20"/>
        </w:rPr>
        <w:t>sus</w:t>
      </w:r>
      <w:r>
        <w:rPr>
          <w:spacing w:val="-3"/>
          <w:sz w:val="20"/>
        </w:rPr>
        <w:t xml:space="preserve"> </w:t>
      </w:r>
      <w:r>
        <w:rPr>
          <w:sz w:val="20"/>
        </w:rPr>
        <w:t>bienes</w:t>
      </w:r>
      <w:r>
        <w:rPr>
          <w:spacing w:val="-3"/>
          <w:sz w:val="20"/>
        </w:rPr>
        <w:t xml:space="preserve"> </w:t>
      </w:r>
      <w:r>
        <w:rPr>
          <w:sz w:val="20"/>
        </w:rPr>
        <w:t>y</w:t>
      </w:r>
      <w:r>
        <w:rPr>
          <w:spacing w:val="-3"/>
          <w:sz w:val="20"/>
        </w:rPr>
        <w:t xml:space="preserve"> </w:t>
      </w:r>
      <w:r>
        <w:rPr>
          <w:spacing w:val="-2"/>
          <w:sz w:val="20"/>
        </w:rPr>
        <w:t>valores.</w:t>
      </w:r>
    </w:p>
    <w:p w14:paraId="627B86CB" w14:textId="77777777" w:rsidR="00234F23" w:rsidRDefault="00000000">
      <w:pPr>
        <w:pStyle w:val="Prrafodelista"/>
        <w:numPr>
          <w:ilvl w:val="1"/>
          <w:numId w:val="89"/>
        </w:numPr>
        <w:tabs>
          <w:tab w:val="left" w:pos="838"/>
        </w:tabs>
        <w:spacing w:before="10" w:line="249" w:lineRule="auto"/>
        <w:ind w:left="255" w:right="1103" w:firstLine="340"/>
        <w:jc w:val="both"/>
        <w:rPr>
          <w:sz w:val="20"/>
        </w:rPr>
      </w:pPr>
      <w:r>
        <w:rPr>
          <w:sz w:val="20"/>
        </w:rPr>
        <w:t>Las aportaciones voluntarias, donaciones, herencias y legados y otras aportaciones a título gratuito de entidades privadas y de particulares.</w:t>
      </w:r>
    </w:p>
    <w:p w14:paraId="37EEF516" w14:textId="77777777" w:rsidR="00234F23" w:rsidRDefault="00000000">
      <w:pPr>
        <w:pStyle w:val="Prrafodelista"/>
        <w:numPr>
          <w:ilvl w:val="1"/>
          <w:numId w:val="89"/>
        </w:numPr>
        <w:tabs>
          <w:tab w:val="left" w:pos="852"/>
        </w:tabs>
        <w:spacing w:line="249" w:lineRule="auto"/>
        <w:ind w:left="255" w:firstLine="340"/>
        <w:jc w:val="both"/>
        <w:rPr>
          <w:sz w:val="20"/>
        </w:rPr>
      </w:pPr>
      <w:r>
        <w:rPr>
          <w:sz w:val="20"/>
        </w:rPr>
        <w:t>Los ingresos recibidos de personas físicas o jurídicas como consecuencia del patrocinio de actividades o instalaciones.</w:t>
      </w:r>
    </w:p>
    <w:p w14:paraId="653D1093" w14:textId="77777777" w:rsidR="00234F23" w:rsidRDefault="00000000">
      <w:pPr>
        <w:pStyle w:val="Prrafodelista"/>
        <w:numPr>
          <w:ilvl w:val="1"/>
          <w:numId w:val="89"/>
        </w:numPr>
        <w:tabs>
          <w:tab w:val="left" w:pos="828"/>
        </w:tabs>
        <w:spacing w:before="1"/>
        <w:ind w:right="0" w:hanging="233"/>
        <w:jc w:val="both"/>
        <w:rPr>
          <w:sz w:val="20"/>
        </w:rPr>
      </w:pPr>
      <w:r>
        <w:rPr>
          <w:sz w:val="20"/>
        </w:rPr>
        <w:t>Los</w:t>
      </w:r>
      <w:r>
        <w:rPr>
          <w:spacing w:val="-5"/>
          <w:sz w:val="20"/>
        </w:rPr>
        <w:t xml:space="preserve"> </w:t>
      </w:r>
      <w:r>
        <w:rPr>
          <w:sz w:val="20"/>
        </w:rPr>
        <w:t>demás</w:t>
      </w:r>
      <w:r>
        <w:rPr>
          <w:spacing w:val="-2"/>
          <w:sz w:val="20"/>
        </w:rPr>
        <w:t xml:space="preserve"> </w:t>
      </w:r>
      <w:r>
        <w:rPr>
          <w:sz w:val="20"/>
        </w:rPr>
        <w:t>ingresos</w:t>
      </w:r>
      <w:r>
        <w:rPr>
          <w:spacing w:val="-2"/>
          <w:sz w:val="20"/>
        </w:rPr>
        <w:t xml:space="preserve"> </w:t>
      </w:r>
      <w:r>
        <w:rPr>
          <w:sz w:val="20"/>
        </w:rPr>
        <w:t>de</w:t>
      </w:r>
      <w:r>
        <w:rPr>
          <w:spacing w:val="-2"/>
          <w:sz w:val="20"/>
        </w:rPr>
        <w:t xml:space="preserve"> </w:t>
      </w:r>
      <w:r>
        <w:rPr>
          <w:sz w:val="20"/>
        </w:rPr>
        <w:t>derecho</w:t>
      </w:r>
      <w:r>
        <w:rPr>
          <w:spacing w:val="-2"/>
          <w:sz w:val="20"/>
        </w:rPr>
        <w:t xml:space="preserve"> </w:t>
      </w:r>
      <w:r>
        <w:rPr>
          <w:sz w:val="20"/>
        </w:rPr>
        <w:t>público</w:t>
      </w:r>
      <w:r>
        <w:rPr>
          <w:spacing w:val="-2"/>
          <w:sz w:val="20"/>
        </w:rPr>
        <w:t xml:space="preserve"> </w:t>
      </w:r>
      <w:r>
        <w:rPr>
          <w:sz w:val="20"/>
        </w:rPr>
        <w:t>o</w:t>
      </w:r>
      <w:r>
        <w:rPr>
          <w:spacing w:val="-2"/>
          <w:sz w:val="20"/>
        </w:rPr>
        <w:t xml:space="preserve"> </w:t>
      </w:r>
      <w:r>
        <w:rPr>
          <w:sz w:val="20"/>
        </w:rPr>
        <w:t>privado</w:t>
      </w:r>
      <w:r>
        <w:rPr>
          <w:spacing w:val="-2"/>
          <w:sz w:val="20"/>
        </w:rPr>
        <w:t xml:space="preserve"> </w:t>
      </w:r>
      <w:r>
        <w:rPr>
          <w:sz w:val="20"/>
        </w:rPr>
        <w:t>que</w:t>
      </w:r>
      <w:r>
        <w:rPr>
          <w:spacing w:val="-2"/>
          <w:sz w:val="20"/>
        </w:rPr>
        <w:t xml:space="preserve"> </w:t>
      </w:r>
      <w:r>
        <w:rPr>
          <w:sz w:val="20"/>
        </w:rPr>
        <w:t>estén</w:t>
      </w:r>
      <w:r>
        <w:rPr>
          <w:spacing w:val="-2"/>
          <w:sz w:val="20"/>
        </w:rPr>
        <w:t xml:space="preserve"> </w:t>
      </w:r>
      <w:r>
        <w:rPr>
          <w:sz w:val="20"/>
        </w:rPr>
        <w:t>autorizadas</w:t>
      </w:r>
      <w:r>
        <w:rPr>
          <w:spacing w:val="-2"/>
          <w:sz w:val="20"/>
        </w:rPr>
        <w:t xml:space="preserve"> </w:t>
      </w:r>
      <w:r>
        <w:rPr>
          <w:sz w:val="20"/>
        </w:rPr>
        <w:t>a</w:t>
      </w:r>
      <w:r>
        <w:rPr>
          <w:spacing w:val="-2"/>
          <w:sz w:val="20"/>
        </w:rPr>
        <w:t xml:space="preserve"> percibir.</w:t>
      </w:r>
    </w:p>
    <w:p w14:paraId="72B1D175" w14:textId="77777777" w:rsidR="00234F23" w:rsidRDefault="00000000">
      <w:pPr>
        <w:pStyle w:val="Prrafodelista"/>
        <w:numPr>
          <w:ilvl w:val="1"/>
          <w:numId w:val="89"/>
        </w:numPr>
        <w:tabs>
          <w:tab w:val="left" w:pos="828"/>
        </w:tabs>
        <w:spacing w:before="10"/>
        <w:ind w:right="0" w:hanging="233"/>
        <w:jc w:val="both"/>
        <w:rPr>
          <w:sz w:val="20"/>
        </w:rPr>
      </w:pPr>
      <w:r>
        <w:rPr>
          <w:sz w:val="20"/>
        </w:rPr>
        <w:t>Cualquier</w:t>
      </w:r>
      <w:r>
        <w:rPr>
          <w:spacing w:val="-3"/>
          <w:sz w:val="20"/>
        </w:rPr>
        <w:t xml:space="preserve"> </w:t>
      </w:r>
      <w:r>
        <w:rPr>
          <w:sz w:val="20"/>
        </w:rPr>
        <w:t>otro</w:t>
      </w:r>
      <w:r>
        <w:rPr>
          <w:spacing w:val="-3"/>
          <w:sz w:val="20"/>
        </w:rPr>
        <w:t xml:space="preserve"> </w:t>
      </w:r>
      <w:r>
        <w:rPr>
          <w:sz w:val="20"/>
        </w:rPr>
        <w:t>recurso</w:t>
      </w:r>
      <w:r>
        <w:rPr>
          <w:spacing w:val="-3"/>
          <w:sz w:val="20"/>
        </w:rPr>
        <w:t xml:space="preserve"> </w:t>
      </w:r>
      <w:r>
        <w:rPr>
          <w:sz w:val="20"/>
        </w:rPr>
        <w:t>que</w:t>
      </w:r>
      <w:r>
        <w:rPr>
          <w:spacing w:val="-3"/>
          <w:sz w:val="20"/>
        </w:rPr>
        <w:t xml:space="preserve"> </w:t>
      </w:r>
      <w:r>
        <w:rPr>
          <w:sz w:val="20"/>
        </w:rPr>
        <w:t>pudiera</w:t>
      </w:r>
      <w:r>
        <w:rPr>
          <w:spacing w:val="-3"/>
          <w:sz w:val="20"/>
        </w:rPr>
        <w:t xml:space="preserve"> </w:t>
      </w:r>
      <w:r>
        <w:rPr>
          <w:sz w:val="20"/>
        </w:rPr>
        <w:t>serles</w:t>
      </w:r>
      <w:r>
        <w:rPr>
          <w:spacing w:val="-2"/>
          <w:sz w:val="20"/>
        </w:rPr>
        <w:t xml:space="preserve"> atribuido.</w:t>
      </w:r>
    </w:p>
    <w:p w14:paraId="2ABD7196" w14:textId="77777777" w:rsidR="00234F23" w:rsidRDefault="00000000">
      <w:pPr>
        <w:pStyle w:val="Prrafodelista"/>
        <w:numPr>
          <w:ilvl w:val="0"/>
          <w:numId w:val="89"/>
        </w:numPr>
        <w:tabs>
          <w:tab w:val="left" w:pos="834"/>
        </w:tabs>
        <w:spacing w:before="130" w:line="249" w:lineRule="auto"/>
        <w:ind w:left="255" w:firstLine="340"/>
        <w:jc w:val="both"/>
        <w:rPr>
          <w:sz w:val="20"/>
        </w:rPr>
      </w:pPr>
      <w:r>
        <w:rPr>
          <w:sz w:val="20"/>
        </w:rPr>
        <w:t>En aquellos supuestos expresamente previstos en los estatutos, y solo en la medida que tengan capacidad para generar recursos propios suficientes, las Agencias Estatales podrán financiarse con cargo a los créditos previstos en el capítulo VIII de los Presupuestos Generales del Estado adjudicados de acuerdo con procedimientos de pública concurrencia y destinados a financiar proyectos de investigación y desarrollo. La Ley de Presupuestos Generales del Estado de cada ejercicio establecerá los límites de esta financiación.</w:t>
      </w:r>
    </w:p>
    <w:p w14:paraId="40BB598A" w14:textId="77777777" w:rsidR="00234F23" w:rsidRDefault="00000000">
      <w:pPr>
        <w:pStyle w:val="Prrafodelista"/>
        <w:numPr>
          <w:ilvl w:val="0"/>
          <w:numId w:val="89"/>
        </w:numPr>
        <w:tabs>
          <w:tab w:val="left" w:pos="821"/>
        </w:tabs>
        <w:spacing w:before="5" w:line="249" w:lineRule="auto"/>
        <w:ind w:left="255" w:firstLine="340"/>
        <w:jc w:val="both"/>
        <w:rPr>
          <w:sz w:val="20"/>
        </w:rPr>
      </w:pPr>
      <w:r>
        <w:rPr>
          <w:sz w:val="20"/>
        </w:rPr>
        <w:t>Los recursos que se deriven de los apartados b), e), f) y g) del número 1 anterior, y no se contemplen inicialmente en el presupuesto de las Agencias Estatales se podrán destinar</w:t>
      </w:r>
      <w:r>
        <w:rPr>
          <w:spacing w:val="80"/>
          <w:sz w:val="20"/>
        </w:rPr>
        <w:t xml:space="preserve"> </w:t>
      </w:r>
      <w:r>
        <w:rPr>
          <w:sz w:val="20"/>
        </w:rPr>
        <w:t>a financiar mayores gastos por acuerdo de su Director.</w:t>
      </w:r>
    </w:p>
    <w:p w14:paraId="6E66D900" w14:textId="77777777" w:rsidR="00234F23" w:rsidRDefault="00000000">
      <w:pPr>
        <w:pStyle w:val="Prrafodelista"/>
        <w:numPr>
          <w:ilvl w:val="0"/>
          <w:numId w:val="89"/>
        </w:numPr>
        <w:tabs>
          <w:tab w:val="left" w:pos="844"/>
        </w:tabs>
        <w:spacing w:before="3" w:line="249" w:lineRule="auto"/>
        <w:ind w:left="255" w:firstLine="340"/>
        <w:jc w:val="both"/>
        <w:rPr>
          <w:sz w:val="20"/>
        </w:rPr>
      </w:pPr>
      <w:r>
        <w:rPr>
          <w:sz w:val="20"/>
        </w:rPr>
        <w:t>El recurso al endeudamiento está prohibido a las agencias estatales, salvo que por Ley se disponga lo contrario. No obstante, y con objeto de atender desfases temporales de tesorería, las agencias estatales pueden recurrir a la contratación de pólizas de crédito o préstamo, siempre que el saldo vivo no supere el 5 % de su presupuesto.</w:t>
      </w:r>
    </w:p>
    <w:p w14:paraId="7A9FB4FB" w14:textId="77777777" w:rsidR="00234F23" w:rsidRDefault="00000000">
      <w:pPr>
        <w:pStyle w:val="Prrafodelista"/>
        <w:numPr>
          <w:ilvl w:val="0"/>
          <w:numId w:val="89"/>
        </w:numPr>
        <w:tabs>
          <w:tab w:val="left" w:pos="834"/>
        </w:tabs>
        <w:spacing w:before="3" w:line="249" w:lineRule="auto"/>
        <w:ind w:left="255" w:right="1103" w:firstLine="340"/>
        <w:jc w:val="both"/>
        <w:rPr>
          <w:sz w:val="20"/>
        </w:rPr>
      </w:pPr>
      <w:r>
        <w:rPr>
          <w:sz w:val="20"/>
        </w:rPr>
        <w:t>La contratación de las agencias estatales se rige por la normativa aplicable al sector público. Las sociedades mercantiles y fundaciones creadas o participadas mayoritariamente por las agencias estatales, deberán ajustar su actividad contractual, en todo caso, a los principios de publicidad y concurrencia.</w:t>
      </w:r>
    </w:p>
    <w:p w14:paraId="5BEEF53F" w14:textId="77777777" w:rsidR="00234F23" w:rsidRDefault="00234F23">
      <w:pPr>
        <w:pStyle w:val="Textoindependiente"/>
        <w:spacing w:before="0"/>
        <w:ind w:left="0" w:firstLine="0"/>
        <w:jc w:val="left"/>
      </w:pPr>
    </w:p>
    <w:p w14:paraId="794359A9" w14:textId="77777777" w:rsidR="00234F23" w:rsidRDefault="00000000">
      <w:pPr>
        <w:spacing w:line="249" w:lineRule="auto"/>
        <w:ind w:left="255" w:right="1104"/>
        <w:jc w:val="both"/>
        <w:rPr>
          <w:i/>
          <w:sz w:val="20"/>
        </w:rPr>
      </w:pPr>
      <w:bookmarkStart w:id="184" w:name="Artículo_108_sexies._Régimen_presupuesta"/>
      <w:bookmarkEnd w:id="184"/>
      <w:r>
        <w:rPr>
          <w:b/>
          <w:sz w:val="20"/>
        </w:rPr>
        <w:t>Artículo 108 sexies.</w:t>
      </w:r>
      <w:r>
        <w:rPr>
          <w:b/>
          <w:spacing w:val="40"/>
          <w:sz w:val="20"/>
        </w:rPr>
        <w:t xml:space="preserve"> </w:t>
      </w:r>
      <w:r>
        <w:rPr>
          <w:i/>
          <w:sz w:val="20"/>
        </w:rPr>
        <w:t xml:space="preserve">Régimen presupuestario, de contabilidad y control económico </w:t>
      </w:r>
      <w:r>
        <w:rPr>
          <w:i/>
          <w:spacing w:val="-2"/>
          <w:sz w:val="20"/>
        </w:rPr>
        <w:t>financiero.</w:t>
      </w:r>
    </w:p>
    <w:p w14:paraId="27D39830" w14:textId="77777777" w:rsidR="00234F23" w:rsidRDefault="00000000">
      <w:pPr>
        <w:pStyle w:val="Prrafodelista"/>
        <w:numPr>
          <w:ilvl w:val="0"/>
          <w:numId w:val="88"/>
        </w:numPr>
        <w:tabs>
          <w:tab w:val="left" w:pos="823"/>
        </w:tabs>
        <w:spacing w:before="115" w:line="249" w:lineRule="auto"/>
        <w:ind w:firstLine="340"/>
        <w:jc w:val="both"/>
        <w:rPr>
          <w:sz w:val="20"/>
        </w:rPr>
      </w:pPr>
      <w:r>
        <w:rPr>
          <w:sz w:val="20"/>
        </w:rPr>
        <w:t>El Consejo Rector elaborará y aprobará el anteproyecto de presupuesto de la agencia estatal, conforme a lo dispuesto en el contrato de gestión. El anteproyecto de presupuesto</w:t>
      </w:r>
      <w:r>
        <w:rPr>
          <w:spacing w:val="80"/>
          <w:sz w:val="20"/>
        </w:rPr>
        <w:t xml:space="preserve"> </w:t>
      </w:r>
      <w:r>
        <w:rPr>
          <w:sz w:val="20"/>
        </w:rPr>
        <w:t>de</w:t>
      </w:r>
      <w:r>
        <w:rPr>
          <w:spacing w:val="24"/>
          <w:sz w:val="20"/>
        </w:rPr>
        <w:t xml:space="preserve"> </w:t>
      </w:r>
      <w:r>
        <w:rPr>
          <w:sz w:val="20"/>
        </w:rPr>
        <w:t>la</w:t>
      </w:r>
      <w:r>
        <w:rPr>
          <w:spacing w:val="24"/>
          <w:sz w:val="20"/>
        </w:rPr>
        <w:t xml:space="preserve"> </w:t>
      </w:r>
      <w:r>
        <w:rPr>
          <w:sz w:val="20"/>
        </w:rPr>
        <w:t>agencia</w:t>
      </w:r>
      <w:r>
        <w:rPr>
          <w:spacing w:val="24"/>
          <w:sz w:val="20"/>
        </w:rPr>
        <w:t xml:space="preserve"> </w:t>
      </w:r>
      <w:r>
        <w:rPr>
          <w:sz w:val="20"/>
        </w:rPr>
        <w:t>estatal</w:t>
      </w:r>
      <w:r>
        <w:rPr>
          <w:spacing w:val="24"/>
          <w:sz w:val="20"/>
        </w:rPr>
        <w:t xml:space="preserve"> </w:t>
      </w:r>
      <w:r>
        <w:rPr>
          <w:sz w:val="20"/>
        </w:rPr>
        <w:t>será</w:t>
      </w:r>
      <w:r>
        <w:rPr>
          <w:spacing w:val="24"/>
          <w:sz w:val="20"/>
        </w:rPr>
        <w:t xml:space="preserve"> </w:t>
      </w:r>
      <w:r>
        <w:rPr>
          <w:sz w:val="20"/>
        </w:rPr>
        <w:t>remitido</w:t>
      </w:r>
      <w:r>
        <w:rPr>
          <w:spacing w:val="24"/>
          <w:sz w:val="20"/>
        </w:rPr>
        <w:t xml:space="preserve"> </w:t>
      </w:r>
      <w:r>
        <w:rPr>
          <w:sz w:val="20"/>
        </w:rPr>
        <w:t>al</w:t>
      </w:r>
      <w:r>
        <w:rPr>
          <w:spacing w:val="24"/>
          <w:sz w:val="20"/>
        </w:rPr>
        <w:t xml:space="preserve"> </w:t>
      </w:r>
      <w:r>
        <w:rPr>
          <w:sz w:val="20"/>
        </w:rPr>
        <w:t>Ministerio</w:t>
      </w:r>
      <w:r>
        <w:rPr>
          <w:spacing w:val="24"/>
          <w:sz w:val="20"/>
        </w:rPr>
        <w:t xml:space="preserve"> </w:t>
      </w:r>
      <w:r>
        <w:rPr>
          <w:sz w:val="20"/>
        </w:rPr>
        <w:t>de</w:t>
      </w:r>
      <w:r>
        <w:rPr>
          <w:spacing w:val="24"/>
          <w:sz w:val="20"/>
        </w:rPr>
        <w:t xml:space="preserve"> </w:t>
      </w:r>
      <w:r>
        <w:rPr>
          <w:sz w:val="20"/>
        </w:rPr>
        <w:t>adscripción</w:t>
      </w:r>
      <w:r>
        <w:rPr>
          <w:spacing w:val="24"/>
          <w:sz w:val="20"/>
        </w:rPr>
        <w:t xml:space="preserve"> </w:t>
      </w:r>
      <w:r>
        <w:rPr>
          <w:sz w:val="20"/>
        </w:rPr>
        <w:t>para</w:t>
      </w:r>
      <w:r>
        <w:rPr>
          <w:spacing w:val="24"/>
          <w:sz w:val="20"/>
        </w:rPr>
        <w:t xml:space="preserve"> </w:t>
      </w:r>
      <w:r>
        <w:rPr>
          <w:sz w:val="20"/>
        </w:rPr>
        <w:t>su</w:t>
      </w:r>
      <w:r>
        <w:rPr>
          <w:spacing w:val="24"/>
          <w:sz w:val="20"/>
        </w:rPr>
        <w:t xml:space="preserve"> </w:t>
      </w:r>
      <w:r>
        <w:rPr>
          <w:sz w:val="20"/>
        </w:rPr>
        <w:t>examen,</w:t>
      </w:r>
      <w:r>
        <w:rPr>
          <w:spacing w:val="24"/>
          <w:sz w:val="20"/>
        </w:rPr>
        <w:t xml:space="preserve"> </w:t>
      </w:r>
      <w:r>
        <w:rPr>
          <w:sz w:val="20"/>
        </w:rPr>
        <w:t>que</w:t>
      </w:r>
      <w:r>
        <w:rPr>
          <w:spacing w:val="24"/>
          <w:sz w:val="20"/>
        </w:rPr>
        <w:t xml:space="preserve"> </w:t>
      </w:r>
      <w:r>
        <w:rPr>
          <w:sz w:val="20"/>
        </w:rPr>
        <w:t>dará</w:t>
      </w:r>
    </w:p>
    <w:p w14:paraId="7B824393"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4F674BF2" w14:textId="77777777" w:rsidR="00234F23" w:rsidRDefault="00234F23">
      <w:pPr>
        <w:pStyle w:val="Textoindependiente"/>
        <w:spacing w:before="0"/>
        <w:ind w:left="0" w:firstLine="0"/>
        <w:jc w:val="left"/>
      </w:pPr>
    </w:p>
    <w:p w14:paraId="48D97255" w14:textId="77777777" w:rsidR="00234F23" w:rsidRDefault="00234F23">
      <w:pPr>
        <w:pStyle w:val="Textoindependiente"/>
        <w:spacing w:before="26"/>
        <w:ind w:left="0" w:firstLine="0"/>
        <w:jc w:val="left"/>
      </w:pPr>
    </w:p>
    <w:p w14:paraId="5904048A" w14:textId="77777777" w:rsidR="00234F23" w:rsidRDefault="00000000">
      <w:pPr>
        <w:pStyle w:val="Textoindependiente"/>
        <w:spacing w:before="1" w:line="249" w:lineRule="auto"/>
        <w:ind w:right="1103" w:hanging="1"/>
      </w:pPr>
      <w:r>
        <w:t>posterior traslado del mismo al Ministerio de Hacienda. Una vez analizado por este último departamento ministerial, el anteproyecto se incorpora al de Presupuestos Generales del Estado para su aprobación por el Consejo de Ministros y remisión a las Cortes Generales, consolidándose con el de las restantes entidades que integran el sector público estatal.</w:t>
      </w:r>
    </w:p>
    <w:p w14:paraId="0A2EFDEC" w14:textId="77777777" w:rsidR="00234F23" w:rsidRDefault="00000000">
      <w:pPr>
        <w:pStyle w:val="Prrafodelista"/>
        <w:numPr>
          <w:ilvl w:val="0"/>
          <w:numId w:val="88"/>
        </w:numPr>
        <w:tabs>
          <w:tab w:val="left" w:pos="834"/>
        </w:tabs>
        <w:spacing w:before="3" w:line="249" w:lineRule="auto"/>
        <w:ind w:firstLine="340"/>
        <w:jc w:val="both"/>
        <w:rPr>
          <w:sz w:val="20"/>
        </w:rPr>
      </w:pPr>
      <w:r>
        <w:rPr>
          <w:sz w:val="20"/>
        </w:rPr>
        <w:t>La persona titular del Ministerio de Hacienda establece la estructura del presupuesto de las agencias estatales, así como la documentación que se debe acompañar al mismo.</w:t>
      </w:r>
    </w:p>
    <w:p w14:paraId="47D00DC4" w14:textId="77777777" w:rsidR="00234F23" w:rsidRDefault="00000000">
      <w:pPr>
        <w:pStyle w:val="Textoindependiente"/>
        <w:spacing w:line="249" w:lineRule="auto"/>
        <w:ind w:right="1104"/>
      </w:pPr>
      <w:r>
        <w:t>El presupuesto de gastos de las agencias estatales, tiene carácter limitativo por su importe global y carácter estimativo para la distribución de los créditos en categorías económicas, con excepción de los correspondientes a gastos de personal que en todo caso tienen carácter limitativo y vinculante por su cuantía total, y de las subvenciones nominativas y las atenciones protocolarias y representativas que tendrán carácter limitativo y vinculante cualquiera que sea el nivel de la clasificación económica al que se establezcan.</w:t>
      </w:r>
    </w:p>
    <w:p w14:paraId="13ACF98A" w14:textId="77777777" w:rsidR="00234F23" w:rsidRDefault="00000000">
      <w:pPr>
        <w:pStyle w:val="Prrafodelista"/>
        <w:numPr>
          <w:ilvl w:val="0"/>
          <w:numId w:val="88"/>
        </w:numPr>
        <w:tabs>
          <w:tab w:val="left" w:pos="817"/>
        </w:tabs>
        <w:spacing w:before="4"/>
        <w:ind w:left="817" w:right="0" w:hanging="222"/>
        <w:jc w:val="both"/>
        <w:rPr>
          <w:sz w:val="20"/>
        </w:rPr>
      </w:pPr>
      <w:r>
        <w:rPr>
          <w:sz w:val="20"/>
        </w:rPr>
        <w:t>La</w:t>
      </w:r>
      <w:r>
        <w:rPr>
          <w:spacing w:val="-3"/>
          <w:sz w:val="20"/>
        </w:rPr>
        <w:t xml:space="preserve"> </w:t>
      </w:r>
      <w:r>
        <w:rPr>
          <w:sz w:val="20"/>
        </w:rPr>
        <w:t>autorización</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variaciones</w:t>
      </w:r>
      <w:r>
        <w:rPr>
          <w:spacing w:val="-2"/>
          <w:sz w:val="20"/>
        </w:rPr>
        <w:t xml:space="preserve"> </w:t>
      </w:r>
      <w:r>
        <w:rPr>
          <w:sz w:val="20"/>
        </w:rPr>
        <w:t>presupuestarias</w:t>
      </w:r>
      <w:r>
        <w:rPr>
          <w:spacing w:val="-2"/>
          <w:sz w:val="20"/>
        </w:rPr>
        <w:t xml:space="preserve"> corresponde:</w:t>
      </w:r>
    </w:p>
    <w:p w14:paraId="6DEDD4BC" w14:textId="77777777" w:rsidR="00234F23" w:rsidRDefault="00000000">
      <w:pPr>
        <w:pStyle w:val="Prrafodelista"/>
        <w:numPr>
          <w:ilvl w:val="1"/>
          <w:numId w:val="88"/>
        </w:numPr>
        <w:tabs>
          <w:tab w:val="left" w:pos="833"/>
        </w:tabs>
        <w:spacing w:before="131" w:line="249" w:lineRule="auto"/>
        <w:ind w:right="1103" w:firstLine="340"/>
        <w:jc w:val="both"/>
        <w:rPr>
          <w:sz w:val="20"/>
        </w:rPr>
      </w:pPr>
      <w:r>
        <w:rPr>
          <w:sz w:val="20"/>
        </w:rPr>
        <w:t>A la persona titular del Ministerio de Hacienda, las variaciones de la cuantía global del presupuesto y las que afecten a gastos de personal, a iniciativa del director y propuesta del Consejo Rector, salvo las previstas en la letra siguiente.</w:t>
      </w:r>
    </w:p>
    <w:p w14:paraId="58071393" w14:textId="77777777" w:rsidR="00234F23" w:rsidRDefault="00000000">
      <w:pPr>
        <w:pStyle w:val="Textoindependiente"/>
        <w:spacing w:line="249" w:lineRule="auto"/>
        <w:ind w:right="1103"/>
      </w:pPr>
      <w:r>
        <w:t>Así mismo, corresponde a la persona titular del Ministerio de Hacienda acordar o</w:t>
      </w:r>
      <w:r>
        <w:rPr>
          <w:spacing w:val="40"/>
        </w:rPr>
        <w:t xml:space="preserve"> </w:t>
      </w:r>
      <w:r>
        <w:t>denegar las modificaciones presupuestarias, en los supuestos de competencia de los directores de las agencias estatales, cuando exista informe negativo de la Intervención Delegada y el titular de la competencia lo remita en discrepancia al Ministro Hacienda.</w:t>
      </w:r>
    </w:p>
    <w:p w14:paraId="2286E22B" w14:textId="77777777" w:rsidR="00234F23" w:rsidRDefault="00000000">
      <w:pPr>
        <w:pStyle w:val="Prrafodelista"/>
        <w:numPr>
          <w:ilvl w:val="1"/>
          <w:numId w:val="88"/>
        </w:numPr>
        <w:tabs>
          <w:tab w:val="left" w:pos="852"/>
        </w:tabs>
        <w:spacing w:before="3" w:line="249" w:lineRule="auto"/>
        <w:ind w:firstLine="340"/>
        <w:jc w:val="both"/>
        <w:rPr>
          <w:sz w:val="20"/>
        </w:rPr>
      </w:pPr>
      <w:r>
        <w:rPr>
          <w:sz w:val="20"/>
        </w:rPr>
        <w:t>A la persona titular de la Dirección de la propia agencia estatal, todas las restantes variaciones, incluso en la cuantía global cuando sean financiadas con recursos derivados de los apartados b), e), f), y g) del artículo 108 quinquies por encima de los inicialmente presupuestados, no afecten a gastos de personal y existan garantías suficientes de su efectividad, dando cuenta inmediata a la Comisión de Control.</w:t>
      </w:r>
    </w:p>
    <w:p w14:paraId="2B9F5773" w14:textId="77777777" w:rsidR="00234F23" w:rsidRDefault="00000000">
      <w:pPr>
        <w:pStyle w:val="Prrafodelista"/>
        <w:numPr>
          <w:ilvl w:val="0"/>
          <w:numId w:val="88"/>
        </w:numPr>
        <w:tabs>
          <w:tab w:val="left" w:pos="818"/>
        </w:tabs>
        <w:spacing w:before="124" w:line="249" w:lineRule="auto"/>
        <w:ind w:firstLine="340"/>
        <w:jc w:val="both"/>
        <w:rPr>
          <w:sz w:val="20"/>
        </w:rPr>
      </w:pPr>
      <w:r>
        <w:rPr>
          <w:sz w:val="20"/>
        </w:rPr>
        <w:t>Los</w:t>
      </w:r>
      <w:r>
        <w:rPr>
          <w:spacing w:val="-2"/>
          <w:sz w:val="20"/>
        </w:rPr>
        <w:t xml:space="preserve"> </w:t>
      </w:r>
      <w:r>
        <w:rPr>
          <w:sz w:val="20"/>
        </w:rPr>
        <w:t>remanentes</w:t>
      </w:r>
      <w:r>
        <w:rPr>
          <w:spacing w:val="-2"/>
          <w:sz w:val="20"/>
        </w:rPr>
        <w:t xml:space="preserve"> </w:t>
      </w:r>
      <w:r>
        <w:rPr>
          <w:sz w:val="20"/>
        </w:rPr>
        <w:t>de</w:t>
      </w:r>
      <w:r>
        <w:rPr>
          <w:spacing w:val="-2"/>
          <w:sz w:val="20"/>
        </w:rPr>
        <w:t xml:space="preserve"> </w:t>
      </w:r>
      <w:r>
        <w:rPr>
          <w:sz w:val="20"/>
        </w:rPr>
        <w:t>tesorería</w:t>
      </w:r>
      <w:r>
        <w:rPr>
          <w:spacing w:val="-2"/>
          <w:sz w:val="20"/>
        </w:rPr>
        <w:t xml:space="preserve"> </w:t>
      </w:r>
      <w:r>
        <w:rPr>
          <w:sz w:val="20"/>
        </w:rPr>
        <w:t>que</w:t>
      </w:r>
      <w:r>
        <w:rPr>
          <w:spacing w:val="-2"/>
          <w:sz w:val="20"/>
        </w:rPr>
        <w:t xml:space="preserve"> </w:t>
      </w:r>
      <w:r>
        <w:rPr>
          <w:sz w:val="20"/>
        </w:rPr>
        <w:t>resulten</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liquidación</w:t>
      </w:r>
      <w:r>
        <w:rPr>
          <w:spacing w:val="-2"/>
          <w:sz w:val="20"/>
        </w:rPr>
        <w:t xml:space="preserve"> </w:t>
      </w:r>
      <w:r>
        <w:rPr>
          <w:sz w:val="20"/>
        </w:rPr>
        <w:t>del</w:t>
      </w:r>
      <w:r>
        <w:rPr>
          <w:spacing w:val="-2"/>
          <w:sz w:val="20"/>
        </w:rPr>
        <w:t xml:space="preserve"> </w:t>
      </w:r>
      <w:r>
        <w:rPr>
          <w:sz w:val="20"/>
        </w:rPr>
        <w:t>ejercicio</w:t>
      </w:r>
      <w:r>
        <w:rPr>
          <w:spacing w:val="-2"/>
          <w:sz w:val="20"/>
        </w:rPr>
        <w:t xml:space="preserve"> </w:t>
      </w:r>
      <w:r>
        <w:rPr>
          <w:sz w:val="20"/>
        </w:rPr>
        <w:t>presupuestario no afectados a la financiación del presupuesto del ejercicio siguiente, podrán aplicarse al presupuesto de ingresos y destinarse a financiar incremento de gastos por acuerdo de la persona</w:t>
      </w:r>
      <w:r>
        <w:rPr>
          <w:spacing w:val="-1"/>
          <w:sz w:val="20"/>
        </w:rPr>
        <w:t xml:space="preserve"> </w:t>
      </w:r>
      <w:r>
        <w:rPr>
          <w:sz w:val="20"/>
        </w:rPr>
        <w:t>titular</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Dirección,</w:t>
      </w:r>
      <w:r>
        <w:rPr>
          <w:spacing w:val="-1"/>
          <w:sz w:val="20"/>
        </w:rPr>
        <w:t xml:space="preserve"> </w:t>
      </w:r>
      <w:r>
        <w:rPr>
          <w:sz w:val="20"/>
        </w:rPr>
        <w:t>dando</w:t>
      </w:r>
      <w:r>
        <w:rPr>
          <w:spacing w:val="-1"/>
          <w:sz w:val="20"/>
        </w:rPr>
        <w:t xml:space="preserve"> </w:t>
      </w:r>
      <w:r>
        <w:rPr>
          <w:sz w:val="20"/>
        </w:rPr>
        <w:t>cuenta</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Comisión</w:t>
      </w:r>
      <w:r>
        <w:rPr>
          <w:spacing w:val="-1"/>
          <w:sz w:val="20"/>
        </w:rPr>
        <w:t xml:space="preserve"> </w:t>
      </w:r>
      <w:r>
        <w:rPr>
          <w:sz w:val="20"/>
        </w:rPr>
        <w:t>de</w:t>
      </w:r>
      <w:r>
        <w:rPr>
          <w:spacing w:val="-1"/>
          <w:sz w:val="20"/>
        </w:rPr>
        <w:t xml:space="preserve"> </w:t>
      </w:r>
      <w:r>
        <w:rPr>
          <w:sz w:val="20"/>
        </w:rPr>
        <w:t>Control.</w:t>
      </w:r>
      <w:r>
        <w:rPr>
          <w:spacing w:val="-1"/>
          <w:sz w:val="20"/>
        </w:rPr>
        <w:t xml:space="preserve"> </w:t>
      </w:r>
      <w:r>
        <w:rPr>
          <w:sz w:val="20"/>
        </w:rPr>
        <w:t>Los</w:t>
      </w:r>
      <w:r>
        <w:rPr>
          <w:spacing w:val="-1"/>
          <w:sz w:val="20"/>
        </w:rPr>
        <w:t xml:space="preserve"> </w:t>
      </w:r>
      <w:r>
        <w:rPr>
          <w:sz w:val="20"/>
        </w:rPr>
        <w:t>déficits</w:t>
      </w:r>
      <w:r>
        <w:rPr>
          <w:spacing w:val="-1"/>
          <w:sz w:val="20"/>
        </w:rPr>
        <w:t xml:space="preserve"> </w:t>
      </w:r>
      <w:r>
        <w:rPr>
          <w:sz w:val="20"/>
        </w:rPr>
        <w:t>derivados del</w:t>
      </w:r>
      <w:r>
        <w:rPr>
          <w:spacing w:val="-1"/>
          <w:sz w:val="20"/>
        </w:rPr>
        <w:t xml:space="preserve"> </w:t>
      </w:r>
      <w:r>
        <w:rPr>
          <w:sz w:val="20"/>
        </w:rPr>
        <w:t>incumplimiento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estimación</w:t>
      </w:r>
      <w:r>
        <w:rPr>
          <w:spacing w:val="-1"/>
          <w:sz w:val="20"/>
        </w:rPr>
        <w:t xml:space="preserve"> </w:t>
      </w:r>
      <w:r>
        <w:rPr>
          <w:sz w:val="20"/>
        </w:rPr>
        <w:t>de</w:t>
      </w:r>
      <w:r>
        <w:rPr>
          <w:spacing w:val="-1"/>
          <w:sz w:val="20"/>
        </w:rPr>
        <w:t xml:space="preserve"> </w:t>
      </w:r>
      <w:r>
        <w:rPr>
          <w:sz w:val="20"/>
        </w:rPr>
        <w:t>ingresos</w:t>
      </w:r>
      <w:r>
        <w:rPr>
          <w:spacing w:val="-1"/>
          <w:sz w:val="20"/>
        </w:rPr>
        <w:t xml:space="preserve"> </w:t>
      </w:r>
      <w:r>
        <w:rPr>
          <w:sz w:val="20"/>
        </w:rPr>
        <w:t>anuales</w:t>
      </w:r>
      <w:r>
        <w:rPr>
          <w:spacing w:val="-1"/>
          <w:sz w:val="20"/>
        </w:rPr>
        <w:t xml:space="preserve"> </w:t>
      </w:r>
      <w:r>
        <w:rPr>
          <w:sz w:val="20"/>
        </w:rPr>
        <w:t>se</w:t>
      </w:r>
      <w:r>
        <w:rPr>
          <w:spacing w:val="-1"/>
          <w:sz w:val="20"/>
        </w:rPr>
        <w:t xml:space="preserve"> </w:t>
      </w:r>
      <w:r>
        <w:rPr>
          <w:sz w:val="20"/>
        </w:rPr>
        <w:t>compensarán</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forma</w:t>
      </w:r>
      <w:r>
        <w:rPr>
          <w:spacing w:val="-1"/>
          <w:sz w:val="20"/>
        </w:rPr>
        <w:t xml:space="preserve"> </w:t>
      </w:r>
      <w:r>
        <w:rPr>
          <w:sz w:val="20"/>
        </w:rPr>
        <w:t>que</w:t>
      </w:r>
      <w:r>
        <w:rPr>
          <w:spacing w:val="-1"/>
          <w:sz w:val="20"/>
        </w:rPr>
        <w:t xml:space="preserve"> </w:t>
      </w:r>
      <w:r>
        <w:rPr>
          <w:sz w:val="20"/>
        </w:rPr>
        <w:t>se prevea en el contrato de gestión.</w:t>
      </w:r>
    </w:p>
    <w:p w14:paraId="1AEAA9BA" w14:textId="77777777" w:rsidR="00234F23" w:rsidRDefault="00000000">
      <w:pPr>
        <w:pStyle w:val="Prrafodelista"/>
        <w:numPr>
          <w:ilvl w:val="0"/>
          <w:numId w:val="88"/>
        </w:numPr>
        <w:tabs>
          <w:tab w:val="left" w:pos="902"/>
        </w:tabs>
        <w:spacing w:before="5" w:line="249" w:lineRule="auto"/>
        <w:ind w:right="1103" w:firstLine="340"/>
        <w:jc w:val="both"/>
        <w:rPr>
          <w:sz w:val="20"/>
        </w:rPr>
      </w:pPr>
      <w:r>
        <w:rPr>
          <w:sz w:val="20"/>
        </w:rPr>
        <w:t>Las agencias estatales podrán adquirir compromisos de gasto que hayan de extenderse a ejercicios posteriores a aquel en que se autoricen, siempre que no se superen alguno de los siguientes límites:</w:t>
      </w:r>
    </w:p>
    <w:p w14:paraId="377DFAF8" w14:textId="77777777" w:rsidR="00234F23" w:rsidRDefault="00000000">
      <w:pPr>
        <w:pStyle w:val="Prrafodelista"/>
        <w:numPr>
          <w:ilvl w:val="1"/>
          <w:numId w:val="88"/>
        </w:numPr>
        <w:tabs>
          <w:tab w:val="left" w:pos="828"/>
        </w:tabs>
        <w:spacing w:before="123"/>
        <w:ind w:left="828" w:right="0" w:hanging="233"/>
        <w:jc w:val="both"/>
        <w:rPr>
          <w:sz w:val="20"/>
        </w:rPr>
      </w:pPr>
      <w:r>
        <w:rPr>
          <w:sz w:val="20"/>
        </w:rPr>
        <w:t>El</w:t>
      </w:r>
      <w:r>
        <w:rPr>
          <w:spacing w:val="-2"/>
          <w:sz w:val="20"/>
        </w:rPr>
        <w:t xml:space="preserve"> </w:t>
      </w:r>
      <w:r>
        <w:rPr>
          <w:sz w:val="20"/>
        </w:rPr>
        <w:t>número</w:t>
      </w:r>
      <w:r>
        <w:rPr>
          <w:spacing w:val="-2"/>
          <w:sz w:val="20"/>
        </w:rPr>
        <w:t xml:space="preserve"> </w:t>
      </w:r>
      <w:r>
        <w:rPr>
          <w:sz w:val="20"/>
        </w:rPr>
        <w:t>de</w:t>
      </w:r>
      <w:r>
        <w:rPr>
          <w:spacing w:val="-2"/>
          <w:sz w:val="20"/>
        </w:rPr>
        <w:t xml:space="preserve"> </w:t>
      </w:r>
      <w:r>
        <w:rPr>
          <w:sz w:val="20"/>
        </w:rPr>
        <w:t>ejercicios</w:t>
      </w:r>
      <w:r>
        <w:rPr>
          <w:spacing w:val="-2"/>
          <w:sz w:val="20"/>
        </w:rPr>
        <w:t xml:space="preserve"> </w:t>
      </w:r>
      <w:r>
        <w:rPr>
          <w:sz w:val="20"/>
        </w:rPr>
        <w:t>a</w:t>
      </w:r>
      <w:r>
        <w:rPr>
          <w:spacing w:val="-2"/>
          <w:sz w:val="20"/>
        </w:rPr>
        <w:t xml:space="preserve"> </w:t>
      </w:r>
      <w:r>
        <w:rPr>
          <w:sz w:val="20"/>
        </w:rPr>
        <w:t>que</w:t>
      </w:r>
      <w:r>
        <w:rPr>
          <w:spacing w:val="-2"/>
          <w:sz w:val="20"/>
        </w:rPr>
        <w:t xml:space="preserve"> </w:t>
      </w:r>
      <w:r>
        <w:rPr>
          <w:sz w:val="20"/>
        </w:rPr>
        <w:t>pueden</w:t>
      </w:r>
      <w:r>
        <w:rPr>
          <w:spacing w:val="-1"/>
          <w:sz w:val="20"/>
        </w:rPr>
        <w:t xml:space="preserve"> </w:t>
      </w:r>
      <w:r>
        <w:rPr>
          <w:sz w:val="20"/>
        </w:rPr>
        <w:t>aplicarse</w:t>
      </w:r>
      <w:r>
        <w:rPr>
          <w:spacing w:val="-2"/>
          <w:sz w:val="20"/>
        </w:rPr>
        <w:t xml:space="preserve"> </w:t>
      </w:r>
      <w:r>
        <w:rPr>
          <w:sz w:val="20"/>
        </w:rPr>
        <w:t>los</w:t>
      </w:r>
      <w:r>
        <w:rPr>
          <w:spacing w:val="-2"/>
          <w:sz w:val="20"/>
        </w:rPr>
        <w:t xml:space="preserve"> </w:t>
      </w:r>
      <w:r>
        <w:rPr>
          <w:sz w:val="20"/>
        </w:rPr>
        <w:t>gastos</w:t>
      </w:r>
      <w:r>
        <w:rPr>
          <w:spacing w:val="-2"/>
          <w:sz w:val="20"/>
        </w:rPr>
        <w:t xml:space="preserve"> </w:t>
      </w:r>
      <w:r>
        <w:rPr>
          <w:sz w:val="20"/>
        </w:rPr>
        <w:t>no</w:t>
      </w:r>
      <w:r>
        <w:rPr>
          <w:spacing w:val="-2"/>
          <w:sz w:val="20"/>
        </w:rPr>
        <w:t xml:space="preserve"> </w:t>
      </w:r>
      <w:r>
        <w:rPr>
          <w:sz w:val="20"/>
        </w:rPr>
        <w:t>será</w:t>
      </w:r>
      <w:r>
        <w:rPr>
          <w:spacing w:val="-2"/>
          <w:sz w:val="20"/>
        </w:rPr>
        <w:t xml:space="preserve"> </w:t>
      </w:r>
      <w:r>
        <w:rPr>
          <w:sz w:val="20"/>
        </w:rPr>
        <w:t>superior</w:t>
      </w:r>
      <w:r>
        <w:rPr>
          <w:spacing w:val="-2"/>
          <w:sz w:val="20"/>
        </w:rPr>
        <w:t xml:space="preserve"> </w:t>
      </w:r>
      <w:r>
        <w:rPr>
          <w:sz w:val="20"/>
        </w:rPr>
        <w:t>a</w:t>
      </w:r>
      <w:r>
        <w:rPr>
          <w:spacing w:val="-1"/>
          <w:sz w:val="20"/>
        </w:rPr>
        <w:t xml:space="preserve"> </w:t>
      </w:r>
      <w:r>
        <w:rPr>
          <w:spacing w:val="-2"/>
          <w:sz w:val="20"/>
        </w:rPr>
        <w:t>cuatro.</w:t>
      </w:r>
    </w:p>
    <w:p w14:paraId="7711D0FC" w14:textId="77777777" w:rsidR="00234F23" w:rsidRDefault="00000000">
      <w:pPr>
        <w:pStyle w:val="Prrafodelista"/>
        <w:numPr>
          <w:ilvl w:val="1"/>
          <w:numId w:val="88"/>
        </w:numPr>
        <w:tabs>
          <w:tab w:val="left" w:pos="841"/>
        </w:tabs>
        <w:spacing w:before="10" w:line="249" w:lineRule="auto"/>
        <w:ind w:right="1103" w:firstLine="340"/>
        <w:jc w:val="both"/>
        <w:rPr>
          <w:sz w:val="20"/>
        </w:rPr>
      </w:pPr>
      <w:r>
        <w:rPr>
          <w:sz w:val="20"/>
        </w:rPr>
        <w:t>El gasto que se impute a cada uno de los ejercicios posteriores no podrá exceder de</w:t>
      </w:r>
      <w:r>
        <w:rPr>
          <w:spacing w:val="40"/>
          <w:sz w:val="20"/>
        </w:rPr>
        <w:t xml:space="preserve"> </w:t>
      </w:r>
      <w:r>
        <w:rPr>
          <w:sz w:val="20"/>
        </w:rPr>
        <w:t>la cantidad que resulte de aplicar al importe total de cada programa, excluido el capítulo de gastos de personal y los restantes créditos que tengan carácter vinculante, los siguientes porcentajes: El 70 por 100 en el ejercicio inmediato siguiente, el 60 por ciento en el segundo ejercicio y el 50 por ciento en los ejercicios tercero y cuarto.</w:t>
      </w:r>
    </w:p>
    <w:p w14:paraId="018B4C09" w14:textId="77777777" w:rsidR="00234F23" w:rsidRDefault="00000000">
      <w:pPr>
        <w:pStyle w:val="Textoindependiente"/>
        <w:spacing w:before="124" w:line="249" w:lineRule="auto"/>
        <w:ind w:right="1103"/>
      </w:pPr>
      <w:r>
        <w:t>En el caso de gastos de personal o de otros que tengan carácter vinculante, podrán adquirirse compromisos de gasto con cargo a ejercicios futuros dentro de los límites señalados anteriormente, tomando como referencia de cálculo su dotación inicial.</w:t>
      </w:r>
    </w:p>
    <w:p w14:paraId="57F0ABBE" w14:textId="77777777" w:rsidR="00234F23" w:rsidRDefault="00000000">
      <w:pPr>
        <w:pStyle w:val="Textoindependiente"/>
        <w:spacing w:line="249" w:lineRule="auto"/>
        <w:ind w:right="1103"/>
      </w:pPr>
      <w:r>
        <w:t>El Gobierno podrá acordar la modificación de los límites anteriores en los casos especialmente justificados. A estos efectos, la persona titular del Ministerio de Hacienda, a iniciativa de la agencia estatal correspondiente, elevará al Consejo de Ministros la oportuna propuesta, previo informe de la Dirección General de Presupuestos.</w:t>
      </w:r>
    </w:p>
    <w:p w14:paraId="46F973E3" w14:textId="77777777" w:rsidR="00234F23" w:rsidRDefault="00000000">
      <w:pPr>
        <w:pStyle w:val="Prrafodelista"/>
        <w:numPr>
          <w:ilvl w:val="0"/>
          <w:numId w:val="88"/>
        </w:numPr>
        <w:tabs>
          <w:tab w:val="left" w:pos="844"/>
        </w:tabs>
        <w:spacing w:before="4" w:line="249" w:lineRule="auto"/>
        <w:ind w:right="1105" w:firstLine="340"/>
        <w:jc w:val="both"/>
        <w:rPr>
          <w:sz w:val="20"/>
        </w:rPr>
      </w:pPr>
      <w:r>
        <w:rPr>
          <w:sz w:val="20"/>
        </w:rPr>
        <w:t>La ejecución del presupuesto de las agencias estatales corresponde a sus órganos ejecutivos, que elaboran y remiten a la Comisión de Control, mensualmente, un estado de ejecución presupuestaria.</w:t>
      </w:r>
    </w:p>
    <w:p w14:paraId="6ADFA4ED" w14:textId="77777777" w:rsidR="00234F23" w:rsidRDefault="00000000">
      <w:pPr>
        <w:pStyle w:val="Prrafodelista"/>
        <w:numPr>
          <w:ilvl w:val="0"/>
          <w:numId w:val="88"/>
        </w:numPr>
        <w:tabs>
          <w:tab w:val="left" w:pos="840"/>
        </w:tabs>
        <w:spacing w:line="249" w:lineRule="auto"/>
        <w:ind w:right="1103" w:firstLine="340"/>
        <w:jc w:val="both"/>
        <w:rPr>
          <w:sz w:val="20"/>
        </w:rPr>
      </w:pPr>
      <w:r>
        <w:rPr>
          <w:sz w:val="20"/>
        </w:rPr>
        <w:t>Las agencias estatales deberán aplicar los principios contables que les corresponda</w:t>
      </w:r>
      <w:r>
        <w:rPr>
          <w:spacing w:val="40"/>
          <w:sz w:val="20"/>
        </w:rPr>
        <w:t xml:space="preserve"> </w:t>
      </w:r>
      <w:r>
        <w:rPr>
          <w:sz w:val="20"/>
        </w:rPr>
        <w:t>de acuerdo con lo establecido en el artículo 121 de la Ley General Presupuestaria, con la finalidad de asegurar el adecuado reflejo de las operaciones, los costes y los resultados de su actividad, así como de facilitar datos e información con trascendencia económica.</w:t>
      </w:r>
    </w:p>
    <w:p w14:paraId="20C713A8" w14:textId="77777777" w:rsidR="00234F23" w:rsidRDefault="00000000">
      <w:pPr>
        <w:pStyle w:val="Textoindependiente"/>
        <w:spacing w:before="3" w:line="249" w:lineRule="auto"/>
        <w:ind w:right="1105"/>
      </w:pPr>
      <w:r>
        <w:t>Corresponde a la Intervención General de la Administración del Estado establecer los criterios</w:t>
      </w:r>
      <w:r>
        <w:rPr>
          <w:spacing w:val="16"/>
        </w:rPr>
        <w:t xml:space="preserve"> </w:t>
      </w:r>
      <w:r>
        <w:t>que</w:t>
      </w:r>
      <w:r>
        <w:rPr>
          <w:spacing w:val="16"/>
        </w:rPr>
        <w:t xml:space="preserve"> </w:t>
      </w:r>
      <w:r>
        <w:t>precise</w:t>
      </w:r>
      <w:r>
        <w:rPr>
          <w:spacing w:val="16"/>
        </w:rPr>
        <w:t xml:space="preserve"> </w:t>
      </w:r>
      <w:r>
        <w:t>la</w:t>
      </w:r>
      <w:r>
        <w:rPr>
          <w:spacing w:val="16"/>
        </w:rPr>
        <w:t xml:space="preserve"> </w:t>
      </w:r>
      <w:r>
        <w:t>aplicación</w:t>
      </w:r>
      <w:r>
        <w:rPr>
          <w:spacing w:val="16"/>
        </w:rPr>
        <w:t xml:space="preserve"> </w:t>
      </w:r>
      <w:r>
        <w:t>de</w:t>
      </w:r>
      <w:r>
        <w:rPr>
          <w:spacing w:val="16"/>
        </w:rPr>
        <w:t xml:space="preserve"> </w:t>
      </w:r>
      <w:r>
        <w:t>la</w:t>
      </w:r>
      <w:r>
        <w:rPr>
          <w:spacing w:val="16"/>
        </w:rPr>
        <w:t xml:space="preserve"> </w:t>
      </w:r>
      <w:r>
        <w:t>normativa</w:t>
      </w:r>
      <w:r>
        <w:rPr>
          <w:spacing w:val="16"/>
        </w:rPr>
        <w:t xml:space="preserve"> </w:t>
      </w:r>
      <w:r>
        <w:t>contable</w:t>
      </w:r>
      <w:r>
        <w:rPr>
          <w:spacing w:val="16"/>
        </w:rPr>
        <w:t xml:space="preserve"> </w:t>
      </w:r>
      <w:r>
        <w:t>a</w:t>
      </w:r>
      <w:r>
        <w:rPr>
          <w:spacing w:val="16"/>
        </w:rPr>
        <w:t xml:space="preserve"> </w:t>
      </w:r>
      <w:r>
        <w:t>las</w:t>
      </w:r>
      <w:r>
        <w:rPr>
          <w:spacing w:val="16"/>
        </w:rPr>
        <w:t xml:space="preserve"> </w:t>
      </w:r>
      <w:r>
        <w:t>agencias</w:t>
      </w:r>
      <w:r>
        <w:rPr>
          <w:spacing w:val="16"/>
        </w:rPr>
        <w:t xml:space="preserve"> </w:t>
      </w:r>
      <w:r>
        <w:t>estatales,</w:t>
      </w:r>
      <w:r>
        <w:rPr>
          <w:spacing w:val="16"/>
        </w:rPr>
        <w:t xml:space="preserve"> </w:t>
      </w:r>
      <w:r>
        <w:t>en</w:t>
      </w:r>
      <w:r>
        <w:rPr>
          <w:spacing w:val="16"/>
        </w:rPr>
        <w:t xml:space="preserve"> </w:t>
      </w:r>
      <w:r>
        <w:t>los</w:t>
      </w:r>
    </w:p>
    <w:p w14:paraId="1049DBBE"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7C7FB4FA" w14:textId="77777777" w:rsidR="00234F23" w:rsidRDefault="00234F23">
      <w:pPr>
        <w:pStyle w:val="Textoindependiente"/>
        <w:spacing w:before="0"/>
        <w:ind w:left="0" w:firstLine="0"/>
        <w:jc w:val="left"/>
      </w:pPr>
    </w:p>
    <w:p w14:paraId="4A4EDA6C" w14:textId="77777777" w:rsidR="00234F23" w:rsidRDefault="00234F23">
      <w:pPr>
        <w:pStyle w:val="Textoindependiente"/>
        <w:spacing w:before="26"/>
        <w:ind w:left="0" w:firstLine="0"/>
        <w:jc w:val="left"/>
      </w:pPr>
    </w:p>
    <w:p w14:paraId="4E1E47F6" w14:textId="77777777" w:rsidR="00234F23" w:rsidRDefault="00000000">
      <w:pPr>
        <w:pStyle w:val="Textoindependiente"/>
        <w:spacing w:before="1" w:line="249" w:lineRule="auto"/>
        <w:ind w:right="1105" w:hanging="1"/>
        <w:jc w:val="left"/>
      </w:pPr>
      <w:r>
        <w:t xml:space="preserve">términos establecidos por la legislación presupuestaria para las entidades del sector público </w:t>
      </w:r>
      <w:r>
        <w:rPr>
          <w:spacing w:val="-2"/>
        </w:rPr>
        <w:t>estatal.</w:t>
      </w:r>
    </w:p>
    <w:p w14:paraId="7ABB8354" w14:textId="77777777" w:rsidR="00234F23" w:rsidRDefault="00000000">
      <w:pPr>
        <w:pStyle w:val="Prrafodelista"/>
        <w:numPr>
          <w:ilvl w:val="0"/>
          <w:numId w:val="88"/>
        </w:numPr>
        <w:tabs>
          <w:tab w:val="left" w:pos="817"/>
        </w:tabs>
        <w:spacing w:before="1"/>
        <w:ind w:left="817" w:right="0" w:hanging="222"/>
        <w:rPr>
          <w:sz w:val="20"/>
        </w:rPr>
      </w:pPr>
      <w:r>
        <w:rPr>
          <w:sz w:val="20"/>
        </w:rPr>
        <w:t>Las</w:t>
      </w:r>
      <w:r>
        <w:rPr>
          <w:spacing w:val="-3"/>
          <w:sz w:val="20"/>
        </w:rPr>
        <w:t xml:space="preserve"> </w:t>
      </w:r>
      <w:r>
        <w:rPr>
          <w:sz w:val="20"/>
        </w:rPr>
        <w:t>agencias</w:t>
      </w:r>
      <w:r>
        <w:rPr>
          <w:spacing w:val="-2"/>
          <w:sz w:val="20"/>
        </w:rPr>
        <w:t xml:space="preserve"> </w:t>
      </w:r>
      <w:r>
        <w:rPr>
          <w:sz w:val="20"/>
        </w:rPr>
        <w:t>estatales</w:t>
      </w:r>
      <w:r>
        <w:rPr>
          <w:spacing w:val="-2"/>
          <w:sz w:val="20"/>
        </w:rPr>
        <w:t xml:space="preserve"> </w:t>
      </w:r>
      <w:r>
        <w:rPr>
          <w:sz w:val="20"/>
        </w:rPr>
        <w:t>dispondrán</w:t>
      </w:r>
      <w:r>
        <w:rPr>
          <w:spacing w:val="-2"/>
          <w:sz w:val="20"/>
        </w:rPr>
        <w:t xml:space="preserve"> </w:t>
      </w:r>
      <w:r>
        <w:rPr>
          <w:spacing w:val="-5"/>
          <w:sz w:val="20"/>
        </w:rPr>
        <w:t>de:</w:t>
      </w:r>
    </w:p>
    <w:p w14:paraId="06AA1AFD" w14:textId="77777777" w:rsidR="00234F23" w:rsidRDefault="00000000">
      <w:pPr>
        <w:pStyle w:val="Prrafodelista"/>
        <w:numPr>
          <w:ilvl w:val="1"/>
          <w:numId w:val="88"/>
        </w:numPr>
        <w:tabs>
          <w:tab w:val="left" w:pos="828"/>
        </w:tabs>
        <w:spacing w:before="130"/>
        <w:ind w:left="828" w:right="0" w:hanging="233"/>
        <w:rPr>
          <w:sz w:val="20"/>
        </w:rPr>
      </w:pPr>
      <w:r>
        <w:rPr>
          <w:sz w:val="20"/>
        </w:rPr>
        <w:t>Un</w:t>
      </w:r>
      <w:r>
        <w:rPr>
          <w:spacing w:val="-6"/>
          <w:sz w:val="20"/>
        </w:rPr>
        <w:t xml:space="preserve"> </w:t>
      </w:r>
      <w:r>
        <w:rPr>
          <w:sz w:val="20"/>
        </w:rPr>
        <w:t>sistema</w:t>
      </w:r>
      <w:r>
        <w:rPr>
          <w:spacing w:val="-5"/>
          <w:sz w:val="20"/>
        </w:rPr>
        <w:t xml:space="preserve"> </w:t>
      </w:r>
      <w:r>
        <w:rPr>
          <w:sz w:val="20"/>
        </w:rPr>
        <w:t>de</w:t>
      </w:r>
      <w:r>
        <w:rPr>
          <w:spacing w:val="-5"/>
          <w:sz w:val="20"/>
        </w:rPr>
        <w:t xml:space="preserve"> </w:t>
      </w:r>
      <w:r>
        <w:rPr>
          <w:sz w:val="20"/>
        </w:rPr>
        <w:t>información</w:t>
      </w:r>
      <w:r>
        <w:rPr>
          <w:spacing w:val="-5"/>
          <w:sz w:val="20"/>
        </w:rPr>
        <w:t xml:space="preserve"> </w:t>
      </w:r>
      <w:r>
        <w:rPr>
          <w:sz w:val="20"/>
        </w:rPr>
        <w:t>económica</w:t>
      </w:r>
      <w:r>
        <w:rPr>
          <w:spacing w:val="-5"/>
          <w:sz w:val="20"/>
        </w:rPr>
        <w:t xml:space="preserve"> </w:t>
      </w:r>
      <w:r>
        <w:rPr>
          <w:spacing w:val="-4"/>
          <w:sz w:val="20"/>
        </w:rPr>
        <w:t>que:</w:t>
      </w:r>
    </w:p>
    <w:p w14:paraId="46DA1DEC" w14:textId="77777777" w:rsidR="00234F23" w:rsidRDefault="00000000">
      <w:pPr>
        <w:pStyle w:val="Prrafodelista"/>
        <w:numPr>
          <w:ilvl w:val="2"/>
          <w:numId w:val="88"/>
        </w:numPr>
        <w:tabs>
          <w:tab w:val="left" w:pos="775"/>
        </w:tabs>
        <w:spacing w:before="130" w:line="249" w:lineRule="auto"/>
        <w:ind w:firstLine="340"/>
        <w:jc w:val="both"/>
        <w:rPr>
          <w:sz w:val="20"/>
        </w:rPr>
      </w:pPr>
      <w:r>
        <w:rPr>
          <w:sz w:val="20"/>
        </w:rPr>
        <w:t>Muestre, a través de estados e informes, la imagen fiel del patrimonio, de la situación financiera, de los resultados y de la ejecución del presupuesto.</w:t>
      </w:r>
    </w:p>
    <w:p w14:paraId="38BAC18C" w14:textId="77777777" w:rsidR="00234F23" w:rsidRDefault="00000000">
      <w:pPr>
        <w:pStyle w:val="Prrafodelista"/>
        <w:numPr>
          <w:ilvl w:val="2"/>
          <w:numId w:val="88"/>
        </w:numPr>
        <w:tabs>
          <w:tab w:val="left" w:pos="844"/>
        </w:tabs>
        <w:spacing w:line="249" w:lineRule="auto"/>
        <w:ind w:right="1106" w:firstLine="340"/>
        <w:jc w:val="both"/>
        <w:rPr>
          <w:sz w:val="20"/>
        </w:rPr>
      </w:pPr>
      <w:r>
        <w:rPr>
          <w:sz w:val="20"/>
        </w:rPr>
        <w:t>Proporcione información de costes sobre su actividad que sea suficiente para una correcta y eficiente adopción de decisiones.</w:t>
      </w:r>
    </w:p>
    <w:p w14:paraId="6F9FF764" w14:textId="77777777" w:rsidR="00234F23" w:rsidRDefault="00000000">
      <w:pPr>
        <w:pStyle w:val="Prrafodelista"/>
        <w:numPr>
          <w:ilvl w:val="1"/>
          <w:numId w:val="88"/>
        </w:numPr>
        <w:tabs>
          <w:tab w:val="left" w:pos="891"/>
        </w:tabs>
        <w:spacing w:before="122" w:line="249" w:lineRule="auto"/>
        <w:ind w:right="1107" w:firstLine="340"/>
        <w:jc w:val="both"/>
        <w:rPr>
          <w:sz w:val="20"/>
        </w:rPr>
      </w:pPr>
      <w:r>
        <w:rPr>
          <w:sz w:val="20"/>
        </w:rPr>
        <w:t>Un sistema de contabilidad de gestión que permita efectuar el seguimiento del cumplimiento de los compromisos asumidos en el contrato de gestión.</w:t>
      </w:r>
    </w:p>
    <w:p w14:paraId="66E2A7DE" w14:textId="77777777" w:rsidR="00234F23" w:rsidRDefault="00000000">
      <w:pPr>
        <w:pStyle w:val="Textoindependiente"/>
        <w:spacing w:before="121" w:line="249" w:lineRule="auto"/>
        <w:ind w:right="1103"/>
      </w:pPr>
      <w:r>
        <w:t>La Intervención General de la Administración del Estado establece los requerimientos funcionales y, en su caso, los procedimientos informáticos, que deberán observar las agencias</w:t>
      </w:r>
      <w:r>
        <w:rPr>
          <w:spacing w:val="-1"/>
        </w:rPr>
        <w:t xml:space="preserve"> </w:t>
      </w:r>
      <w:r>
        <w:t>estatales</w:t>
      </w:r>
      <w:r>
        <w:rPr>
          <w:spacing w:val="-1"/>
        </w:rPr>
        <w:t xml:space="preserve"> </w:t>
      </w:r>
      <w:r>
        <w:t>para</w:t>
      </w:r>
      <w:r>
        <w:rPr>
          <w:spacing w:val="-1"/>
        </w:rPr>
        <w:t xml:space="preserve"> </w:t>
      </w:r>
      <w:r>
        <w:t>cumplir</w:t>
      </w:r>
      <w:r>
        <w:rPr>
          <w:spacing w:val="-1"/>
        </w:rPr>
        <w:t xml:space="preserve"> </w:t>
      </w:r>
      <w:r>
        <w:t>lo</w:t>
      </w:r>
      <w:r>
        <w:rPr>
          <w:spacing w:val="-1"/>
        </w:rPr>
        <w:t xml:space="preserve"> </w:t>
      </w:r>
      <w:r>
        <w:t>dispuesto</w:t>
      </w:r>
      <w:r>
        <w:rPr>
          <w:spacing w:val="-1"/>
        </w:rPr>
        <w:t xml:space="preserve"> </w:t>
      </w:r>
      <w:r>
        <w:t>en</w:t>
      </w:r>
      <w:r>
        <w:rPr>
          <w:spacing w:val="-1"/>
        </w:rPr>
        <w:t xml:space="preserve"> </w:t>
      </w:r>
      <w:r>
        <w:t>este</w:t>
      </w:r>
      <w:r>
        <w:rPr>
          <w:spacing w:val="-1"/>
        </w:rPr>
        <w:t xml:space="preserve"> </w:t>
      </w:r>
      <w:r>
        <w:t>artículo,</w:t>
      </w:r>
      <w:r>
        <w:rPr>
          <w:spacing w:val="-1"/>
        </w:rPr>
        <w:t xml:space="preserve"> </w:t>
      </w:r>
      <w:r>
        <w:t>de</w:t>
      </w:r>
      <w:r>
        <w:rPr>
          <w:spacing w:val="-1"/>
        </w:rPr>
        <w:t xml:space="preserve"> </w:t>
      </w:r>
      <w:r>
        <w:t>acuerdo</w:t>
      </w:r>
      <w:r>
        <w:rPr>
          <w:spacing w:val="-1"/>
        </w:rPr>
        <w:t xml:space="preserve"> </w:t>
      </w:r>
      <w:r>
        <w:t>con</w:t>
      </w:r>
      <w:r>
        <w:rPr>
          <w:spacing w:val="-1"/>
        </w:rPr>
        <w:t xml:space="preserve"> </w:t>
      </w:r>
      <w:r>
        <w:t>lo</w:t>
      </w:r>
      <w:r>
        <w:rPr>
          <w:spacing w:val="-1"/>
        </w:rPr>
        <w:t xml:space="preserve"> </w:t>
      </w:r>
      <w:r>
        <w:t>dispuesto</w:t>
      </w:r>
      <w:r>
        <w:rPr>
          <w:spacing w:val="-1"/>
        </w:rPr>
        <w:t xml:space="preserve"> </w:t>
      </w:r>
      <w:r>
        <w:t>en el artículo 125 de la Ley General Presupuestaria.</w:t>
      </w:r>
    </w:p>
    <w:p w14:paraId="204EE942" w14:textId="77777777" w:rsidR="00234F23" w:rsidRDefault="00000000">
      <w:pPr>
        <w:pStyle w:val="Prrafodelista"/>
        <w:numPr>
          <w:ilvl w:val="0"/>
          <w:numId w:val="88"/>
        </w:numPr>
        <w:tabs>
          <w:tab w:val="left" w:pos="824"/>
        </w:tabs>
        <w:spacing w:before="4" w:line="249" w:lineRule="auto"/>
        <w:ind w:right="1103" w:firstLine="340"/>
        <w:jc w:val="both"/>
        <w:rPr>
          <w:sz w:val="20"/>
        </w:rPr>
      </w:pPr>
      <w:r>
        <w:rPr>
          <w:sz w:val="20"/>
        </w:rPr>
        <w:t>Las cuentas anuales de las agencias estatales se formulan por la persona titular de la Dirección en el plazo de tres meses desde el cierre del ejercicio económico. Una vez auditadas dichas cuentas por la Intervención General de la Administración del Estado son sometidas al Consejo Rector, para su aprobación antes del 30 de junio del año siguiente al que se refieran.</w:t>
      </w:r>
    </w:p>
    <w:p w14:paraId="0E575B40" w14:textId="77777777" w:rsidR="00234F23" w:rsidRDefault="00000000">
      <w:pPr>
        <w:pStyle w:val="Textoindependiente"/>
        <w:spacing w:before="4" w:line="249" w:lineRule="auto"/>
        <w:ind w:right="1105"/>
      </w:pPr>
      <w:r>
        <w:t>Una vez aprobadas por el Consejo Rector, las cuentas se remitirán a través de la Intervención General de la Administración del Estado al Tribunal de Cuentas para su fiscalización. Dicha remisión a la Intervención General se realizará dentro de los siete meses siguientes a la terminación del ejercicio económico.</w:t>
      </w:r>
    </w:p>
    <w:p w14:paraId="48546AA9" w14:textId="77777777" w:rsidR="00234F23" w:rsidRDefault="00000000">
      <w:pPr>
        <w:pStyle w:val="Prrafodelista"/>
        <w:numPr>
          <w:ilvl w:val="0"/>
          <w:numId w:val="88"/>
        </w:numPr>
        <w:tabs>
          <w:tab w:val="left" w:pos="982"/>
        </w:tabs>
        <w:spacing w:before="3" w:line="249" w:lineRule="auto"/>
        <w:ind w:right="1106" w:firstLine="340"/>
        <w:jc w:val="both"/>
        <w:rPr>
          <w:sz w:val="20"/>
        </w:rPr>
      </w:pPr>
      <w:r>
        <w:rPr>
          <w:sz w:val="20"/>
        </w:rPr>
        <w:t>El control externo de la gestión económico-financiera de las agencias estatales corresponde al Tribunal de Cuentas de acuerdo con su normativa específica.</w:t>
      </w:r>
    </w:p>
    <w:p w14:paraId="698CA903" w14:textId="77777777" w:rsidR="00234F23" w:rsidRDefault="00000000">
      <w:pPr>
        <w:pStyle w:val="Textoindependiente"/>
        <w:spacing w:line="249" w:lineRule="auto"/>
        <w:ind w:right="1103"/>
      </w:pPr>
      <w:r>
        <w:t>El control interno de la gestión económico-financiera de las agencias estatales corresponde a la Intervención General de la Administración del Estado, y se realizará bajo</w:t>
      </w:r>
      <w:r>
        <w:rPr>
          <w:spacing w:val="40"/>
        </w:rPr>
        <w:t xml:space="preserve"> </w:t>
      </w:r>
      <w:r>
        <w:t>las modalidades de control financiero permanente y de auditoría pública, en las condiciones</w:t>
      </w:r>
      <w:r>
        <w:rPr>
          <w:spacing w:val="40"/>
        </w:rPr>
        <w:t xml:space="preserve"> </w:t>
      </w:r>
      <w:r>
        <w:t>y en los términos establecidos en la Ley General Presupuestaria. El control financiero permanente se realizará por las Intervenciones Delegadas en las Agencias Estatales, bajo la dependencia funcional de la Intervención General de la Administración del Estado.</w:t>
      </w:r>
    </w:p>
    <w:p w14:paraId="543CCD34" w14:textId="77777777" w:rsidR="00234F23" w:rsidRDefault="00000000">
      <w:pPr>
        <w:pStyle w:val="Textoindependiente"/>
        <w:spacing w:before="4" w:line="249" w:lineRule="auto"/>
        <w:ind w:right="1103"/>
      </w:pPr>
      <w:r>
        <w:t>Sin perjuicio del control establecido en el párrafo anterior, las agencias estatales estarán sometidas a un control de eficacia y de supervisión continua que será ejercido, a través del seguimiento del contrato de gestión y hasta su aprobación a través del plan de actuación en los términos establecidos en el artículo 85.</w:t>
      </w:r>
    </w:p>
    <w:p w14:paraId="3B991A0F" w14:textId="77777777" w:rsidR="00234F23" w:rsidRDefault="00234F23">
      <w:pPr>
        <w:pStyle w:val="Textoindependiente"/>
        <w:spacing w:before="114"/>
        <w:ind w:left="0" w:firstLine="0"/>
        <w:jc w:val="left"/>
      </w:pPr>
    </w:p>
    <w:p w14:paraId="7B8986F0" w14:textId="77777777" w:rsidR="00234F23" w:rsidRDefault="00000000">
      <w:pPr>
        <w:pStyle w:val="Textoindependiente"/>
        <w:spacing w:before="0"/>
        <w:ind w:left="1963" w:right="2812" w:firstLine="0"/>
        <w:jc w:val="center"/>
      </w:pPr>
      <w:bookmarkStart w:id="185" w:name="CAPÍTULO_IV._Las_autoridades_administrat"/>
      <w:bookmarkStart w:id="186" w:name="_bookmark34"/>
      <w:bookmarkEnd w:id="185"/>
      <w:bookmarkEnd w:id="186"/>
      <w:r>
        <w:t xml:space="preserve">CAPÍTULO </w:t>
      </w:r>
      <w:r>
        <w:rPr>
          <w:spacing w:val="-5"/>
        </w:rPr>
        <w:t>IV</w:t>
      </w:r>
    </w:p>
    <w:p w14:paraId="660AAF0E" w14:textId="77777777" w:rsidR="00234F23" w:rsidRDefault="00000000">
      <w:pPr>
        <w:pStyle w:val="Ttulo1"/>
        <w:ind w:left="0" w:right="849"/>
      </w:pPr>
      <w:r>
        <w:t>Las</w:t>
      </w:r>
      <w:r>
        <w:rPr>
          <w:spacing w:val="-7"/>
        </w:rPr>
        <w:t xml:space="preserve"> </w:t>
      </w:r>
      <w:r>
        <w:t>autoridades</w:t>
      </w:r>
      <w:r>
        <w:rPr>
          <w:spacing w:val="-7"/>
        </w:rPr>
        <w:t xml:space="preserve"> </w:t>
      </w:r>
      <w:r>
        <w:t>administrativas</w:t>
      </w:r>
      <w:r>
        <w:rPr>
          <w:spacing w:val="-6"/>
        </w:rPr>
        <w:t xml:space="preserve"> </w:t>
      </w:r>
      <w:r>
        <w:t>independientes</w:t>
      </w:r>
      <w:r>
        <w:rPr>
          <w:spacing w:val="-7"/>
        </w:rPr>
        <w:t xml:space="preserve"> </w:t>
      </w:r>
      <w:r>
        <w:t>de</w:t>
      </w:r>
      <w:r>
        <w:rPr>
          <w:spacing w:val="-7"/>
        </w:rPr>
        <w:t xml:space="preserve"> </w:t>
      </w:r>
      <w:r>
        <w:t>ámbito</w:t>
      </w:r>
      <w:r>
        <w:rPr>
          <w:spacing w:val="-6"/>
        </w:rPr>
        <w:t xml:space="preserve"> </w:t>
      </w:r>
      <w:r>
        <w:rPr>
          <w:spacing w:val="-2"/>
        </w:rPr>
        <w:t>estatal</w:t>
      </w:r>
    </w:p>
    <w:p w14:paraId="42EA8E51" w14:textId="77777777" w:rsidR="00234F23" w:rsidRDefault="00234F23">
      <w:pPr>
        <w:pStyle w:val="Textoindependiente"/>
        <w:spacing w:before="7"/>
        <w:ind w:left="0" w:firstLine="0"/>
        <w:jc w:val="left"/>
        <w:rPr>
          <w:b/>
        </w:rPr>
      </w:pPr>
    </w:p>
    <w:p w14:paraId="3B629849" w14:textId="77777777" w:rsidR="00234F23" w:rsidRDefault="00000000">
      <w:pPr>
        <w:ind w:left="255"/>
        <w:rPr>
          <w:i/>
          <w:sz w:val="20"/>
        </w:rPr>
      </w:pPr>
      <w:bookmarkStart w:id="187" w:name="Artículo_109._Definición."/>
      <w:bookmarkEnd w:id="187"/>
      <w:r>
        <w:rPr>
          <w:b/>
          <w:sz w:val="20"/>
        </w:rPr>
        <w:t>Artículo 109.</w:t>
      </w:r>
      <w:r>
        <w:rPr>
          <w:b/>
          <w:spacing w:val="54"/>
          <w:sz w:val="20"/>
        </w:rPr>
        <w:t xml:space="preserve"> </w:t>
      </w:r>
      <w:r>
        <w:rPr>
          <w:i/>
          <w:spacing w:val="-2"/>
          <w:sz w:val="20"/>
        </w:rPr>
        <w:t>Definición.</w:t>
      </w:r>
    </w:p>
    <w:p w14:paraId="507900B6" w14:textId="77777777" w:rsidR="00234F23" w:rsidRDefault="00000000">
      <w:pPr>
        <w:pStyle w:val="Prrafodelista"/>
        <w:numPr>
          <w:ilvl w:val="0"/>
          <w:numId w:val="87"/>
        </w:numPr>
        <w:tabs>
          <w:tab w:val="left" w:pos="853"/>
        </w:tabs>
        <w:spacing w:before="124" w:line="249" w:lineRule="auto"/>
        <w:ind w:right="1103" w:firstLine="340"/>
        <w:jc w:val="both"/>
        <w:rPr>
          <w:sz w:val="20"/>
        </w:rPr>
      </w:pPr>
      <w:r>
        <w:rPr>
          <w:sz w:val="20"/>
        </w:rPr>
        <w:t>Son autoridades administrativas independientes de ámbito estatal las entidades de derecho público que, vinculadas a la Administración General del Estado y con personalidad jurídica propia, tienen atribuidas funciones de regulación o supervisión de carácter externo sobre sectores económicos o actividades determinadas, por requerir su desempeño de independencia</w:t>
      </w:r>
      <w:r>
        <w:rPr>
          <w:spacing w:val="-3"/>
          <w:sz w:val="20"/>
        </w:rPr>
        <w:t xml:space="preserve"> </w:t>
      </w:r>
      <w:r>
        <w:rPr>
          <w:sz w:val="20"/>
        </w:rPr>
        <w:t>funcional</w:t>
      </w:r>
      <w:r>
        <w:rPr>
          <w:spacing w:val="-3"/>
          <w:sz w:val="20"/>
        </w:rPr>
        <w:t xml:space="preserve"> </w:t>
      </w:r>
      <w:r>
        <w:rPr>
          <w:sz w:val="20"/>
        </w:rPr>
        <w:t>o</w:t>
      </w:r>
      <w:r>
        <w:rPr>
          <w:spacing w:val="-3"/>
          <w:sz w:val="20"/>
        </w:rPr>
        <w:t xml:space="preserve"> </w:t>
      </w:r>
      <w:r>
        <w:rPr>
          <w:sz w:val="20"/>
        </w:rPr>
        <w:t>una</w:t>
      </w:r>
      <w:r>
        <w:rPr>
          <w:spacing w:val="-3"/>
          <w:sz w:val="20"/>
        </w:rPr>
        <w:t xml:space="preserve"> </w:t>
      </w:r>
      <w:r>
        <w:rPr>
          <w:sz w:val="20"/>
        </w:rPr>
        <w:t>especial</w:t>
      </w:r>
      <w:r>
        <w:rPr>
          <w:spacing w:val="-3"/>
          <w:sz w:val="20"/>
        </w:rPr>
        <w:t xml:space="preserve"> </w:t>
      </w:r>
      <w:r>
        <w:rPr>
          <w:sz w:val="20"/>
        </w:rPr>
        <w:t>autonomía</w:t>
      </w:r>
      <w:r>
        <w:rPr>
          <w:spacing w:val="-3"/>
          <w:sz w:val="20"/>
        </w:rPr>
        <w:t xml:space="preserve"> </w:t>
      </w:r>
      <w:r>
        <w:rPr>
          <w:sz w:val="20"/>
        </w:rPr>
        <w:t>respecto</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Administración</w:t>
      </w:r>
      <w:r>
        <w:rPr>
          <w:spacing w:val="-3"/>
          <w:sz w:val="20"/>
        </w:rPr>
        <w:t xml:space="preserve"> </w:t>
      </w:r>
      <w:r>
        <w:rPr>
          <w:sz w:val="20"/>
        </w:rPr>
        <w:t>General</w:t>
      </w:r>
      <w:r>
        <w:rPr>
          <w:spacing w:val="-3"/>
          <w:sz w:val="20"/>
        </w:rPr>
        <w:t xml:space="preserve"> </w:t>
      </w:r>
      <w:r>
        <w:rPr>
          <w:sz w:val="20"/>
        </w:rPr>
        <w:t>del Estado, lo que deberá determinarse en una norma con rango de Ley.</w:t>
      </w:r>
    </w:p>
    <w:p w14:paraId="4D1D17F0" w14:textId="77777777" w:rsidR="00234F23" w:rsidRDefault="00000000">
      <w:pPr>
        <w:pStyle w:val="Prrafodelista"/>
        <w:numPr>
          <w:ilvl w:val="0"/>
          <w:numId w:val="87"/>
        </w:numPr>
        <w:tabs>
          <w:tab w:val="left" w:pos="879"/>
        </w:tabs>
        <w:spacing w:before="4" w:line="249" w:lineRule="auto"/>
        <w:ind w:firstLine="340"/>
        <w:jc w:val="both"/>
        <w:rPr>
          <w:sz w:val="20"/>
        </w:rPr>
      </w:pPr>
      <w:r>
        <w:rPr>
          <w:sz w:val="20"/>
        </w:rPr>
        <w:t>Las autoridades administrativas independientes actuarán, en el desarrollo de su actividad y para el cumplimiento de sus fines, con independencia de cualquier interés empresarial o comercial.</w:t>
      </w:r>
    </w:p>
    <w:p w14:paraId="702C3983" w14:textId="77777777" w:rsidR="00234F23" w:rsidRDefault="00000000">
      <w:pPr>
        <w:pStyle w:val="Prrafodelista"/>
        <w:numPr>
          <w:ilvl w:val="0"/>
          <w:numId w:val="87"/>
        </w:numPr>
        <w:tabs>
          <w:tab w:val="left" w:pos="875"/>
        </w:tabs>
        <w:spacing w:before="3" w:line="249" w:lineRule="auto"/>
        <w:ind w:right="1103" w:firstLine="340"/>
        <w:jc w:val="both"/>
        <w:rPr>
          <w:sz w:val="20"/>
        </w:rPr>
      </w:pPr>
      <w:r>
        <w:rPr>
          <w:sz w:val="20"/>
        </w:rPr>
        <w:t>Con independencia de cuál sea su denominación, cuando una entidad tenga la naturaleza jurídica de autoridad administrativa independiente deberá figurar en su denominación</w:t>
      </w:r>
      <w:r>
        <w:rPr>
          <w:spacing w:val="79"/>
          <w:sz w:val="20"/>
        </w:rPr>
        <w:t xml:space="preserve"> </w:t>
      </w:r>
      <w:r>
        <w:rPr>
          <w:sz w:val="20"/>
        </w:rPr>
        <w:t>la</w:t>
      </w:r>
      <w:r>
        <w:rPr>
          <w:spacing w:val="79"/>
          <w:sz w:val="20"/>
        </w:rPr>
        <w:t xml:space="preserve"> </w:t>
      </w:r>
      <w:r>
        <w:rPr>
          <w:sz w:val="20"/>
        </w:rPr>
        <w:t>indicación</w:t>
      </w:r>
      <w:r>
        <w:rPr>
          <w:spacing w:val="79"/>
          <w:sz w:val="20"/>
        </w:rPr>
        <w:t xml:space="preserve"> </w:t>
      </w:r>
      <w:r>
        <w:rPr>
          <w:sz w:val="20"/>
        </w:rPr>
        <w:t>«autoridad</w:t>
      </w:r>
      <w:r>
        <w:rPr>
          <w:spacing w:val="79"/>
          <w:sz w:val="20"/>
        </w:rPr>
        <w:t xml:space="preserve"> </w:t>
      </w:r>
      <w:r>
        <w:rPr>
          <w:sz w:val="20"/>
        </w:rPr>
        <w:t>administrativa</w:t>
      </w:r>
      <w:r>
        <w:rPr>
          <w:spacing w:val="79"/>
          <w:sz w:val="20"/>
        </w:rPr>
        <w:t xml:space="preserve"> </w:t>
      </w:r>
      <w:r>
        <w:rPr>
          <w:sz w:val="20"/>
        </w:rPr>
        <w:t>independiente»</w:t>
      </w:r>
      <w:r>
        <w:rPr>
          <w:spacing w:val="79"/>
          <w:sz w:val="20"/>
        </w:rPr>
        <w:t xml:space="preserve"> </w:t>
      </w:r>
      <w:r>
        <w:rPr>
          <w:sz w:val="20"/>
        </w:rPr>
        <w:t>o</w:t>
      </w:r>
      <w:r>
        <w:rPr>
          <w:spacing w:val="79"/>
          <w:sz w:val="20"/>
        </w:rPr>
        <w:t xml:space="preserve"> </w:t>
      </w:r>
      <w:r>
        <w:rPr>
          <w:sz w:val="20"/>
        </w:rPr>
        <w:t>su</w:t>
      </w:r>
      <w:r>
        <w:rPr>
          <w:spacing w:val="79"/>
          <w:sz w:val="20"/>
        </w:rPr>
        <w:t xml:space="preserve"> </w:t>
      </w:r>
      <w:r>
        <w:rPr>
          <w:sz w:val="20"/>
        </w:rPr>
        <w:t>abreviatura</w:t>
      </w:r>
    </w:p>
    <w:p w14:paraId="6BA742EF" w14:textId="77777777" w:rsidR="00234F23" w:rsidRDefault="00000000">
      <w:pPr>
        <w:pStyle w:val="Textoindependiente"/>
        <w:ind w:firstLine="0"/>
        <w:jc w:val="left"/>
      </w:pPr>
      <w:r>
        <w:rPr>
          <w:spacing w:val="-2"/>
        </w:rPr>
        <w:t>«A.A.I.».</w:t>
      </w:r>
    </w:p>
    <w:p w14:paraId="0ABFBDD8" w14:textId="77777777" w:rsidR="00234F23" w:rsidRDefault="00234F23">
      <w:pPr>
        <w:pStyle w:val="Textoindependiente"/>
        <w:jc w:val="left"/>
        <w:sectPr w:rsidR="00234F23">
          <w:pgSz w:w="11910" w:h="16840"/>
          <w:pgMar w:top="1200" w:right="708" w:bottom="760" w:left="1559" w:header="589" w:footer="570" w:gutter="0"/>
          <w:cols w:space="720"/>
        </w:sectPr>
      </w:pPr>
    </w:p>
    <w:p w14:paraId="78E2B40C" w14:textId="77777777" w:rsidR="00234F23" w:rsidRDefault="00234F23">
      <w:pPr>
        <w:pStyle w:val="Textoindependiente"/>
        <w:spacing w:before="0"/>
        <w:ind w:left="0" w:firstLine="0"/>
        <w:jc w:val="left"/>
      </w:pPr>
    </w:p>
    <w:p w14:paraId="2C22337C" w14:textId="77777777" w:rsidR="00234F23" w:rsidRDefault="00234F23">
      <w:pPr>
        <w:pStyle w:val="Textoindependiente"/>
        <w:spacing w:before="26"/>
        <w:ind w:left="0" w:firstLine="0"/>
        <w:jc w:val="left"/>
      </w:pPr>
    </w:p>
    <w:p w14:paraId="371DF117" w14:textId="77777777" w:rsidR="00234F23" w:rsidRDefault="00000000">
      <w:pPr>
        <w:spacing w:before="1"/>
        <w:ind w:left="255"/>
        <w:rPr>
          <w:i/>
          <w:sz w:val="20"/>
        </w:rPr>
      </w:pPr>
      <w:bookmarkStart w:id="188" w:name="Artículo_110._Régimen_jurídico."/>
      <w:bookmarkEnd w:id="188"/>
      <w:r>
        <w:rPr>
          <w:b/>
          <w:sz w:val="20"/>
        </w:rPr>
        <w:t>Artículo</w:t>
      </w:r>
      <w:r>
        <w:rPr>
          <w:b/>
          <w:spacing w:val="-5"/>
          <w:sz w:val="20"/>
        </w:rPr>
        <w:t xml:space="preserve"> </w:t>
      </w:r>
      <w:r>
        <w:rPr>
          <w:b/>
          <w:sz w:val="20"/>
        </w:rPr>
        <w:t>110.</w:t>
      </w:r>
      <w:r>
        <w:rPr>
          <w:b/>
          <w:spacing w:val="45"/>
          <w:sz w:val="20"/>
        </w:rPr>
        <w:t xml:space="preserve"> </w:t>
      </w:r>
      <w:r>
        <w:rPr>
          <w:i/>
          <w:sz w:val="20"/>
        </w:rPr>
        <w:t>Régimen</w:t>
      </w:r>
      <w:r>
        <w:rPr>
          <w:i/>
          <w:spacing w:val="-4"/>
          <w:sz w:val="20"/>
        </w:rPr>
        <w:t xml:space="preserve"> </w:t>
      </w:r>
      <w:r>
        <w:rPr>
          <w:i/>
          <w:spacing w:val="-2"/>
          <w:sz w:val="20"/>
        </w:rPr>
        <w:t>jurídico.</w:t>
      </w:r>
    </w:p>
    <w:p w14:paraId="12B6DF6B" w14:textId="77777777" w:rsidR="00234F23" w:rsidRDefault="00000000">
      <w:pPr>
        <w:pStyle w:val="Prrafodelista"/>
        <w:numPr>
          <w:ilvl w:val="0"/>
          <w:numId w:val="86"/>
        </w:numPr>
        <w:tabs>
          <w:tab w:val="left" w:pos="820"/>
        </w:tabs>
        <w:spacing w:before="123" w:line="249" w:lineRule="auto"/>
        <w:ind w:right="1103" w:firstLine="340"/>
        <w:jc w:val="both"/>
        <w:rPr>
          <w:sz w:val="20"/>
        </w:rPr>
      </w:pPr>
      <w:r>
        <w:rPr>
          <w:sz w:val="20"/>
        </w:rPr>
        <w:t>Las autoridades administrativas independientes se regirán por su Ley de creación, sus estatutos y la legislación especial de los sectores económicos sometidos a su supervisión y, supletoriamente y en cuanto sea compatible con su naturaleza y autonomía, por lo dispuesto en</w:t>
      </w:r>
      <w:r>
        <w:rPr>
          <w:spacing w:val="-2"/>
          <w:sz w:val="20"/>
        </w:rPr>
        <w:t xml:space="preserve"> </w:t>
      </w:r>
      <w:r>
        <w:rPr>
          <w:sz w:val="20"/>
        </w:rPr>
        <w:t>esta</w:t>
      </w:r>
      <w:r>
        <w:rPr>
          <w:spacing w:val="-2"/>
          <w:sz w:val="20"/>
        </w:rPr>
        <w:t xml:space="preserve"> </w:t>
      </w:r>
      <w:r>
        <w:rPr>
          <w:sz w:val="20"/>
        </w:rPr>
        <w:t>Ley,</w:t>
      </w:r>
      <w:r>
        <w:rPr>
          <w:spacing w:val="-2"/>
          <w:sz w:val="20"/>
        </w:rPr>
        <w:t xml:space="preserve"> </w:t>
      </w:r>
      <w:r>
        <w:rPr>
          <w:sz w:val="20"/>
        </w:rPr>
        <w:t>en</w:t>
      </w:r>
      <w:r>
        <w:rPr>
          <w:spacing w:val="-2"/>
          <w:sz w:val="20"/>
        </w:rPr>
        <w:t xml:space="preserve"> </w:t>
      </w:r>
      <w:r>
        <w:rPr>
          <w:sz w:val="20"/>
        </w:rPr>
        <w:t>particular</w:t>
      </w:r>
      <w:r>
        <w:rPr>
          <w:spacing w:val="-2"/>
          <w:sz w:val="20"/>
        </w:rPr>
        <w:t xml:space="preserve"> </w:t>
      </w:r>
      <w:r>
        <w:rPr>
          <w:sz w:val="20"/>
        </w:rPr>
        <w:t>lo</w:t>
      </w:r>
      <w:r>
        <w:rPr>
          <w:spacing w:val="-2"/>
          <w:sz w:val="20"/>
        </w:rPr>
        <w:t xml:space="preserve"> </w:t>
      </w:r>
      <w:r>
        <w:rPr>
          <w:sz w:val="20"/>
        </w:rPr>
        <w:t>dispuesto</w:t>
      </w:r>
      <w:r>
        <w:rPr>
          <w:spacing w:val="-2"/>
          <w:sz w:val="20"/>
        </w:rPr>
        <w:t xml:space="preserve"> </w:t>
      </w:r>
      <w:r>
        <w:rPr>
          <w:sz w:val="20"/>
        </w:rPr>
        <w:t>para</w:t>
      </w:r>
      <w:r>
        <w:rPr>
          <w:spacing w:val="-2"/>
          <w:sz w:val="20"/>
        </w:rPr>
        <w:t xml:space="preserve"> </w:t>
      </w:r>
      <w:r>
        <w:rPr>
          <w:sz w:val="20"/>
        </w:rPr>
        <w:t>organismos</w:t>
      </w:r>
      <w:r>
        <w:rPr>
          <w:spacing w:val="-2"/>
          <w:sz w:val="20"/>
        </w:rPr>
        <w:t xml:space="preserve"> </w:t>
      </w:r>
      <w:r>
        <w:rPr>
          <w:sz w:val="20"/>
        </w:rPr>
        <w:t>autónomos,</w:t>
      </w:r>
      <w:r>
        <w:rPr>
          <w:spacing w:val="-2"/>
          <w:sz w:val="20"/>
        </w:rPr>
        <w:t xml:space="preserve"> </w:t>
      </w:r>
      <w:r>
        <w:rPr>
          <w:sz w:val="20"/>
        </w:rPr>
        <w:t>la</w:t>
      </w:r>
      <w:r>
        <w:rPr>
          <w:spacing w:val="-2"/>
          <w:sz w:val="20"/>
        </w:rPr>
        <w:t xml:space="preserve"> </w:t>
      </w:r>
      <w:r>
        <w:rPr>
          <w:sz w:val="20"/>
        </w:rPr>
        <w:t>Ley</w:t>
      </w:r>
      <w:r>
        <w:rPr>
          <w:spacing w:val="-2"/>
          <w:sz w:val="20"/>
        </w:rPr>
        <w:t xml:space="preserve"> </w:t>
      </w:r>
      <w:r>
        <w:rPr>
          <w:sz w:val="20"/>
        </w:rPr>
        <w:t>del</w:t>
      </w:r>
      <w:r>
        <w:rPr>
          <w:spacing w:val="-2"/>
          <w:sz w:val="20"/>
        </w:rPr>
        <w:t xml:space="preserve"> </w:t>
      </w:r>
      <w:r>
        <w:rPr>
          <w:sz w:val="20"/>
        </w:rPr>
        <w:t>Procedimiento Administrativo Común de las Administraciones Públicas, la Ley 47/2003, de 26 de</w:t>
      </w:r>
      <w:r>
        <w:rPr>
          <w:spacing w:val="40"/>
          <w:sz w:val="20"/>
        </w:rPr>
        <w:t xml:space="preserve"> </w:t>
      </w:r>
      <w:r>
        <w:rPr>
          <w:sz w:val="20"/>
        </w:rPr>
        <w:t>noviembre, el Real Decreto Legislativo 3/2011, de 14 de noviembre, la Ley 33/2003, de 3 de noviembre, así como el resto de las normas de derecho administrativo general y especial</w:t>
      </w:r>
      <w:r>
        <w:rPr>
          <w:spacing w:val="80"/>
          <w:sz w:val="20"/>
        </w:rPr>
        <w:t xml:space="preserve"> </w:t>
      </w:r>
      <w:r>
        <w:rPr>
          <w:sz w:val="20"/>
        </w:rPr>
        <w:t>que le sea de aplicación. En defecto de norma administrativa, se aplicará el derecho común.</w:t>
      </w:r>
    </w:p>
    <w:p w14:paraId="0CA5BA1B" w14:textId="77777777" w:rsidR="00234F23" w:rsidRDefault="00000000">
      <w:pPr>
        <w:pStyle w:val="Prrafodelista"/>
        <w:numPr>
          <w:ilvl w:val="0"/>
          <w:numId w:val="86"/>
        </w:numPr>
        <w:tabs>
          <w:tab w:val="left" w:pos="904"/>
        </w:tabs>
        <w:spacing w:before="7" w:line="249" w:lineRule="auto"/>
        <w:ind w:firstLine="340"/>
        <w:jc w:val="both"/>
        <w:rPr>
          <w:sz w:val="20"/>
        </w:rPr>
      </w:pPr>
      <w:r>
        <w:rPr>
          <w:sz w:val="20"/>
        </w:rPr>
        <w:t>Las autoridades administrativas independientes estarán sujetas al principio de sostenibilidad financiera de acuerdo con lo previsto en la Ley Orgánica 2/2012, de 27 de</w:t>
      </w:r>
      <w:r>
        <w:rPr>
          <w:spacing w:val="40"/>
          <w:sz w:val="20"/>
        </w:rPr>
        <w:t xml:space="preserve"> </w:t>
      </w:r>
      <w:r>
        <w:rPr>
          <w:spacing w:val="-2"/>
          <w:sz w:val="20"/>
        </w:rPr>
        <w:t>abril.</w:t>
      </w:r>
    </w:p>
    <w:p w14:paraId="4CE1540E" w14:textId="77777777" w:rsidR="00234F23" w:rsidRDefault="00234F23">
      <w:pPr>
        <w:pStyle w:val="Textoindependiente"/>
        <w:spacing w:before="112"/>
        <w:ind w:left="0" w:firstLine="0"/>
        <w:jc w:val="left"/>
      </w:pPr>
    </w:p>
    <w:p w14:paraId="7B628A67" w14:textId="77777777" w:rsidR="00234F23" w:rsidRDefault="00000000">
      <w:pPr>
        <w:pStyle w:val="Textoindependiente"/>
        <w:spacing w:before="0"/>
        <w:ind w:left="1963" w:right="2812" w:firstLine="0"/>
        <w:jc w:val="center"/>
      </w:pPr>
      <w:bookmarkStart w:id="189" w:name="CAPÍTULO_V._De_las_sociedades_mercantile"/>
      <w:bookmarkStart w:id="190" w:name="_bookmark35"/>
      <w:bookmarkEnd w:id="189"/>
      <w:bookmarkEnd w:id="190"/>
      <w:r>
        <w:t xml:space="preserve">CAPÍTULO </w:t>
      </w:r>
      <w:r>
        <w:rPr>
          <w:spacing w:val="-10"/>
        </w:rPr>
        <w:t>V</w:t>
      </w:r>
    </w:p>
    <w:p w14:paraId="0E649226" w14:textId="77777777" w:rsidR="00234F23" w:rsidRDefault="00000000">
      <w:pPr>
        <w:pStyle w:val="Ttulo1"/>
        <w:spacing w:before="124"/>
      </w:pPr>
      <w:r>
        <w:t>De</w:t>
      </w:r>
      <w:r>
        <w:rPr>
          <w:spacing w:val="-6"/>
        </w:rPr>
        <w:t xml:space="preserve"> </w:t>
      </w:r>
      <w:r>
        <w:t>las</w:t>
      </w:r>
      <w:r>
        <w:rPr>
          <w:spacing w:val="-5"/>
        </w:rPr>
        <w:t xml:space="preserve"> </w:t>
      </w:r>
      <w:r>
        <w:t>sociedades</w:t>
      </w:r>
      <w:r>
        <w:rPr>
          <w:spacing w:val="-6"/>
        </w:rPr>
        <w:t xml:space="preserve"> </w:t>
      </w:r>
      <w:r>
        <w:t>mercantiles</w:t>
      </w:r>
      <w:r>
        <w:rPr>
          <w:spacing w:val="-5"/>
        </w:rPr>
        <w:t xml:space="preserve"> </w:t>
      </w:r>
      <w:r>
        <w:rPr>
          <w:spacing w:val="-2"/>
        </w:rPr>
        <w:t>estatales</w:t>
      </w:r>
    </w:p>
    <w:p w14:paraId="434771AE" w14:textId="77777777" w:rsidR="00234F23" w:rsidRDefault="00234F23">
      <w:pPr>
        <w:pStyle w:val="Textoindependiente"/>
        <w:spacing w:before="6"/>
        <w:ind w:left="0" w:firstLine="0"/>
        <w:jc w:val="left"/>
        <w:rPr>
          <w:b/>
        </w:rPr>
      </w:pPr>
    </w:p>
    <w:p w14:paraId="26E0EAB1" w14:textId="77777777" w:rsidR="00234F23" w:rsidRDefault="00000000">
      <w:pPr>
        <w:ind w:left="255"/>
        <w:rPr>
          <w:i/>
          <w:sz w:val="20"/>
        </w:rPr>
      </w:pPr>
      <w:bookmarkStart w:id="191" w:name="Artículo_111._Definición."/>
      <w:bookmarkEnd w:id="191"/>
      <w:r>
        <w:rPr>
          <w:b/>
          <w:sz w:val="20"/>
        </w:rPr>
        <w:t>Artículo</w:t>
      </w:r>
      <w:r>
        <w:rPr>
          <w:b/>
          <w:spacing w:val="-9"/>
          <w:sz w:val="20"/>
        </w:rPr>
        <w:t xml:space="preserve"> </w:t>
      </w:r>
      <w:r>
        <w:rPr>
          <w:b/>
          <w:sz w:val="20"/>
        </w:rPr>
        <w:t>111.</w:t>
      </w:r>
      <w:r>
        <w:rPr>
          <w:b/>
          <w:spacing w:val="39"/>
          <w:sz w:val="20"/>
        </w:rPr>
        <w:t xml:space="preserve"> </w:t>
      </w:r>
      <w:r>
        <w:rPr>
          <w:i/>
          <w:spacing w:val="-2"/>
          <w:sz w:val="20"/>
        </w:rPr>
        <w:t>Definición.</w:t>
      </w:r>
    </w:p>
    <w:p w14:paraId="1D9850E9" w14:textId="77777777" w:rsidR="00234F23" w:rsidRDefault="00000000">
      <w:pPr>
        <w:pStyle w:val="Prrafodelista"/>
        <w:numPr>
          <w:ilvl w:val="0"/>
          <w:numId w:val="85"/>
        </w:numPr>
        <w:tabs>
          <w:tab w:val="left" w:pos="823"/>
        </w:tabs>
        <w:spacing w:before="124" w:line="249" w:lineRule="auto"/>
        <w:ind w:right="1105" w:firstLine="340"/>
        <w:jc w:val="both"/>
        <w:rPr>
          <w:sz w:val="20"/>
        </w:rPr>
      </w:pPr>
      <w:r>
        <w:rPr>
          <w:sz w:val="20"/>
        </w:rPr>
        <w:t>Se entiende por sociedad mercantil estatal aquella sociedad mercantil sobre la que se ejerce control estatal:</w:t>
      </w:r>
    </w:p>
    <w:p w14:paraId="7764AE7E" w14:textId="77777777" w:rsidR="00234F23" w:rsidRDefault="00000000">
      <w:pPr>
        <w:pStyle w:val="Prrafodelista"/>
        <w:numPr>
          <w:ilvl w:val="1"/>
          <w:numId w:val="85"/>
        </w:numPr>
        <w:tabs>
          <w:tab w:val="left" w:pos="840"/>
        </w:tabs>
        <w:spacing w:before="122" w:line="249" w:lineRule="auto"/>
        <w:ind w:right="1103" w:firstLine="340"/>
        <w:jc w:val="both"/>
        <w:rPr>
          <w:sz w:val="20"/>
        </w:rPr>
      </w:pPr>
      <w:r>
        <w:rPr>
          <w:sz w:val="20"/>
        </w:rPr>
        <w:t>Bien porque la participación directa, en su capital social de la Administración General del Estado o alguna de las entidades que, conforme a lo dispuesto en el artículo 84, integran el sector público institucional estatal, incluidas las sociedades mercantiles estatales, sea superior al 50 por 100. Para la determinación de este porcentaje, se sumarán las participaciones correspondientes a la Administración General del Estado y a todas las entidades integradas en el sector público institucional estatal, en el caso de que en el capital social participen varias de ellas.</w:t>
      </w:r>
    </w:p>
    <w:p w14:paraId="6C870C49" w14:textId="77777777" w:rsidR="00234F23" w:rsidRDefault="00000000">
      <w:pPr>
        <w:pStyle w:val="Prrafodelista"/>
        <w:numPr>
          <w:ilvl w:val="1"/>
          <w:numId w:val="85"/>
        </w:numPr>
        <w:tabs>
          <w:tab w:val="left" w:pos="894"/>
        </w:tabs>
        <w:spacing w:before="5" w:line="249" w:lineRule="auto"/>
        <w:ind w:firstLine="340"/>
        <w:jc w:val="both"/>
        <w:rPr>
          <w:sz w:val="20"/>
        </w:rPr>
      </w:pPr>
      <w:r>
        <w:rPr>
          <w:sz w:val="20"/>
        </w:rPr>
        <w:t>Bien</w:t>
      </w:r>
      <w:r>
        <w:rPr>
          <w:spacing w:val="40"/>
          <w:sz w:val="20"/>
        </w:rPr>
        <w:t xml:space="preserve"> </w:t>
      </w:r>
      <w:r>
        <w:rPr>
          <w:sz w:val="20"/>
        </w:rPr>
        <w:t>porque</w:t>
      </w:r>
      <w:r>
        <w:rPr>
          <w:spacing w:val="40"/>
          <w:sz w:val="20"/>
        </w:rPr>
        <w:t xml:space="preserve"> </w:t>
      </w:r>
      <w:r>
        <w:rPr>
          <w:sz w:val="20"/>
        </w:rPr>
        <w:t>la</w:t>
      </w:r>
      <w:r>
        <w:rPr>
          <w:spacing w:val="40"/>
          <w:sz w:val="20"/>
        </w:rPr>
        <w:t xml:space="preserve"> </w:t>
      </w:r>
      <w:r>
        <w:rPr>
          <w:sz w:val="20"/>
        </w:rPr>
        <w:t>sociedad</w:t>
      </w:r>
      <w:r>
        <w:rPr>
          <w:spacing w:val="40"/>
          <w:sz w:val="20"/>
        </w:rPr>
        <w:t xml:space="preserve"> </w:t>
      </w:r>
      <w:r>
        <w:rPr>
          <w:sz w:val="20"/>
        </w:rPr>
        <w:t>mercantil</w:t>
      </w:r>
      <w:r>
        <w:rPr>
          <w:spacing w:val="40"/>
          <w:sz w:val="20"/>
        </w:rPr>
        <w:t xml:space="preserve"> </w:t>
      </w:r>
      <w:r>
        <w:rPr>
          <w:sz w:val="20"/>
        </w:rPr>
        <w:t>se</w:t>
      </w:r>
      <w:r>
        <w:rPr>
          <w:spacing w:val="40"/>
          <w:sz w:val="20"/>
        </w:rPr>
        <w:t xml:space="preserve"> </w:t>
      </w:r>
      <w:r>
        <w:rPr>
          <w:sz w:val="20"/>
        </w:rPr>
        <w:t>encuentre</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supuesto</w:t>
      </w:r>
      <w:r>
        <w:rPr>
          <w:spacing w:val="40"/>
          <w:sz w:val="20"/>
        </w:rPr>
        <w:t xml:space="preserve"> </w:t>
      </w:r>
      <w:r>
        <w:rPr>
          <w:sz w:val="20"/>
        </w:rPr>
        <w:t>previsto</w:t>
      </w:r>
      <w:r>
        <w:rPr>
          <w:spacing w:val="40"/>
          <w:sz w:val="20"/>
        </w:rPr>
        <w:t xml:space="preserve"> </w:t>
      </w:r>
      <w:r>
        <w:rPr>
          <w:sz w:val="20"/>
        </w:rPr>
        <w:t>en</w:t>
      </w:r>
      <w:r>
        <w:rPr>
          <w:spacing w:val="40"/>
          <w:sz w:val="20"/>
        </w:rPr>
        <w:t xml:space="preserve"> </w:t>
      </w:r>
      <w:r>
        <w:rPr>
          <w:sz w:val="20"/>
        </w:rPr>
        <w:t>el artículo 4 de la Ley 24/1988, de 28 de julio, del Mercado de Valores respecto de la Administración</w:t>
      </w:r>
      <w:r>
        <w:rPr>
          <w:spacing w:val="-1"/>
          <w:sz w:val="20"/>
        </w:rPr>
        <w:t xml:space="preserve"> </w:t>
      </w:r>
      <w:r>
        <w:rPr>
          <w:sz w:val="20"/>
        </w:rPr>
        <w:t>General</w:t>
      </w:r>
      <w:r>
        <w:rPr>
          <w:spacing w:val="-1"/>
          <w:sz w:val="20"/>
        </w:rPr>
        <w:t xml:space="preserve"> </w:t>
      </w:r>
      <w:r>
        <w:rPr>
          <w:sz w:val="20"/>
        </w:rPr>
        <w:t>del</w:t>
      </w:r>
      <w:r>
        <w:rPr>
          <w:spacing w:val="-1"/>
          <w:sz w:val="20"/>
        </w:rPr>
        <w:t xml:space="preserve"> </w:t>
      </w:r>
      <w:r>
        <w:rPr>
          <w:sz w:val="20"/>
        </w:rPr>
        <w:t>Estado</w:t>
      </w:r>
      <w:r>
        <w:rPr>
          <w:spacing w:val="-1"/>
          <w:sz w:val="20"/>
        </w:rPr>
        <w:t xml:space="preserve"> </w:t>
      </w:r>
      <w:r>
        <w:rPr>
          <w:sz w:val="20"/>
        </w:rPr>
        <w:t>o</w:t>
      </w:r>
      <w:r>
        <w:rPr>
          <w:spacing w:val="-1"/>
          <w:sz w:val="20"/>
        </w:rPr>
        <w:t xml:space="preserve"> </w:t>
      </w:r>
      <w:r>
        <w:rPr>
          <w:sz w:val="20"/>
        </w:rPr>
        <w:t>de</w:t>
      </w:r>
      <w:r>
        <w:rPr>
          <w:spacing w:val="-1"/>
          <w:sz w:val="20"/>
        </w:rPr>
        <w:t xml:space="preserve"> </w:t>
      </w:r>
      <w:r>
        <w:rPr>
          <w:sz w:val="20"/>
        </w:rPr>
        <w:t>sus</w:t>
      </w:r>
      <w:r>
        <w:rPr>
          <w:spacing w:val="-1"/>
          <w:sz w:val="20"/>
        </w:rPr>
        <w:t xml:space="preserve"> </w:t>
      </w:r>
      <w:r>
        <w:rPr>
          <w:sz w:val="20"/>
        </w:rPr>
        <w:t>organismos</w:t>
      </w:r>
      <w:r>
        <w:rPr>
          <w:spacing w:val="-1"/>
          <w:sz w:val="20"/>
        </w:rPr>
        <w:t xml:space="preserve"> </w:t>
      </w:r>
      <w:r>
        <w:rPr>
          <w:sz w:val="20"/>
        </w:rPr>
        <w:t>públicos</w:t>
      </w:r>
      <w:r>
        <w:rPr>
          <w:spacing w:val="-1"/>
          <w:sz w:val="20"/>
        </w:rPr>
        <w:t xml:space="preserve"> </w:t>
      </w:r>
      <w:r>
        <w:rPr>
          <w:sz w:val="20"/>
        </w:rPr>
        <w:t>vinculados</w:t>
      </w:r>
      <w:r>
        <w:rPr>
          <w:spacing w:val="-1"/>
          <w:sz w:val="20"/>
        </w:rPr>
        <w:t xml:space="preserve"> </w:t>
      </w:r>
      <w:r>
        <w:rPr>
          <w:sz w:val="20"/>
        </w:rPr>
        <w:t>o</w:t>
      </w:r>
      <w:r>
        <w:rPr>
          <w:spacing w:val="-1"/>
          <w:sz w:val="20"/>
        </w:rPr>
        <w:t xml:space="preserve"> </w:t>
      </w:r>
      <w:r>
        <w:rPr>
          <w:sz w:val="20"/>
        </w:rPr>
        <w:t>dependientes.</w:t>
      </w:r>
    </w:p>
    <w:p w14:paraId="13EF37BF" w14:textId="77777777" w:rsidR="00234F23" w:rsidRDefault="00000000">
      <w:pPr>
        <w:pStyle w:val="Prrafodelista"/>
        <w:numPr>
          <w:ilvl w:val="0"/>
          <w:numId w:val="85"/>
        </w:numPr>
        <w:tabs>
          <w:tab w:val="left" w:pos="881"/>
        </w:tabs>
        <w:spacing w:before="123" w:line="249" w:lineRule="auto"/>
        <w:ind w:firstLine="340"/>
        <w:jc w:val="both"/>
        <w:rPr>
          <w:sz w:val="20"/>
        </w:rPr>
      </w:pPr>
      <w:r>
        <w:rPr>
          <w:sz w:val="20"/>
        </w:rPr>
        <w:t>En la denominación de las sociedades mercantiles que tengan la condición de estatales deberá figurar necesariamente la indicación «sociedad mercantil estatal» o su abreviatura «S.M.E.».</w:t>
      </w:r>
    </w:p>
    <w:p w14:paraId="5B3A4B2A" w14:textId="77777777" w:rsidR="00234F23" w:rsidRDefault="00000000">
      <w:pPr>
        <w:spacing w:before="229"/>
        <w:ind w:left="255"/>
        <w:rPr>
          <w:i/>
          <w:sz w:val="20"/>
        </w:rPr>
      </w:pPr>
      <w:bookmarkStart w:id="192" w:name="Artículo_112._Principios_rectores."/>
      <w:bookmarkEnd w:id="192"/>
      <w:r>
        <w:rPr>
          <w:b/>
          <w:sz w:val="20"/>
        </w:rPr>
        <w:t>Artículo</w:t>
      </w:r>
      <w:r>
        <w:rPr>
          <w:b/>
          <w:spacing w:val="-4"/>
          <w:sz w:val="20"/>
        </w:rPr>
        <w:t xml:space="preserve"> </w:t>
      </w:r>
      <w:r>
        <w:rPr>
          <w:b/>
          <w:sz w:val="20"/>
        </w:rPr>
        <w:t>112.</w:t>
      </w:r>
      <w:r>
        <w:rPr>
          <w:b/>
          <w:spacing w:val="49"/>
          <w:sz w:val="20"/>
        </w:rPr>
        <w:t xml:space="preserve"> </w:t>
      </w:r>
      <w:r>
        <w:rPr>
          <w:i/>
          <w:sz w:val="20"/>
        </w:rPr>
        <w:t>Principios</w:t>
      </w:r>
      <w:r>
        <w:rPr>
          <w:i/>
          <w:spacing w:val="-3"/>
          <w:sz w:val="20"/>
        </w:rPr>
        <w:t xml:space="preserve"> </w:t>
      </w:r>
      <w:r>
        <w:rPr>
          <w:i/>
          <w:spacing w:val="-2"/>
          <w:sz w:val="20"/>
        </w:rPr>
        <w:t>rectores.</w:t>
      </w:r>
    </w:p>
    <w:p w14:paraId="66626D9C" w14:textId="77777777" w:rsidR="00234F23" w:rsidRDefault="00000000">
      <w:pPr>
        <w:pStyle w:val="Textoindependiente"/>
        <w:spacing w:before="123" w:line="249" w:lineRule="auto"/>
        <w:ind w:right="1103"/>
      </w:pPr>
      <w:r>
        <w:t>La Administración General del Estado y las entidades integrantes del sector público institucional, en cuanto titulares del capital social de las sociedades mercantiles estatales, perseguirán la eficiencia, transparencia y buen gobierno en la gestión de dichas sociedades mercantiles,</w:t>
      </w:r>
      <w:r>
        <w:rPr>
          <w:spacing w:val="-1"/>
        </w:rPr>
        <w:t xml:space="preserve"> </w:t>
      </w:r>
      <w:r>
        <w:t>para</w:t>
      </w:r>
      <w:r>
        <w:rPr>
          <w:spacing w:val="-1"/>
        </w:rPr>
        <w:t xml:space="preserve"> </w:t>
      </w:r>
      <w:r>
        <w:t>lo</w:t>
      </w:r>
      <w:r>
        <w:rPr>
          <w:spacing w:val="-1"/>
        </w:rPr>
        <w:t xml:space="preserve"> </w:t>
      </w:r>
      <w:r>
        <w:t>cual</w:t>
      </w:r>
      <w:r>
        <w:rPr>
          <w:spacing w:val="-1"/>
        </w:rPr>
        <w:t xml:space="preserve"> </w:t>
      </w:r>
      <w:r>
        <w:t>promoverán</w:t>
      </w:r>
      <w:r>
        <w:rPr>
          <w:spacing w:val="-1"/>
        </w:rPr>
        <w:t xml:space="preserve"> </w:t>
      </w:r>
      <w:r>
        <w:t>las</w:t>
      </w:r>
      <w:r>
        <w:rPr>
          <w:spacing w:val="-1"/>
        </w:rPr>
        <w:t xml:space="preserve"> </w:t>
      </w:r>
      <w:r>
        <w:t>buenas</w:t>
      </w:r>
      <w:r>
        <w:rPr>
          <w:spacing w:val="-1"/>
        </w:rPr>
        <w:t xml:space="preserve"> </w:t>
      </w:r>
      <w:r>
        <w:t>prácticas</w:t>
      </w:r>
      <w:r>
        <w:rPr>
          <w:spacing w:val="-1"/>
        </w:rPr>
        <w:t xml:space="preserve"> </w:t>
      </w:r>
      <w:r>
        <w:t>y</w:t>
      </w:r>
      <w:r>
        <w:rPr>
          <w:spacing w:val="-1"/>
        </w:rPr>
        <w:t xml:space="preserve"> </w:t>
      </w:r>
      <w:r>
        <w:t>códigos</w:t>
      </w:r>
      <w:r>
        <w:rPr>
          <w:spacing w:val="-1"/>
        </w:rPr>
        <w:t xml:space="preserve"> </w:t>
      </w:r>
      <w:r>
        <w:t>de</w:t>
      </w:r>
      <w:r>
        <w:rPr>
          <w:spacing w:val="-1"/>
        </w:rPr>
        <w:t xml:space="preserve"> </w:t>
      </w:r>
      <w:r>
        <w:t>conducta</w:t>
      </w:r>
      <w:r>
        <w:rPr>
          <w:spacing w:val="-1"/>
        </w:rPr>
        <w:t xml:space="preserve"> </w:t>
      </w:r>
      <w:r>
        <w:t>adecuados a</w:t>
      </w:r>
      <w:r>
        <w:rPr>
          <w:spacing w:val="-3"/>
        </w:rPr>
        <w:t xml:space="preserve"> </w:t>
      </w:r>
      <w:r>
        <w:t>la</w:t>
      </w:r>
      <w:r>
        <w:rPr>
          <w:spacing w:val="-3"/>
        </w:rPr>
        <w:t xml:space="preserve"> </w:t>
      </w:r>
      <w:r>
        <w:t>naturaleza</w:t>
      </w:r>
      <w:r>
        <w:rPr>
          <w:spacing w:val="-3"/>
        </w:rPr>
        <w:t xml:space="preserve"> </w:t>
      </w:r>
      <w:r>
        <w:t>de</w:t>
      </w:r>
      <w:r>
        <w:rPr>
          <w:spacing w:val="-3"/>
        </w:rPr>
        <w:t xml:space="preserve"> </w:t>
      </w:r>
      <w:r>
        <w:t>cada</w:t>
      </w:r>
      <w:r>
        <w:rPr>
          <w:spacing w:val="-3"/>
        </w:rPr>
        <w:t xml:space="preserve"> </w:t>
      </w:r>
      <w:r>
        <w:t>entidad.</w:t>
      </w:r>
      <w:r>
        <w:rPr>
          <w:spacing w:val="-3"/>
        </w:rPr>
        <w:t xml:space="preserve"> </w:t>
      </w:r>
      <w:r>
        <w:t>Todo</w:t>
      </w:r>
      <w:r>
        <w:rPr>
          <w:spacing w:val="-3"/>
        </w:rPr>
        <w:t xml:space="preserve"> </w:t>
      </w:r>
      <w:r>
        <w:t>ello</w:t>
      </w:r>
      <w:r>
        <w:rPr>
          <w:spacing w:val="-3"/>
        </w:rPr>
        <w:t xml:space="preserve"> </w:t>
      </w:r>
      <w:r>
        <w:t>sin</w:t>
      </w:r>
      <w:r>
        <w:rPr>
          <w:spacing w:val="-3"/>
        </w:rPr>
        <w:t xml:space="preserve"> </w:t>
      </w:r>
      <w:r>
        <w:t>perjuicio</w:t>
      </w:r>
      <w:r>
        <w:rPr>
          <w:spacing w:val="-3"/>
        </w:rPr>
        <w:t xml:space="preserve"> </w:t>
      </w:r>
      <w:r>
        <w:t>de</w:t>
      </w:r>
      <w:r>
        <w:rPr>
          <w:spacing w:val="-3"/>
        </w:rPr>
        <w:t xml:space="preserve"> </w:t>
      </w:r>
      <w:r>
        <w:t>la</w:t>
      </w:r>
      <w:r>
        <w:rPr>
          <w:spacing w:val="-3"/>
        </w:rPr>
        <w:t xml:space="preserve"> </w:t>
      </w:r>
      <w:r>
        <w:t>supervisión</w:t>
      </w:r>
      <w:r>
        <w:rPr>
          <w:spacing w:val="-3"/>
        </w:rPr>
        <w:t xml:space="preserve"> </w:t>
      </w:r>
      <w:r>
        <w:t>general</w:t>
      </w:r>
      <w:r>
        <w:rPr>
          <w:spacing w:val="-3"/>
        </w:rPr>
        <w:t xml:space="preserve"> </w:t>
      </w:r>
      <w:r>
        <w:t>que</w:t>
      </w:r>
      <w:r>
        <w:rPr>
          <w:spacing w:val="-3"/>
        </w:rPr>
        <w:t xml:space="preserve"> </w:t>
      </w:r>
      <w:r>
        <w:t>ejercerá el</w:t>
      </w:r>
      <w:r>
        <w:rPr>
          <w:spacing w:val="33"/>
        </w:rPr>
        <w:t xml:space="preserve"> </w:t>
      </w:r>
      <w:r>
        <w:t>accionista</w:t>
      </w:r>
      <w:r>
        <w:rPr>
          <w:spacing w:val="33"/>
        </w:rPr>
        <w:t xml:space="preserve"> </w:t>
      </w:r>
      <w:r>
        <w:t>sobre</w:t>
      </w:r>
      <w:r>
        <w:rPr>
          <w:spacing w:val="33"/>
        </w:rPr>
        <w:t xml:space="preserve"> </w:t>
      </w:r>
      <w:r>
        <w:t>el</w:t>
      </w:r>
      <w:r>
        <w:rPr>
          <w:spacing w:val="33"/>
        </w:rPr>
        <w:t xml:space="preserve"> </w:t>
      </w:r>
      <w:r>
        <w:t>funcionamiento</w:t>
      </w:r>
      <w:r>
        <w:rPr>
          <w:spacing w:val="33"/>
        </w:rPr>
        <w:t xml:space="preserve"> </w:t>
      </w:r>
      <w:r>
        <w:t>de</w:t>
      </w:r>
      <w:r>
        <w:rPr>
          <w:spacing w:val="33"/>
        </w:rPr>
        <w:t xml:space="preserve"> </w:t>
      </w:r>
      <w:r>
        <w:t>la</w:t>
      </w:r>
      <w:r>
        <w:rPr>
          <w:spacing w:val="33"/>
        </w:rPr>
        <w:t xml:space="preserve"> </w:t>
      </w:r>
      <w:r>
        <w:t>sociedad</w:t>
      </w:r>
      <w:r>
        <w:rPr>
          <w:spacing w:val="33"/>
        </w:rPr>
        <w:t xml:space="preserve"> </w:t>
      </w:r>
      <w:r>
        <w:t>mercantil</w:t>
      </w:r>
      <w:r>
        <w:rPr>
          <w:spacing w:val="33"/>
        </w:rPr>
        <w:t xml:space="preserve"> </w:t>
      </w:r>
      <w:r>
        <w:t>estatal,</w:t>
      </w:r>
      <w:r>
        <w:rPr>
          <w:spacing w:val="33"/>
        </w:rPr>
        <w:t xml:space="preserve"> </w:t>
      </w:r>
      <w:r>
        <w:t>conforme</w:t>
      </w:r>
      <w:r>
        <w:rPr>
          <w:spacing w:val="33"/>
        </w:rPr>
        <w:t xml:space="preserve"> </w:t>
      </w:r>
      <w:r>
        <w:t>prevé</w:t>
      </w:r>
      <w:r>
        <w:rPr>
          <w:spacing w:val="33"/>
        </w:rPr>
        <w:t xml:space="preserve"> </w:t>
      </w:r>
      <w:r>
        <w:t>la Ley 33/2003, de 3 de noviembre, del Patrimonio de las Administraciones Públicas.</w:t>
      </w:r>
    </w:p>
    <w:p w14:paraId="6913F454" w14:textId="77777777" w:rsidR="00234F23" w:rsidRDefault="00234F23">
      <w:pPr>
        <w:pStyle w:val="Textoindependiente"/>
        <w:spacing w:before="3"/>
        <w:ind w:left="0" w:firstLine="0"/>
        <w:jc w:val="left"/>
      </w:pPr>
    </w:p>
    <w:p w14:paraId="3D91219E" w14:textId="77777777" w:rsidR="00234F23" w:rsidRDefault="00000000">
      <w:pPr>
        <w:ind w:left="255"/>
        <w:rPr>
          <w:i/>
          <w:sz w:val="20"/>
        </w:rPr>
      </w:pPr>
      <w:bookmarkStart w:id="193" w:name="Artículo_113._Régimen_jurídico."/>
      <w:bookmarkEnd w:id="193"/>
      <w:r>
        <w:rPr>
          <w:b/>
          <w:sz w:val="20"/>
        </w:rPr>
        <w:t>Artículo</w:t>
      </w:r>
      <w:r>
        <w:rPr>
          <w:b/>
          <w:spacing w:val="-5"/>
          <w:sz w:val="20"/>
        </w:rPr>
        <w:t xml:space="preserve"> </w:t>
      </w:r>
      <w:r>
        <w:rPr>
          <w:b/>
          <w:sz w:val="20"/>
        </w:rPr>
        <w:t>113.</w:t>
      </w:r>
      <w:r>
        <w:rPr>
          <w:b/>
          <w:spacing w:val="45"/>
          <w:sz w:val="20"/>
        </w:rPr>
        <w:t xml:space="preserve"> </w:t>
      </w:r>
      <w:r>
        <w:rPr>
          <w:i/>
          <w:sz w:val="20"/>
        </w:rPr>
        <w:t>Régimen</w:t>
      </w:r>
      <w:r>
        <w:rPr>
          <w:i/>
          <w:spacing w:val="-4"/>
          <w:sz w:val="20"/>
        </w:rPr>
        <w:t xml:space="preserve"> </w:t>
      </w:r>
      <w:r>
        <w:rPr>
          <w:i/>
          <w:spacing w:val="-2"/>
          <w:sz w:val="20"/>
        </w:rPr>
        <w:t>jurídico.</w:t>
      </w:r>
    </w:p>
    <w:p w14:paraId="03C381D8" w14:textId="77777777" w:rsidR="00234F23" w:rsidRDefault="00000000">
      <w:pPr>
        <w:pStyle w:val="Textoindependiente"/>
        <w:spacing w:before="123" w:line="249" w:lineRule="auto"/>
        <w:ind w:right="1102"/>
      </w:pPr>
      <w:r>
        <w:t>Las sociedades mercantiles estatales se regirán por lo previsto en esta Ley, por lo previsto en la Ley 33/2003, de 3 de noviembre, y por el ordenamiento jurídico privado, salvo en las materias en que le sea de aplicación la normativa presupuestaria, contable, de personal, de control económico-financiero y de contratación. En ningún caso podrán</w:t>
      </w:r>
      <w:r>
        <w:rPr>
          <w:spacing w:val="80"/>
        </w:rPr>
        <w:t xml:space="preserve"> </w:t>
      </w:r>
      <w:r>
        <w:t>disponer de facultades que impliquen el ejercicio de autoridad pública, sin perjuicio de que excepcionalmente la ley pueda atribuirle el ejercicio de potestades administrativas.</w:t>
      </w:r>
    </w:p>
    <w:p w14:paraId="7E58EDF8" w14:textId="77777777" w:rsidR="00234F23" w:rsidRDefault="00234F23">
      <w:pPr>
        <w:pStyle w:val="Textoindependiente"/>
        <w:ind w:left="0" w:firstLine="0"/>
        <w:jc w:val="left"/>
      </w:pPr>
    </w:p>
    <w:p w14:paraId="34AE2D45" w14:textId="77777777" w:rsidR="00234F23" w:rsidRDefault="00000000">
      <w:pPr>
        <w:ind w:left="255"/>
        <w:rPr>
          <w:i/>
          <w:sz w:val="20"/>
        </w:rPr>
      </w:pPr>
      <w:bookmarkStart w:id="194" w:name="Artículo_114._Creación_y_extinción."/>
      <w:bookmarkEnd w:id="194"/>
      <w:r>
        <w:rPr>
          <w:b/>
          <w:sz w:val="20"/>
        </w:rPr>
        <w:t>Artículo</w:t>
      </w:r>
      <w:r>
        <w:rPr>
          <w:b/>
          <w:spacing w:val="-4"/>
          <w:sz w:val="20"/>
        </w:rPr>
        <w:t xml:space="preserve"> </w:t>
      </w:r>
      <w:r>
        <w:rPr>
          <w:b/>
          <w:sz w:val="20"/>
        </w:rPr>
        <w:t>114.</w:t>
      </w:r>
      <w:r>
        <w:rPr>
          <w:b/>
          <w:spacing w:val="46"/>
          <w:sz w:val="20"/>
        </w:rPr>
        <w:t xml:space="preserve"> </w:t>
      </w:r>
      <w:r>
        <w:rPr>
          <w:i/>
          <w:sz w:val="20"/>
        </w:rPr>
        <w:t>Creación</w:t>
      </w:r>
      <w:r>
        <w:rPr>
          <w:i/>
          <w:spacing w:val="-4"/>
          <w:sz w:val="20"/>
        </w:rPr>
        <w:t xml:space="preserve"> </w:t>
      </w:r>
      <w:r>
        <w:rPr>
          <w:i/>
          <w:sz w:val="20"/>
        </w:rPr>
        <w:t>y</w:t>
      </w:r>
      <w:r>
        <w:rPr>
          <w:i/>
          <w:spacing w:val="-3"/>
          <w:sz w:val="20"/>
        </w:rPr>
        <w:t xml:space="preserve"> </w:t>
      </w:r>
      <w:r>
        <w:rPr>
          <w:i/>
          <w:spacing w:val="-2"/>
          <w:sz w:val="20"/>
        </w:rPr>
        <w:t>extinción.</w:t>
      </w:r>
    </w:p>
    <w:p w14:paraId="190B7261" w14:textId="77777777" w:rsidR="00234F23" w:rsidRDefault="00000000">
      <w:pPr>
        <w:pStyle w:val="Prrafodelista"/>
        <w:numPr>
          <w:ilvl w:val="0"/>
          <w:numId w:val="84"/>
        </w:numPr>
        <w:tabs>
          <w:tab w:val="left" w:pos="848"/>
        </w:tabs>
        <w:spacing w:before="123" w:line="249" w:lineRule="auto"/>
        <w:ind w:firstLine="340"/>
        <w:jc w:val="both"/>
        <w:rPr>
          <w:sz w:val="20"/>
        </w:rPr>
      </w:pPr>
      <w:r>
        <w:rPr>
          <w:sz w:val="20"/>
        </w:rPr>
        <w:t>La creación de una sociedad mercantil estatal o la adquisición de este carácter de forma sobrevenida será autorizada mediante acuerdo del Consejo de Ministros que deberá</w:t>
      </w:r>
    </w:p>
    <w:p w14:paraId="672FC38F"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2E6E3A5D" w14:textId="77777777" w:rsidR="00234F23" w:rsidRDefault="00234F23">
      <w:pPr>
        <w:pStyle w:val="Textoindependiente"/>
        <w:spacing w:before="0"/>
        <w:ind w:left="0" w:firstLine="0"/>
        <w:jc w:val="left"/>
      </w:pPr>
    </w:p>
    <w:p w14:paraId="55C1CD76" w14:textId="77777777" w:rsidR="00234F23" w:rsidRDefault="00234F23">
      <w:pPr>
        <w:pStyle w:val="Textoindependiente"/>
        <w:spacing w:before="26"/>
        <w:ind w:left="0" w:firstLine="0"/>
        <w:jc w:val="left"/>
      </w:pPr>
    </w:p>
    <w:p w14:paraId="06F4133E" w14:textId="77777777" w:rsidR="00234F23" w:rsidRDefault="00000000">
      <w:pPr>
        <w:pStyle w:val="Textoindependiente"/>
        <w:spacing w:before="1" w:line="249" w:lineRule="auto"/>
        <w:ind w:right="1105" w:hanging="1"/>
      </w:pPr>
      <w:r>
        <w:t xml:space="preserve">ser acompañado de una propuesta de estatutos y de un plan de actuación que contendrá, al </w:t>
      </w:r>
      <w:r>
        <w:rPr>
          <w:spacing w:val="-2"/>
        </w:rPr>
        <w:t>menos:</w:t>
      </w:r>
    </w:p>
    <w:p w14:paraId="5C92F029" w14:textId="77777777" w:rsidR="00234F23" w:rsidRDefault="00000000">
      <w:pPr>
        <w:pStyle w:val="Prrafodelista"/>
        <w:numPr>
          <w:ilvl w:val="1"/>
          <w:numId w:val="84"/>
        </w:numPr>
        <w:tabs>
          <w:tab w:val="left" w:pos="877"/>
        </w:tabs>
        <w:spacing w:before="121" w:line="249" w:lineRule="auto"/>
        <w:ind w:firstLine="340"/>
        <w:jc w:val="both"/>
        <w:rPr>
          <w:sz w:val="20"/>
        </w:rPr>
      </w:pPr>
      <w:r>
        <w:rPr>
          <w:sz w:val="20"/>
        </w:rPr>
        <w:t>Las razones que justifican la creación de la sociedad por no poder asumir esas funciones otra entidad ya existente, así como la inexistencia de duplicidades. A estos</w:t>
      </w:r>
      <w:r>
        <w:rPr>
          <w:spacing w:val="40"/>
          <w:sz w:val="20"/>
        </w:rPr>
        <w:t xml:space="preserve"> </w:t>
      </w:r>
      <w:r>
        <w:rPr>
          <w:sz w:val="20"/>
        </w:rPr>
        <w:t xml:space="preserve">efectos, deberá dejarse constancia del análisis realizado sobre la existencia de órganos o entidades que desarrollan actividades análogas sobre el mismo territorio y población y las razones por las que la creación de la nueva sociedad no entraña duplicidad con entidades </w:t>
      </w:r>
      <w:r>
        <w:rPr>
          <w:spacing w:val="-2"/>
          <w:sz w:val="20"/>
        </w:rPr>
        <w:t>existentes.</w:t>
      </w:r>
    </w:p>
    <w:p w14:paraId="0C144F68" w14:textId="77777777" w:rsidR="00234F23" w:rsidRDefault="00000000">
      <w:pPr>
        <w:pStyle w:val="Prrafodelista"/>
        <w:numPr>
          <w:ilvl w:val="1"/>
          <w:numId w:val="84"/>
        </w:numPr>
        <w:tabs>
          <w:tab w:val="left" w:pos="832"/>
        </w:tabs>
        <w:spacing w:before="5" w:line="249" w:lineRule="auto"/>
        <w:ind w:firstLine="340"/>
        <w:jc w:val="both"/>
        <w:rPr>
          <w:sz w:val="20"/>
        </w:rPr>
      </w:pPr>
      <w:r>
        <w:rPr>
          <w:sz w:val="20"/>
        </w:rPr>
        <w:t xml:space="preserve">Un análisis que justifique que la forma jurídica propuesta resulta más eficiente frente a la creación de un organismo público u otras alternativas de organización que se hayan </w:t>
      </w:r>
      <w:r>
        <w:rPr>
          <w:spacing w:val="-2"/>
          <w:sz w:val="20"/>
        </w:rPr>
        <w:t>descartado.</w:t>
      </w:r>
    </w:p>
    <w:p w14:paraId="0236FB96" w14:textId="77777777" w:rsidR="00234F23" w:rsidRDefault="00000000">
      <w:pPr>
        <w:pStyle w:val="Prrafodelista"/>
        <w:numPr>
          <w:ilvl w:val="1"/>
          <w:numId w:val="84"/>
        </w:numPr>
        <w:tabs>
          <w:tab w:val="left" w:pos="817"/>
        </w:tabs>
        <w:spacing w:before="3"/>
        <w:ind w:left="817" w:right="0" w:hanging="222"/>
        <w:jc w:val="both"/>
        <w:rPr>
          <w:sz w:val="20"/>
        </w:rPr>
      </w:pPr>
      <w:r>
        <w:rPr>
          <w:sz w:val="20"/>
        </w:rPr>
        <w:t>Los</w:t>
      </w:r>
      <w:r>
        <w:rPr>
          <w:spacing w:val="-3"/>
          <w:sz w:val="20"/>
        </w:rPr>
        <w:t xml:space="preserve"> </w:t>
      </w:r>
      <w:r>
        <w:rPr>
          <w:sz w:val="20"/>
        </w:rPr>
        <w:t>objetivos anuales</w:t>
      </w:r>
      <w:r>
        <w:rPr>
          <w:spacing w:val="-1"/>
          <w:sz w:val="20"/>
        </w:rPr>
        <w:t xml:space="preserve"> </w:t>
      </w:r>
      <w:r>
        <w:rPr>
          <w:sz w:val="20"/>
        </w:rPr>
        <w:t>y los</w:t>
      </w:r>
      <w:r>
        <w:rPr>
          <w:spacing w:val="-1"/>
          <w:sz w:val="20"/>
        </w:rPr>
        <w:t xml:space="preserve"> </w:t>
      </w:r>
      <w:r>
        <w:rPr>
          <w:sz w:val="20"/>
        </w:rPr>
        <w:t xml:space="preserve">indicadores para </w:t>
      </w:r>
      <w:r>
        <w:rPr>
          <w:spacing w:val="-2"/>
          <w:sz w:val="20"/>
        </w:rPr>
        <w:t>medirlos.</w:t>
      </w:r>
    </w:p>
    <w:p w14:paraId="125E62D1" w14:textId="77777777" w:rsidR="00234F23" w:rsidRDefault="00000000">
      <w:pPr>
        <w:pStyle w:val="Textoindependiente"/>
        <w:spacing w:before="130" w:line="249" w:lineRule="auto"/>
        <w:ind w:right="1105"/>
      </w:pPr>
      <w:r>
        <w:t>Al acuerdo de creación de la sociedad mercantil estatal se acompañará un informe preceptivo favorable del Ministerio de Hacienda y Administraciones Públicas o la</w:t>
      </w:r>
      <w:r>
        <w:rPr>
          <w:spacing w:val="80"/>
        </w:rPr>
        <w:t xml:space="preserve"> </w:t>
      </w:r>
      <w:r>
        <w:t>Intervención General de la Administración del Estado, según se determine reglamentariamente, que valorará el cumplimiento de lo previsto en este artículo.</w:t>
      </w:r>
    </w:p>
    <w:p w14:paraId="4A019DAE" w14:textId="77777777" w:rsidR="00234F23" w:rsidRDefault="00000000">
      <w:pPr>
        <w:pStyle w:val="Textoindependiente"/>
        <w:spacing w:before="3" w:line="249" w:lineRule="auto"/>
        <w:ind w:right="1105"/>
      </w:pPr>
      <w:r>
        <w:t>El Programa de Actuación Plurianual que conforme a la Ley 47/2003, de 26 de noviembre, deben elaborar las sociedades cada año incluirá un plan de actuación anual que servirá de base para el control de eficacia de la sociedad. La falta de aprobación del plan de actuación dentro del plazo anual fijado, por causa imputable a la sociedad y hasta tanto se subsane la omisión, llevará aparejada la paralización de las aportaciones que deban realizarse a favor de la sociedad con cargo a los presupuestos generales del Estado.</w:t>
      </w:r>
    </w:p>
    <w:p w14:paraId="3B0AFE11" w14:textId="77777777" w:rsidR="00234F23" w:rsidRDefault="00000000">
      <w:pPr>
        <w:pStyle w:val="Prrafodelista"/>
        <w:numPr>
          <w:ilvl w:val="0"/>
          <w:numId w:val="84"/>
        </w:numPr>
        <w:tabs>
          <w:tab w:val="left" w:pos="893"/>
        </w:tabs>
        <w:spacing w:before="5" w:line="249" w:lineRule="auto"/>
        <w:ind w:right="1105" w:firstLine="340"/>
        <w:jc w:val="both"/>
        <w:rPr>
          <w:sz w:val="20"/>
        </w:rPr>
      </w:pPr>
      <w:r>
        <w:rPr>
          <w:sz w:val="20"/>
        </w:rPr>
        <w:t>La liquidación de una sociedad mercantil estatal recaerá en un órgano de la Administración General del Estado o en una entidad integrante del sector público</w:t>
      </w:r>
      <w:r>
        <w:rPr>
          <w:spacing w:val="80"/>
          <w:sz w:val="20"/>
        </w:rPr>
        <w:t xml:space="preserve"> </w:t>
      </w:r>
      <w:r>
        <w:rPr>
          <w:sz w:val="20"/>
        </w:rPr>
        <w:t>institucional estatal.</w:t>
      </w:r>
    </w:p>
    <w:p w14:paraId="2FC1B48F" w14:textId="77777777" w:rsidR="00234F23" w:rsidRDefault="00000000">
      <w:pPr>
        <w:pStyle w:val="Textoindependiente"/>
        <w:spacing w:line="249" w:lineRule="auto"/>
        <w:ind w:right="1104"/>
      </w:pPr>
      <w:r>
        <w:t>La responsabilidad que le corresponda al empleado público como miembro de la entidad u órgano liquidador será directamente asumida por la entidad o la Administración General</w:t>
      </w:r>
      <w:r>
        <w:rPr>
          <w:spacing w:val="80"/>
        </w:rPr>
        <w:t xml:space="preserve"> </w:t>
      </w:r>
      <w:r>
        <w:t>del Estado que lo designó, quien podrá exigir de oficio al empleado público la</w:t>
      </w:r>
      <w:r>
        <w:rPr>
          <w:spacing w:val="40"/>
        </w:rPr>
        <w:t xml:space="preserve"> </w:t>
      </w:r>
      <w:r>
        <w:t xml:space="preserve">responsabilidad que, en su caso, corresponda cuando concurra dolo, culpa o negligencia grave conforme a lo previsto en las leyes administrativas en materia de responsabilidad </w:t>
      </w:r>
      <w:r>
        <w:rPr>
          <w:spacing w:val="-2"/>
        </w:rPr>
        <w:t>patrimonial.</w:t>
      </w:r>
    </w:p>
    <w:p w14:paraId="35389862" w14:textId="77777777" w:rsidR="00234F23" w:rsidRDefault="00234F23">
      <w:pPr>
        <w:pStyle w:val="Textoindependiente"/>
        <w:ind w:left="0" w:firstLine="0"/>
        <w:jc w:val="left"/>
      </w:pPr>
    </w:p>
    <w:p w14:paraId="573AB78D" w14:textId="77777777" w:rsidR="00234F23" w:rsidRDefault="00000000">
      <w:pPr>
        <w:spacing w:line="249" w:lineRule="auto"/>
        <w:ind w:left="255" w:right="1104"/>
        <w:jc w:val="both"/>
        <w:rPr>
          <w:i/>
          <w:sz w:val="20"/>
        </w:rPr>
      </w:pPr>
      <w:bookmarkStart w:id="195" w:name="Artículo_115._Régimen_de_responsabilidad"/>
      <w:bookmarkEnd w:id="195"/>
      <w:r>
        <w:rPr>
          <w:b/>
          <w:sz w:val="20"/>
        </w:rPr>
        <w:t>Artículo 115.</w:t>
      </w:r>
      <w:r>
        <w:rPr>
          <w:b/>
          <w:spacing w:val="40"/>
          <w:sz w:val="20"/>
        </w:rPr>
        <w:t xml:space="preserve"> </w:t>
      </w:r>
      <w:r>
        <w:rPr>
          <w:i/>
          <w:sz w:val="20"/>
        </w:rPr>
        <w:t>Régimen de responsabilidad aplicable a los miembros de los consejos de administración de las sociedades mercantiles estatales designados por la Administración General del Estado.</w:t>
      </w:r>
    </w:p>
    <w:p w14:paraId="02A06ECC" w14:textId="77777777" w:rsidR="00234F23" w:rsidRDefault="00000000">
      <w:pPr>
        <w:pStyle w:val="Prrafodelista"/>
        <w:numPr>
          <w:ilvl w:val="0"/>
          <w:numId w:val="83"/>
        </w:numPr>
        <w:tabs>
          <w:tab w:val="left" w:pos="883"/>
        </w:tabs>
        <w:spacing w:before="116" w:line="249" w:lineRule="auto"/>
        <w:ind w:right="1105" w:firstLine="340"/>
        <w:jc w:val="both"/>
        <w:rPr>
          <w:sz w:val="20"/>
        </w:rPr>
      </w:pPr>
      <w:r>
        <w:rPr>
          <w:sz w:val="20"/>
        </w:rPr>
        <w:t>La responsabilidad que le corresponda al empleado público como miembro del consejo de administración será directamente asumida por la Administración General del Estado que lo designó.</w:t>
      </w:r>
    </w:p>
    <w:p w14:paraId="5FC74207" w14:textId="77777777" w:rsidR="00234F23" w:rsidRDefault="00000000">
      <w:pPr>
        <w:pStyle w:val="Prrafodelista"/>
        <w:numPr>
          <w:ilvl w:val="0"/>
          <w:numId w:val="83"/>
        </w:numPr>
        <w:tabs>
          <w:tab w:val="left" w:pos="834"/>
        </w:tabs>
        <w:spacing w:line="249" w:lineRule="auto"/>
        <w:ind w:right="1105" w:firstLine="340"/>
        <w:jc w:val="both"/>
        <w:rPr>
          <w:sz w:val="20"/>
        </w:rPr>
      </w:pPr>
      <w:r>
        <w:rPr>
          <w:sz w:val="20"/>
        </w:rPr>
        <w:t>La Administración General del Estado podrá exigir de oficio al empleado público que designó como miembro del consejo de administración la responsabilidad en que hubiera incurrido por los daños y perjuicios causados en sus bienes o derechos cuando hubiera concurrido dolo, o culpa o negligencia graves, conforme a lo previsto en las leyes administrativas en materia de responsabilidad patrimonial.</w:t>
      </w:r>
    </w:p>
    <w:p w14:paraId="7A3CF00B" w14:textId="77777777" w:rsidR="00234F23" w:rsidRDefault="00234F23">
      <w:pPr>
        <w:pStyle w:val="Textoindependiente"/>
        <w:spacing w:before="1"/>
        <w:ind w:left="0" w:firstLine="0"/>
        <w:jc w:val="left"/>
      </w:pPr>
    </w:p>
    <w:p w14:paraId="0ED1BD40" w14:textId="77777777" w:rsidR="00234F23" w:rsidRDefault="00000000">
      <w:pPr>
        <w:ind w:left="255"/>
        <w:jc w:val="both"/>
        <w:rPr>
          <w:i/>
          <w:sz w:val="20"/>
        </w:rPr>
      </w:pPr>
      <w:bookmarkStart w:id="196" w:name="Artículo_116._Tutela."/>
      <w:bookmarkEnd w:id="196"/>
      <w:r>
        <w:rPr>
          <w:b/>
          <w:sz w:val="20"/>
        </w:rPr>
        <w:t>Artículo</w:t>
      </w:r>
      <w:r>
        <w:rPr>
          <w:b/>
          <w:spacing w:val="-5"/>
          <w:sz w:val="20"/>
        </w:rPr>
        <w:t xml:space="preserve"> </w:t>
      </w:r>
      <w:r>
        <w:rPr>
          <w:b/>
          <w:sz w:val="20"/>
        </w:rPr>
        <w:t>116.</w:t>
      </w:r>
      <w:r>
        <w:rPr>
          <w:b/>
          <w:spacing w:val="47"/>
          <w:sz w:val="20"/>
        </w:rPr>
        <w:t xml:space="preserve"> </w:t>
      </w:r>
      <w:r>
        <w:rPr>
          <w:i/>
          <w:spacing w:val="-2"/>
          <w:sz w:val="20"/>
        </w:rPr>
        <w:t>Tutela.</w:t>
      </w:r>
    </w:p>
    <w:p w14:paraId="1F55FF6B" w14:textId="77777777" w:rsidR="00234F23" w:rsidRDefault="00000000">
      <w:pPr>
        <w:pStyle w:val="Prrafodelista"/>
        <w:numPr>
          <w:ilvl w:val="0"/>
          <w:numId w:val="82"/>
        </w:numPr>
        <w:tabs>
          <w:tab w:val="left" w:pos="837"/>
        </w:tabs>
        <w:spacing w:before="124" w:line="249" w:lineRule="auto"/>
        <w:ind w:right="1103" w:firstLine="340"/>
        <w:jc w:val="both"/>
        <w:rPr>
          <w:sz w:val="20"/>
        </w:rPr>
      </w:pPr>
      <w:r>
        <w:rPr>
          <w:sz w:val="20"/>
        </w:rPr>
        <w:t xml:space="preserve">Al autorizar la constitución de una sociedad mercantil estatal con forma de sociedad anónima, de acuerdo con lo previsto en el artículo 166.2 de la Ley 33/2003, de 3 de noviembre, el Consejo de Ministros podrá atribuir a un Ministerio, cuyas competencias guarden una relación específica con el objeto social de la sociedad, la tutela funcional de la </w:t>
      </w:r>
      <w:r>
        <w:rPr>
          <w:spacing w:val="-2"/>
          <w:sz w:val="20"/>
        </w:rPr>
        <w:t>misma.</w:t>
      </w:r>
    </w:p>
    <w:p w14:paraId="41346411" w14:textId="77777777" w:rsidR="00234F23" w:rsidRDefault="00000000">
      <w:pPr>
        <w:pStyle w:val="Prrafodelista"/>
        <w:numPr>
          <w:ilvl w:val="0"/>
          <w:numId w:val="82"/>
        </w:numPr>
        <w:tabs>
          <w:tab w:val="left" w:pos="838"/>
        </w:tabs>
        <w:spacing w:before="4" w:line="249" w:lineRule="auto"/>
        <w:ind w:firstLine="340"/>
        <w:jc w:val="both"/>
        <w:rPr>
          <w:sz w:val="20"/>
        </w:rPr>
      </w:pPr>
      <w:r>
        <w:rPr>
          <w:sz w:val="20"/>
        </w:rPr>
        <w:t>En ausencia de esta atribución expresa corresponderá íntegramente al Ministerio de Hacienda</w:t>
      </w:r>
      <w:r>
        <w:rPr>
          <w:spacing w:val="40"/>
          <w:sz w:val="20"/>
        </w:rPr>
        <w:t xml:space="preserve"> </w:t>
      </w:r>
      <w:r>
        <w:rPr>
          <w:sz w:val="20"/>
        </w:rPr>
        <w:t>y</w:t>
      </w:r>
      <w:r>
        <w:rPr>
          <w:spacing w:val="40"/>
          <w:sz w:val="20"/>
        </w:rPr>
        <w:t xml:space="preserve"> </w:t>
      </w:r>
      <w:r>
        <w:rPr>
          <w:sz w:val="20"/>
        </w:rPr>
        <w:t>Administraciones</w:t>
      </w:r>
      <w:r>
        <w:rPr>
          <w:spacing w:val="40"/>
          <w:sz w:val="20"/>
        </w:rPr>
        <w:t xml:space="preserve"> </w:t>
      </w:r>
      <w:r>
        <w:rPr>
          <w:sz w:val="20"/>
        </w:rPr>
        <w:t>Públicas</w:t>
      </w:r>
      <w:r>
        <w:rPr>
          <w:spacing w:val="40"/>
          <w:sz w:val="20"/>
        </w:rPr>
        <w:t xml:space="preserve"> </w:t>
      </w:r>
      <w:r>
        <w:rPr>
          <w:sz w:val="20"/>
        </w:rPr>
        <w:t>el</w:t>
      </w:r>
      <w:r>
        <w:rPr>
          <w:spacing w:val="40"/>
          <w:sz w:val="20"/>
        </w:rPr>
        <w:t xml:space="preserve"> </w:t>
      </w:r>
      <w:r>
        <w:rPr>
          <w:sz w:val="20"/>
        </w:rPr>
        <w:t>ejercicio</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facultades</w:t>
      </w:r>
      <w:r>
        <w:rPr>
          <w:spacing w:val="40"/>
          <w:sz w:val="20"/>
        </w:rPr>
        <w:t xml:space="preserve"> </w:t>
      </w:r>
      <w:r>
        <w:rPr>
          <w:sz w:val="20"/>
        </w:rPr>
        <w:t>que</w:t>
      </w:r>
      <w:r>
        <w:rPr>
          <w:spacing w:val="40"/>
          <w:sz w:val="20"/>
        </w:rPr>
        <w:t xml:space="preserve"> </w:t>
      </w:r>
      <w:r>
        <w:rPr>
          <w:sz w:val="20"/>
        </w:rPr>
        <w:t>esta</w:t>
      </w:r>
      <w:r>
        <w:rPr>
          <w:spacing w:val="40"/>
          <w:sz w:val="20"/>
        </w:rPr>
        <w:t xml:space="preserve"> </w:t>
      </w:r>
      <w:r>
        <w:rPr>
          <w:sz w:val="20"/>
        </w:rPr>
        <w:t>Ley</w:t>
      </w:r>
      <w:r>
        <w:rPr>
          <w:spacing w:val="40"/>
          <w:sz w:val="20"/>
        </w:rPr>
        <w:t xml:space="preserve"> </w:t>
      </w:r>
      <w:r>
        <w:rPr>
          <w:sz w:val="20"/>
        </w:rPr>
        <w:t>y</w:t>
      </w:r>
      <w:r>
        <w:rPr>
          <w:spacing w:val="40"/>
          <w:sz w:val="20"/>
        </w:rPr>
        <w:t xml:space="preserve"> </w:t>
      </w:r>
      <w:r>
        <w:rPr>
          <w:sz w:val="20"/>
        </w:rPr>
        <w:t>la Ley 33/2003, de 3 de noviembre, otorgan para la supervisión de la actividad de la sociedad.</w:t>
      </w:r>
    </w:p>
    <w:p w14:paraId="11EFC2DC" w14:textId="77777777" w:rsidR="00234F23" w:rsidRDefault="00000000">
      <w:pPr>
        <w:pStyle w:val="Prrafodelista"/>
        <w:numPr>
          <w:ilvl w:val="0"/>
          <w:numId w:val="82"/>
        </w:numPr>
        <w:tabs>
          <w:tab w:val="left" w:pos="827"/>
        </w:tabs>
        <w:spacing w:line="249" w:lineRule="auto"/>
        <w:ind w:firstLine="340"/>
        <w:jc w:val="both"/>
        <w:rPr>
          <w:sz w:val="20"/>
        </w:rPr>
      </w:pPr>
      <w:r>
        <w:rPr>
          <w:sz w:val="20"/>
        </w:rPr>
        <w:t>El Ministerio de tutela ejercerá el control de eficacia e instruirá a la sociedad respecto</w:t>
      </w:r>
      <w:r>
        <w:rPr>
          <w:spacing w:val="40"/>
          <w:sz w:val="20"/>
        </w:rPr>
        <w:t xml:space="preserve"> </w:t>
      </w:r>
      <w:r>
        <w:rPr>
          <w:sz w:val="20"/>
        </w:rPr>
        <w:t>a las líneas de actuación estratégica y establecerá las prioridades en la ejecución de las mismas,</w:t>
      </w:r>
      <w:r>
        <w:rPr>
          <w:spacing w:val="61"/>
          <w:sz w:val="20"/>
        </w:rPr>
        <w:t xml:space="preserve"> </w:t>
      </w:r>
      <w:r>
        <w:rPr>
          <w:sz w:val="20"/>
        </w:rPr>
        <w:t>y</w:t>
      </w:r>
      <w:r>
        <w:rPr>
          <w:spacing w:val="61"/>
          <w:sz w:val="20"/>
        </w:rPr>
        <w:t xml:space="preserve"> </w:t>
      </w:r>
      <w:r>
        <w:rPr>
          <w:sz w:val="20"/>
        </w:rPr>
        <w:t>propondrá</w:t>
      </w:r>
      <w:r>
        <w:rPr>
          <w:spacing w:val="61"/>
          <w:sz w:val="20"/>
        </w:rPr>
        <w:t xml:space="preserve"> </w:t>
      </w:r>
      <w:r>
        <w:rPr>
          <w:sz w:val="20"/>
        </w:rPr>
        <w:t>su</w:t>
      </w:r>
      <w:r>
        <w:rPr>
          <w:spacing w:val="61"/>
          <w:sz w:val="20"/>
        </w:rPr>
        <w:t xml:space="preserve"> </w:t>
      </w:r>
      <w:r>
        <w:rPr>
          <w:sz w:val="20"/>
        </w:rPr>
        <w:t>incorporación</w:t>
      </w:r>
      <w:r>
        <w:rPr>
          <w:spacing w:val="61"/>
          <w:sz w:val="20"/>
        </w:rPr>
        <w:t xml:space="preserve"> </w:t>
      </w:r>
      <w:r>
        <w:rPr>
          <w:sz w:val="20"/>
        </w:rPr>
        <w:t>a</w:t>
      </w:r>
      <w:r>
        <w:rPr>
          <w:spacing w:val="61"/>
          <w:sz w:val="20"/>
        </w:rPr>
        <w:t xml:space="preserve"> </w:t>
      </w:r>
      <w:r>
        <w:rPr>
          <w:sz w:val="20"/>
        </w:rPr>
        <w:t>los</w:t>
      </w:r>
      <w:r>
        <w:rPr>
          <w:spacing w:val="61"/>
          <w:sz w:val="20"/>
        </w:rPr>
        <w:t xml:space="preserve"> </w:t>
      </w:r>
      <w:r>
        <w:rPr>
          <w:sz w:val="20"/>
        </w:rPr>
        <w:t>Presupuestos</w:t>
      </w:r>
      <w:r>
        <w:rPr>
          <w:spacing w:val="61"/>
          <w:sz w:val="20"/>
        </w:rPr>
        <w:t xml:space="preserve"> </w:t>
      </w:r>
      <w:r>
        <w:rPr>
          <w:sz w:val="20"/>
        </w:rPr>
        <w:t>de</w:t>
      </w:r>
      <w:r>
        <w:rPr>
          <w:spacing w:val="61"/>
          <w:sz w:val="20"/>
        </w:rPr>
        <w:t xml:space="preserve"> </w:t>
      </w:r>
      <w:r>
        <w:rPr>
          <w:sz w:val="20"/>
        </w:rPr>
        <w:t>Explotación</w:t>
      </w:r>
      <w:r>
        <w:rPr>
          <w:spacing w:val="61"/>
          <w:sz w:val="20"/>
        </w:rPr>
        <w:t xml:space="preserve"> </w:t>
      </w:r>
      <w:r>
        <w:rPr>
          <w:sz w:val="20"/>
        </w:rPr>
        <w:t>y</w:t>
      </w:r>
      <w:r>
        <w:rPr>
          <w:spacing w:val="61"/>
          <w:sz w:val="20"/>
        </w:rPr>
        <w:t xml:space="preserve"> </w:t>
      </w:r>
      <w:r>
        <w:rPr>
          <w:sz w:val="20"/>
        </w:rPr>
        <w:t>Capital</w:t>
      </w:r>
      <w:r>
        <w:rPr>
          <w:spacing w:val="61"/>
          <w:sz w:val="20"/>
        </w:rPr>
        <w:t xml:space="preserve"> </w:t>
      </w:r>
      <w:r>
        <w:rPr>
          <w:sz w:val="20"/>
        </w:rPr>
        <w:t>y</w:t>
      </w:r>
    </w:p>
    <w:p w14:paraId="36132DDE"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18D35D1E" w14:textId="77777777" w:rsidR="00234F23" w:rsidRDefault="00234F23">
      <w:pPr>
        <w:pStyle w:val="Textoindependiente"/>
        <w:spacing w:before="0"/>
        <w:ind w:left="0" w:firstLine="0"/>
        <w:jc w:val="left"/>
      </w:pPr>
    </w:p>
    <w:p w14:paraId="7FA7F59A" w14:textId="77777777" w:rsidR="00234F23" w:rsidRDefault="00234F23">
      <w:pPr>
        <w:pStyle w:val="Textoindependiente"/>
        <w:spacing w:before="26"/>
        <w:ind w:left="0" w:firstLine="0"/>
        <w:jc w:val="left"/>
      </w:pPr>
    </w:p>
    <w:p w14:paraId="69860D81" w14:textId="77777777" w:rsidR="00234F23" w:rsidRDefault="00000000">
      <w:pPr>
        <w:pStyle w:val="Textoindependiente"/>
        <w:spacing w:before="1" w:line="249" w:lineRule="auto"/>
        <w:ind w:right="1104" w:hanging="1"/>
      </w:pPr>
      <w:r>
        <w:t>Programas de Actuación Plurianual, previa conformidad, en cuanto a sus aspectos financieros,</w:t>
      </w:r>
      <w:r>
        <w:rPr>
          <w:spacing w:val="-1"/>
        </w:rPr>
        <w:t xml:space="preserve"> </w:t>
      </w:r>
      <w:r>
        <w:t>de</w:t>
      </w:r>
      <w:r>
        <w:rPr>
          <w:spacing w:val="-1"/>
        </w:rPr>
        <w:t xml:space="preserve"> </w:t>
      </w:r>
      <w:r>
        <w:t>la</w:t>
      </w:r>
      <w:r>
        <w:rPr>
          <w:spacing w:val="-1"/>
        </w:rPr>
        <w:t xml:space="preserve"> </w:t>
      </w:r>
      <w:r>
        <w:t>Dirección</w:t>
      </w:r>
      <w:r>
        <w:rPr>
          <w:spacing w:val="-1"/>
        </w:rPr>
        <w:t xml:space="preserve"> </w:t>
      </w:r>
      <w:r>
        <w:t>General</w:t>
      </w:r>
      <w:r>
        <w:rPr>
          <w:spacing w:val="-1"/>
        </w:rPr>
        <w:t xml:space="preserve"> </w:t>
      </w:r>
      <w:r>
        <w:t>del</w:t>
      </w:r>
      <w:r>
        <w:rPr>
          <w:spacing w:val="-1"/>
        </w:rPr>
        <w:t xml:space="preserve"> </w:t>
      </w:r>
      <w:r>
        <w:t>Patrimonio</w:t>
      </w:r>
      <w:r>
        <w:rPr>
          <w:spacing w:val="-1"/>
        </w:rPr>
        <w:t xml:space="preserve"> </w:t>
      </w:r>
      <w:r>
        <w:t>del</w:t>
      </w:r>
      <w:r>
        <w:rPr>
          <w:spacing w:val="-1"/>
        </w:rPr>
        <w:t xml:space="preserve"> </w:t>
      </w:r>
      <w:r>
        <w:t>Estado</w:t>
      </w:r>
      <w:r>
        <w:rPr>
          <w:spacing w:val="-1"/>
        </w:rPr>
        <w:t xml:space="preserve"> </w:t>
      </w:r>
      <w:r>
        <w:t>si</w:t>
      </w:r>
      <w:r>
        <w:rPr>
          <w:spacing w:val="-1"/>
        </w:rPr>
        <w:t xml:space="preserve"> </w:t>
      </w:r>
      <w:r>
        <w:t>se</w:t>
      </w:r>
      <w:r>
        <w:rPr>
          <w:spacing w:val="-1"/>
        </w:rPr>
        <w:t xml:space="preserve"> </w:t>
      </w:r>
      <w:r>
        <w:t>trata</w:t>
      </w:r>
      <w:r>
        <w:rPr>
          <w:spacing w:val="-1"/>
        </w:rPr>
        <w:t xml:space="preserve"> </w:t>
      </w:r>
      <w:r>
        <w:t>de</w:t>
      </w:r>
      <w:r>
        <w:rPr>
          <w:spacing w:val="-1"/>
        </w:rPr>
        <w:t xml:space="preserve"> </w:t>
      </w:r>
      <w:r>
        <w:t>sociedades</w:t>
      </w:r>
      <w:r>
        <w:rPr>
          <w:spacing w:val="-1"/>
        </w:rPr>
        <w:t xml:space="preserve"> </w:t>
      </w:r>
      <w:r>
        <w:t>cuyo capital corresponda íntegramente a la Administración General del Estado, o del organismo público que sea titular de su capital.</w:t>
      </w:r>
    </w:p>
    <w:p w14:paraId="56C0F1BE" w14:textId="77777777" w:rsidR="00234F23" w:rsidRDefault="00000000">
      <w:pPr>
        <w:pStyle w:val="Prrafodelista"/>
        <w:numPr>
          <w:ilvl w:val="0"/>
          <w:numId w:val="82"/>
        </w:numPr>
        <w:tabs>
          <w:tab w:val="left" w:pos="838"/>
        </w:tabs>
        <w:spacing w:before="3" w:line="249" w:lineRule="auto"/>
        <w:ind w:right="1103" w:firstLine="340"/>
        <w:jc w:val="both"/>
        <w:rPr>
          <w:sz w:val="20"/>
        </w:rPr>
      </w:pPr>
      <w:r>
        <w:rPr>
          <w:sz w:val="20"/>
        </w:rPr>
        <w:t>En casos excepcionales, debidamente justificados, el titular del departamento al que corresponda su tutela podrá dar instrucciones a las sociedades, para que realicen determinadas actividades, cuando resulte de interés público su ejecución.</w:t>
      </w:r>
    </w:p>
    <w:p w14:paraId="4306E4BC" w14:textId="77777777" w:rsidR="00234F23" w:rsidRDefault="00000000">
      <w:pPr>
        <w:pStyle w:val="Prrafodelista"/>
        <w:numPr>
          <w:ilvl w:val="0"/>
          <w:numId w:val="82"/>
        </w:numPr>
        <w:tabs>
          <w:tab w:val="left" w:pos="839"/>
        </w:tabs>
        <w:spacing w:line="249" w:lineRule="auto"/>
        <w:ind w:right="1105" w:firstLine="340"/>
        <w:jc w:val="both"/>
        <w:rPr>
          <w:sz w:val="20"/>
        </w:rPr>
      </w:pPr>
      <w:r>
        <w:rPr>
          <w:sz w:val="20"/>
        </w:rPr>
        <w:t>Cuando las instrucciones que imparta el Ministerio de tutela impliquen una variación</w:t>
      </w:r>
      <w:r>
        <w:rPr>
          <w:spacing w:val="40"/>
          <w:sz w:val="20"/>
        </w:rPr>
        <w:t xml:space="preserve"> </w:t>
      </w:r>
      <w:r>
        <w:rPr>
          <w:sz w:val="20"/>
        </w:rPr>
        <w:t>de</w:t>
      </w:r>
      <w:r>
        <w:rPr>
          <w:spacing w:val="-2"/>
          <w:sz w:val="20"/>
        </w:rPr>
        <w:t xml:space="preserve"> </w:t>
      </w:r>
      <w:r>
        <w:rPr>
          <w:sz w:val="20"/>
        </w:rPr>
        <w:t>los</w:t>
      </w:r>
      <w:r>
        <w:rPr>
          <w:spacing w:val="-2"/>
          <w:sz w:val="20"/>
        </w:rPr>
        <w:t xml:space="preserve"> </w:t>
      </w:r>
      <w:r>
        <w:rPr>
          <w:sz w:val="20"/>
        </w:rPr>
        <w:t>Presupuestos</w:t>
      </w:r>
      <w:r>
        <w:rPr>
          <w:spacing w:val="-2"/>
          <w:sz w:val="20"/>
        </w:rPr>
        <w:t xml:space="preserve"> </w:t>
      </w:r>
      <w:r>
        <w:rPr>
          <w:sz w:val="20"/>
        </w:rPr>
        <w:t>de</w:t>
      </w:r>
      <w:r>
        <w:rPr>
          <w:spacing w:val="-2"/>
          <w:sz w:val="20"/>
        </w:rPr>
        <w:t xml:space="preserve"> </w:t>
      </w:r>
      <w:r>
        <w:rPr>
          <w:sz w:val="20"/>
        </w:rPr>
        <w:t>Explotación</w:t>
      </w:r>
      <w:r>
        <w:rPr>
          <w:spacing w:val="-2"/>
          <w:sz w:val="20"/>
        </w:rPr>
        <w:t xml:space="preserve"> </w:t>
      </w:r>
      <w:r>
        <w:rPr>
          <w:sz w:val="20"/>
        </w:rPr>
        <w:t>y</w:t>
      </w:r>
      <w:r>
        <w:rPr>
          <w:spacing w:val="-2"/>
          <w:sz w:val="20"/>
        </w:rPr>
        <w:t xml:space="preserve"> </w:t>
      </w:r>
      <w:r>
        <w:rPr>
          <w:sz w:val="20"/>
        </w:rPr>
        <w:t>Capital</w:t>
      </w:r>
      <w:r>
        <w:rPr>
          <w:spacing w:val="-2"/>
          <w:sz w:val="20"/>
        </w:rPr>
        <w:t xml:space="preserve"> </w:t>
      </w:r>
      <w:r>
        <w:rPr>
          <w:sz w:val="20"/>
        </w:rPr>
        <w:t>de</w:t>
      </w:r>
      <w:r>
        <w:rPr>
          <w:spacing w:val="-2"/>
          <w:sz w:val="20"/>
        </w:rPr>
        <w:t xml:space="preserve"> </w:t>
      </w:r>
      <w:r>
        <w:rPr>
          <w:sz w:val="20"/>
        </w:rPr>
        <w:t>acuerdo</w:t>
      </w:r>
      <w:r>
        <w:rPr>
          <w:spacing w:val="-2"/>
          <w:sz w:val="20"/>
        </w:rPr>
        <w:t xml:space="preserve"> </w:t>
      </w:r>
      <w:r>
        <w:rPr>
          <w:sz w:val="20"/>
        </w:rPr>
        <w:t>con</w:t>
      </w:r>
      <w:r>
        <w:rPr>
          <w:spacing w:val="-2"/>
          <w:sz w:val="20"/>
        </w:rPr>
        <w:t xml:space="preserve"> </w:t>
      </w:r>
      <w:r>
        <w:rPr>
          <w:sz w:val="20"/>
        </w:rPr>
        <w:t>lo</w:t>
      </w:r>
      <w:r>
        <w:rPr>
          <w:spacing w:val="-2"/>
          <w:sz w:val="20"/>
        </w:rPr>
        <w:t xml:space="preserve"> </w:t>
      </w:r>
      <w:r>
        <w:rPr>
          <w:sz w:val="20"/>
        </w:rPr>
        <w:t>dispuesto</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Ley</w:t>
      </w:r>
      <w:r>
        <w:rPr>
          <w:spacing w:val="-2"/>
          <w:sz w:val="20"/>
        </w:rPr>
        <w:t xml:space="preserve"> </w:t>
      </w:r>
      <w:r>
        <w:rPr>
          <w:sz w:val="20"/>
        </w:rPr>
        <w:t>47/2003, de 26 de noviembre, el órgano de administración no podrá iniciar la cumplimentación de la instrucción sin contar con la autorización del órgano competente para efectuar la</w:t>
      </w:r>
      <w:r>
        <w:rPr>
          <w:spacing w:val="40"/>
          <w:sz w:val="20"/>
        </w:rPr>
        <w:t xml:space="preserve"> </w:t>
      </w:r>
      <w:r>
        <w:rPr>
          <w:sz w:val="20"/>
        </w:rPr>
        <w:t>modificación correspondiente.</w:t>
      </w:r>
    </w:p>
    <w:p w14:paraId="7A81CA8C" w14:textId="77777777" w:rsidR="00234F23" w:rsidRDefault="00000000">
      <w:pPr>
        <w:pStyle w:val="Prrafodelista"/>
        <w:numPr>
          <w:ilvl w:val="0"/>
          <w:numId w:val="82"/>
        </w:numPr>
        <w:tabs>
          <w:tab w:val="left" w:pos="848"/>
        </w:tabs>
        <w:spacing w:before="4" w:line="249" w:lineRule="auto"/>
        <w:ind w:right="1102" w:firstLine="340"/>
        <w:jc w:val="both"/>
        <w:rPr>
          <w:sz w:val="20"/>
        </w:rPr>
      </w:pPr>
      <w:r>
        <w:rPr>
          <w:sz w:val="20"/>
        </w:rPr>
        <w:t>En este caso, los administradores de las sociedades a las que se hayan impartido estas instrucciones actuarán diligentemente para su ejecución, y quedarán exonerados de la responsabilidad prevista en el artículo 236 del Real Decreto Legislativo 1/2010, de 2 de julio, por el que se aprueba el texto refundido de la Ley de Sociedades de Capital, si del cumplimiento de dichas instrucciones se derivaren consecuencias lesivas.</w:t>
      </w:r>
    </w:p>
    <w:p w14:paraId="60445D49" w14:textId="77777777" w:rsidR="00234F23" w:rsidRDefault="00234F23">
      <w:pPr>
        <w:pStyle w:val="Textoindependiente"/>
        <w:spacing w:before="1"/>
        <w:ind w:left="0" w:firstLine="0"/>
        <w:jc w:val="left"/>
      </w:pPr>
    </w:p>
    <w:p w14:paraId="39BBA03F" w14:textId="77777777" w:rsidR="00234F23" w:rsidRDefault="00000000">
      <w:pPr>
        <w:spacing w:line="249" w:lineRule="auto"/>
        <w:ind w:left="255" w:right="1103" w:hanging="1"/>
        <w:jc w:val="both"/>
        <w:rPr>
          <w:i/>
          <w:sz w:val="20"/>
        </w:rPr>
      </w:pPr>
      <w:bookmarkStart w:id="197" w:name="Artículo_117._Régimen_presupuestario,_de"/>
      <w:bookmarkEnd w:id="197"/>
      <w:r>
        <w:rPr>
          <w:b/>
          <w:sz w:val="20"/>
        </w:rPr>
        <w:t>Artículo 117.</w:t>
      </w:r>
      <w:r>
        <w:rPr>
          <w:b/>
          <w:spacing w:val="40"/>
          <w:sz w:val="20"/>
        </w:rPr>
        <w:t xml:space="preserve"> </w:t>
      </w:r>
      <w:r>
        <w:rPr>
          <w:i/>
          <w:sz w:val="20"/>
        </w:rPr>
        <w:t xml:space="preserve">Régimen presupuestario, de contabilidad, control económico-financiero y de </w:t>
      </w:r>
      <w:r>
        <w:rPr>
          <w:i/>
          <w:spacing w:val="-2"/>
          <w:sz w:val="20"/>
        </w:rPr>
        <w:t>personal.</w:t>
      </w:r>
    </w:p>
    <w:p w14:paraId="6DFF6BD9" w14:textId="77777777" w:rsidR="00234F23" w:rsidRDefault="00000000">
      <w:pPr>
        <w:pStyle w:val="Prrafodelista"/>
        <w:numPr>
          <w:ilvl w:val="0"/>
          <w:numId w:val="81"/>
        </w:numPr>
        <w:tabs>
          <w:tab w:val="left" w:pos="879"/>
        </w:tabs>
        <w:spacing w:before="115" w:line="249" w:lineRule="auto"/>
        <w:ind w:right="1105" w:firstLine="340"/>
        <w:jc w:val="both"/>
        <w:rPr>
          <w:sz w:val="20"/>
        </w:rPr>
      </w:pPr>
      <w:r>
        <w:rPr>
          <w:sz w:val="20"/>
        </w:rPr>
        <w:t>Las sociedades mercantiles estatales elaborarán anualmente un presupuesto de explotación y capital y un plan de actuación que forma parte del Programa Plurianual, que se integrarán con el Presupuesto General del Estado. El Programa contendrá la revisión trienal del plan de creación a que se refiere el artículo 85.</w:t>
      </w:r>
    </w:p>
    <w:p w14:paraId="7AD9514D" w14:textId="77777777" w:rsidR="00234F23" w:rsidRDefault="00000000">
      <w:pPr>
        <w:pStyle w:val="Prrafodelista"/>
        <w:numPr>
          <w:ilvl w:val="0"/>
          <w:numId w:val="81"/>
        </w:numPr>
        <w:tabs>
          <w:tab w:val="left" w:pos="840"/>
        </w:tabs>
        <w:spacing w:before="4" w:line="249" w:lineRule="auto"/>
        <w:ind w:firstLine="340"/>
        <w:jc w:val="both"/>
        <w:rPr>
          <w:sz w:val="20"/>
        </w:rPr>
      </w:pPr>
      <w:r>
        <w:rPr>
          <w:sz w:val="20"/>
        </w:rPr>
        <w:t>Las sociedades mercantiles estatales formularán y rendirán sus cuentas de acuerdo con los principios y normas de contabilidad recogidos en el Código de Comercio y el Plan General de Contabilidad y disposiciones que lo desarrollan.</w:t>
      </w:r>
    </w:p>
    <w:p w14:paraId="7E10DF58" w14:textId="77777777" w:rsidR="00234F23" w:rsidRDefault="00000000">
      <w:pPr>
        <w:pStyle w:val="Prrafodelista"/>
        <w:numPr>
          <w:ilvl w:val="0"/>
          <w:numId w:val="81"/>
        </w:numPr>
        <w:tabs>
          <w:tab w:val="left" w:pos="882"/>
        </w:tabs>
        <w:spacing w:line="249" w:lineRule="auto"/>
        <w:ind w:right="1103" w:firstLine="340"/>
        <w:jc w:val="both"/>
        <w:rPr>
          <w:sz w:val="20"/>
        </w:rPr>
      </w:pPr>
      <w:r>
        <w:rPr>
          <w:sz w:val="20"/>
        </w:rPr>
        <w:t>Sin perjuicio de las competencias atribuidas al Tribunal de Cuentas, la gestión económico financiera de las sociedades mercantiles estatales estará sometida al control de</w:t>
      </w:r>
      <w:r>
        <w:rPr>
          <w:spacing w:val="40"/>
          <w:sz w:val="20"/>
        </w:rPr>
        <w:t xml:space="preserve"> </w:t>
      </w:r>
      <w:r>
        <w:rPr>
          <w:sz w:val="20"/>
        </w:rPr>
        <w:t>la Intervención General de la Administración del Estado.</w:t>
      </w:r>
    </w:p>
    <w:p w14:paraId="68553438" w14:textId="77777777" w:rsidR="00234F23" w:rsidRDefault="00000000">
      <w:pPr>
        <w:pStyle w:val="Prrafodelista"/>
        <w:numPr>
          <w:ilvl w:val="0"/>
          <w:numId w:val="81"/>
        </w:numPr>
        <w:tabs>
          <w:tab w:val="left" w:pos="840"/>
        </w:tabs>
        <w:spacing w:before="3" w:line="249" w:lineRule="auto"/>
        <w:ind w:right="1103" w:firstLine="340"/>
        <w:jc w:val="both"/>
        <w:rPr>
          <w:sz w:val="20"/>
        </w:rPr>
      </w:pPr>
      <w:r>
        <w:rPr>
          <w:sz w:val="20"/>
        </w:rPr>
        <w:t>El personal de las sociedades mercantiles estatales, incluido el que tenga condición</w:t>
      </w:r>
      <w:r>
        <w:rPr>
          <w:spacing w:val="40"/>
          <w:sz w:val="20"/>
        </w:rPr>
        <w:t xml:space="preserve"> </w:t>
      </w:r>
      <w:r>
        <w:rPr>
          <w:sz w:val="20"/>
        </w:rPr>
        <w:t>de directivo, se regirá por el Derecho laboral, así como por las normas que le sean de aplicación en función de su adscripción al sector público estatal, incluyendo siempre entre</w:t>
      </w:r>
      <w:r>
        <w:rPr>
          <w:spacing w:val="80"/>
          <w:sz w:val="20"/>
        </w:rPr>
        <w:t xml:space="preserve"> </w:t>
      </w:r>
      <w:r>
        <w:rPr>
          <w:sz w:val="20"/>
        </w:rPr>
        <w:t>las</w:t>
      </w:r>
      <w:r>
        <w:rPr>
          <w:spacing w:val="-2"/>
          <w:sz w:val="20"/>
        </w:rPr>
        <w:t xml:space="preserve"> </w:t>
      </w:r>
      <w:r>
        <w:rPr>
          <w:sz w:val="20"/>
        </w:rPr>
        <w:t>mismas</w:t>
      </w:r>
      <w:r>
        <w:rPr>
          <w:spacing w:val="-2"/>
          <w:sz w:val="20"/>
        </w:rPr>
        <w:t xml:space="preserve"> </w:t>
      </w:r>
      <w:r>
        <w:rPr>
          <w:sz w:val="20"/>
        </w:rPr>
        <w:t>la</w:t>
      </w:r>
      <w:r>
        <w:rPr>
          <w:spacing w:val="-2"/>
          <w:sz w:val="20"/>
        </w:rPr>
        <w:t xml:space="preserve"> </w:t>
      </w:r>
      <w:r>
        <w:rPr>
          <w:sz w:val="20"/>
        </w:rPr>
        <w:t>normativa</w:t>
      </w:r>
      <w:r>
        <w:rPr>
          <w:spacing w:val="-2"/>
          <w:sz w:val="20"/>
        </w:rPr>
        <w:t xml:space="preserve"> </w:t>
      </w:r>
      <w:r>
        <w:rPr>
          <w:sz w:val="20"/>
        </w:rPr>
        <w:t>presupuestaria,</w:t>
      </w:r>
      <w:r>
        <w:rPr>
          <w:spacing w:val="-2"/>
          <w:sz w:val="20"/>
        </w:rPr>
        <w:t xml:space="preserve"> </w:t>
      </w:r>
      <w:r>
        <w:rPr>
          <w:sz w:val="20"/>
        </w:rPr>
        <w:t>especialmente</w:t>
      </w:r>
      <w:r>
        <w:rPr>
          <w:spacing w:val="-2"/>
          <w:sz w:val="20"/>
        </w:rPr>
        <w:t xml:space="preserve"> </w:t>
      </w:r>
      <w:r>
        <w:rPr>
          <w:sz w:val="20"/>
        </w:rPr>
        <w:t>lo</w:t>
      </w:r>
      <w:r>
        <w:rPr>
          <w:spacing w:val="-2"/>
          <w:sz w:val="20"/>
        </w:rPr>
        <w:t xml:space="preserve"> </w:t>
      </w:r>
      <w:r>
        <w:rPr>
          <w:sz w:val="20"/>
        </w:rPr>
        <w:t>que</w:t>
      </w:r>
      <w:r>
        <w:rPr>
          <w:spacing w:val="-2"/>
          <w:sz w:val="20"/>
        </w:rPr>
        <w:t xml:space="preserve"> </w:t>
      </w:r>
      <w:r>
        <w:rPr>
          <w:sz w:val="20"/>
        </w:rPr>
        <w:t>se</w:t>
      </w:r>
      <w:r>
        <w:rPr>
          <w:spacing w:val="-2"/>
          <w:sz w:val="20"/>
        </w:rPr>
        <w:t xml:space="preserve"> </w:t>
      </w:r>
      <w:r>
        <w:rPr>
          <w:sz w:val="20"/>
        </w:rPr>
        <w:t>establezca</w:t>
      </w:r>
      <w:r>
        <w:rPr>
          <w:spacing w:val="-2"/>
          <w:sz w:val="20"/>
        </w:rPr>
        <w:t xml:space="preserve"> </w:t>
      </w:r>
      <w:r>
        <w:rPr>
          <w:sz w:val="20"/>
        </w:rPr>
        <w:t>en</w:t>
      </w:r>
      <w:r>
        <w:rPr>
          <w:spacing w:val="-2"/>
          <w:sz w:val="20"/>
        </w:rPr>
        <w:t xml:space="preserve"> </w:t>
      </w:r>
      <w:r>
        <w:rPr>
          <w:sz w:val="20"/>
        </w:rPr>
        <w:t>las</w:t>
      </w:r>
      <w:r>
        <w:rPr>
          <w:spacing w:val="-2"/>
          <w:sz w:val="20"/>
        </w:rPr>
        <w:t xml:space="preserve"> </w:t>
      </w:r>
      <w:r>
        <w:rPr>
          <w:sz w:val="20"/>
        </w:rPr>
        <w:t>Leyes</w:t>
      </w:r>
      <w:r>
        <w:rPr>
          <w:spacing w:val="-2"/>
          <w:sz w:val="20"/>
        </w:rPr>
        <w:t xml:space="preserve"> </w:t>
      </w:r>
      <w:r>
        <w:rPr>
          <w:sz w:val="20"/>
        </w:rPr>
        <w:t>de Presupuestos Generales del Estado.</w:t>
      </w:r>
    </w:p>
    <w:p w14:paraId="27C12EEC" w14:textId="77777777" w:rsidR="00234F23" w:rsidRDefault="00234F23">
      <w:pPr>
        <w:pStyle w:val="Textoindependiente"/>
        <w:spacing w:before="114"/>
        <w:ind w:left="0" w:firstLine="0"/>
        <w:jc w:val="left"/>
      </w:pPr>
    </w:p>
    <w:p w14:paraId="3931E0C3" w14:textId="77777777" w:rsidR="00234F23" w:rsidRDefault="00000000">
      <w:pPr>
        <w:pStyle w:val="Textoindependiente"/>
        <w:spacing w:before="0"/>
        <w:ind w:left="1963" w:right="2812" w:firstLine="0"/>
        <w:jc w:val="center"/>
      </w:pPr>
      <w:bookmarkStart w:id="198" w:name="CAPÍTULO_VI._De_los_consorcios"/>
      <w:bookmarkStart w:id="199" w:name="_bookmark36"/>
      <w:bookmarkEnd w:id="198"/>
      <w:bookmarkEnd w:id="199"/>
      <w:r>
        <w:t xml:space="preserve">CAPÍTULO </w:t>
      </w:r>
      <w:r>
        <w:rPr>
          <w:spacing w:val="-5"/>
        </w:rPr>
        <w:t>VI</w:t>
      </w:r>
    </w:p>
    <w:p w14:paraId="49886830" w14:textId="77777777" w:rsidR="00234F23" w:rsidRDefault="00000000">
      <w:pPr>
        <w:pStyle w:val="Ttulo1"/>
      </w:pPr>
      <w:r>
        <w:t>De</w:t>
      </w:r>
      <w:r>
        <w:rPr>
          <w:spacing w:val="-2"/>
        </w:rPr>
        <w:t xml:space="preserve"> </w:t>
      </w:r>
      <w:r>
        <w:t>los</w:t>
      </w:r>
      <w:r>
        <w:rPr>
          <w:spacing w:val="-1"/>
        </w:rPr>
        <w:t xml:space="preserve"> </w:t>
      </w:r>
      <w:r>
        <w:rPr>
          <w:spacing w:val="-2"/>
        </w:rPr>
        <w:t>consorcios</w:t>
      </w:r>
    </w:p>
    <w:p w14:paraId="1111E0FE" w14:textId="77777777" w:rsidR="00234F23" w:rsidRDefault="00234F23">
      <w:pPr>
        <w:pStyle w:val="Textoindependiente"/>
        <w:spacing w:before="7"/>
        <w:ind w:left="0" w:firstLine="0"/>
        <w:jc w:val="left"/>
        <w:rPr>
          <w:b/>
        </w:rPr>
      </w:pPr>
    </w:p>
    <w:p w14:paraId="75F124CC" w14:textId="77777777" w:rsidR="00234F23" w:rsidRDefault="00000000">
      <w:pPr>
        <w:ind w:left="255"/>
        <w:jc w:val="both"/>
        <w:rPr>
          <w:i/>
          <w:sz w:val="20"/>
        </w:rPr>
      </w:pPr>
      <w:bookmarkStart w:id="200" w:name="Artículo_118._Definición_y_actividades_p"/>
      <w:bookmarkEnd w:id="200"/>
      <w:r>
        <w:rPr>
          <w:b/>
          <w:sz w:val="20"/>
        </w:rPr>
        <w:t>Artículo</w:t>
      </w:r>
      <w:r>
        <w:rPr>
          <w:b/>
          <w:spacing w:val="-4"/>
          <w:sz w:val="20"/>
        </w:rPr>
        <w:t xml:space="preserve"> </w:t>
      </w:r>
      <w:r>
        <w:rPr>
          <w:b/>
          <w:sz w:val="20"/>
        </w:rPr>
        <w:t>118.</w:t>
      </w:r>
      <w:r>
        <w:rPr>
          <w:b/>
          <w:spacing w:val="47"/>
          <w:sz w:val="20"/>
        </w:rPr>
        <w:t xml:space="preserve"> </w:t>
      </w:r>
      <w:r>
        <w:rPr>
          <w:i/>
          <w:sz w:val="20"/>
        </w:rPr>
        <w:t>Definición</w:t>
      </w:r>
      <w:r>
        <w:rPr>
          <w:i/>
          <w:spacing w:val="-3"/>
          <w:sz w:val="20"/>
        </w:rPr>
        <w:t xml:space="preserve"> </w:t>
      </w:r>
      <w:r>
        <w:rPr>
          <w:i/>
          <w:sz w:val="20"/>
        </w:rPr>
        <w:t>y</w:t>
      </w:r>
      <w:r>
        <w:rPr>
          <w:i/>
          <w:spacing w:val="-4"/>
          <w:sz w:val="20"/>
        </w:rPr>
        <w:t xml:space="preserve"> </w:t>
      </w:r>
      <w:r>
        <w:rPr>
          <w:i/>
          <w:sz w:val="20"/>
        </w:rPr>
        <w:t>actividades</w:t>
      </w:r>
      <w:r>
        <w:rPr>
          <w:i/>
          <w:spacing w:val="-3"/>
          <w:sz w:val="20"/>
        </w:rPr>
        <w:t xml:space="preserve"> </w:t>
      </w:r>
      <w:r>
        <w:rPr>
          <w:i/>
          <w:spacing w:val="-2"/>
          <w:sz w:val="20"/>
        </w:rPr>
        <w:t>propias.</w:t>
      </w:r>
    </w:p>
    <w:p w14:paraId="3F1D8C9D" w14:textId="77777777" w:rsidR="00234F23" w:rsidRDefault="00000000">
      <w:pPr>
        <w:pStyle w:val="Prrafodelista"/>
        <w:numPr>
          <w:ilvl w:val="0"/>
          <w:numId w:val="80"/>
        </w:numPr>
        <w:tabs>
          <w:tab w:val="left" w:pos="836"/>
        </w:tabs>
        <w:spacing w:before="124" w:line="249" w:lineRule="auto"/>
        <w:ind w:firstLine="340"/>
        <w:jc w:val="both"/>
        <w:rPr>
          <w:sz w:val="20"/>
        </w:rPr>
      </w:pPr>
      <w:r>
        <w:rPr>
          <w:sz w:val="20"/>
        </w:rPr>
        <w:t>Los consorcios son entidades de derecho público, con personalidad jurídica propia y diferenciada, creadas por varias Administraciones Públicas o entidades integrantes del</w:t>
      </w:r>
      <w:r>
        <w:rPr>
          <w:spacing w:val="40"/>
          <w:sz w:val="20"/>
        </w:rPr>
        <w:t xml:space="preserve"> </w:t>
      </w:r>
      <w:r>
        <w:rPr>
          <w:sz w:val="20"/>
        </w:rPr>
        <w:t xml:space="preserve">sector público institucional, entre sí o con participación de entidades privadas, para el desarrollo de actividades de interés común a todas ellas dentro del ámbito de sus </w:t>
      </w:r>
      <w:r>
        <w:rPr>
          <w:spacing w:val="-2"/>
          <w:sz w:val="20"/>
        </w:rPr>
        <w:t>competencias.</w:t>
      </w:r>
    </w:p>
    <w:p w14:paraId="6BA82917" w14:textId="77777777" w:rsidR="00234F23" w:rsidRDefault="00000000">
      <w:pPr>
        <w:pStyle w:val="Prrafodelista"/>
        <w:numPr>
          <w:ilvl w:val="0"/>
          <w:numId w:val="80"/>
        </w:numPr>
        <w:tabs>
          <w:tab w:val="left" w:pos="846"/>
        </w:tabs>
        <w:spacing w:before="4" w:line="249" w:lineRule="auto"/>
        <w:ind w:firstLine="340"/>
        <w:jc w:val="both"/>
        <w:rPr>
          <w:sz w:val="20"/>
        </w:rPr>
      </w:pPr>
      <w:r>
        <w:rPr>
          <w:sz w:val="20"/>
        </w:rPr>
        <w:t>Los consorcios podrán realizar actividades de fomento, prestacionales o de gestión común de servicios públicos y cuantas otras estén previstas en las leyes.</w:t>
      </w:r>
    </w:p>
    <w:p w14:paraId="2D3D5131" w14:textId="77777777" w:rsidR="00234F23" w:rsidRDefault="00000000">
      <w:pPr>
        <w:pStyle w:val="Prrafodelista"/>
        <w:numPr>
          <w:ilvl w:val="0"/>
          <w:numId w:val="80"/>
        </w:numPr>
        <w:tabs>
          <w:tab w:val="left" w:pos="825"/>
        </w:tabs>
        <w:spacing w:before="1" w:line="249" w:lineRule="auto"/>
        <w:ind w:right="1103" w:firstLine="340"/>
        <w:jc w:val="both"/>
        <w:rPr>
          <w:sz w:val="20"/>
        </w:rPr>
      </w:pPr>
      <w:r>
        <w:rPr>
          <w:sz w:val="20"/>
        </w:rPr>
        <w:t>Los consorcios podrán utilizarse para la gestión de los servicios públicos, en el marco de los convenios de cooperación transfronteriza en que participen las Administraciones españolas, y de acuerdo con las previsiones de los convenios internacionales ratificados por España en la materia.</w:t>
      </w:r>
    </w:p>
    <w:p w14:paraId="246085C4" w14:textId="77777777" w:rsidR="00234F23" w:rsidRDefault="00000000">
      <w:pPr>
        <w:pStyle w:val="Prrafodelista"/>
        <w:numPr>
          <w:ilvl w:val="0"/>
          <w:numId w:val="80"/>
        </w:numPr>
        <w:tabs>
          <w:tab w:val="left" w:pos="854"/>
        </w:tabs>
        <w:spacing w:before="4"/>
        <w:ind w:left="854" w:right="0" w:hanging="259"/>
        <w:jc w:val="both"/>
        <w:rPr>
          <w:sz w:val="20"/>
        </w:rPr>
      </w:pPr>
      <w:r>
        <w:rPr>
          <w:sz w:val="20"/>
        </w:rPr>
        <w:t>En</w:t>
      </w:r>
      <w:r>
        <w:rPr>
          <w:spacing w:val="33"/>
          <w:sz w:val="20"/>
        </w:rPr>
        <w:t xml:space="preserve"> </w:t>
      </w:r>
      <w:r>
        <w:rPr>
          <w:sz w:val="20"/>
        </w:rPr>
        <w:t>la</w:t>
      </w:r>
      <w:r>
        <w:rPr>
          <w:spacing w:val="34"/>
          <w:sz w:val="20"/>
        </w:rPr>
        <w:t xml:space="preserve"> </w:t>
      </w:r>
      <w:r>
        <w:rPr>
          <w:sz w:val="20"/>
        </w:rPr>
        <w:t>denominación</w:t>
      </w:r>
      <w:r>
        <w:rPr>
          <w:spacing w:val="34"/>
          <w:sz w:val="20"/>
        </w:rPr>
        <w:t xml:space="preserve"> </w:t>
      </w:r>
      <w:r>
        <w:rPr>
          <w:sz w:val="20"/>
        </w:rPr>
        <w:t>de</w:t>
      </w:r>
      <w:r>
        <w:rPr>
          <w:spacing w:val="33"/>
          <w:sz w:val="20"/>
        </w:rPr>
        <w:t xml:space="preserve"> </w:t>
      </w:r>
      <w:r>
        <w:rPr>
          <w:sz w:val="20"/>
        </w:rPr>
        <w:t>los</w:t>
      </w:r>
      <w:r>
        <w:rPr>
          <w:spacing w:val="34"/>
          <w:sz w:val="20"/>
        </w:rPr>
        <w:t xml:space="preserve"> </w:t>
      </w:r>
      <w:r>
        <w:rPr>
          <w:sz w:val="20"/>
        </w:rPr>
        <w:t>consorcios</w:t>
      </w:r>
      <w:r>
        <w:rPr>
          <w:spacing w:val="34"/>
          <w:sz w:val="20"/>
        </w:rPr>
        <w:t xml:space="preserve"> </w:t>
      </w:r>
      <w:r>
        <w:rPr>
          <w:sz w:val="20"/>
        </w:rPr>
        <w:t>deberá</w:t>
      </w:r>
      <w:r>
        <w:rPr>
          <w:spacing w:val="33"/>
          <w:sz w:val="20"/>
        </w:rPr>
        <w:t xml:space="preserve"> </w:t>
      </w:r>
      <w:r>
        <w:rPr>
          <w:sz w:val="20"/>
        </w:rPr>
        <w:t>figurar</w:t>
      </w:r>
      <w:r>
        <w:rPr>
          <w:spacing w:val="34"/>
          <w:sz w:val="20"/>
        </w:rPr>
        <w:t xml:space="preserve"> </w:t>
      </w:r>
      <w:r>
        <w:rPr>
          <w:sz w:val="20"/>
        </w:rPr>
        <w:t>necesariamente</w:t>
      </w:r>
      <w:r>
        <w:rPr>
          <w:spacing w:val="34"/>
          <w:sz w:val="20"/>
        </w:rPr>
        <w:t xml:space="preserve"> </w:t>
      </w:r>
      <w:r>
        <w:rPr>
          <w:sz w:val="20"/>
        </w:rPr>
        <w:t>la</w:t>
      </w:r>
      <w:r>
        <w:rPr>
          <w:spacing w:val="34"/>
          <w:sz w:val="20"/>
        </w:rPr>
        <w:t xml:space="preserve"> </w:t>
      </w:r>
      <w:r>
        <w:rPr>
          <w:spacing w:val="-2"/>
          <w:sz w:val="20"/>
        </w:rPr>
        <w:t>indicación</w:t>
      </w:r>
    </w:p>
    <w:p w14:paraId="25F87630" w14:textId="77777777" w:rsidR="00234F23" w:rsidRDefault="00000000">
      <w:pPr>
        <w:pStyle w:val="Textoindependiente"/>
        <w:spacing w:before="10"/>
        <w:ind w:firstLine="0"/>
      </w:pPr>
      <w:r>
        <w:t>«consorcio»</w:t>
      </w:r>
      <w:r>
        <w:rPr>
          <w:spacing w:val="-6"/>
        </w:rPr>
        <w:t xml:space="preserve"> </w:t>
      </w:r>
      <w:r>
        <w:t>o</w:t>
      </w:r>
      <w:r>
        <w:rPr>
          <w:spacing w:val="-5"/>
        </w:rPr>
        <w:t xml:space="preserve"> </w:t>
      </w:r>
      <w:r>
        <w:t>su</w:t>
      </w:r>
      <w:r>
        <w:rPr>
          <w:spacing w:val="-5"/>
        </w:rPr>
        <w:t xml:space="preserve"> </w:t>
      </w:r>
      <w:r>
        <w:t>abreviatura</w:t>
      </w:r>
      <w:r>
        <w:rPr>
          <w:spacing w:val="-5"/>
        </w:rPr>
        <w:t xml:space="preserve"> </w:t>
      </w:r>
      <w:r>
        <w:rPr>
          <w:spacing w:val="-4"/>
        </w:rPr>
        <w:t>«C».</w:t>
      </w:r>
    </w:p>
    <w:p w14:paraId="47DADBF0" w14:textId="77777777" w:rsidR="00234F23" w:rsidRDefault="00234F23">
      <w:pPr>
        <w:pStyle w:val="Textoindependiente"/>
        <w:sectPr w:rsidR="00234F23">
          <w:pgSz w:w="11910" w:h="16840"/>
          <w:pgMar w:top="1200" w:right="708" w:bottom="760" w:left="1559" w:header="589" w:footer="570" w:gutter="0"/>
          <w:cols w:space="720"/>
        </w:sectPr>
      </w:pPr>
    </w:p>
    <w:p w14:paraId="3234717C" w14:textId="77777777" w:rsidR="00234F23" w:rsidRDefault="00234F23">
      <w:pPr>
        <w:pStyle w:val="Textoindependiente"/>
        <w:spacing w:before="0"/>
        <w:ind w:left="0" w:firstLine="0"/>
        <w:jc w:val="left"/>
      </w:pPr>
    </w:p>
    <w:p w14:paraId="20F28016" w14:textId="77777777" w:rsidR="00234F23" w:rsidRDefault="00234F23">
      <w:pPr>
        <w:pStyle w:val="Textoindependiente"/>
        <w:spacing w:before="26"/>
        <w:ind w:left="0" w:firstLine="0"/>
        <w:jc w:val="left"/>
      </w:pPr>
    </w:p>
    <w:p w14:paraId="12287DE6" w14:textId="77777777" w:rsidR="00234F23" w:rsidRDefault="00000000">
      <w:pPr>
        <w:spacing w:before="1"/>
        <w:ind w:left="255"/>
        <w:rPr>
          <w:i/>
          <w:sz w:val="20"/>
        </w:rPr>
      </w:pPr>
      <w:bookmarkStart w:id="201" w:name="Artículo_119._Régimen_jurídico."/>
      <w:bookmarkEnd w:id="201"/>
      <w:r>
        <w:rPr>
          <w:b/>
          <w:sz w:val="20"/>
        </w:rPr>
        <w:t>Artículo</w:t>
      </w:r>
      <w:r>
        <w:rPr>
          <w:b/>
          <w:spacing w:val="-5"/>
          <w:sz w:val="20"/>
        </w:rPr>
        <w:t xml:space="preserve"> </w:t>
      </w:r>
      <w:r>
        <w:rPr>
          <w:b/>
          <w:sz w:val="20"/>
        </w:rPr>
        <w:t>119.</w:t>
      </w:r>
      <w:r>
        <w:rPr>
          <w:b/>
          <w:spacing w:val="45"/>
          <w:sz w:val="20"/>
        </w:rPr>
        <w:t xml:space="preserve"> </w:t>
      </w:r>
      <w:r>
        <w:rPr>
          <w:i/>
          <w:sz w:val="20"/>
        </w:rPr>
        <w:t>Régimen</w:t>
      </w:r>
      <w:r>
        <w:rPr>
          <w:i/>
          <w:spacing w:val="-4"/>
          <w:sz w:val="20"/>
        </w:rPr>
        <w:t xml:space="preserve"> </w:t>
      </w:r>
      <w:r>
        <w:rPr>
          <w:i/>
          <w:spacing w:val="-2"/>
          <w:sz w:val="20"/>
        </w:rPr>
        <w:t>jurídico.</w:t>
      </w:r>
    </w:p>
    <w:p w14:paraId="367292FB" w14:textId="77777777" w:rsidR="00234F23" w:rsidRDefault="00000000">
      <w:pPr>
        <w:pStyle w:val="Prrafodelista"/>
        <w:numPr>
          <w:ilvl w:val="0"/>
          <w:numId w:val="79"/>
        </w:numPr>
        <w:tabs>
          <w:tab w:val="left" w:pos="829"/>
        </w:tabs>
        <w:spacing w:before="123" w:line="249" w:lineRule="auto"/>
        <w:ind w:right="1103" w:firstLine="340"/>
        <w:jc w:val="both"/>
        <w:rPr>
          <w:sz w:val="20"/>
        </w:rPr>
      </w:pPr>
      <w:r>
        <w:rPr>
          <w:sz w:val="20"/>
        </w:rPr>
        <w:t>Los consorcios se regirán por lo establecido en esta Ley, en la normativa autonómica de desarrollo y sus estatutos.</w:t>
      </w:r>
    </w:p>
    <w:p w14:paraId="647D8A63" w14:textId="77777777" w:rsidR="00234F23" w:rsidRDefault="00000000">
      <w:pPr>
        <w:pStyle w:val="Prrafodelista"/>
        <w:numPr>
          <w:ilvl w:val="0"/>
          <w:numId w:val="79"/>
        </w:numPr>
        <w:tabs>
          <w:tab w:val="left" w:pos="871"/>
        </w:tabs>
        <w:spacing w:line="249" w:lineRule="auto"/>
        <w:ind w:firstLine="340"/>
        <w:jc w:val="both"/>
        <w:rPr>
          <w:sz w:val="20"/>
        </w:rPr>
      </w:pPr>
      <w:r>
        <w:rPr>
          <w:sz w:val="20"/>
        </w:rPr>
        <w:t>En lo no previsto en esta Ley, en la normativa autonómica aplicable, ni en sus Estatutos sobre el régimen del derecho de separación, disolución, liquidación y extinción, se estará a lo previsto en el Código Civil sobre la sociedad civil, salvo el régimen de liquidación, que</w:t>
      </w:r>
      <w:r>
        <w:rPr>
          <w:spacing w:val="40"/>
          <w:sz w:val="20"/>
        </w:rPr>
        <w:t xml:space="preserve"> </w:t>
      </w:r>
      <w:r>
        <w:rPr>
          <w:sz w:val="20"/>
        </w:rPr>
        <w:t>se</w:t>
      </w:r>
      <w:r>
        <w:rPr>
          <w:spacing w:val="40"/>
          <w:sz w:val="20"/>
        </w:rPr>
        <w:t xml:space="preserve"> </w:t>
      </w:r>
      <w:r>
        <w:rPr>
          <w:sz w:val="20"/>
        </w:rPr>
        <w:t>someterá</w:t>
      </w:r>
      <w:r>
        <w:rPr>
          <w:spacing w:val="40"/>
          <w:sz w:val="20"/>
        </w:rPr>
        <w:t xml:space="preserve"> </w:t>
      </w:r>
      <w:r>
        <w:rPr>
          <w:sz w:val="20"/>
        </w:rPr>
        <w:t>a</w:t>
      </w:r>
      <w:r>
        <w:rPr>
          <w:spacing w:val="40"/>
          <w:sz w:val="20"/>
        </w:rPr>
        <w:t xml:space="preserve"> </w:t>
      </w:r>
      <w:r>
        <w:rPr>
          <w:sz w:val="20"/>
        </w:rPr>
        <w:t>lo</w:t>
      </w:r>
      <w:r>
        <w:rPr>
          <w:spacing w:val="40"/>
          <w:sz w:val="20"/>
        </w:rPr>
        <w:t xml:space="preserve"> </w:t>
      </w:r>
      <w:r>
        <w:rPr>
          <w:sz w:val="20"/>
        </w:rPr>
        <w:t>dispuesto</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artículo</w:t>
      </w:r>
      <w:r>
        <w:rPr>
          <w:spacing w:val="40"/>
          <w:sz w:val="20"/>
        </w:rPr>
        <w:t xml:space="preserve"> </w:t>
      </w:r>
      <w:r>
        <w:rPr>
          <w:sz w:val="20"/>
        </w:rPr>
        <w:t>97,</w:t>
      </w:r>
      <w:r>
        <w:rPr>
          <w:spacing w:val="40"/>
          <w:sz w:val="20"/>
        </w:rPr>
        <w:t xml:space="preserve"> </w:t>
      </w:r>
      <w:r>
        <w:rPr>
          <w:sz w:val="20"/>
        </w:rPr>
        <w:t>y</w:t>
      </w:r>
      <w:r>
        <w:rPr>
          <w:spacing w:val="40"/>
          <w:sz w:val="20"/>
        </w:rPr>
        <w:t xml:space="preserve"> </w:t>
      </w:r>
      <w:r>
        <w:rPr>
          <w:sz w:val="20"/>
        </w:rPr>
        <w:t>en</w:t>
      </w:r>
      <w:r>
        <w:rPr>
          <w:spacing w:val="40"/>
          <w:sz w:val="20"/>
        </w:rPr>
        <w:t xml:space="preserve"> </w:t>
      </w:r>
      <w:r>
        <w:rPr>
          <w:sz w:val="20"/>
        </w:rPr>
        <w:t>su</w:t>
      </w:r>
      <w:r>
        <w:rPr>
          <w:spacing w:val="40"/>
          <w:sz w:val="20"/>
        </w:rPr>
        <w:t xml:space="preserve"> </w:t>
      </w:r>
      <w:r>
        <w:rPr>
          <w:sz w:val="20"/>
        </w:rPr>
        <w:t>defecto,</w:t>
      </w:r>
      <w:r>
        <w:rPr>
          <w:spacing w:val="40"/>
          <w:sz w:val="20"/>
        </w:rPr>
        <w:t xml:space="preserve"> </w:t>
      </w:r>
      <w:r>
        <w:rPr>
          <w:sz w:val="20"/>
        </w:rPr>
        <w:t>el</w:t>
      </w:r>
      <w:r>
        <w:rPr>
          <w:spacing w:val="40"/>
          <w:sz w:val="20"/>
        </w:rPr>
        <w:t xml:space="preserve"> </w:t>
      </w:r>
      <w:r>
        <w:rPr>
          <w:sz w:val="20"/>
        </w:rPr>
        <w:t>Real</w:t>
      </w:r>
      <w:r>
        <w:rPr>
          <w:spacing w:val="40"/>
          <w:sz w:val="20"/>
        </w:rPr>
        <w:t xml:space="preserve"> </w:t>
      </w:r>
      <w:r>
        <w:rPr>
          <w:sz w:val="20"/>
        </w:rPr>
        <w:t>Decreto Legislativo 1/2010, de 2 de julio.</w:t>
      </w:r>
    </w:p>
    <w:p w14:paraId="3F32E4B0" w14:textId="77777777" w:rsidR="00234F23" w:rsidRDefault="00000000">
      <w:pPr>
        <w:pStyle w:val="Prrafodelista"/>
        <w:numPr>
          <w:ilvl w:val="0"/>
          <w:numId w:val="79"/>
        </w:numPr>
        <w:tabs>
          <w:tab w:val="left" w:pos="817"/>
        </w:tabs>
        <w:spacing w:before="4" w:line="249" w:lineRule="auto"/>
        <w:ind w:firstLine="340"/>
        <w:jc w:val="both"/>
        <w:rPr>
          <w:sz w:val="20"/>
        </w:rPr>
      </w:pPr>
      <w:r>
        <w:rPr>
          <w:sz w:val="20"/>
        </w:rPr>
        <w:t>Las</w:t>
      </w:r>
      <w:r>
        <w:rPr>
          <w:spacing w:val="-2"/>
          <w:sz w:val="20"/>
        </w:rPr>
        <w:t xml:space="preserve"> </w:t>
      </w:r>
      <w:r>
        <w:rPr>
          <w:sz w:val="20"/>
        </w:rPr>
        <w:t>normas</w:t>
      </w:r>
      <w:r>
        <w:rPr>
          <w:spacing w:val="-2"/>
          <w:sz w:val="20"/>
        </w:rPr>
        <w:t xml:space="preserve"> </w:t>
      </w:r>
      <w:r>
        <w:rPr>
          <w:sz w:val="20"/>
        </w:rPr>
        <w:t>establecidas</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Ley</w:t>
      </w:r>
      <w:r>
        <w:rPr>
          <w:spacing w:val="-2"/>
          <w:sz w:val="20"/>
        </w:rPr>
        <w:t xml:space="preserve"> </w:t>
      </w:r>
      <w:r>
        <w:rPr>
          <w:sz w:val="20"/>
        </w:rPr>
        <w:t>7/1985,</w:t>
      </w:r>
      <w:r>
        <w:rPr>
          <w:spacing w:val="-2"/>
          <w:sz w:val="20"/>
        </w:rPr>
        <w:t xml:space="preserve"> </w:t>
      </w:r>
      <w:r>
        <w:rPr>
          <w:sz w:val="20"/>
        </w:rPr>
        <w:t>de</w:t>
      </w:r>
      <w:r>
        <w:rPr>
          <w:spacing w:val="-2"/>
          <w:sz w:val="20"/>
        </w:rPr>
        <w:t xml:space="preserve"> </w:t>
      </w:r>
      <w:r>
        <w:rPr>
          <w:sz w:val="20"/>
        </w:rPr>
        <w:t>2</w:t>
      </w:r>
      <w:r>
        <w:rPr>
          <w:spacing w:val="-2"/>
          <w:sz w:val="20"/>
        </w:rPr>
        <w:t xml:space="preserve"> </w:t>
      </w:r>
      <w:r>
        <w:rPr>
          <w:sz w:val="20"/>
        </w:rPr>
        <w:t>de</w:t>
      </w:r>
      <w:r>
        <w:rPr>
          <w:spacing w:val="-2"/>
          <w:sz w:val="20"/>
        </w:rPr>
        <w:t xml:space="preserve"> </w:t>
      </w:r>
      <w:r>
        <w:rPr>
          <w:sz w:val="20"/>
        </w:rPr>
        <w:t>abril,</w:t>
      </w:r>
      <w:r>
        <w:rPr>
          <w:spacing w:val="-2"/>
          <w:sz w:val="20"/>
        </w:rPr>
        <w:t xml:space="preserve"> </w:t>
      </w:r>
      <w:r>
        <w:rPr>
          <w:sz w:val="20"/>
        </w:rPr>
        <w:t>y</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Ley</w:t>
      </w:r>
      <w:r>
        <w:rPr>
          <w:spacing w:val="-2"/>
          <w:sz w:val="20"/>
        </w:rPr>
        <w:t xml:space="preserve"> </w:t>
      </w:r>
      <w:r>
        <w:rPr>
          <w:sz w:val="20"/>
        </w:rPr>
        <w:t>27/2013,</w:t>
      </w:r>
      <w:r>
        <w:rPr>
          <w:spacing w:val="-2"/>
          <w:sz w:val="20"/>
        </w:rPr>
        <w:t xml:space="preserve"> </w:t>
      </w:r>
      <w:r>
        <w:rPr>
          <w:sz w:val="20"/>
        </w:rPr>
        <w:t>de</w:t>
      </w:r>
      <w:r>
        <w:rPr>
          <w:spacing w:val="-2"/>
          <w:sz w:val="20"/>
        </w:rPr>
        <w:t xml:space="preserve"> </w:t>
      </w:r>
      <w:r>
        <w:rPr>
          <w:sz w:val="20"/>
        </w:rPr>
        <w:t>21</w:t>
      </w:r>
      <w:r>
        <w:rPr>
          <w:spacing w:val="-2"/>
          <w:sz w:val="20"/>
        </w:rPr>
        <w:t xml:space="preserve"> </w:t>
      </w:r>
      <w:r>
        <w:rPr>
          <w:sz w:val="20"/>
        </w:rPr>
        <w:t>de diciembre, de racionalización y sostenibilidad de la Administración Local sobre los</w:t>
      </w:r>
      <w:r>
        <w:rPr>
          <w:spacing w:val="40"/>
          <w:sz w:val="20"/>
        </w:rPr>
        <w:t xml:space="preserve"> </w:t>
      </w:r>
      <w:r>
        <w:rPr>
          <w:sz w:val="20"/>
        </w:rPr>
        <w:t>Consorcios locales tendrán carácter supletorio respecto a lo dispuesto en esta Ley.</w:t>
      </w:r>
    </w:p>
    <w:p w14:paraId="1E7BFCEC" w14:textId="77777777" w:rsidR="00234F23" w:rsidRDefault="00000000">
      <w:pPr>
        <w:spacing w:before="229"/>
        <w:ind w:left="255"/>
        <w:rPr>
          <w:i/>
          <w:sz w:val="20"/>
        </w:rPr>
      </w:pPr>
      <w:bookmarkStart w:id="202" w:name="Artículo_120._Régimen_de_adscripción."/>
      <w:bookmarkEnd w:id="202"/>
      <w:r>
        <w:rPr>
          <w:b/>
          <w:sz w:val="20"/>
        </w:rPr>
        <w:t>Artículo</w:t>
      </w:r>
      <w:r>
        <w:rPr>
          <w:b/>
          <w:spacing w:val="-4"/>
          <w:sz w:val="20"/>
        </w:rPr>
        <w:t xml:space="preserve"> </w:t>
      </w:r>
      <w:r>
        <w:rPr>
          <w:b/>
          <w:sz w:val="20"/>
        </w:rPr>
        <w:t>120.</w:t>
      </w:r>
      <w:r>
        <w:rPr>
          <w:b/>
          <w:spacing w:val="51"/>
          <w:sz w:val="20"/>
        </w:rPr>
        <w:t xml:space="preserve"> </w:t>
      </w:r>
      <w:r>
        <w:rPr>
          <w:i/>
          <w:sz w:val="20"/>
        </w:rPr>
        <w:t>Régimen</w:t>
      </w:r>
      <w:r>
        <w:rPr>
          <w:i/>
          <w:spacing w:val="-1"/>
          <w:sz w:val="20"/>
        </w:rPr>
        <w:t xml:space="preserve"> </w:t>
      </w:r>
      <w:r>
        <w:rPr>
          <w:i/>
          <w:sz w:val="20"/>
        </w:rPr>
        <w:t>de</w:t>
      </w:r>
      <w:r>
        <w:rPr>
          <w:i/>
          <w:spacing w:val="-1"/>
          <w:sz w:val="20"/>
        </w:rPr>
        <w:t xml:space="preserve"> </w:t>
      </w:r>
      <w:r>
        <w:rPr>
          <w:i/>
          <w:spacing w:val="-2"/>
          <w:sz w:val="20"/>
        </w:rPr>
        <w:t>adscripción.</w:t>
      </w:r>
    </w:p>
    <w:p w14:paraId="15A29A11" w14:textId="77777777" w:rsidR="00234F23" w:rsidRDefault="00000000">
      <w:pPr>
        <w:pStyle w:val="Prrafodelista"/>
        <w:numPr>
          <w:ilvl w:val="0"/>
          <w:numId w:val="78"/>
        </w:numPr>
        <w:tabs>
          <w:tab w:val="left" w:pos="862"/>
        </w:tabs>
        <w:spacing w:before="123" w:line="249" w:lineRule="auto"/>
        <w:ind w:right="1107" w:firstLine="340"/>
        <w:jc w:val="both"/>
        <w:rPr>
          <w:sz w:val="20"/>
        </w:rPr>
      </w:pPr>
      <w:r>
        <w:rPr>
          <w:sz w:val="20"/>
        </w:rPr>
        <w:t>Los estatutos de cada consorcio determinarán la Administración Pública a la que estará adscrito de conformidad con lo previsto en este artículo.</w:t>
      </w:r>
    </w:p>
    <w:p w14:paraId="19FD37B9" w14:textId="77777777" w:rsidR="00234F23" w:rsidRDefault="00000000">
      <w:pPr>
        <w:pStyle w:val="Prrafodelista"/>
        <w:numPr>
          <w:ilvl w:val="0"/>
          <w:numId w:val="78"/>
        </w:numPr>
        <w:tabs>
          <w:tab w:val="left" w:pos="847"/>
        </w:tabs>
        <w:spacing w:line="249" w:lineRule="auto"/>
        <w:ind w:right="1103" w:firstLine="340"/>
        <w:jc w:val="both"/>
        <w:rPr>
          <w:sz w:val="20"/>
        </w:rPr>
      </w:pPr>
      <w:r>
        <w:rPr>
          <w:sz w:val="20"/>
        </w:rPr>
        <w:t>De acuerdo con los siguientes criterios, ordenados por prioridad en su aplicación y referidos a la situación en el primer día del ejercicio presupuestario, el consorcio quedará adscrito, en cada ejercicio presupuestario y por todo este periodo, a la Administración</w:t>
      </w:r>
      <w:r>
        <w:rPr>
          <w:spacing w:val="40"/>
          <w:sz w:val="20"/>
        </w:rPr>
        <w:t xml:space="preserve"> </w:t>
      </w:r>
      <w:r>
        <w:rPr>
          <w:sz w:val="20"/>
        </w:rPr>
        <w:t>Pública que:</w:t>
      </w:r>
    </w:p>
    <w:p w14:paraId="224F7ADE" w14:textId="77777777" w:rsidR="00234F23" w:rsidRDefault="00000000">
      <w:pPr>
        <w:pStyle w:val="Prrafodelista"/>
        <w:numPr>
          <w:ilvl w:val="1"/>
          <w:numId w:val="78"/>
        </w:numPr>
        <w:tabs>
          <w:tab w:val="left" w:pos="828"/>
        </w:tabs>
        <w:spacing w:before="123"/>
        <w:ind w:right="0" w:hanging="233"/>
        <w:jc w:val="both"/>
        <w:rPr>
          <w:sz w:val="20"/>
        </w:rPr>
      </w:pPr>
      <w:r>
        <w:rPr>
          <w:sz w:val="20"/>
        </w:rPr>
        <w:t>Disponga</w:t>
      </w:r>
      <w:r>
        <w:rPr>
          <w:spacing w:val="-4"/>
          <w:sz w:val="20"/>
        </w:rPr>
        <w:t xml:space="preserve"> </w:t>
      </w:r>
      <w:r>
        <w:rPr>
          <w:sz w:val="20"/>
        </w:rPr>
        <w:t>de</w:t>
      </w:r>
      <w:r>
        <w:rPr>
          <w:spacing w:val="-2"/>
          <w:sz w:val="20"/>
        </w:rPr>
        <w:t xml:space="preserve"> </w:t>
      </w:r>
      <w:r>
        <w:rPr>
          <w:sz w:val="20"/>
        </w:rPr>
        <w:t>la</w:t>
      </w:r>
      <w:r>
        <w:rPr>
          <w:spacing w:val="-2"/>
          <w:sz w:val="20"/>
        </w:rPr>
        <w:t xml:space="preserve"> </w:t>
      </w:r>
      <w:r>
        <w:rPr>
          <w:sz w:val="20"/>
        </w:rPr>
        <w:t>mayoría</w:t>
      </w:r>
      <w:r>
        <w:rPr>
          <w:spacing w:val="-2"/>
          <w:sz w:val="20"/>
        </w:rPr>
        <w:t xml:space="preserve"> </w:t>
      </w:r>
      <w:r>
        <w:rPr>
          <w:sz w:val="20"/>
        </w:rPr>
        <w:t>de</w:t>
      </w:r>
      <w:r>
        <w:rPr>
          <w:spacing w:val="-1"/>
          <w:sz w:val="20"/>
        </w:rPr>
        <w:t xml:space="preserve"> </w:t>
      </w:r>
      <w:r>
        <w:rPr>
          <w:sz w:val="20"/>
        </w:rPr>
        <w:t>votos</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órganos</w:t>
      </w:r>
      <w:r>
        <w:rPr>
          <w:spacing w:val="-2"/>
          <w:sz w:val="20"/>
        </w:rPr>
        <w:t xml:space="preserve"> </w:t>
      </w:r>
      <w:r>
        <w:rPr>
          <w:sz w:val="20"/>
        </w:rPr>
        <w:t>de</w:t>
      </w:r>
      <w:r>
        <w:rPr>
          <w:spacing w:val="-1"/>
          <w:sz w:val="20"/>
        </w:rPr>
        <w:t xml:space="preserve"> </w:t>
      </w:r>
      <w:r>
        <w:rPr>
          <w:spacing w:val="-2"/>
          <w:sz w:val="20"/>
        </w:rPr>
        <w:t>gobierno.</w:t>
      </w:r>
    </w:p>
    <w:p w14:paraId="5E295523" w14:textId="77777777" w:rsidR="00234F23" w:rsidRDefault="00000000">
      <w:pPr>
        <w:pStyle w:val="Prrafodelista"/>
        <w:numPr>
          <w:ilvl w:val="1"/>
          <w:numId w:val="78"/>
        </w:numPr>
        <w:tabs>
          <w:tab w:val="left" w:pos="880"/>
        </w:tabs>
        <w:spacing w:before="10" w:line="249" w:lineRule="auto"/>
        <w:ind w:left="255" w:firstLine="340"/>
        <w:jc w:val="both"/>
        <w:rPr>
          <w:sz w:val="20"/>
        </w:rPr>
      </w:pPr>
      <w:r>
        <w:rPr>
          <w:sz w:val="20"/>
        </w:rPr>
        <w:t>Tenga facultades para nombrar o destituir a la mayoría de los miembros de los órganos ejecutivos.</w:t>
      </w:r>
    </w:p>
    <w:p w14:paraId="72B40C48" w14:textId="77777777" w:rsidR="00234F23" w:rsidRDefault="00000000">
      <w:pPr>
        <w:pStyle w:val="Prrafodelista"/>
        <w:numPr>
          <w:ilvl w:val="1"/>
          <w:numId w:val="78"/>
        </w:numPr>
        <w:tabs>
          <w:tab w:val="left" w:pos="831"/>
        </w:tabs>
        <w:spacing w:line="249" w:lineRule="auto"/>
        <w:ind w:left="255" w:right="1105" w:firstLine="340"/>
        <w:jc w:val="both"/>
        <w:rPr>
          <w:sz w:val="20"/>
        </w:rPr>
      </w:pPr>
      <w:r>
        <w:rPr>
          <w:sz w:val="20"/>
        </w:rPr>
        <w:t xml:space="preserve">Tenga facultades para nombrar o destituir a la mayoría de los miembros del personal </w:t>
      </w:r>
      <w:r>
        <w:rPr>
          <w:spacing w:val="-2"/>
          <w:sz w:val="20"/>
        </w:rPr>
        <w:t>directivo.</w:t>
      </w:r>
    </w:p>
    <w:p w14:paraId="00482DEE" w14:textId="77777777" w:rsidR="00234F23" w:rsidRDefault="00000000">
      <w:pPr>
        <w:pStyle w:val="Prrafodelista"/>
        <w:numPr>
          <w:ilvl w:val="1"/>
          <w:numId w:val="78"/>
        </w:numPr>
        <w:tabs>
          <w:tab w:val="left" w:pos="831"/>
        </w:tabs>
        <w:spacing w:line="249" w:lineRule="auto"/>
        <w:ind w:left="255" w:firstLine="340"/>
        <w:jc w:val="both"/>
        <w:rPr>
          <w:sz w:val="20"/>
        </w:rPr>
      </w:pPr>
      <w:r>
        <w:rPr>
          <w:sz w:val="20"/>
        </w:rPr>
        <w:t xml:space="preserve">Disponga de un mayor control sobre la actividad del consorcio debido a una normativa </w:t>
      </w:r>
      <w:r>
        <w:rPr>
          <w:spacing w:val="-2"/>
          <w:sz w:val="20"/>
        </w:rPr>
        <w:t>especial.</w:t>
      </w:r>
    </w:p>
    <w:p w14:paraId="6C16BC08" w14:textId="77777777" w:rsidR="00234F23" w:rsidRDefault="00000000">
      <w:pPr>
        <w:pStyle w:val="Prrafodelista"/>
        <w:numPr>
          <w:ilvl w:val="1"/>
          <w:numId w:val="78"/>
        </w:numPr>
        <w:tabs>
          <w:tab w:val="left" w:pos="831"/>
        </w:tabs>
        <w:spacing w:before="1" w:line="249" w:lineRule="auto"/>
        <w:ind w:left="255" w:right="1105" w:firstLine="340"/>
        <w:jc w:val="both"/>
        <w:rPr>
          <w:sz w:val="20"/>
        </w:rPr>
      </w:pPr>
      <w:r>
        <w:rPr>
          <w:sz w:val="20"/>
        </w:rPr>
        <w:t>Tenga</w:t>
      </w:r>
      <w:r>
        <w:rPr>
          <w:spacing w:val="-1"/>
          <w:sz w:val="20"/>
        </w:rPr>
        <w:t xml:space="preserve"> </w:t>
      </w:r>
      <w:r>
        <w:rPr>
          <w:sz w:val="20"/>
        </w:rPr>
        <w:t>facultades</w:t>
      </w:r>
      <w:r>
        <w:rPr>
          <w:spacing w:val="-1"/>
          <w:sz w:val="20"/>
        </w:rPr>
        <w:t xml:space="preserve"> </w:t>
      </w:r>
      <w:r>
        <w:rPr>
          <w:sz w:val="20"/>
        </w:rPr>
        <w:t>para</w:t>
      </w:r>
      <w:r>
        <w:rPr>
          <w:spacing w:val="-1"/>
          <w:sz w:val="20"/>
        </w:rPr>
        <w:t xml:space="preserve"> </w:t>
      </w:r>
      <w:r>
        <w:rPr>
          <w:sz w:val="20"/>
        </w:rPr>
        <w:t>nombrar</w:t>
      </w:r>
      <w:r>
        <w:rPr>
          <w:spacing w:val="-1"/>
          <w:sz w:val="20"/>
        </w:rPr>
        <w:t xml:space="preserve"> </w:t>
      </w:r>
      <w:r>
        <w:rPr>
          <w:sz w:val="20"/>
        </w:rPr>
        <w:t>o</w:t>
      </w:r>
      <w:r>
        <w:rPr>
          <w:spacing w:val="-1"/>
          <w:sz w:val="20"/>
        </w:rPr>
        <w:t xml:space="preserve"> </w:t>
      </w:r>
      <w:r>
        <w:rPr>
          <w:sz w:val="20"/>
        </w:rPr>
        <w:t>destituir</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mayoría</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miembros</w:t>
      </w:r>
      <w:r>
        <w:rPr>
          <w:spacing w:val="-1"/>
          <w:sz w:val="20"/>
        </w:rPr>
        <w:t xml:space="preserve"> </w:t>
      </w:r>
      <w:r>
        <w:rPr>
          <w:sz w:val="20"/>
        </w:rPr>
        <w:t>del</w:t>
      </w:r>
      <w:r>
        <w:rPr>
          <w:spacing w:val="-1"/>
          <w:sz w:val="20"/>
        </w:rPr>
        <w:t xml:space="preserve"> </w:t>
      </w:r>
      <w:r>
        <w:rPr>
          <w:sz w:val="20"/>
        </w:rPr>
        <w:t>órgano</w:t>
      </w:r>
      <w:r>
        <w:rPr>
          <w:spacing w:val="-1"/>
          <w:sz w:val="20"/>
        </w:rPr>
        <w:t xml:space="preserve"> </w:t>
      </w:r>
      <w:r>
        <w:rPr>
          <w:sz w:val="20"/>
        </w:rPr>
        <w:t xml:space="preserve">de </w:t>
      </w:r>
      <w:r>
        <w:rPr>
          <w:spacing w:val="-2"/>
          <w:sz w:val="20"/>
        </w:rPr>
        <w:t>gobierno.</w:t>
      </w:r>
    </w:p>
    <w:p w14:paraId="3F385E11" w14:textId="77777777" w:rsidR="00234F23" w:rsidRDefault="00000000">
      <w:pPr>
        <w:pStyle w:val="Prrafodelista"/>
        <w:numPr>
          <w:ilvl w:val="1"/>
          <w:numId w:val="78"/>
        </w:numPr>
        <w:tabs>
          <w:tab w:val="left" w:pos="819"/>
        </w:tabs>
        <w:spacing w:line="249" w:lineRule="auto"/>
        <w:ind w:left="255" w:firstLine="340"/>
        <w:jc w:val="both"/>
        <w:rPr>
          <w:sz w:val="20"/>
        </w:rPr>
      </w:pPr>
      <w:r>
        <w:rPr>
          <w:sz w:val="20"/>
        </w:rPr>
        <w:t>Financie en más de un cincuenta por ciento, en su defecto, en mayor medida la actividad desarrollada por el consorcio, teniendo en cuenta tanto la aportación del fondo patrimonial como la financiación concedida cada año.</w:t>
      </w:r>
    </w:p>
    <w:p w14:paraId="707D8E43" w14:textId="77777777" w:rsidR="00234F23" w:rsidRDefault="00000000">
      <w:pPr>
        <w:pStyle w:val="Prrafodelista"/>
        <w:numPr>
          <w:ilvl w:val="1"/>
          <w:numId w:val="78"/>
        </w:numPr>
        <w:tabs>
          <w:tab w:val="left" w:pos="828"/>
        </w:tabs>
        <w:ind w:right="0" w:hanging="233"/>
        <w:jc w:val="both"/>
        <w:rPr>
          <w:sz w:val="20"/>
        </w:rPr>
      </w:pPr>
      <w:r>
        <w:rPr>
          <w:sz w:val="20"/>
        </w:rPr>
        <w:t>Ostente</w:t>
      </w:r>
      <w:r>
        <w:rPr>
          <w:spacing w:val="-4"/>
          <w:sz w:val="20"/>
        </w:rPr>
        <w:t xml:space="preserve"> </w:t>
      </w:r>
      <w:r>
        <w:rPr>
          <w:sz w:val="20"/>
        </w:rPr>
        <w:t>el</w:t>
      </w:r>
      <w:r>
        <w:rPr>
          <w:spacing w:val="-4"/>
          <w:sz w:val="20"/>
        </w:rPr>
        <w:t xml:space="preserve"> </w:t>
      </w:r>
      <w:r>
        <w:rPr>
          <w:sz w:val="20"/>
        </w:rPr>
        <w:t>mayor</w:t>
      </w:r>
      <w:r>
        <w:rPr>
          <w:spacing w:val="-4"/>
          <w:sz w:val="20"/>
        </w:rPr>
        <w:t xml:space="preserve"> </w:t>
      </w:r>
      <w:r>
        <w:rPr>
          <w:sz w:val="20"/>
        </w:rPr>
        <w:t>porcentaje</w:t>
      </w:r>
      <w:r>
        <w:rPr>
          <w:spacing w:val="-4"/>
          <w:sz w:val="20"/>
        </w:rPr>
        <w:t xml:space="preserve"> </w:t>
      </w:r>
      <w:r>
        <w:rPr>
          <w:sz w:val="20"/>
        </w:rPr>
        <w:t>de</w:t>
      </w:r>
      <w:r>
        <w:rPr>
          <w:spacing w:val="-4"/>
          <w:sz w:val="20"/>
        </w:rPr>
        <w:t xml:space="preserve"> </w:t>
      </w:r>
      <w:r>
        <w:rPr>
          <w:sz w:val="20"/>
        </w:rPr>
        <w:t>participación</w:t>
      </w:r>
      <w:r>
        <w:rPr>
          <w:spacing w:val="-4"/>
          <w:sz w:val="20"/>
        </w:rPr>
        <w:t xml:space="preserve"> </w:t>
      </w:r>
      <w:r>
        <w:rPr>
          <w:sz w:val="20"/>
        </w:rPr>
        <w:t>en</w:t>
      </w:r>
      <w:r>
        <w:rPr>
          <w:spacing w:val="-4"/>
          <w:sz w:val="20"/>
        </w:rPr>
        <w:t xml:space="preserve"> </w:t>
      </w:r>
      <w:r>
        <w:rPr>
          <w:sz w:val="20"/>
        </w:rPr>
        <w:t>el</w:t>
      </w:r>
      <w:r>
        <w:rPr>
          <w:spacing w:val="-4"/>
          <w:sz w:val="20"/>
        </w:rPr>
        <w:t xml:space="preserve"> </w:t>
      </w:r>
      <w:r>
        <w:rPr>
          <w:sz w:val="20"/>
        </w:rPr>
        <w:t>fondo</w:t>
      </w:r>
      <w:r>
        <w:rPr>
          <w:spacing w:val="-3"/>
          <w:sz w:val="20"/>
        </w:rPr>
        <w:t xml:space="preserve"> </w:t>
      </w:r>
      <w:r>
        <w:rPr>
          <w:spacing w:val="-2"/>
          <w:sz w:val="20"/>
        </w:rPr>
        <w:t>patrimonial.</w:t>
      </w:r>
    </w:p>
    <w:p w14:paraId="1BC7833F" w14:textId="77777777" w:rsidR="00234F23" w:rsidRDefault="00000000">
      <w:pPr>
        <w:pStyle w:val="Prrafodelista"/>
        <w:numPr>
          <w:ilvl w:val="1"/>
          <w:numId w:val="78"/>
        </w:numPr>
        <w:tabs>
          <w:tab w:val="left" w:pos="840"/>
        </w:tabs>
        <w:spacing w:before="10" w:line="249" w:lineRule="auto"/>
        <w:ind w:left="255" w:right="1103" w:firstLine="340"/>
        <w:jc w:val="both"/>
        <w:rPr>
          <w:sz w:val="20"/>
        </w:rPr>
      </w:pPr>
      <w:r>
        <w:rPr>
          <w:sz w:val="20"/>
        </w:rPr>
        <w:t>Tenga mayor número de habitantes o extensión territorial dependiendo de si los fines definidos en el estatuto están orientados a la prestación de servicios a las personas, o al desarrollo de actuaciones sobre el territorio.</w:t>
      </w:r>
    </w:p>
    <w:p w14:paraId="5002D8BC" w14:textId="77777777" w:rsidR="00234F23" w:rsidRDefault="00000000">
      <w:pPr>
        <w:pStyle w:val="Prrafodelista"/>
        <w:numPr>
          <w:ilvl w:val="0"/>
          <w:numId w:val="78"/>
        </w:numPr>
        <w:tabs>
          <w:tab w:val="left" w:pos="832"/>
        </w:tabs>
        <w:spacing w:before="123" w:line="249" w:lineRule="auto"/>
        <w:ind w:firstLine="340"/>
        <w:jc w:val="both"/>
        <w:rPr>
          <w:sz w:val="20"/>
        </w:rPr>
      </w:pPr>
      <w:r>
        <w:rPr>
          <w:sz w:val="20"/>
        </w:rPr>
        <w:t>En el supuesto de que participen en el consorcio entidades privadas, el consorcio no tendrá ánimo de lucro y estará adscrito a la Administración Pública que resulte de acuerdo con los criterios establecidos en el apartado anterior.</w:t>
      </w:r>
    </w:p>
    <w:p w14:paraId="18417DC4" w14:textId="77777777" w:rsidR="00234F23" w:rsidRDefault="00000000">
      <w:pPr>
        <w:pStyle w:val="Prrafodelista"/>
        <w:numPr>
          <w:ilvl w:val="0"/>
          <w:numId w:val="78"/>
        </w:numPr>
        <w:tabs>
          <w:tab w:val="left" w:pos="839"/>
        </w:tabs>
        <w:spacing w:line="249" w:lineRule="auto"/>
        <w:ind w:firstLine="340"/>
        <w:jc w:val="both"/>
        <w:rPr>
          <w:sz w:val="20"/>
        </w:rPr>
      </w:pPr>
      <w:r>
        <w:rPr>
          <w:sz w:val="20"/>
        </w:rPr>
        <w:t>Cualquier cambio de adscripción a una Administración Pública, cualquiera que fuere</w:t>
      </w:r>
      <w:r>
        <w:rPr>
          <w:spacing w:val="40"/>
          <w:sz w:val="20"/>
        </w:rPr>
        <w:t xml:space="preserve"> </w:t>
      </w:r>
      <w:r>
        <w:rPr>
          <w:sz w:val="20"/>
        </w:rPr>
        <w:t>su causa, conllevará la modificación de los estatutos del consorcio en un plazo no superior a seis meses, contados desde el inicio del ejercicio presupuestario siguiente a aquel en se produjo el cambio de adscripción.</w:t>
      </w:r>
    </w:p>
    <w:p w14:paraId="23827709" w14:textId="77777777" w:rsidR="00234F23" w:rsidRDefault="00234F23">
      <w:pPr>
        <w:pStyle w:val="Textoindependiente"/>
        <w:spacing w:before="0"/>
        <w:ind w:left="0" w:firstLine="0"/>
        <w:jc w:val="left"/>
      </w:pPr>
    </w:p>
    <w:p w14:paraId="5F1D5BE6" w14:textId="77777777" w:rsidR="00234F23" w:rsidRDefault="00000000">
      <w:pPr>
        <w:ind w:left="255"/>
        <w:rPr>
          <w:i/>
          <w:sz w:val="20"/>
        </w:rPr>
      </w:pPr>
      <w:bookmarkStart w:id="203" w:name="Artículo_121._Régimen_de_personal."/>
      <w:bookmarkEnd w:id="203"/>
      <w:r>
        <w:rPr>
          <w:b/>
          <w:sz w:val="20"/>
        </w:rPr>
        <w:t>Artículo</w:t>
      </w:r>
      <w:r>
        <w:rPr>
          <w:b/>
          <w:spacing w:val="-2"/>
          <w:sz w:val="20"/>
        </w:rPr>
        <w:t xml:space="preserve"> </w:t>
      </w:r>
      <w:r>
        <w:rPr>
          <w:b/>
          <w:sz w:val="20"/>
        </w:rPr>
        <w:t>121.</w:t>
      </w:r>
      <w:r>
        <w:rPr>
          <w:b/>
          <w:spacing w:val="51"/>
          <w:sz w:val="20"/>
        </w:rPr>
        <w:t xml:space="preserve"> </w:t>
      </w:r>
      <w:r>
        <w:rPr>
          <w:i/>
          <w:sz w:val="20"/>
        </w:rPr>
        <w:t>Régimen</w:t>
      </w:r>
      <w:r>
        <w:rPr>
          <w:i/>
          <w:spacing w:val="-1"/>
          <w:sz w:val="20"/>
        </w:rPr>
        <w:t xml:space="preserve"> </w:t>
      </w:r>
      <w:r>
        <w:rPr>
          <w:i/>
          <w:sz w:val="20"/>
        </w:rPr>
        <w:t>de</w:t>
      </w:r>
      <w:r>
        <w:rPr>
          <w:i/>
          <w:spacing w:val="-1"/>
          <w:sz w:val="20"/>
        </w:rPr>
        <w:t xml:space="preserve"> </w:t>
      </w:r>
      <w:r>
        <w:rPr>
          <w:i/>
          <w:spacing w:val="-2"/>
          <w:sz w:val="20"/>
        </w:rPr>
        <w:t>personal.</w:t>
      </w:r>
    </w:p>
    <w:p w14:paraId="045B7946" w14:textId="77777777" w:rsidR="00234F23" w:rsidRDefault="00000000">
      <w:pPr>
        <w:pStyle w:val="Textoindependiente"/>
        <w:spacing w:before="124" w:line="249" w:lineRule="auto"/>
        <w:ind w:right="1104"/>
      </w:pPr>
      <w:r>
        <w:t>El personal al servicio de los consorcios podrá ser funcionario o laboral y habrá de proceder de las Administraciones participantes, en cuyo caso su régimen jurídico será el de la Administración Pública de adscripción y sus retribuciones en ningún caso podrán superar las establecidas para puestos de trabajo equivalentes en aquella.</w:t>
      </w:r>
    </w:p>
    <w:p w14:paraId="4448296D" w14:textId="77777777" w:rsidR="00234F23" w:rsidRDefault="00000000">
      <w:pPr>
        <w:pStyle w:val="Textoindependiente"/>
        <w:spacing w:before="3" w:line="249" w:lineRule="auto"/>
        <w:ind w:right="1103"/>
      </w:pPr>
      <w:r>
        <w:t>Excepcionalmente, cuando no resulte posible contar con personal procedente de las Administraciones participantes en el consorcio en atención a la singularidad de las funciones a desempeñar o cuando, tras un anuncio público de convocatoria para la cobertura de un puesto de trabajo restringida a las administraciones consorciadas, no fuera posible cubrir dicho puesto, el Ministerio de Hacienda y Función Pública, u órgano competente de la Administración a la que se adscriba el consorcio, podrá autorizar la contratación de personal por parte del consorcio para el ejercicio de dichas funciones, en los términos previstos en la correspondiente Ley de Presupuestos Generales del Estado.</w:t>
      </w:r>
    </w:p>
    <w:p w14:paraId="1F6A20E1"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457C08E4" w14:textId="77777777" w:rsidR="00234F23" w:rsidRDefault="00234F23">
      <w:pPr>
        <w:pStyle w:val="Textoindependiente"/>
        <w:spacing w:before="0"/>
        <w:ind w:left="0" w:firstLine="0"/>
        <w:jc w:val="left"/>
      </w:pPr>
    </w:p>
    <w:p w14:paraId="426DF2A9" w14:textId="77777777" w:rsidR="00234F23" w:rsidRDefault="00234F23">
      <w:pPr>
        <w:pStyle w:val="Textoindependiente"/>
        <w:spacing w:before="26"/>
        <w:ind w:left="0" w:firstLine="0"/>
        <w:jc w:val="left"/>
      </w:pPr>
    </w:p>
    <w:p w14:paraId="0F032373" w14:textId="77777777" w:rsidR="00234F23" w:rsidRDefault="00000000">
      <w:pPr>
        <w:spacing w:before="1" w:line="249" w:lineRule="auto"/>
        <w:ind w:left="255" w:right="1104" w:hanging="1"/>
        <w:jc w:val="both"/>
        <w:rPr>
          <w:i/>
          <w:sz w:val="20"/>
        </w:rPr>
      </w:pPr>
      <w:bookmarkStart w:id="204" w:name="Artículo_122._Régimen_presupuestario,_de"/>
      <w:bookmarkEnd w:id="204"/>
      <w:r>
        <w:rPr>
          <w:b/>
          <w:sz w:val="20"/>
        </w:rPr>
        <w:t>Artículo 122.</w:t>
      </w:r>
      <w:r>
        <w:rPr>
          <w:b/>
          <w:spacing w:val="40"/>
          <w:sz w:val="20"/>
        </w:rPr>
        <w:t xml:space="preserve"> </w:t>
      </w:r>
      <w:r>
        <w:rPr>
          <w:i/>
          <w:sz w:val="20"/>
        </w:rPr>
        <w:t xml:space="preserve">Régimen presupuestario, de contabilidad, control económico-financiero y </w:t>
      </w:r>
      <w:r>
        <w:rPr>
          <w:i/>
          <w:spacing w:val="-2"/>
          <w:sz w:val="20"/>
        </w:rPr>
        <w:t>patrimonial.</w:t>
      </w:r>
    </w:p>
    <w:p w14:paraId="0673B564" w14:textId="77777777" w:rsidR="00234F23" w:rsidRDefault="00000000">
      <w:pPr>
        <w:pStyle w:val="Prrafodelista"/>
        <w:numPr>
          <w:ilvl w:val="0"/>
          <w:numId w:val="77"/>
        </w:numPr>
        <w:tabs>
          <w:tab w:val="left" w:pos="834"/>
        </w:tabs>
        <w:spacing w:before="115" w:line="249" w:lineRule="auto"/>
        <w:ind w:right="1105" w:firstLine="340"/>
        <w:jc w:val="both"/>
        <w:rPr>
          <w:sz w:val="20"/>
        </w:rPr>
      </w:pPr>
      <w:r>
        <w:rPr>
          <w:sz w:val="20"/>
        </w:rPr>
        <w:t>Los consorcios estarán sujetos al régimen de presupuestación, contabilidad y control de la Administración Pública a la que estén adscritos, sin perjuicio de su sujeción a lo</w:t>
      </w:r>
      <w:r>
        <w:rPr>
          <w:spacing w:val="40"/>
          <w:sz w:val="20"/>
        </w:rPr>
        <w:t xml:space="preserve"> </w:t>
      </w:r>
      <w:r>
        <w:rPr>
          <w:sz w:val="20"/>
        </w:rPr>
        <w:t>previsto en la Ley Orgánica 2/2012, de 27 de abril.</w:t>
      </w:r>
    </w:p>
    <w:p w14:paraId="2002832A" w14:textId="77777777" w:rsidR="00234F23" w:rsidRDefault="00000000">
      <w:pPr>
        <w:pStyle w:val="Prrafodelista"/>
        <w:numPr>
          <w:ilvl w:val="0"/>
          <w:numId w:val="77"/>
        </w:numPr>
        <w:tabs>
          <w:tab w:val="left" w:pos="930"/>
        </w:tabs>
        <w:spacing w:line="249" w:lineRule="auto"/>
        <w:ind w:right="1103" w:firstLine="340"/>
        <w:jc w:val="both"/>
        <w:rPr>
          <w:sz w:val="20"/>
        </w:rPr>
      </w:pPr>
      <w:r>
        <w:rPr>
          <w:sz w:val="20"/>
        </w:rPr>
        <w:t>A efectos de determinar la financiación por parte de las Administraciones consorciadas, se tendrán en cuenta tanto los compromisos estatutarios o convencionales existentes como la financiación real, mediante el análisis de los desembolsos efectivos de todas las aportaciones realizadas.</w:t>
      </w:r>
    </w:p>
    <w:p w14:paraId="1B6EA0D3" w14:textId="77777777" w:rsidR="00234F23" w:rsidRDefault="00000000">
      <w:pPr>
        <w:pStyle w:val="Prrafodelista"/>
        <w:numPr>
          <w:ilvl w:val="0"/>
          <w:numId w:val="77"/>
        </w:numPr>
        <w:tabs>
          <w:tab w:val="left" w:pos="877"/>
        </w:tabs>
        <w:spacing w:before="3" w:line="249" w:lineRule="auto"/>
        <w:ind w:firstLine="340"/>
        <w:jc w:val="both"/>
        <w:rPr>
          <w:sz w:val="20"/>
        </w:rPr>
      </w:pPr>
      <w:r>
        <w:rPr>
          <w:sz w:val="20"/>
        </w:rPr>
        <w:t>El órgano de control interno de la Administración a la que se haya adscrito el consorcio,</w:t>
      </w:r>
      <w:r>
        <w:rPr>
          <w:spacing w:val="-2"/>
          <w:sz w:val="20"/>
        </w:rPr>
        <w:t xml:space="preserve"> </w:t>
      </w:r>
      <w:r>
        <w:rPr>
          <w:sz w:val="20"/>
        </w:rPr>
        <w:t>deberá</w:t>
      </w:r>
      <w:r>
        <w:rPr>
          <w:spacing w:val="-2"/>
          <w:sz w:val="20"/>
        </w:rPr>
        <w:t xml:space="preserve"> </w:t>
      </w:r>
      <w:r>
        <w:rPr>
          <w:sz w:val="20"/>
        </w:rPr>
        <w:t>realizar</w:t>
      </w:r>
      <w:r>
        <w:rPr>
          <w:spacing w:val="-2"/>
          <w:sz w:val="20"/>
        </w:rPr>
        <w:t xml:space="preserve"> </w:t>
      </w:r>
      <w:r>
        <w:rPr>
          <w:sz w:val="20"/>
        </w:rPr>
        <w:t>la</w:t>
      </w:r>
      <w:r>
        <w:rPr>
          <w:spacing w:val="-2"/>
          <w:sz w:val="20"/>
        </w:rPr>
        <w:t xml:space="preserve"> </w:t>
      </w:r>
      <w:r>
        <w:rPr>
          <w:sz w:val="20"/>
        </w:rPr>
        <w:t>auditoría</w:t>
      </w:r>
      <w:r>
        <w:rPr>
          <w:spacing w:val="-2"/>
          <w:sz w:val="20"/>
        </w:rPr>
        <w:t xml:space="preserve"> </w:t>
      </w:r>
      <w:r>
        <w:rPr>
          <w:sz w:val="20"/>
        </w:rPr>
        <w:t>de</w:t>
      </w:r>
      <w:r>
        <w:rPr>
          <w:spacing w:val="-2"/>
          <w:sz w:val="20"/>
        </w:rPr>
        <w:t xml:space="preserve"> </w:t>
      </w:r>
      <w:r>
        <w:rPr>
          <w:sz w:val="20"/>
        </w:rPr>
        <w:t>cuentas</w:t>
      </w:r>
      <w:r>
        <w:rPr>
          <w:spacing w:val="-2"/>
          <w:sz w:val="20"/>
        </w:rPr>
        <w:t xml:space="preserve"> </w:t>
      </w:r>
      <w:r>
        <w:rPr>
          <w:sz w:val="20"/>
        </w:rPr>
        <w:t>anuales</w:t>
      </w:r>
      <w:r>
        <w:rPr>
          <w:spacing w:val="-2"/>
          <w:sz w:val="20"/>
        </w:rPr>
        <w:t xml:space="preserve"> </w:t>
      </w:r>
      <w:r>
        <w:rPr>
          <w:sz w:val="20"/>
        </w:rPr>
        <w:t>de</w:t>
      </w:r>
      <w:r>
        <w:rPr>
          <w:spacing w:val="-2"/>
          <w:sz w:val="20"/>
        </w:rPr>
        <w:t xml:space="preserve"> </w:t>
      </w:r>
      <w:r>
        <w:rPr>
          <w:sz w:val="20"/>
        </w:rPr>
        <w:t>aquellos</w:t>
      </w:r>
      <w:r>
        <w:rPr>
          <w:spacing w:val="-2"/>
          <w:sz w:val="20"/>
        </w:rPr>
        <w:t xml:space="preserve"> </w:t>
      </w:r>
      <w:r>
        <w:rPr>
          <w:sz w:val="20"/>
        </w:rPr>
        <w:t>consorcios</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que, a</w:t>
      </w:r>
      <w:r>
        <w:rPr>
          <w:spacing w:val="-2"/>
          <w:sz w:val="20"/>
        </w:rPr>
        <w:t xml:space="preserve"> </w:t>
      </w:r>
      <w:r>
        <w:rPr>
          <w:sz w:val="20"/>
        </w:rPr>
        <w:t>fecha</w:t>
      </w:r>
      <w:r>
        <w:rPr>
          <w:spacing w:val="-2"/>
          <w:sz w:val="20"/>
        </w:rPr>
        <w:t xml:space="preserve"> </w:t>
      </w:r>
      <w:r>
        <w:rPr>
          <w:sz w:val="20"/>
        </w:rPr>
        <w:t>de</w:t>
      </w:r>
      <w:r>
        <w:rPr>
          <w:spacing w:val="-2"/>
          <w:sz w:val="20"/>
        </w:rPr>
        <w:t xml:space="preserve"> </w:t>
      </w:r>
      <w:r>
        <w:rPr>
          <w:sz w:val="20"/>
        </w:rPr>
        <w:t>cierre</w:t>
      </w:r>
      <w:r>
        <w:rPr>
          <w:spacing w:val="-2"/>
          <w:sz w:val="20"/>
        </w:rPr>
        <w:t xml:space="preserve"> </w:t>
      </w:r>
      <w:r>
        <w:rPr>
          <w:sz w:val="20"/>
        </w:rPr>
        <w:t>del</w:t>
      </w:r>
      <w:r>
        <w:rPr>
          <w:spacing w:val="-2"/>
          <w:sz w:val="20"/>
        </w:rPr>
        <w:t xml:space="preserve"> </w:t>
      </w:r>
      <w:r>
        <w:rPr>
          <w:sz w:val="20"/>
        </w:rPr>
        <w:t>ejercicio,</w:t>
      </w:r>
      <w:r>
        <w:rPr>
          <w:spacing w:val="-2"/>
          <w:sz w:val="20"/>
        </w:rPr>
        <w:t xml:space="preserve"> </w:t>
      </w:r>
      <w:r>
        <w:rPr>
          <w:sz w:val="20"/>
        </w:rPr>
        <w:t>concurran,</w:t>
      </w:r>
      <w:r>
        <w:rPr>
          <w:spacing w:val="-2"/>
          <w:sz w:val="20"/>
        </w:rPr>
        <w:t xml:space="preserve"> </w:t>
      </w:r>
      <w:r>
        <w:rPr>
          <w:sz w:val="20"/>
        </w:rPr>
        <w:t>al</w:t>
      </w:r>
      <w:r>
        <w:rPr>
          <w:spacing w:val="-2"/>
          <w:sz w:val="20"/>
        </w:rPr>
        <w:t xml:space="preserve"> </w:t>
      </w:r>
      <w:r>
        <w:rPr>
          <w:sz w:val="20"/>
        </w:rPr>
        <w:t>menos,</w:t>
      </w:r>
      <w:r>
        <w:rPr>
          <w:spacing w:val="-2"/>
          <w:sz w:val="20"/>
        </w:rPr>
        <w:t xml:space="preserve"> </w:t>
      </w:r>
      <w:r>
        <w:rPr>
          <w:sz w:val="20"/>
        </w:rPr>
        <w:t>dos</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tres</w:t>
      </w:r>
      <w:r>
        <w:rPr>
          <w:spacing w:val="-2"/>
          <w:sz w:val="20"/>
        </w:rPr>
        <w:t xml:space="preserve"> </w:t>
      </w:r>
      <w:r>
        <w:rPr>
          <w:sz w:val="20"/>
        </w:rPr>
        <w:t>circunstancias</w:t>
      </w:r>
      <w:r>
        <w:rPr>
          <w:spacing w:val="-2"/>
          <w:sz w:val="20"/>
        </w:rPr>
        <w:t xml:space="preserve"> </w:t>
      </w:r>
      <w:r>
        <w:rPr>
          <w:sz w:val="20"/>
        </w:rPr>
        <w:t>siguientes:</w:t>
      </w:r>
    </w:p>
    <w:p w14:paraId="7E1C8BD3" w14:textId="77777777" w:rsidR="00234F23" w:rsidRDefault="00000000">
      <w:pPr>
        <w:pStyle w:val="Prrafodelista"/>
        <w:numPr>
          <w:ilvl w:val="1"/>
          <w:numId w:val="77"/>
        </w:numPr>
        <w:tabs>
          <w:tab w:val="left" w:pos="828"/>
        </w:tabs>
        <w:spacing w:before="123"/>
        <w:ind w:right="0" w:hanging="233"/>
        <w:jc w:val="both"/>
        <w:rPr>
          <w:sz w:val="20"/>
        </w:rPr>
      </w:pPr>
      <w:r>
        <w:rPr>
          <w:sz w:val="20"/>
        </w:rPr>
        <w:t>Que</w:t>
      </w:r>
      <w:r>
        <w:rPr>
          <w:spacing w:val="-3"/>
          <w:sz w:val="20"/>
        </w:rPr>
        <w:t xml:space="preserve"> </w:t>
      </w:r>
      <w:r>
        <w:rPr>
          <w:sz w:val="20"/>
        </w:rPr>
        <w:t>el</w:t>
      </w:r>
      <w:r>
        <w:rPr>
          <w:spacing w:val="-3"/>
          <w:sz w:val="20"/>
        </w:rPr>
        <w:t xml:space="preserve"> </w:t>
      </w:r>
      <w:r>
        <w:rPr>
          <w:sz w:val="20"/>
        </w:rPr>
        <w:t>total</w:t>
      </w:r>
      <w:r>
        <w:rPr>
          <w:spacing w:val="-3"/>
          <w:sz w:val="20"/>
        </w:rPr>
        <w:t xml:space="preserve"> </w:t>
      </w:r>
      <w:r>
        <w:rPr>
          <w:sz w:val="20"/>
        </w:rPr>
        <w:t>de</w:t>
      </w:r>
      <w:r>
        <w:rPr>
          <w:spacing w:val="-3"/>
          <w:sz w:val="20"/>
        </w:rPr>
        <w:t xml:space="preserve"> </w:t>
      </w:r>
      <w:r>
        <w:rPr>
          <w:sz w:val="20"/>
        </w:rPr>
        <w:t>las</w:t>
      </w:r>
      <w:r>
        <w:rPr>
          <w:spacing w:val="-2"/>
          <w:sz w:val="20"/>
        </w:rPr>
        <w:t xml:space="preserve"> </w:t>
      </w:r>
      <w:r>
        <w:rPr>
          <w:sz w:val="20"/>
        </w:rPr>
        <w:t>partidas</w:t>
      </w:r>
      <w:r>
        <w:rPr>
          <w:spacing w:val="-3"/>
          <w:sz w:val="20"/>
        </w:rPr>
        <w:t xml:space="preserve"> </w:t>
      </w:r>
      <w:r>
        <w:rPr>
          <w:sz w:val="20"/>
        </w:rPr>
        <w:t>del</w:t>
      </w:r>
      <w:r>
        <w:rPr>
          <w:spacing w:val="-3"/>
          <w:sz w:val="20"/>
        </w:rPr>
        <w:t xml:space="preserve"> </w:t>
      </w:r>
      <w:r>
        <w:rPr>
          <w:sz w:val="20"/>
        </w:rPr>
        <w:t>activo</w:t>
      </w:r>
      <w:r>
        <w:rPr>
          <w:spacing w:val="-3"/>
          <w:sz w:val="20"/>
        </w:rPr>
        <w:t xml:space="preserve"> </w:t>
      </w:r>
      <w:r>
        <w:rPr>
          <w:sz w:val="20"/>
        </w:rPr>
        <w:t>supere</w:t>
      </w:r>
      <w:r>
        <w:rPr>
          <w:spacing w:val="-3"/>
          <w:sz w:val="20"/>
        </w:rPr>
        <w:t xml:space="preserve"> </w:t>
      </w:r>
      <w:r>
        <w:rPr>
          <w:sz w:val="20"/>
        </w:rPr>
        <w:t>2.400.000</w:t>
      </w:r>
      <w:r>
        <w:rPr>
          <w:spacing w:val="-2"/>
          <w:sz w:val="20"/>
        </w:rPr>
        <w:t xml:space="preserve"> euros.</w:t>
      </w:r>
    </w:p>
    <w:p w14:paraId="282D214E" w14:textId="77777777" w:rsidR="00234F23" w:rsidRDefault="00000000">
      <w:pPr>
        <w:pStyle w:val="Prrafodelista"/>
        <w:numPr>
          <w:ilvl w:val="1"/>
          <w:numId w:val="77"/>
        </w:numPr>
        <w:tabs>
          <w:tab w:val="left" w:pos="831"/>
        </w:tabs>
        <w:spacing w:before="10" w:line="249" w:lineRule="auto"/>
        <w:ind w:left="255" w:firstLine="340"/>
        <w:jc w:val="both"/>
        <w:rPr>
          <w:sz w:val="20"/>
        </w:rPr>
      </w:pPr>
      <w:r>
        <w:rPr>
          <w:sz w:val="20"/>
        </w:rPr>
        <w:t>Que el importe total de sus ingresos por gestión ordinaria en el caso de los consorcios del sector público administrativo, o la suma del importe de la cifra de negocios más otros ingresos de gestión, en el caso de los pertenecientes al sector público empresarial, sea superior a 2.400.000 euros.</w:t>
      </w:r>
    </w:p>
    <w:p w14:paraId="6663665B" w14:textId="77777777" w:rsidR="00234F23" w:rsidRDefault="00000000">
      <w:pPr>
        <w:pStyle w:val="Prrafodelista"/>
        <w:numPr>
          <w:ilvl w:val="1"/>
          <w:numId w:val="77"/>
        </w:numPr>
        <w:tabs>
          <w:tab w:val="left" w:pos="836"/>
        </w:tabs>
        <w:spacing w:before="3"/>
        <w:ind w:left="836" w:right="0" w:hanging="241"/>
        <w:jc w:val="both"/>
        <w:rPr>
          <w:sz w:val="20"/>
        </w:rPr>
      </w:pPr>
      <w:r>
        <w:rPr>
          <w:sz w:val="20"/>
        </w:rPr>
        <w:t>Que</w:t>
      </w:r>
      <w:r>
        <w:rPr>
          <w:spacing w:val="14"/>
          <w:sz w:val="20"/>
        </w:rPr>
        <w:t xml:space="preserve"> </w:t>
      </w:r>
      <w:r>
        <w:rPr>
          <w:sz w:val="20"/>
        </w:rPr>
        <w:t>el</w:t>
      </w:r>
      <w:r>
        <w:rPr>
          <w:spacing w:val="17"/>
          <w:sz w:val="20"/>
        </w:rPr>
        <w:t xml:space="preserve"> </w:t>
      </w:r>
      <w:r>
        <w:rPr>
          <w:sz w:val="20"/>
        </w:rPr>
        <w:t>número</w:t>
      </w:r>
      <w:r>
        <w:rPr>
          <w:spacing w:val="16"/>
          <w:sz w:val="20"/>
        </w:rPr>
        <w:t xml:space="preserve"> </w:t>
      </w:r>
      <w:r>
        <w:rPr>
          <w:sz w:val="20"/>
        </w:rPr>
        <w:t>medio</w:t>
      </w:r>
      <w:r>
        <w:rPr>
          <w:spacing w:val="17"/>
          <w:sz w:val="20"/>
        </w:rPr>
        <w:t xml:space="preserve"> </w:t>
      </w:r>
      <w:r>
        <w:rPr>
          <w:sz w:val="20"/>
        </w:rPr>
        <w:t>de</w:t>
      </w:r>
      <w:r>
        <w:rPr>
          <w:spacing w:val="16"/>
          <w:sz w:val="20"/>
        </w:rPr>
        <w:t xml:space="preserve"> </w:t>
      </w:r>
      <w:r>
        <w:rPr>
          <w:sz w:val="20"/>
        </w:rPr>
        <w:t>trabajadores</w:t>
      </w:r>
      <w:r>
        <w:rPr>
          <w:spacing w:val="17"/>
          <w:sz w:val="20"/>
        </w:rPr>
        <w:t xml:space="preserve"> </w:t>
      </w:r>
      <w:r>
        <w:rPr>
          <w:sz w:val="20"/>
        </w:rPr>
        <w:t>empleados</w:t>
      </w:r>
      <w:r>
        <w:rPr>
          <w:spacing w:val="16"/>
          <w:sz w:val="20"/>
        </w:rPr>
        <w:t xml:space="preserve"> </w:t>
      </w:r>
      <w:r>
        <w:rPr>
          <w:sz w:val="20"/>
        </w:rPr>
        <w:t>durante</w:t>
      </w:r>
      <w:r>
        <w:rPr>
          <w:spacing w:val="17"/>
          <w:sz w:val="20"/>
        </w:rPr>
        <w:t xml:space="preserve"> </w:t>
      </w:r>
      <w:r>
        <w:rPr>
          <w:sz w:val="20"/>
        </w:rPr>
        <w:t>el</w:t>
      </w:r>
      <w:r>
        <w:rPr>
          <w:spacing w:val="16"/>
          <w:sz w:val="20"/>
        </w:rPr>
        <w:t xml:space="preserve"> </w:t>
      </w:r>
      <w:r>
        <w:rPr>
          <w:sz w:val="20"/>
        </w:rPr>
        <w:t>ejercicio</w:t>
      </w:r>
      <w:r>
        <w:rPr>
          <w:spacing w:val="17"/>
          <w:sz w:val="20"/>
        </w:rPr>
        <w:t xml:space="preserve"> </w:t>
      </w:r>
      <w:r>
        <w:rPr>
          <w:sz w:val="20"/>
        </w:rPr>
        <w:t>sea</w:t>
      </w:r>
      <w:r>
        <w:rPr>
          <w:spacing w:val="16"/>
          <w:sz w:val="20"/>
        </w:rPr>
        <w:t xml:space="preserve"> </w:t>
      </w:r>
      <w:r>
        <w:rPr>
          <w:sz w:val="20"/>
        </w:rPr>
        <w:t>superior</w:t>
      </w:r>
      <w:r>
        <w:rPr>
          <w:spacing w:val="17"/>
          <w:sz w:val="20"/>
        </w:rPr>
        <w:t xml:space="preserve"> </w:t>
      </w:r>
      <w:r>
        <w:rPr>
          <w:spacing w:val="-10"/>
          <w:sz w:val="20"/>
        </w:rPr>
        <w:t>a</w:t>
      </w:r>
    </w:p>
    <w:p w14:paraId="0E5A93AB" w14:textId="77777777" w:rsidR="00234F23" w:rsidRDefault="00000000">
      <w:pPr>
        <w:pStyle w:val="Textoindependiente"/>
        <w:spacing w:before="10"/>
        <w:ind w:firstLine="0"/>
        <w:jc w:val="left"/>
      </w:pPr>
      <w:r>
        <w:rPr>
          <w:spacing w:val="-5"/>
        </w:rPr>
        <w:t>50.</w:t>
      </w:r>
    </w:p>
    <w:p w14:paraId="43DFBC18" w14:textId="77777777" w:rsidR="00234F23" w:rsidRDefault="00000000">
      <w:pPr>
        <w:pStyle w:val="Textoindependiente"/>
        <w:spacing w:before="130"/>
        <w:ind w:left="595" w:firstLine="0"/>
        <w:jc w:val="left"/>
      </w:pPr>
      <w:r>
        <w:t>Mediante</w:t>
      </w:r>
      <w:r>
        <w:rPr>
          <w:spacing w:val="69"/>
          <w:w w:val="150"/>
        </w:rPr>
        <w:t xml:space="preserve"> </w:t>
      </w:r>
      <w:r>
        <w:t>Ley,</w:t>
      </w:r>
      <w:r>
        <w:rPr>
          <w:spacing w:val="69"/>
          <w:w w:val="150"/>
        </w:rPr>
        <w:t xml:space="preserve"> </w:t>
      </w:r>
      <w:r>
        <w:t>podrán</w:t>
      </w:r>
      <w:r>
        <w:rPr>
          <w:spacing w:val="69"/>
          <w:w w:val="150"/>
        </w:rPr>
        <w:t xml:space="preserve"> </w:t>
      </w:r>
      <w:r>
        <w:t>modificarse</w:t>
      </w:r>
      <w:r>
        <w:rPr>
          <w:spacing w:val="69"/>
          <w:w w:val="150"/>
        </w:rPr>
        <w:t xml:space="preserve"> </w:t>
      </w:r>
      <w:r>
        <w:t>los</w:t>
      </w:r>
      <w:r>
        <w:rPr>
          <w:spacing w:val="69"/>
          <w:w w:val="150"/>
        </w:rPr>
        <w:t xml:space="preserve"> </w:t>
      </w:r>
      <w:r>
        <w:t>límites</w:t>
      </w:r>
      <w:r>
        <w:rPr>
          <w:spacing w:val="69"/>
          <w:w w:val="150"/>
        </w:rPr>
        <w:t xml:space="preserve"> </w:t>
      </w:r>
      <w:r>
        <w:t>anteriores</w:t>
      </w:r>
      <w:r>
        <w:rPr>
          <w:spacing w:val="69"/>
          <w:w w:val="150"/>
        </w:rPr>
        <w:t xml:space="preserve"> </w:t>
      </w:r>
      <w:r>
        <w:t>cuando</w:t>
      </w:r>
      <w:r>
        <w:rPr>
          <w:spacing w:val="69"/>
          <w:w w:val="150"/>
        </w:rPr>
        <w:t xml:space="preserve"> </w:t>
      </w:r>
      <w:r>
        <w:t>la</w:t>
      </w:r>
      <w:r>
        <w:rPr>
          <w:spacing w:val="69"/>
          <w:w w:val="150"/>
        </w:rPr>
        <w:t xml:space="preserve"> </w:t>
      </w:r>
      <w:r>
        <w:t>estructura</w:t>
      </w:r>
      <w:r>
        <w:rPr>
          <w:spacing w:val="69"/>
          <w:w w:val="150"/>
        </w:rPr>
        <w:t xml:space="preserve"> </w:t>
      </w:r>
      <w:r>
        <w:rPr>
          <w:spacing w:val="-10"/>
        </w:rPr>
        <w:t>y</w:t>
      </w:r>
    </w:p>
    <w:p w14:paraId="793FCEAA" w14:textId="77777777" w:rsidR="00234F23" w:rsidRDefault="00000000">
      <w:pPr>
        <w:pStyle w:val="Textoindependiente"/>
        <w:spacing w:before="10"/>
        <w:ind w:firstLine="0"/>
        <w:jc w:val="left"/>
      </w:pPr>
      <w:r>
        <w:t>composición</w:t>
      </w:r>
      <w:r>
        <w:rPr>
          <w:spacing w:val="-3"/>
        </w:rPr>
        <w:t xml:space="preserve"> </w:t>
      </w:r>
      <w:r>
        <w:t>de</w:t>
      </w:r>
      <w:r>
        <w:rPr>
          <w:spacing w:val="-3"/>
        </w:rPr>
        <w:t xml:space="preserve"> </w:t>
      </w:r>
      <w:r>
        <w:t>los</w:t>
      </w:r>
      <w:r>
        <w:rPr>
          <w:spacing w:val="-3"/>
        </w:rPr>
        <w:t xml:space="preserve"> </w:t>
      </w:r>
      <w:r>
        <w:t>consorcios</w:t>
      </w:r>
      <w:r>
        <w:rPr>
          <w:spacing w:val="-2"/>
        </w:rPr>
        <w:t xml:space="preserve"> </w:t>
      </w:r>
      <w:r>
        <w:t>adscritos</w:t>
      </w:r>
      <w:r>
        <w:rPr>
          <w:spacing w:val="-3"/>
        </w:rPr>
        <w:t xml:space="preserve"> </w:t>
      </w:r>
      <w:r>
        <w:t>a</w:t>
      </w:r>
      <w:r>
        <w:rPr>
          <w:spacing w:val="-3"/>
        </w:rPr>
        <w:t xml:space="preserve"> </w:t>
      </w:r>
      <w:r>
        <w:t>una</w:t>
      </w:r>
      <w:r>
        <w:rPr>
          <w:spacing w:val="-2"/>
        </w:rPr>
        <w:t xml:space="preserve"> </w:t>
      </w:r>
      <w:r>
        <w:t>administración</w:t>
      </w:r>
      <w:r>
        <w:rPr>
          <w:spacing w:val="-3"/>
        </w:rPr>
        <w:t xml:space="preserve"> </w:t>
      </w:r>
      <w:r>
        <w:t>así</w:t>
      </w:r>
      <w:r>
        <w:rPr>
          <w:spacing w:val="-3"/>
        </w:rPr>
        <w:t xml:space="preserve"> </w:t>
      </w:r>
      <w:r>
        <w:t>lo</w:t>
      </w:r>
      <w:r>
        <w:rPr>
          <w:spacing w:val="-2"/>
        </w:rPr>
        <w:t xml:space="preserve"> requiera.</w:t>
      </w:r>
    </w:p>
    <w:p w14:paraId="1FE849D1" w14:textId="77777777" w:rsidR="00234F23" w:rsidRDefault="00000000">
      <w:pPr>
        <w:pStyle w:val="Textoindependiente"/>
        <w:spacing w:before="10"/>
        <w:ind w:left="595" w:firstLine="0"/>
        <w:jc w:val="left"/>
      </w:pPr>
      <w:r>
        <w:t>Las</w:t>
      </w:r>
      <w:r>
        <w:rPr>
          <w:spacing w:val="-6"/>
        </w:rPr>
        <w:t xml:space="preserve"> </w:t>
      </w:r>
      <w:r>
        <w:t>circunstancias</w:t>
      </w:r>
      <w:r>
        <w:rPr>
          <w:spacing w:val="-3"/>
        </w:rPr>
        <w:t xml:space="preserve"> </w:t>
      </w:r>
      <w:r>
        <w:t>señaladas</w:t>
      </w:r>
      <w:r>
        <w:rPr>
          <w:spacing w:val="-4"/>
        </w:rPr>
        <w:t xml:space="preserve"> </w:t>
      </w:r>
      <w:r>
        <w:t>anteriormente</w:t>
      </w:r>
      <w:r>
        <w:rPr>
          <w:spacing w:val="-3"/>
        </w:rPr>
        <w:t xml:space="preserve"> </w:t>
      </w:r>
      <w:r>
        <w:t>se</w:t>
      </w:r>
      <w:r>
        <w:rPr>
          <w:spacing w:val="-4"/>
        </w:rPr>
        <w:t xml:space="preserve"> </w:t>
      </w:r>
      <w:r>
        <w:t>aplicarán</w:t>
      </w:r>
      <w:r>
        <w:rPr>
          <w:spacing w:val="-3"/>
        </w:rPr>
        <w:t xml:space="preserve"> </w:t>
      </w:r>
      <w:r>
        <w:t>teniendo</w:t>
      </w:r>
      <w:r>
        <w:rPr>
          <w:spacing w:val="-4"/>
        </w:rPr>
        <w:t xml:space="preserve"> </w:t>
      </w:r>
      <w:r>
        <w:t>en</w:t>
      </w:r>
      <w:r>
        <w:rPr>
          <w:spacing w:val="-3"/>
        </w:rPr>
        <w:t xml:space="preserve"> </w:t>
      </w:r>
      <w:r>
        <w:t>cuenta</w:t>
      </w:r>
      <w:r>
        <w:rPr>
          <w:spacing w:val="-4"/>
        </w:rPr>
        <w:t xml:space="preserve"> </w:t>
      </w:r>
      <w:r>
        <w:t>lo</w:t>
      </w:r>
      <w:r>
        <w:rPr>
          <w:spacing w:val="-3"/>
        </w:rPr>
        <w:t xml:space="preserve"> </w:t>
      </w:r>
      <w:r>
        <w:rPr>
          <w:spacing w:val="-2"/>
        </w:rPr>
        <w:t>siguiente:</w:t>
      </w:r>
    </w:p>
    <w:p w14:paraId="2D64ACB8" w14:textId="77777777" w:rsidR="00234F23" w:rsidRDefault="00000000">
      <w:pPr>
        <w:pStyle w:val="Prrafodelista"/>
        <w:numPr>
          <w:ilvl w:val="0"/>
          <w:numId w:val="76"/>
        </w:numPr>
        <w:tabs>
          <w:tab w:val="left" w:pos="853"/>
        </w:tabs>
        <w:spacing w:before="130" w:line="249" w:lineRule="auto"/>
        <w:ind w:right="1103" w:firstLine="340"/>
        <w:jc w:val="both"/>
        <w:rPr>
          <w:sz w:val="20"/>
        </w:rPr>
      </w:pPr>
      <w:r>
        <w:rPr>
          <w:sz w:val="20"/>
        </w:rPr>
        <w:t>Cuando un consorcio, en la fecha de cierre del ejercicio, pase a cumplir dos de las citadas circunstancias, o bien cese de cumplirlas, tal situación únicamente producirá efectos en cuanto a lo señalado si se repite durante dos ejercicios consecutivos.</w:t>
      </w:r>
    </w:p>
    <w:p w14:paraId="0A42E7DD" w14:textId="77777777" w:rsidR="00234F23" w:rsidRDefault="00000000">
      <w:pPr>
        <w:pStyle w:val="Prrafodelista"/>
        <w:numPr>
          <w:ilvl w:val="0"/>
          <w:numId w:val="76"/>
        </w:numPr>
        <w:tabs>
          <w:tab w:val="left" w:pos="867"/>
        </w:tabs>
        <w:spacing w:before="3" w:line="249" w:lineRule="auto"/>
        <w:ind w:right="1103" w:firstLine="340"/>
        <w:jc w:val="both"/>
        <w:rPr>
          <w:sz w:val="20"/>
        </w:rPr>
      </w:pPr>
      <w:r>
        <w:rPr>
          <w:sz w:val="20"/>
        </w:rPr>
        <w:t>En el primer ejercicio económico desde su constitución o su adscripción al sector público correspondiente, los consorcios cumplirán lo dispuesto en los apartados anteriormente mencionados si reúnen, al cierre de dicho ejercicio, al menos dos de las tres circunstancias que se señalan.</w:t>
      </w:r>
    </w:p>
    <w:p w14:paraId="43C5B4AB" w14:textId="77777777" w:rsidR="00234F23" w:rsidRDefault="00000000">
      <w:pPr>
        <w:pStyle w:val="Prrafodelista"/>
        <w:numPr>
          <w:ilvl w:val="0"/>
          <w:numId w:val="76"/>
        </w:numPr>
        <w:tabs>
          <w:tab w:val="left" w:pos="829"/>
        </w:tabs>
        <w:spacing w:before="3" w:line="249" w:lineRule="auto"/>
        <w:ind w:firstLine="340"/>
        <w:jc w:val="both"/>
        <w:rPr>
          <w:sz w:val="20"/>
        </w:rPr>
      </w:pPr>
      <w:r>
        <w:rPr>
          <w:sz w:val="20"/>
        </w:rPr>
        <w:t>Aun cuando, según las circunstancias señaladas, no exista obligación de someter las cuentas anuales de un consorcio a auditoría de cuentas, los órganos de control interno podrán, en todo caso, incluir su realización en sus planes anuales de control y auditoría.</w:t>
      </w:r>
    </w:p>
    <w:p w14:paraId="12B0E47B" w14:textId="77777777" w:rsidR="00234F23" w:rsidRDefault="00000000">
      <w:pPr>
        <w:pStyle w:val="Prrafodelista"/>
        <w:numPr>
          <w:ilvl w:val="0"/>
          <w:numId w:val="77"/>
        </w:numPr>
        <w:tabs>
          <w:tab w:val="left" w:pos="854"/>
        </w:tabs>
        <w:spacing w:before="122" w:line="249" w:lineRule="auto"/>
        <w:ind w:firstLine="340"/>
        <w:jc w:val="both"/>
        <w:rPr>
          <w:sz w:val="20"/>
        </w:rPr>
      </w:pPr>
      <w:r>
        <w:rPr>
          <w:sz w:val="20"/>
        </w:rPr>
        <w:t>Los consorcios deberán formar parte de los presupuestos e incluirse en la cuenta general de la Administración Pública de adscripción.</w:t>
      </w:r>
    </w:p>
    <w:p w14:paraId="273A0CCA" w14:textId="77777777" w:rsidR="00234F23" w:rsidRDefault="00000000">
      <w:pPr>
        <w:pStyle w:val="Prrafodelista"/>
        <w:numPr>
          <w:ilvl w:val="0"/>
          <w:numId w:val="77"/>
        </w:numPr>
        <w:tabs>
          <w:tab w:val="left" w:pos="823"/>
        </w:tabs>
        <w:spacing w:line="249" w:lineRule="auto"/>
        <w:ind w:firstLine="340"/>
        <w:jc w:val="both"/>
        <w:rPr>
          <w:sz w:val="20"/>
        </w:rPr>
      </w:pPr>
      <w:r>
        <w:rPr>
          <w:sz w:val="20"/>
        </w:rPr>
        <w:t>Los consorcios se regirán por las normas patrimoniales de la Administración Pública a la que estén adscritos.</w:t>
      </w:r>
    </w:p>
    <w:p w14:paraId="79096D82" w14:textId="77777777" w:rsidR="00234F23" w:rsidRDefault="00000000">
      <w:pPr>
        <w:spacing w:before="229"/>
        <w:ind w:left="255"/>
        <w:rPr>
          <w:i/>
          <w:sz w:val="20"/>
        </w:rPr>
      </w:pPr>
      <w:bookmarkStart w:id="205" w:name="Artículo_123._Creación."/>
      <w:bookmarkEnd w:id="205"/>
      <w:r>
        <w:rPr>
          <w:b/>
          <w:sz w:val="20"/>
        </w:rPr>
        <w:t>Artículo</w:t>
      </w:r>
      <w:r>
        <w:rPr>
          <w:b/>
          <w:spacing w:val="-2"/>
          <w:sz w:val="20"/>
        </w:rPr>
        <w:t xml:space="preserve"> </w:t>
      </w:r>
      <w:r>
        <w:rPr>
          <w:b/>
          <w:sz w:val="20"/>
        </w:rPr>
        <w:t>123.</w:t>
      </w:r>
      <w:r>
        <w:rPr>
          <w:b/>
          <w:spacing w:val="54"/>
          <w:sz w:val="20"/>
        </w:rPr>
        <w:t xml:space="preserve"> </w:t>
      </w:r>
      <w:r>
        <w:rPr>
          <w:i/>
          <w:spacing w:val="-2"/>
          <w:sz w:val="20"/>
        </w:rPr>
        <w:t>Creación.</w:t>
      </w:r>
    </w:p>
    <w:p w14:paraId="79BB030B" w14:textId="77777777" w:rsidR="00234F23" w:rsidRDefault="00000000">
      <w:pPr>
        <w:pStyle w:val="Prrafodelista"/>
        <w:numPr>
          <w:ilvl w:val="0"/>
          <w:numId w:val="75"/>
        </w:numPr>
        <w:tabs>
          <w:tab w:val="left" w:pos="877"/>
        </w:tabs>
        <w:spacing w:before="123" w:line="249" w:lineRule="auto"/>
        <w:ind w:right="1103" w:firstLine="340"/>
        <w:jc w:val="both"/>
        <w:rPr>
          <w:sz w:val="20"/>
        </w:rPr>
      </w:pPr>
      <w:r>
        <w:rPr>
          <w:sz w:val="20"/>
        </w:rPr>
        <w:t>Los consorcios se crearán mediante convenio suscrito por las Administraciones, organismos públicos o entidades participantes.</w:t>
      </w:r>
    </w:p>
    <w:p w14:paraId="1670AFB7" w14:textId="77777777" w:rsidR="00234F23" w:rsidRDefault="00000000">
      <w:pPr>
        <w:pStyle w:val="Prrafodelista"/>
        <w:numPr>
          <w:ilvl w:val="0"/>
          <w:numId w:val="75"/>
        </w:numPr>
        <w:tabs>
          <w:tab w:val="left" w:pos="850"/>
        </w:tabs>
        <w:spacing w:line="249" w:lineRule="auto"/>
        <w:ind w:right="1103" w:firstLine="340"/>
        <w:jc w:val="both"/>
        <w:rPr>
          <w:sz w:val="20"/>
        </w:rPr>
      </w:pPr>
      <w:r>
        <w:rPr>
          <w:sz w:val="20"/>
        </w:rPr>
        <w:t>En los consorcios en los que participe la Administración General del Estado o sus organismos públicos y entidades vinculados o dependientes se requerirá:</w:t>
      </w:r>
    </w:p>
    <w:p w14:paraId="7C11B68D" w14:textId="77777777" w:rsidR="00234F23" w:rsidRDefault="00000000">
      <w:pPr>
        <w:pStyle w:val="Prrafodelista"/>
        <w:numPr>
          <w:ilvl w:val="1"/>
          <w:numId w:val="75"/>
        </w:numPr>
        <w:tabs>
          <w:tab w:val="left" w:pos="828"/>
        </w:tabs>
        <w:spacing w:before="121"/>
        <w:ind w:right="0" w:hanging="233"/>
        <w:jc w:val="both"/>
        <w:rPr>
          <w:sz w:val="20"/>
        </w:rPr>
      </w:pPr>
      <w:r>
        <w:rPr>
          <w:sz w:val="20"/>
        </w:rPr>
        <w:t>Que</w:t>
      </w:r>
      <w:r>
        <w:rPr>
          <w:spacing w:val="-3"/>
          <w:sz w:val="20"/>
        </w:rPr>
        <w:t xml:space="preserve"> </w:t>
      </w:r>
      <w:r>
        <w:rPr>
          <w:sz w:val="20"/>
        </w:rPr>
        <w:t>su</w:t>
      </w:r>
      <w:r>
        <w:rPr>
          <w:spacing w:val="-3"/>
          <w:sz w:val="20"/>
        </w:rPr>
        <w:t xml:space="preserve"> </w:t>
      </w:r>
      <w:r>
        <w:rPr>
          <w:sz w:val="20"/>
        </w:rPr>
        <w:t>creación</w:t>
      </w:r>
      <w:r>
        <w:rPr>
          <w:spacing w:val="-3"/>
          <w:sz w:val="20"/>
        </w:rPr>
        <w:t xml:space="preserve"> </w:t>
      </w:r>
      <w:r>
        <w:rPr>
          <w:sz w:val="20"/>
        </w:rPr>
        <w:t>se</w:t>
      </w:r>
      <w:r>
        <w:rPr>
          <w:spacing w:val="-3"/>
          <w:sz w:val="20"/>
        </w:rPr>
        <w:t xml:space="preserve"> </w:t>
      </w:r>
      <w:r>
        <w:rPr>
          <w:sz w:val="20"/>
        </w:rPr>
        <w:t>autorice</w:t>
      </w:r>
      <w:r>
        <w:rPr>
          <w:spacing w:val="-3"/>
          <w:sz w:val="20"/>
        </w:rPr>
        <w:t xml:space="preserve"> </w:t>
      </w:r>
      <w:r>
        <w:rPr>
          <w:sz w:val="20"/>
        </w:rPr>
        <w:t>por</w:t>
      </w:r>
      <w:r>
        <w:rPr>
          <w:spacing w:val="-3"/>
          <w:sz w:val="20"/>
        </w:rPr>
        <w:t xml:space="preserve"> </w:t>
      </w:r>
      <w:r>
        <w:rPr>
          <w:spacing w:val="-4"/>
          <w:sz w:val="20"/>
        </w:rPr>
        <w:t>ley.</w:t>
      </w:r>
    </w:p>
    <w:p w14:paraId="4E952C78" w14:textId="77777777" w:rsidR="00234F23" w:rsidRDefault="00000000">
      <w:pPr>
        <w:pStyle w:val="Prrafodelista"/>
        <w:numPr>
          <w:ilvl w:val="1"/>
          <w:numId w:val="75"/>
        </w:numPr>
        <w:tabs>
          <w:tab w:val="left" w:pos="836"/>
        </w:tabs>
        <w:spacing w:before="10" w:line="249" w:lineRule="auto"/>
        <w:ind w:left="255" w:right="1105" w:firstLine="340"/>
        <w:jc w:val="both"/>
        <w:rPr>
          <w:sz w:val="20"/>
        </w:rPr>
      </w:pPr>
      <w:r>
        <w:rPr>
          <w:sz w:val="20"/>
        </w:rPr>
        <w:t>El convenio de creación precisará de autorización previa del Consejo de Ministros. La competencia para la suscripción del convenio no podrá ser objeto de delegación, y corresponderá al titular del departamento ministerial participante, y en el ámbito de los organismos autónomos, al titular del máximo órgano de dirección del organismo, previo informe del Ministerio del que dependa o al que esté vinculado.</w:t>
      </w:r>
    </w:p>
    <w:p w14:paraId="4BD7CB23" w14:textId="77777777" w:rsidR="00234F23" w:rsidRDefault="00000000">
      <w:pPr>
        <w:pStyle w:val="Prrafodelista"/>
        <w:numPr>
          <w:ilvl w:val="1"/>
          <w:numId w:val="75"/>
        </w:numPr>
        <w:tabs>
          <w:tab w:val="left" w:pos="831"/>
        </w:tabs>
        <w:spacing w:before="4" w:line="249" w:lineRule="auto"/>
        <w:ind w:left="255" w:right="1103" w:firstLine="340"/>
        <w:jc w:val="both"/>
        <w:rPr>
          <w:sz w:val="20"/>
        </w:rPr>
      </w:pPr>
      <w:r>
        <w:rPr>
          <w:sz w:val="20"/>
        </w:rPr>
        <w:t>Del convenio formarán parte los estatutos, un plan de actuación, de conformidad con</w:t>
      </w:r>
      <w:r>
        <w:rPr>
          <w:spacing w:val="40"/>
          <w:sz w:val="20"/>
        </w:rPr>
        <w:t xml:space="preserve"> </w:t>
      </w:r>
      <w:r>
        <w:rPr>
          <w:sz w:val="20"/>
        </w:rPr>
        <w:t>lo previsto en el artículo 92, y una proyección presupuestaria trienal, además del informe preceptivo favorable del Ministerio de Hacienda y Administraciones Públicas. El convenio suscrito junto con los estatutos, así como sus modificaciones, serán objeto de publicación en el «Boletín Oficial del Estado».</w:t>
      </w:r>
    </w:p>
    <w:p w14:paraId="3098EBDC"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759D3135" w14:textId="77777777" w:rsidR="00234F23" w:rsidRDefault="00234F23">
      <w:pPr>
        <w:pStyle w:val="Textoindependiente"/>
        <w:spacing w:before="0"/>
        <w:ind w:left="0" w:firstLine="0"/>
        <w:jc w:val="left"/>
      </w:pPr>
    </w:p>
    <w:p w14:paraId="2A75B9BD" w14:textId="77777777" w:rsidR="00234F23" w:rsidRDefault="00234F23">
      <w:pPr>
        <w:pStyle w:val="Textoindependiente"/>
        <w:spacing w:before="26"/>
        <w:ind w:left="0" w:firstLine="0"/>
        <w:jc w:val="left"/>
      </w:pPr>
    </w:p>
    <w:p w14:paraId="01634854" w14:textId="77777777" w:rsidR="00234F23" w:rsidRDefault="00000000">
      <w:pPr>
        <w:spacing w:before="1"/>
        <w:ind w:left="255"/>
        <w:jc w:val="both"/>
        <w:rPr>
          <w:i/>
          <w:sz w:val="20"/>
        </w:rPr>
      </w:pPr>
      <w:bookmarkStart w:id="206" w:name="Artículo_124._Contenido_de_los_estatutos"/>
      <w:bookmarkEnd w:id="206"/>
      <w:r>
        <w:rPr>
          <w:b/>
          <w:sz w:val="20"/>
        </w:rPr>
        <w:t>Artículo</w:t>
      </w:r>
      <w:r>
        <w:rPr>
          <w:b/>
          <w:spacing w:val="-2"/>
          <w:sz w:val="20"/>
        </w:rPr>
        <w:t xml:space="preserve"> </w:t>
      </w:r>
      <w:r>
        <w:rPr>
          <w:b/>
          <w:sz w:val="20"/>
        </w:rPr>
        <w:t>124.</w:t>
      </w:r>
      <w:r>
        <w:rPr>
          <w:b/>
          <w:spacing w:val="51"/>
          <w:sz w:val="20"/>
        </w:rPr>
        <w:t xml:space="preserve"> </w:t>
      </w:r>
      <w:r>
        <w:rPr>
          <w:i/>
          <w:sz w:val="20"/>
        </w:rPr>
        <w:t>Contenido</w:t>
      </w:r>
      <w:r>
        <w:rPr>
          <w:i/>
          <w:spacing w:val="-1"/>
          <w:sz w:val="20"/>
        </w:rPr>
        <w:t xml:space="preserve"> </w:t>
      </w:r>
      <w:r>
        <w:rPr>
          <w:i/>
          <w:sz w:val="20"/>
        </w:rPr>
        <w:t>de</w:t>
      </w:r>
      <w:r>
        <w:rPr>
          <w:i/>
          <w:spacing w:val="-2"/>
          <w:sz w:val="20"/>
        </w:rPr>
        <w:t xml:space="preserve"> </w:t>
      </w:r>
      <w:r>
        <w:rPr>
          <w:i/>
          <w:sz w:val="20"/>
        </w:rPr>
        <w:t>los</w:t>
      </w:r>
      <w:r>
        <w:rPr>
          <w:i/>
          <w:spacing w:val="-1"/>
          <w:sz w:val="20"/>
        </w:rPr>
        <w:t xml:space="preserve"> </w:t>
      </w:r>
      <w:r>
        <w:rPr>
          <w:i/>
          <w:spacing w:val="-2"/>
          <w:sz w:val="20"/>
        </w:rPr>
        <w:t>estatutos.</w:t>
      </w:r>
    </w:p>
    <w:p w14:paraId="58DA68A0" w14:textId="77777777" w:rsidR="00234F23" w:rsidRDefault="00000000">
      <w:pPr>
        <w:pStyle w:val="Textoindependiente"/>
        <w:spacing w:before="123" w:line="249" w:lineRule="auto"/>
        <w:ind w:right="1104"/>
      </w:pPr>
      <w:r>
        <w:t>Los estatutos de cada consorcio determinarán la Administración Pública a la que estará adscrito, así como su régimen orgánico, funcional y financiero de acuerdo con lo previsto en esta Ley, y, al menos, los siguientes aspectos:</w:t>
      </w:r>
    </w:p>
    <w:p w14:paraId="4DEC9F1D" w14:textId="77777777" w:rsidR="00234F23" w:rsidRDefault="00000000">
      <w:pPr>
        <w:pStyle w:val="Prrafodelista"/>
        <w:numPr>
          <w:ilvl w:val="0"/>
          <w:numId w:val="74"/>
        </w:numPr>
        <w:tabs>
          <w:tab w:val="left" w:pos="828"/>
        </w:tabs>
        <w:spacing w:before="123"/>
        <w:ind w:right="0" w:hanging="233"/>
        <w:jc w:val="both"/>
        <w:rPr>
          <w:sz w:val="20"/>
        </w:rPr>
      </w:pPr>
      <w:r>
        <w:rPr>
          <w:sz w:val="20"/>
        </w:rPr>
        <w:t xml:space="preserve">Sede, objeto, fines y </w:t>
      </w:r>
      <w:r>
        <w:rPr>
          <w:spacing w:val="-2"/>
          <w:sz w:val="20"/>
        </w:rPr>
        <w:t>funciones.</w:t>
      </w:r>
    </w:p>
    <w:p w14:paraId="09A0EA70" w14:textId="77777777" w:rsidR="00234F23" w:rsidRDefault="00000000">
      <w:pPr>
        <w:pStyle w:val="Prrafodelista"/>
        <w:numPr>
          <w:ilvl w:val="0"/>
          <w:numId w:val="74"/>
        </w:numPr>
        <w:tabs>
          <w:tab w:val="left" w:pos="881"/>
        </w:tabs>
        <w:spacing w:before="10" w:line="249" w:lineRule="auto"/>
        <w:ind w:left="255" w:right="1103" w:firstLine="340"/>
        <w:jc w:val="both"/>
        <w:rPr>
          <w:sz w:val="20"/>
        </w:rPr>
      </w:pPr>
      <w:r>
        <w:rPr>
          <w:sz w:val="20"/>
        </w:rPr>
        <w:t>Identificación de participantes en el consorcio así como las aportaciones de sus miembros. A estos efectos, en aplicación del principio de responsabilidad previsto en el artículo 8 de la Ley Orgánica 2/2012, de 27 de abril, los estatutos incluirán cláusulas que limiten las actividades del consorcio si las entidades consorciadas incumplieran los compromisos de financiación o de cualquier otro tipo, así como fórmulas tendentes al aseguramiento de las cantidades comprometidas por las entidades consorciadas con carácter previo a la realización de las actividades presupuestadas.</w:t>
      </w:r>
    </w:p>
    <w:p w14:paraId="7D4E886D" w14:textId="77777777" w:rsidR="00234F23" w:rsidRDefault="00000000">
      <w:pPr>
        <w:pStyle w:val="Prrafodelista"/>
        <w:numPr>
          <w:ilvl w:val="0"/>
          <w:numId w:val="74"/>
        </w:numPr>
        <w:tabs>
          <w:tab w:val="left" w:pos="840"/>
        </w:tabs>
        <w:spacing w:before="5" w:line="249" w:lineRule="auto"/>
        <w:ind w:left="255" w:right="1103" w:firstLine="340"/>
        <w:jc w:val="both"/>
        <w:rPr>
          <w:sz w:val="20"/>
        </w:rPr>
      </w:pPr>
      <w:r>
        <w:rPr>
          <w:sz w:val="20"/>
        </w:rPr>
        <w:t>Órganos de gobiernos y administración, así como su composición y funcionamiento, con</w:t>
      </w:r>
      <w:r>
        <w:rPr>
          <w:spacing w:val="-2"/>
          <w:sz w:val="20"/>
        </w:rPr>
        <w:t xml:space="preserve"> </w:t>
      </w:r>
      <w:r>
        <w:rPr>
          <w:sz w:val="20"/>
        </w:rPr>
        <w:t>indicación</w:t>
      </w:r>
      <w:r>
        <w:rPr>
          <w:spacing w:val="-2"/>
          <w:sz w:val="20"/>
        </w:rPr>
        <w:t xml:space="preserve"> </w:t>
      </w:r>
      <w:r>
        <w:rPr>
          <w:sz w:val="20"/>
        </w:rPr>
        <w:t>expresa</w:t>
      </w:r>
      <w:r>
        <w:rPr>
          <w:spacing w:val="-2"/>
          <w:sz w:val="20"/>
        </w:rPr>
        <w:t xml:space="preserve"> </w:t>
      </w:r>
      <w:r>
        <w:rPr>
          <w:sz w:val="20"/>
        </w:rPr>
        <w:t>del</w:t>
      </w:r>
      <w:r>
        <w:rPr>
          <w:spacing w:val="-2"/>
          <w:sz w:val="20"/>
        </w:rPr>
        <w:t xml:space="preserve"> </w:t>
      </w:r>
      <w:r>
        <w:rPr>
          <w:sz w:val="20"/>
        </w:rPr>
        <w:t>régimen</w:t>
      </w:r>
      <w:r>
        <w:rPr>
          <w:spacing w:val="-2"/>
          <w:sz w:val="20"/>
        </w:rPr>
        <w:t xml:space="preserve"> </w:t>
      </w:r>
      <w:r>
        <w:rPr>
          <w:sz w:val="20"/>
        </w:rPr>
        <w:t>de</w:t>
      </w:r>
      <w:r>
        <w:rPr>
          <w:spacing w:val="-2"/>
          <w:sz w:val="20"/>
        </w:rPr>
        <w:t xml:space="preserve"> </w:t>
      </w:r>
      <w:r>
        <w:rPr>
          <w:sz w:val="20"/>
        </w:rPr>
        <w:t>adopción</w:t>
      </w:r>
      <w:r>
        <w:rPr>
          <w:spacing w:val="-2"/>
          <w:sz w:val="20"/>
        </w:rPr>
        <w:t xml:space="preserve"> </w:t>
      </w:r>
      <w:r>
        <w:rPr>
          <w:sz w:val="20"/>
        </w:rPr>
        <w:t>de</w:t>
      </w:r>
      <w:r>
        <w:rPr>
          <w:spacing w:val="-2"/>
          <w:sz w:val="20"/>
        </w:rPr>
        <w:t xml:space="preserve"> </w:t>
      </w:r>
      <w:r>
        <w:rPr>
          <w:sz w:val="20"/>
        </w:rPr>
        <w:t>acuerdos.</w:t>
      </w:r>
      <w:r>
        <w:rPr>
          <w:spacing w:val="-2"/>
          <w:sz w:val="20"/>
        </w:rPr>
        <w:t xml:space="preserve"> </w:t>
      </w:r>
      <w:r>
        <w:rPr>
          <w:sz w:val="20"/>
        </w:rPr>
        <w:t>Podrán</w:t>
      </w:r>
      <w:r>
        <w:rPr>
          <w:spacing w:val="-2"/>
          <w:sz w:val="20"/>
        </w:rPr>
        <w:t xml:space="preserve"> </w:t>
      </w:r>
      <w:r>
        <w:rPr>
          <w:sz w:val="20"/>
        </w:rPr>
        <w:t>incluirse</w:t>
      </w:r>
      <w:r>
        <w:rPr>
          <w:spacing w:val="-2"/>
          <w:sz w:val="20"/>
        </w:rPr>
        <w:t xml:space="preserve"> </w:t>
      </w:r>
      <w:r>
        <w:rPr>
          <w:sz w:val="20"/>
        </w:rPr>
        <w:t>cláusulas</w:t>
      </w:r>
      <w:r>
        <w:rPr>
          <w:spacing w:val="-2"/>
          <w:sz w:val="20"/>
        </w:rPr>
        <w:t xml:space="preserve"> </w:t>
      </w:r>
      <w:r>
        <w:rPr>
          <w:sz w:val="20"/>
        </w:rPr>
        <w:t>que contemplen la suspensión temporal del derecho de voto o a la participación en la formación de los acuerdos cuando las Administraciones o entidades consorciadas incumplan manifiestamente sus obligaciones para con el consorcio, especialmente en lo que se refiere</w:t>
      </w:r>
      <w:r>
        <w:rPr>
          <w:spacing w:val="40"/>
          <w:sz w:val="20"/>
        </w:rPr>
        <w:t xml:space="preserve"> </w:t>
      </w:r>
      <w:r>
        <w:rPr>
          <w:sz w:val="20"/>
        </w:rPr>
        <w:t>a los compromisos de financiación de las actividades del mismo.</w:t>
      </w:r>
    </w:p>
    <w:p w14:paraId="48D4B136" w14:textId="77777777" w:rsidR="00234F23" w:rsidRDefault="00000000">
      <w:pPr>
        <w:pStyle w:val="Prrafodelista"/>
        <w:numPr>
          <w:ilvl w:val="0"/>
          <w:numId w:val="74"/>
        </w:numPr>
        <w:tabs>
          <w:tab w:val="left" w:pos="828"/>
        </w:tabs>
        <w:spacing w:before="5"/>
        <w:ind w:right="0" w:hanging="233"/>
        <w:jc w:val="both"/>
        <w:rPr>
          <w:sz w:val="20"/>
        </w:rPr>
      </w:pPr>
      <w:r>
        <w:rPr>
          <w:sz w:val="20"/>
        </w:rPr>
        <w:t>Causas</w:t>
      </w:r>
      <w:r>
        <w:rPr>
          <w:spacing w:val="-1"/>
          <w:sz w:val="20"/>
        </w:rPr>
        <w:t xml:space="preserve"> </w:t>
      </w:r>
      <w:r>
        <w:rPr>
          <w:sz w:val="20"/>
        </w:rPr>
        <w:t xml:space="preserve">de </w:t>
      </w:r>
      <w:r>
        <w:rPr>
          <w:spacing w:val="-2"/>
          <w:sz w:val="20"/>
        </w:rPr>
        <w:t>disolución.</w:t>
      </w:r>
    </w:p>
    <w:p w14:paraId="229F48F3" w14:textId="77777777" w:rsidR="00234F23" w:rsidRDefault="00234F23">
      <w:pPr>
        <w:pStyle w:val="Textoindependiente"/>
        <w:spacing w:before="7"/>
        <w:ind w:left="0" w:firstLine="0"/>
        <w:jc w:val="left"/>
      </w:pPr>
    </w:p>
    <w:p w14:paraId="53BE4E12" w14:textId="77777777" w:rsidR="00234F23" w:rsidRDefault="00000000">
      <w:pPr>
        <w:spacing w:line="249" w:lineRule="auto"/>
        <w:ind w:left="255" w:right="1105" w:hanging="1"/>
        <w:jc w:val="both"/>
        <w:rPr>
          <w:i/>
          <w:sz w:val="20"/>
        </w:rPr>
      </w:pPr>
      <w:bookmarkStart w:id="207" w:name="Artículo_125._Causas_y_procedimiento_par"/>
      <w:bookmarkEnd w:id="207"/>
      <w:r>
        <w:rPr>
          <w:b/>
          <w:sz w:val="20"/>
        </w:rPr>
        <w:t>Artículo 125.</w:t>
      </w:r>
      <w:r>
        <w:rPr>
          <w:b/>
          <w:spacing w:val="40"/>
          <w:sz w:val="20"/>
        </w:rPr>
        <w:t xml:space="preserve"> </w:t>
      </w:r>
      <w:r>
        <w:rPr>
          <w:i/>
          <w:sz w:val="20"/>
        </w:rPr>
        <w:t xml:space="preserve">Causas y procedimiento para el ejercicio del derecho de separación de un </w:t>
      </w:r>
      <w:r>
        <w:rPr>
          <w:i/>
          <w:spacing w:val="-2"/>
          <w:sz w:val="20"/>
        </w:rPr>
        <w:t>consorcio.</w:t>
      </w:r>
    </w:p>
    <w:p w14:paraId="46C5E06E" w14:textId="77777777" w:rsidR="00234F23" w:rsidRDefault="00000000">
      <w:pPr>
        <w:pStyle w:val="Prrafodelista"/>
        <w:numPr>
          <w:ilvl w:val="0"/>
          <w:numId w:val="73"/>
        </w:numPr>
        <w:tabs>
          <w:tab w:val="left" w:pos="818"/>
        </w:tabs>
        <w:spacing w:before="115" w:line="249" w:lineRule="auto"/>
        <w:ind w:right="1105" w:firstLine="340"/>
        <w:jc w:val="both"/>
        <w:rPr>
          <w:sz w:val="20"/>
        </w:rPr>
      </w:pPr>
      <w:r>
        <w:rPr>
          <w:sz w:val="20"/>
        </w:rPr>
        <w:t>Los</w:t>
      </w:r>
      <w:r>
        <w:rPr>
          <w:spacing w:val="-1"/>
          <w:sz w:val="20"/>
        </w:rPr>
        <w:t xml:space="preserve"> </w:t>
      </w:r>
      <w:r>
        <w:rPr>
          <w:sz w:val="20"/>
        </w:rPr>
        <w:t>miembros</w:t>
      </w:r>
      <w:r>
        <w:rPr>
          <w:spacing w:val="-1"/>
          <w:sz w:val="20"/>
        </w:rPr>
        <w:t xml:space="preserve"> </w:t>
      </w:r>
      <w:r>
        <w:rPr>
          <w:sz w:val="20"/>
        </w:rPr>
        <w:t>de</w:t>
      </w:r>
      <w:r>
        <w:rPr>
          <w:spacing w:val="-1"/>
          <w:sz w:val="20"/>
        </w:rPr>
        <w:t xml:space="preserve"> </w:t>
      </w:r>
      <w:r>
        <w:rPr>
          <w:sz w:val="20"/>
        </w:rPr>
        <w:t>un</w:t>
      </w:r>
      <w:r>
        <w:rPr>
          <w:spacing w:val="-1"/>
          <w:sz w:val="20"/>
        </w:rPr>
        <w:t xml:space="preserve"> </w:t>
      </w:r>
      <w:r>
        <w:rPr>
          <w:sz w:val="20"/>
        </w:rPr>
        <w:t>consorcio,</w:t>
      </w:r>
      <w:r>
        <w:rPr>
          <w:spacing w:val="-1"/>
          <w:sz w:val="20"/>
        </w:rPr>
        <w:t xml:space="preserve"> </w:t>
      </w:r>
      <w:r>
        <w:rPr>
          <w:sz w:val="20"/>
        </w:rPr>
        <w:t>al</w:t>
      </w:r>
      <w:r>
        <w:rPr>
          <w:spacing w:val="-1"/>
          <w:sz w:val="20"/>
        </w:rPr>
        <w:t xml:space="preserve"> </w:t>
      </w:r>
      <w:r>
        <w:rPr>
          <w:sz w:val="20"/>
        </w:rPr>
        <w:t>que</w:t>
      </w:r>
      <w:r>
        <w:rPr>
          <w:spacing w:val="-1"/>
          <w:sz w:val="20"/>
        </w:rPr>
        <w:t xml:space="preserve"> </w:t>
      </w:r>
      <w:r>
        <w:rPr>
          <w:sz w:val="20"/>
        </w:rPr>
        <w:t>le</w:t>
      </w:r>
      <w:r>
        <w:rPr>
          <w:spacing w:val="-1"/>
          <w:sz w:val="20"/>
        </w:rPr>
        <w:t xml:space="preserve"> </w:t>
      </w:r>
      <w:r>
        <w:rPr>
          <w:sz w:val="20"/>
        </w:rPr>
        <w:t>resulte</w:t>
      </w:r>
      <w:r>
        <w:rPr>
          <w:spacing w:val="-1"/>
          <w:sz w:val="20"/>
        </w:rPr>
        <w:t xml:space="preserve"> </w:t>
      </w:r>
      <w:r>
        <w:rPr>
          <w:sz w:val="20"/>
        </w:rPr>
        <w:t>de</w:t>
      </w:r>
      <w:r>
        <w:rPr>
          <w:spacing w:val="-1"/>
          <w:sz w:val="20"/>
        </w:rPr>
        <w:t xml:space="preserve"> </w:t>
      </w:r>
      <w:r>
        <w:rPr>
          <w:sz w:val="20"/>
        </w:rPr>
        <w:t>aplicación</w:t>
      </w:r>
      <w:r>
        <w:rPr>
          <w:spacing w:val="-1"/>
          <w:sz w:val="20"/>
        </w:rPr>
        <w:t xml:space="preserve"> </w:t>
      </w:r>
      <w:r>
        <w:rPr>
          <w:sz w:val="20"/>
        </w:rPr>
        <w:t>lo</w:t>
      </w:r>
      <w:r>
        <w:rPr>
          <w:spacing w:val="-1"/>
          <w:sz w:val="20"/>
        </w:rPr>
        <w:t xml:space="preserve"> </w:t>
      </w:r>
      <w:r>
        <w:rPr>
          <w:sz w:val="20"/>
        </w:rPr>
        <w:t>previsto</w:t>
      </w:r>
      <w:r>
        <w:rPr>
          <w:spacing w:val="-1"/>
          <w:sz w:val="20"/>
        </w:rPr>
        <w:t xml:space="preserve"> </w:t>
      </w:r>
      <w:r>
        <w:rPr>
          <w:sz w:val="20"/>
        </w:rPr>
        <w:t>en</w:t>
      </w:r>
      <w:r>
        <w:rPr>
          <w:spacing w:val="-1"/>
          <w:sz w:val="20"/>
        </w:rPr>
        <w:t xml:space="preserve"> </w:t>
      </w:r>
      <w:r>
        <w:rPr>
          <w:sz w:val="20"/>
        </w:rPr>
        <w:t>esta</w:t>
      </w:r>
      <w:r>
        <w:rPr>
          <w:spacing w:val="-1"/>
          <w:sz w:val="20"/>
        </w:rPr>
        <w:t xml:space="preserve"> </w:t>
      </w:r>
      <w:r>
        <w:rPr>
          <w:sz w:val="20"/>
        </w:rPr>
        <w:t>Ley</w:t>
      </w:r>
      <w:r>
        <w:rPr>
          <w:spacing w:val="-1"/>
          <w:sz w:val="20"/>
        </w:rPr>
        <w:t xml:space="preserve"> </w:t>
      </w:r>
      <w:r>
        <w:rPr>
          <w:sz w:val="20"/>
        </w:rPr>
        <w:t>o en la Ley 7/1985, de 2 de abril, podrán separarse del mismo en cualquier momento siempre que no se haya señalado término para la duración del consorcio.</w:t>
      </w:r>
    </w:p>
    <w:p w14:paraId="303FB846" w14:textId="77777777" w:rsidR="00234F23" w:rsidRDefault="00000000">
      <w:pPr>
        <w:pStyle w:val="Textoindependiente"/>
        <w:spacing w:line="249" w:lineRule="auto"/>
        <w:ind w:right="1104"/>
      </w:pPr>
      <w:r>
        <w:t>Cuando el consorcio tenga una duración determinada, cualquiera de sus miembros</w:t>
      </w:r>
      <w:r>
        <w:rPr>
          <w:spacing w:val="80"/>
        </w:rPr>
        <w:t xml:space="preserve"> </w:t>
      </w:r>
      <w:r>
        <w:t>podrá separase antes de la finalización del plazo si alguno de los miembros del consorcio hubiera incumplido alguna de sus obligaciones estatutarias y, en particular, aquellas que impidan cumplir con el fin para el que fue creado el consorcio, como es la obligación de realizar aportaciones al fondo patrimonial.</w:t>
      </w:r>
    </w:p>
    <w:p w14:paraId="178D26E1" w14:textId="77777777" w:rsidR="00234F23" w:rsidRDefault="00000000">
      <w:pPr>
        <w:pStyle w:val="Textoindependiente"/>
        <w:spacing w:before="5" w:line="249" w:lineRule="auto"/>
        <w:ind w:right="1104"/>
      </w:pPr>
      <w:r>
        <w:t>Cuando</w:t>
      </w:r>
      <w:r>
        <w:rPr>
          <w:spacing w:val="40"/>
        </w:rPr>
        <w:t xml:space="preserve"> </w:t>
      </w:r>
      <w:r>
        <w:t>un</w:t>
      </w:r>
      <w:r>
        <w:rPr>
          <w:spacing w:val="40"/>
        </w:rPr>
        <w:t xml:space="preserve"> </w:t>
      </w:r>
      <w:r>
        <w:t>municipio</w:t>
      </w:r>
      <w:r>
        <w:rPr>
          <w:spacing w:val="40"/>
        </w:rPr>
        <w:t xml:space="preserve"> </w:t>
      </w:r>
      <w:r>
        <w:t>deje</w:t>
      </w:r>
      <w:r>
        <w:rPr>
          <w:spacing w:val="40"/>
        </w:rPr>
        <w:t xml:space="preserve"> </w:t>
      </w:r>
      <w:r>
        <w:t>de</w:t>
      </w:r>
      <w:r>
        <w:rPr>
          <w:spacing w:val="40"/>
        </w:rPr>
        <w:t xml:space="preserve"> </w:t>
      </w:r>
      <w:r>
        <w:t>prestar</w:t>
      </w:r>
      <w:r>
        <w:rPr>
          <w:spacing w:val="40"/>
        </w:rPr>
        <w:t xml:space="preserve"> </w:t>
      </w:r>
      <w:r>
        <w:t>un</w:t>
      </w:r>
      <w:r>
        <w:rPr>
          <w:spacing w:val="40"/>
        </w:rPr>
        <w:t xml:space="preserve"> </w:t>
      </w:r>
      <w:r>
        <w:t>servicio,</w:t>
      </w:r>
      <w:r>
        <w:rPr>
          <w:spacing w:val="40"/>
        </w:rPr>
        <w:t xml:space="preserve"> </w:t>
      </w:r>
      <w:r>
        <w:t>de</w:t>
      </w:r>
      <w:r>
        <w:rPr>
          <w:spacing w:val="40"/>
        </w:rPr>
        <w:t xml:space="preserve"> </w:t>
      </w:r>
      <w:r>
        <w:t>acuerdo</w:t>
      </w:r>
      <w:r>
        <w:rPr>
          <w:spacing w:val="40"/>
        </w:rPr>
        <w:t xml:space="preserve"> </w:t>
      </w:r>
      <w:r>
        <w:t>con</w:t>
      </w:r>
      <w:r>
        <w:rPr>
          <w:spacing w:val="40"/>
        </w:rPr>
        <w:t xml:space="preserve"> </w:t>
      </w:r>
      <w:r>
        <w:t>lo</w:t>
      </w:r>
      <w:r>
        <w:rPr>
          <w:spacing w:val="40"/>
        </w:rPr>
        <w:t xml:space="preserve"> </w:t>
      </w:r>
      <w:r>
        <w:t>previsto</w:t>
      </w:r>
      <w:r>
        <w:rPr>
          <w:spacing w:val="40"/>
        </w:rPr>
        <w:t xml:space="preserve"> </w:t>
      </w:r>
      <w:r>
        <w:t>en</w:t>
      </w:r>
      <w:r>
        <w:rPr>
          <w:spacing w:val="40"/>
        </w:rPr>
        <w:t xml:space="preserve"> </w:t>
      </w:r>
      <w:r>
        <w:t>la Ley 7/1985, de 2 de abril, y ese servicio sea uno de los prestados por el Consorcio al que pertenece, el municipio podrá separarse del mismo.</w:t>
      </w:r>
    </w:p>
    <w:p w14:paraId="1D194A3A" w14:textId="77777777" w:rsidR="00234F23" w:rsidRDefault="00000000">
      <w:pPr>
        <w:pStyle w:val="Prrafodelista"/>
        <w:numPr>
          <w:ilvl w:val="0"/>
          <w:numId w:val="73"/>
        </w:numPr>
        <w:tabs>
          <w:tab w:val="left" w:pos="835"/>
        </w:tabs>
        <w:spacing w:line="249" w:lineRule="auto"/>
        <w:ind w:right="1105" w:firstLine="340"/>
        <w:jc w:val="both"/>
        <w:rPr>
          <w:sz w:val="20"/>
        </w:rPr>
      </w:pPr>
      <w:r>
        <w:rPr>
          <w:sz w:val="20"/>
        </w:rPr>
        <w:t>El derecho de separación habrá de ejercitarse mediante escrito notificado al máximo órgano de gobierno del consorcio. En el escrito deberá hacerse constar, en su caso, el incumplimiento que motiva la separación si el consorcio tuviera duración determinada, la formulación de requerimiento previo de su cumplimiento y el transcurso del plazo otorgado para cumplir tras el requerimiento.</w:t>
      </w:r>
    </w:p>
    <w:p w14:paraId="6E41474B" w14:textId="77777777" w:rsidR="00234F23" w:rsidRDefault="00234F23">
      <w:pPr>
        <w:pStyle w:val="Textoindependiente"/>
        <w:spacing w:before="1"/>
        <w:ind w:left="0" w:firstLine="0"/>
        <w:jc w:val="left"/>
      </w:pPr>
    </w:p>
    <w:p w14:paraId="5958F93D" w14:textId="77777777" w:rsidR="00234F23" w:rsidRDefault="00000000">
      <w:pPr>
        <w:ind w:left="255"/>
        <w:jc w:val="both"/>
        <w:rPr>
          <w:i/>
          <w:sz w:val="20"/>
        </w:rPr>
      </w:pPr>
      <w:bookmarkStart w:id="208" w:name="Artículo_126._Efectos_del_ejercicio_del_"/>
      <w:bookmarkEnd w:id="208"/>
      <w:r>
        <w:rPr>
          <w:b/>
          <w:sz w:val="20"/>
        </w:rPr>
        <w:t>Artículo</w:t>
      </w:r>
      <w:r>
        <w:rPr>
          <w:b/>
          <w:spacing w:val="-3"/>
          <w:sz w:val="20"/>
        </w:rPr>
        <w:t xml:space="preserve"> </w:t>
      </w:r>
      <w:r>
        <w:rPr>
          <w:b/>
          <w:sz w:val="20"/>
        </w:rPr>
        <w:t>126.</w:t>
      </w:r>
      <w:r>
        <w:rPr>
          <w:b/>
          <w:spacing w:val="49"/>
          <w:sz w:val="20"/>
        </w:rPr>
        <w:t xml:space="preserve"> </w:t>
      </w:r>
      <w:r>
        <w:rPr>
          <w:i/>
          <w:sz w:val="20"/>
        </w:rPr>
        <w:t>Efectos</w:t>
      </w:r>
      <w:r>
        <w:rPr>
          <w:i/>
          <w:spacing w:val="-2"/>
          <w:sz w:val="20"/>
        </w:rPr>
        <w:t xml:space="preserve"> </w:t>
      </w:r>
      <w:r>
        <w:rPr>
          <w:i/>
          <w:sz w:val="20"/>
        </w:rPr>
        <w:t>del</w:t>
      </w:r>
      <w:r>
        <w:rPr>
          <w:i/>
          <w:spacing w:val="-3"/>
          <w:sz w:val="20"/>
        </w:rPr>
        <w:t xml:space="preserve"> </w:t>
      </w:r>
      <w:r>
        <w:rPr>
          <w:i/>
          <w:sz w:val="20"/>
        </w:rPr>
        <w:t>ejercicio</w:t>
      </w:r>
      <w:r>
        <w:rPr>
          <w:i/>
          <w:spacing w:val="-2"/>
          <w:sz w:val="20"/>
        </w:rPr>
        <w:t xml:space="preserve"> </w:t>
      </w:r>
      <w:r>
        <w:rPr>
          <w:i/>
          <w:sz w:val="20"/>
        </w:rPr>
        <w:t>del</w:t>
      </w:r>
      <w:r>
        <w:rPr>
          <w:i/>
          <w:spacing w:val="-3"/>
          <w:sz w:val="20"/>
        </w:rPr>
        <w:t xml:space="preserve"> </w:t>
      </w:r>
      <w:r>
        <w:rPr>
          <w:i/>
          <w:sz w:val="20"/>
        </w:rPr>
        <w:t>derecho</w:t>
      </w:r>
      <w:r>
        <w:rPr>
          <w:i/>
          <w:spacing w:val="-2"/>
          <w:sz w:val="20"/>
        </w:rPr>
        <w:t xml:space="preserve"> </w:t>
      </w:r>
      <w:r>
        <w:rPr>
          <w:i/>
          <w:sz w:val="20"/>
        </w:rPr>
        <w:t>de</w:t>
      </w:r>
      <w:r>
        <w:rPr>
          <w:i/>
          <w:spacing w:val="-3"/>
          <w:sz w:val="20"/>
        </w:rPr>
        <w:t xml:space="preserve"> </w:t>
      </w:r>
      <w:r>
        <w:rPr>
          <w:i/>
          <w:sz w:val="20"/>
        </w:rPr>
        <w:t>separación</w:t>
      </w:r>
      <w:r>
        <w:rPr>
          <w:i/>
          <w:spacing w:val="-2"/>
          <w:sz w:val="20"/>
        </w:rPr>
        <w:t xml:space="preserve"> </w:t>
      </w:r>
      <w:r>
        <w:rPr>
          <w:i/>
          <w:sz w:val="20"/>
        </w:rPr>
        <w:t>de</w:t>
      </w:r>
      <w:r>
        <w:rPr>
          <w:i/>
          <w:spacing w:val="-3"/>
          <w:sz w:val="20"/>
        </w:rPr>
        <w:t xml:space="preserve"> </w:t>
      </w:r>
      <w:r>
        <w:rPr>
          <w:i/>
          <w:sz w:val="20"/>
        </w:rPr>
        <w:t>un</w:t>
      </w:r>
      <w:r>
        <w:rPr>
          <w:i/>
          <w:spacing w:val="-2"/>
          <w:sz w:val="20"/>
        </w:rPr>
        <w:t xml:space="preserve"> consorcio.</w:t>
      </w:r>
    </w:p>
    <w:p w14:paraId="455E6FB4" w14:textId="77777777" w:rsidR="00234F23" w:rsidRDefault="00000000">
      <w:pPr>
        <w:pStyle w:val="Prrafodelista"/>
        <w:numPr>
          <w:ilvl w:val="0"/>
          <w:numId w:val="72"/>
        </w:numPr>
        <w:tabs>
          <w:tab w:val="left" w:pos="820"/>
        </w:tabs>
        <w:spacing w:before="123" w:line="249" w:lineRule="auto"/>
        <w:ind w:firstLine="340"/>
        <w:jc w:val="both"/>
        <w:rPr>
          <w:sz w:val="20"/>
        </w:rPr>
      </w:pPr>
      <w:r>
        <w:rPr>
          <w:sz w:val="20"/>
        </w:rPr>
        <w:t>El ejercicio del derecho de separación produce la disolución del consorcio salvo que el resto de sus miembros, de conformidad con lo previsto en sus estatutos, acuerden su continuidad y sigan permaneciendo en el consorcio, al menos, dos Administraciones, o entidades u organismos públicos vinculados o dependientes de más de una Administración.</w:t>
      </w:r>
    </w:p>
    <w:p w14:paraId="52F01E5D" w14:textId="77777777" w:rsidR="00234F23" w:rsidRDefault="00000000">
      <w:pPr>
        <w:pStyle w:val="Prrafodelista"/>
        <w:numPr>
          <w:ilvl w:val="0"/>
          <w:numId w:val="72"/>
        </w:numPr>
        <w:tabs>
          <w:tab w:val="left" w:pos="828"/>
        </w:tabs>
        <w:spacing w:before="4" w:line="249" w:lineRule="auto"/>
        <w:ind w:right="1106" w:firstLine="340"/>
        <w:jc w:val="both"/>
        <w:rPr>
          <w:sz w:val="20"/>
        </w:rPr>
      </w:pPr>
      <w:r>
        <w:rPr>
          <w:sz w:val="20"/>
        </w:rPr>
        <w:t>Cuando el ejercicio del derecho de separación no conlleve la disolución del consorcio se aplicarán las siguientes reglas:</w:t>
      </w:r>
    </w:p>
    <w:p w14:paraId="60C9A4AF" w14:textId="77777777" w:rsidR="00234F23" w:rsidRDefault="00000000">
      <w:pPr>
        <w:pStyle w:val="Prrafodelista"/>
        <w:numPr>
          <w:ilvl w:val="1"/>
          <w:numId w:val="72"/>
        </w:numPr>
        <w:tabs>
          <w:tab w:val="left" w:pos="845"/>
        </w:tabs>
        <w:spacing w:before="121" w:line="249" w:lineRule="auto"/>
        <w:ind w:firstLine="340"/>
        <w:jc w:val="both"/>
        <w:rPr>
          <w:sz w:val="20"/>
        </w:rPr>
      </w:pPr>
      <w:r>
        <w:rPr>
          <w:sz w:val="20"/>
        </w:rPr>
        <w:t>Se calculará la cuota de separación que corresponda a quien ejercite su derecho de separación, de acuerdo con la participación que le hubiera correspondido en el saldo resultante del patrimonio neto, de haber tenido lugar la liquidación, teniendo en cuenta el criterio de reparto dispuesto en los estatutos.</w:t>
      </w:r>
    </w:p>
    <w:p w14:paraId="32BFB1AE" w14:textId="77777777" w:rsidR="00234F23" w:rsidRDefault="00000000">
      <w:pPr>
        <w:pStyle w:val="Textoindependiente"/>
        <w:spacing w:before="4" w:line="249" w:lineRule="auto"/>
        <w:ind w:right="1104"/>
      </w:pPr>
      <w:r>
        <w:t>A falta de previsión estatutaria, se considerará cuota de separación la que le hubiera correspondido en la liquidación. En defecto de determinación de la cuota de liquidación se tendrán en cuenta, tanto el porcentaje de las aportaciones al fondo patrimonial del consorcio que haya efectuado quien ejerce el derecho de separación, como la financiación concedida cada año. Si el miembro del consorcio que se separa no hubiere realizado aportaciones por</w:t>
      </w:r>
    </w:p>
    <w:p w14:paraId="7F102D75"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2AACEC1F" w14:textId="77777777" w:rsidR="00234F23" w:rsidRDefault="00234F23">
      <w:pPr>
        <w:pStyle w:val="Textoindependiente"/>
        <w:spacing w:before="0"/>
        <w:ind w:left="0" w:firstLine="0"/>
        <w:jc w:val="left"/>
      </w:pPr>
    </w:p>
    <w:p w14:paraId="46EB3C99" w14:textId="77777777" w:rsidR="00234F23" w:rsidRDefault="00234F23">
      <w:pPr>
        <w:pStyle w:val="Textoindependiente"/>
        <w:spacing w:before="26"/>
        <w:ind w:left="0" w:firstLine="0"/>
        <w:jc w:val="left"/>
      </w:pPr>
    </w:p>
    <w:p w14:paraId="4980A388" w14:textId="77777777" w:rsidR="00234F23" w:rsidRDefault="00000000">
      <w:pPr>
        <w:pStyle w:val="Textoindependiente"/>
        <w:spacing w:before="1" w:line="249" w:lineRule="auto"/>
        <w:ind w:right="1104" w:hanging="1"/>
      </w:pPr>
      <w:r>
        <w:t>no estar obligado a ello, el criterio de reparto será la participación en los ingresos que, en su caso, hubiera recibido durante el tiempo que ha pertenecido al consorcio.</w:t>
      </w:r>
    </w:p>
    <w:p w14:paraId="670E6C19" w14:textId="77777777" w:rsidR="00234F23" w:rsidRDefault="00000000">
      <w:pPr>
        <w:pStyle w:val="Textoindependiente"/>
        <w:spacing w:before="1" w:line="249" w:lineRule="auto"/>
        <w:ind w:right="1104"/>
      </w:pPr>
      <w:r>
        <w:t>Se acordará por el consorcio la forma y condiciones en que tendrá lugar el pago de la cuota de separación, en el supuesto en que esta resulte positiva, así como la forma y condiciones del pago de la deuda que corresponda a quien ejerce el derecho de separación si la cuota es negativa.</w:t>
      </w:r>
    </w:p>
    <w:p w14:paraId="2F55F72A" w14:textId="77777777" w:rsidR="00234F23" w:rsidRDefault="00000000">
      <w:pPr>
        <w:pStyle w:val="Textoindependiente"/>
        <w:spacing w:before="4" w:line="249" w:lineRule="auto"/>
        <w:ind w:right="1103"/>
      </w:pPr>
      <w:r>
        <w:t>La efectiva separación del consorcio se producirá una vez determinada la cuota de separación, en el supuesto en que ésta resulte positiva, o una vez se haya pagado la deuda, si la cuota es negativa.</w:t>
      </w:r>
    </w:p>
    <w:p w14:paraId="0FF7D84F" w14:textId="77777777" w:rsidR="00234F23" w:rsidRDefault="00000000">
      <w:pPr>
        <w:pStyle w:val="Prrafodelista"/>
        <w:numPr>
          <w:ilvl w:val="1"/>
          <w:numId w:val="72"/>
        </w:numPr>
        <w:tabs>
          <w:tab w:val="left" w:pos="896"/>
        </w:tabs>
        <w:spacing w:line="249" w:lineRule="auto"/>
        <w:ind w:right="1103" w:firstLine="340"/>
        <w:jc w:val="both"/>
        <w:rPr>
          <w:sz w:val="20"/>
        </w:rPr>
      </w:pPr>
      <w:r>
        <w:rPr>
          <w:sz w:val="20"/>
        </w:rPr>
        <w:t>Si el consorcio estuviera adscrito, de acuerdo con lo previsto en la Ley, a la Administración que ha ejercido el derecho de separación, tendrá que acordarse por el consorcio a quien se adscribe, de las restantes Administraciones o entidades u organismos públicos vinculados o dependientes de una Administración que permanecen en el consorcio, en aplicación de los criterios establecidos en la Ley.</w:t>
      </w:r>
    </w:p>
    <w:p w14:paraId="3231FE34" w14:textId="77777777" w:rsidR="00234F23" w:rsidRDefault="00234F23">
      <w:pPr>
        <w:pStyle w:val="Textoindependiente"/>
        <w:spacing w:before="1"/>
        <w:ind w:left="0" w:firstLine="0"/>
        <w:jc w:val="left"/>
      </w:pPr>
    </w:p>
    <w:p w14:paraId="42F1F0E0" w14:textId="77777777" w:rsidR="00234F23" w:rsidRDefault="00000000">
      <w:pPr>
        <w:ind w:left="255"/>
        <w:jc w:val="both"/>
        <w:rPr>
          <w:i/>
          <w:sz w:val="20"/>
        </w:rPr>
      </w:pPr>
      <w:bookmarkStart w:id="209" w:name="Artículo_127._Disolución_del_consorcio."/>
      <w:bookmarkEnd w:id="209"/>
      <w:r>
        <w:rPr>
          <w:b/>
          <w:sz w:val="20"/>
        </w:rPr>
        <w:t>Artículo</w:t>
      </w:r>
      <w:r>
        <w:rPr>
          <w:b/>
          <w:spacing w:val="-3"/>
          <w:sz w:val="20"/>
        </w:rPr>
        <w:t xml:space="preserve"> </w:t>
      </w:r>
      <w:r>
        <w:rPr>
          <w:b/>
          <w:sz w:val="20"/>
        </w:rPr>
        <w:t>127.</w:t>
      </w:r>
      <w:r>
        <w:rPr>
          <w:b/>
          <w:spacing w:val="50"/>
          <w:sz w:val="20"/>
        </w:rPr>
        <w:t xml:space="preserve"> </w:t>
      </w:r>
      <w:r>
        <w:rPr>
          <w:i/>
          <w:sz w:val="20"/>
        </w:rPr>
        <w:t>Disolución</w:t>
      </w:r>
      <w:r>
        <w:rPr>
          <w:i/>
          <w:spacing w:val="-2"/>
          <w:sz w:val="20"/>
        </w:rPr>
        <w:t xml:space="preserve"> </w:t>
      </w:r>
      <w:r>
        <w:rPr>
          <w:i/>
          <w:sz w:val="20"/>
        </w:rPr>
        <w:t>del</w:t>
      </w:r>
      <w:r>
        <w:rPr>
          <w:i/>
          <w:spacing w:val="-2"/>
          <w:sz w:val="20"/>
        </w:rPr>
        <w:t xml:space="preserve"> consorcio.</w:t>
      </w:r>
    </w:p>
    <w:p w14:paraId="56B28F00" w14:textId="77777777" w:rsidR="00234F23" w:rsidRDefault="00000000">
      <w:pPr>
        <w:pStyle w:val="Prrafodelista"/>
        <w:numPr>
          <w:ilvl w:val="0"/>
          <w:numId w:val="71"/>
        </w:numPr>
        <w:tabs>
          <w:tab w:val="left" w:pos="858"/>
        </w:tabs>
        <w:spacing w:before="123" w:line="249" w:lineRule="auto"/>
        <w:ind w:right="1105" w:firstLine="340"/>
        <w:jc w:val="both"/>
        <w:rPr>
          <w:sz w:val="20"/>
        </w:rPr>
      </w:pPr>
      <w:r>
        <w:rPr>
          <w:sz w:val="20"/>
        </w:rPr>
        <w:t>La disolución del consorcio produce su liquidación y extinción. En todo caso será causa</w:t>
      </w:r>
      <w:r>
        <w:rPr>
          <w:spacing w:val="-1"/>
          <w:sz w:val="20"/>
        </w:rPr>
        <w:t xml:space="preserve"> </w:t>
      </w:r>
      <w:r>
        <w:rPr>
          <w:sz w:val="20"/>
        </w:rPr>
        <w:t>de</w:t>
      </w:r>
      <w:r>
        <w:rPr>
          <w:spacing w:val="-1"/>
          <w:sz w:val="20"/>
        </w:rPr>
        <w:t xml:space="preserve"> </w:t>
      </w:r>
      <w:r>
        <w:rPr>
          <w:sz w:val="20"/>
        </w:rPr>
        <w:t>disolución</w:t>
      </w:r>
      <w:r>
        <w:rPr>
          <w:spacing w:val="-1"/>
          <w:sz w:val="20"/>
        </w:rPr>
        <w:t xml:space="preserve"> </w:t>
      </w:r>
      <w:r>
        <w:rPr>
          <w:sz w:val="20"/>
        </w:rPr>
        <w:t>que</w:t>
      </w:r>
      <w:r>
        <w:rPr>
          <w:spacing w:val="-1"/>
          <w:sz w:val="20"/>
        </w:rPr>
        <w:t xml:space="preserve"> </w:t>
      </w:r>
      <w:r>
        <w:rPr>
          <w:sz w:val="20"/>
        </w:rPr>
        <w:t>los</w:t>
      </w:r>
      <w:r>
        <w:rPr>
          <w:spacing w:val="-1"/>
          <w:sz w:val="20"/>
        </w:rPr>
        <w:t xml:space="preserve"> </w:t>
      </w:r>
      <w:r>
        <w:rPr>
          <w:sz w:val="20"/>
        </w:rPr>
        <w:t>fines</w:t>
      </w:r>
      <w:r>
        <w:rPr>
          <w:spacing w:val="-1"/>
          <w:sz w:val="20"/>
        </w:rPr>
        <w:t xml:space="preserve"> </w:t>
      </w:r>
      <w:r>
        <w:rPr>
          <w:sz w:val="20"/>
        </w:rPr>
        <w:t>para</w:t>
      </w:r>
      <w:r>
        <w:rPr>
          <w:spacing w:val="-1"/>
          <w:sz w:val="20"/>
        </w:rPr>
        <w:t xml:space="preserve"> </w:t>
      </w:r>
      <w:r>
        <w:rPr>
          <w:sz w:val="20"/>
        </w:rPr>
        <w:t>los</w:t>
      </w:r>
      <w:r>
        <w:rPr>
          <w:spacing w:val="-1"/>
          <w:sz w:val="20"/>
        </w:rPr>
        <w:t xml:space="preserve"> </w:t>
      </w:r>
      <w:r>
        <w:rPr>
          <w:sz w:val="20"/>
        </w:rPr>
        <w:t>que</w:t>
      </w:r>
      <w:r>
        <w:rPr>
          <w:spacing w:val="-1"/>
          <w:sz w:val="20"/>
        </w:rPr>
        <w:t xml:space="preserve"> </w:t>
      </w:r>
      <w:r>
        <w:rPr>
          <w:sz w:val="20"/>
        </w:rPr>
        <w:t>fue</w:t>
      </w:r>
      <w:r>
        <w:rPr>
          <w:spacing w:val="-1"/>
          <w:sz w:val="20"/>
        </w:rPr>
        <w:t xml:space="preserve"> </w:t>
      </w:r>
      <w:r>
        <w:rPr>
          <w:sz w:val="20"/>
        </w:rPr>
        <w:t>creado</w:t>
      </w:r>
      <w:r>
        <w:rPr>
          <w:spacing w:val="-1"/>
          <w:sz w:val="20"/>
        </w:rPr>
        <w:t xml:space="preserve"> </w:t>
      </w:r>
      <w:r>
        <w:rPr>
          <w:sz w:val="20"/>
        </w:rPr>
        <w:t>el</w:t>
      </w:r>
      <w:r>
        <w:rPr>
          <w:spacing w:val="-1"/>
          <w:sz w:val="20"/>
        </w:rPr>
        <w:t xml:space="preserve"> </w:t>
      </w:r>
      <w:r>
        <w:rPr>
          <w:sz w:val="20"/>
        </w:rPr>
        <w:t>consorcio</w:t>
      </w:r>
      <w:r>
        <w:rPr>
          <w:spacing w:val="-1"/>
          <w:sz w:val="20"/>
        </w:rPr>
        <w:t xml:space="preserve"> </w:t>
      </w:r>
      <w:r>
        <w:rPr>
          <w:sz w:val="20"/>
        </w:rPr>
        <w:t>hayan</w:t>
      </w:r>
      <w:r>
        <w:rPr>
          <w:spacing w:val="-1"/>
          <w:sz w:val="20"/>
        </w:rPr>
        <w:t xml:space="preserve"> </w:t>
      </w:r>
      <w:r>
        <w:rPr>
          <w:sz w:val="20"/>
        </w:rPr>
        <w:t>sido</w:t>
      </w:r>
      <w:r>
        <w:rPr>
          <w:spacing w:val="-1"/>
          <w:sz w:val="20"/>
        </w:rPr>
        <w:t xml:space="preserve"> </w:t>
      </w:r>
      <w:r>
        <w:rPr>
          <w:sz w:val="20"/>
        </w:rPr>
        <w:t>cumplidos.</w:t>
      </w:r>
    </w:p>
    <w:p w14:paraId="1B24D3BC" w14:textId="77777777" w:rsidR="00234F23" w:rsidRDefault="00000000">
      <w:pPr>
        <w:pStyle w:val="Prrafodelista"/>
        <w:numPr>
          <w:ilvl w:val="0"/>
          <w:numId w:val="71"/>
        </w:numPr>
        <w:tabs>
          <w:tab w:val="left" w:pos="862"/>
        </w:tabs>
        <w:spacing w:line="249" w:lineRule="auto"/>
        <w:ind w:right="1103" w:firstLine="340"/>
        <w:jc w:val="both"/>
        <w:rPr>
          <w:sz w:val="20"/>
        </w:rPr>
      </w:pPr>
      <w:r>
        <w:rPr>
          <w:sz w:val="20"/>
        </w:rPr>
        <w:t>El máximo órgano de gobierno del consorcio al adoptar el acuerdo de disolución nombrará un liquidador que será un órgano o entidad, vinculada o dependiente, de la Administración Pública a la que el consorcio esté adscrito.</w:t>
      </w:r>
    </w:p>
    <w:p w14:paraId="6EDB99E0" w14:textId="77777777" w:rsidR="00234F23" w:rsidRDefault="00000000">
      <w:pPr>
        <w:pStyle w:val="Textoindependiente"/>
        <w:spacing w:line="249" w:lineRule="auto"/>
        <w:ind w:right="1104"/>
      </w:pPr>
      <w:r>
        <w:t>La responsabilidad que le corresponda al empleado público como miembro de la entidad u órgano liquidador será directamente asumida por la entidad o la Administración Pública</w:t>
      </w:r>
      <w:r>
        <w:rPr>
          <w:spacing w:val="40"/>
        </w:rPr>
        <w:t xml:space="preserve"> </w:t>
      </w:r>
      <w:r>
        <w:t>que lo designó, quien podrá exigir de oficio al empleado público la responsabilidad que, en</w:t>
      </w:r>
      <w:r>
        <w:rPr>
          <w:spacing w:val="40"/>
        </w:rPr>
        <w:t xml:space="preserve"> </w:t>
      </w:r>
      <w:r>
        <w:t>su caso, corresponda cuando haya concurrido dolo, culpa o negligencia graves conforme a</w:t>
      </w:r>
      <w:r>
        <w:rPr>
          <w:spacing w:val="80"/>
        </w:rPr>
        <w:t xml:space="preserve"> </w:t>
      </w:r>
      <w:r>
        <w:t>lo previsto en las leyes administrativas en materia de responsabilidad patrimonial.</w:t>
      </w:r>
    </w:p>
    <w:p w14:paraId="79AB2A9F" w14:textId="77777777" w:rsidR="00234F23" w:rsidRDefault="00000000">
      <w:pPr>
        <w:pStyle w:val="Prrafodelista"/>
        <w:numPr>
          <w:ilvl w:val="0"/>
          <w:numId w:val="71"/>
        </w:numPr>
        <w:tabs>
          <w:tab w:val="left" w:pos="844"/>
        </w:tabs>
        <w:spacing w:before="5" w:line="249" w:lineRule="auto"/>
        <w:ind w:firstLine="340"/>
        <w:jc w:val="both"/>
        <w:rPr>
          <w:sz w:val="20"/>
        </w:rPr>
      </w:pPr>
      <w:r>
        <w:rPr>
          <w:sz w:val="20"/>
        </w:rPr>
        <w:t>El liquidador calculará la cuota de liquidación que corresponda a cada miembro del consorcio de conformidad con lo previsto en los estatutos. Si no estuviera previsto en los estatutos, se calculará la mencionada cuota de acuerdo con la participación que le corresponda en el saldo resultante del patrimonio neto tras la liquidación, teniendo en cuenta que el criterio de reparto será el dispuesto en los estatutos.</w:t>
      </w:r>
    </w:p>
    <w:p w14:paraId="368F0688" w14:textId="77777777" w:rsidR="00234F23" w:rsidRDefault="00000000">
      <w:pPr>
        <w:pStyle w:val="Textoindependiente"/>
        <w:spacing w:before="4" w:line="249" w:lineRule="auto"/>
        <w:ind w:right="1103"/>
      </w:pPr>
      <w:r>
        <w:t>A falta de previsión estatutaria, se tendrán en cuenta tanto el porcentaje de las aportaciones que haya efectuado cada miembro del consorcio al fondo patrimonial del</w:t>
      </w:r>
      <w:r>
        <w:rPr>
          <w:spacing w:val="80"/>
        </w:rPr>
        <w:t xml:space="preserve"> </w:t>
      </w:r>
      <w:r>
        <w:t>mismo como la financiación concedida cada año. Si alguno de los miembros del consorcio</w:t>
      </w:r>
      <w:r>
        <w:rPr>
          <w:spacing w:val="80"/>
        </w:rPr>
        <w:t xml:space="preserve"> </w:t>
      </w:r>
      <w:r>
        <w:t>no hubiere realizado aportaciones por no estar obligado a ello, el criterio de reparto será la participación en los ingresos que, en su caso, hubiera recibido durante el tiempo que ha pertenecido en el consorcio.</w:t>
      </w:r>
    </w:p>
    <w:p w14:paraId="27FA511F" w14:textId="77777777" w:rsidR="00234F23" w:rsidRDefault="00000000">
      <w:pPr>
        <w:pStyle w:val="Prrafodelista"/>
        <w:numPr>
          <w:ilvl w:val="0"/>
          <w:numId w:val="71"/>
        </w:numPr>
        <w:tabs>
          <w:tab w:val="left" w:pos="824"/>
        </w:tabs>
        <w:spacing w:before="5" w:line="249" w:lineRule="auto"/>
        <w:ind w:right="1103" w:firstLine="340"/>
        <w:jc w:val="both"/>
        <w:rPr>
          <w:sz w:val="20"/>
        </w:rPr>
      </w:pPr>
      <w:r>
        <w:rPr>
          <w:sz w:val="20"/>
        </w:rPr>
        <w:t>Se acordará por el consorcio la forma y condiciones en que tendrá lugar el pago de la cuota de liquidación en el supuesto en que ésta resulte positiva.</w:t>
      </w:r>
    </w:p>
    <w:p w14:paraId="4906D134" w14:textId="77777777" w:rsidR="00234F23" w:rsidRDefault="00000000">
      <w:pPr>
        <w:pStyle w:val="Prrafodelista"/>
        <w:numPr>
          <w:ilvl w:val="0"/>
          <w:numId w:val="71"/>
        </w:numPr>
        <w:tabs>
          <w:tab w:val="left" w:pos="828"/>
        </w:tabs>
        <w:spacing w:before="1" w:line="249" w:lineRule="auto"/>
        <w:ind w:right="1103" w:firstLine="340"/>
        <w:jc w:val="both"/>
        <w:rPr>
          <w:sz w:val="20"/>
        </w:rPr>
      </w:pPr>
      <w:r>
        <w:rPr>
          <w:sz w:val="20"/>
        </w:rPr>
        <w:t>Las entidades consorciadas podrán acordar, con la mayoría que se establezca en los estatutos, o a falta de previsión estatutaria por unanimidad, la cesión global de activos y pasivos a otra entidad del sector público jurídicamente adecuada con la finalidad de mantener la continuidad de la actividad y alcanzar los objetivos del consorcio que se extingue. La cesión global de activos y pasivos implicará la extinción sin liquidación del consorcio cedente.</w:t>
      </w:r>
    </w:p>
    <w:p w14:paraId="2594818C" w14:textId="77777777" w:rsidR="00234F23" w:rsidRDefault="00234F23">
      <w:pPr>
        <w:pStyle w:val="Textoindependiente"/>
        <w:spacing w:before="115"/>
        <w:ind w:left="0" w:firstLine="0"/>
        <w:jc w:val="left"/>
      </w:pPr>
    </w:p>
    <w:p w14:paraId="4D3AA08A" w14:textId="77777777" w:rsidR="00234F23" w:rsidRDefault="00000000">
      <w:pPr>
        <w:pStyle w:val="Textoindependiente"/>
        <w:spacing w:before="0"/>
        <w:ind w:left="1963" w:right="2812" w:firstLine="0"/>
        <w:jc w:val="center"/>
      </w:pPr>
      <w:bookmarkStart w:id="210" w:name="CAPÍTULO_VII._De_las_fundaciones_del_sec"/>
      <w:bookmarkStart w:id="211" w:name="_bookmark37"/>
      <w:bookmarkEnd w:id="210"/>
      <w:bookmarkEnd w:id="211"/>
      <w:r>
        <w:t xml:space="preserve">CAPÍTULO </w:t>
      </w:r>
      <w:r>
        <w:rPr>
          <w:spacing w:val="-5"/>
        </w:rPr>
        <w:t>VII</w:t>
      </w:r>
    </w:p>
    <w:p w14:paraId="5D2DAF50" w14:textId="77777777" w:rsidR="00234F23" w:rsidRDefault="00000000">
      <w:pPr>
        <w:pStyle w:val="Ttulo1"/>
        <w:spacing w:before="124"/>
        <w:ind w:left="1964"/>
      </w:pPr>
      <w:r>
        <w:t>De</w:t>
      </w:r>
      <w:r>
        <w:rPr>
          <w:spacing w:val="-3"/>
        </w:rPr>
        <w:t xml:space="preserve"> </w:t>
      </w:r>
      <w:r>
        <w:t>las</w:t>
      </w:r>
      <w:r>
        <w:rPr>
          <w:spacing w:val="-3"/>
        </w:rPr>
        <w:t xml:space="preserve"> </w:t>
      </w:r>
      <w:r>
        <w:t>fundaciones</w:t>
      </w:r>
      <w:r>
        <w:rPr>
          <w:spacing w:val="-3"/>
        </w:rPr>
        <w:t xml:space="preserve"> </w:t>
      </w:r>
      <w:r>
        <w:t>del</w:t>
      </w:r>
      <w:r>
        <w:rPr>
          <w:spacing w:val="-3"/>
        </w:rPr>
        <w:t xml:space="preserve"> </w:t>
      </w:r>
      <w:r>
        <w:t>sector</w:t>
      </w:r>
      <w:r>
        <w:rPr>
          <w:spacing w:val="-3"/>
        </w:rPr>
        <w:t xml:space="preserve"> </w:t>
      </w:r>
      <w:r>
        <w:t>público</w:t>
      </w:r>
      <w:r>
        <w:rPr>
          <w:spacing w:val="-3"/>
        </w:rPr>
        <w:t xml:space="preserve"> </w:t>
      </w:r>
      <w:r>
        <w:rPr>
          <w:spacing w:val="-2"/>
        </w:rPr>
        <w:t>estatal</w:t>
      </w:r>
    </w:p>
    <w:p w14:paraId="3CAB8075" w14:textId="77777777" w:rsidR="00234F23" w:rsidRDefault="00234F23">
      <w:pPr>
        <w:pStyle w:val="Textoindependiente"/>
        <w:spacing w:before="6"/>
        <w:ind w:left="0" w:firstLine="0"/>
        <w:jc w:val="left"/>
        <w:rPr>
          <w:b/>
        </w:rPr>
      </w:pPr>
    </w:p>
    <w:p w14:paraId="1A6BCDAA" w14:textId="77777777" w:rsidR="00234F23" w:rsidRDefault="00000000">
      <w:pPr>
        <w:spacing w:before="1"/>
        <w:ind w:left="255"/>
        <w:jc w:val="both"/>
        <w:rPr>
          <w:i/>
          <w:sz w:val="20"/>
        </w:rPr>
      </w:pPr>
      <w:bookmarkStart w:id="212" w:name="Artículo_128._Definición_y_actividades_p"/>
      <w:bookmarkEnd w:id="212"/>
      <w:r>
        <w:rPr>
          <w:b/>
          <w:sz w:val="20"/>
        </w:rPr>
        <w:t>Artículo</w:t>
      </w:r>
      <w:r>
        <w:rPr>
          <w:b/>
          <w:spacing w:val="-2"/>
          <w:sz w:val="20"/>
        </w:rPr>
        <w:t xml:space="preserve"> </w:t>
      </w:r>
      <w:r>
        <w:rPr>
          <w:b/>
          <w:sz w:val="20"/>
        </w:rPr>
        <w:t>128.</w:t>
      </w:r>
      <w:r>
        <w:rPr>
          <w:b/>
          <w:spacing w:val="51"/>
          <w:sz w:val="20"/>
        </w:rPr>
        <w:t xml:space="preserve"> </w:t>
      </w:r>
      <w:r>
        <w:rPr>
          <w:i/>
          <w:sz w:val="20"/>
        </w:rPr>
        <w:t>Definición</w:t>
      </w:r>
      <w:r>
        <w:rPr>
          <w:i/>
          <w:spacing w:val="-1"/>
          <w:sz w:val="20"/>
        </w:rPr>
        <w:t xml:space="preserve"> </w:t>
      </w:r>
      <w:r>
        <w:rPr>
          <w:i/>
          <w:sz w:val="20"/>
        </w:rPr>
        <w:t>y</w:t>
      </w:r>
      <w:r>
        <w:rPr>
          <w:i/>
          <w:spacing w:val="-2"/>
          <w:sz w:val="20"/>
        </w:rPr>
        <w:t xml:space="preserve"> </w:t>
      </w:r>
      <w:r>
        <w:rPr>
          <w:i/>
          <w:sz w:val="20"/>
        </w:rPr>
        <w:t>actividades</w:t>
      </w:r>
      <w:r>
        <w:rPr>
          <w:i/>
          <w:spacing w:val="-1"/>
          <w:sz w:val="20"/>
        </w:rPr>
        <w:t xml:space="preserve"> </w:t>
      </w:r>
      <w:r>
        <w:rPr>
          <w:i/>
          <w:spacing w:val="-2"/>
          <w:sz w:val="20"/>
        </w:rPr>
        <w:t>propias.</w:t>
      </w:r>
    </w:p>
    <w:p w14:paraId="34BDBF56" w14:textId="77777777" w:rsidR="00234F23" w:rsidRDefault="00000000">
      <w:pPr>
        <w:pStyle w:val="Prrafodelista"/>
        <w:numPr>
          <w:ilvl w:val="0"/>
          <w:numId w:val="70"/>
        </w:numPr>
        <w:tabs>
          <w:tab w:val="left" w:pos="887"/>
        </w:tabs>
        <w:spacing w:before="123" w:line="249" w:lineRule="auto"/>
        <w:ind w:firstLine="340"/>
        <w:jc w:val="both"/>
        <w:rPr>
          <w:sz w:val="20"/>
        </w:rPr>
      </w:pPr>
      <w:r>
        <w:rPr>
          <w:sz w:val="20"/>
        </w:rPr>
        <w:t>Son fundaciones del sector público estatal aquellas que reúnan alguno de los requisitos siguientes:</w:t>
      </w:r>
    </w:p>
    <w:p w14:paraId="6E621224" w14:textId="77777777" w:rsidR="00234F23" w:rsidRDefault="00000000">
      <w:pPr>
        <w:pStyle w:val="Prrafodelista"/>
        <w:numPr>
          <w:ilvl w:val="1"/>
          <w:numId w:val="70"/>
        </w:numPr>
        <w:tabs>
          <w:tab w:val="left" w:pos="898"/>
        </w:tabs>
        <w:spacing w:before="122" w:line="249" w:lineRule="auto"/>
        <w:ind w:right="1105" w:firstLine="340"/>
        <w:jc w:val="both"/>
        <w:rPr>
          <w:sz w:val="20"/>
        </w:rPr>
      </w:pPr>
      <w:r>
        <w:rPr>
          <w:sz w:val="20"/>
        </w:rPr>
        <w:t xml:space="preserve">Que se constituyan de forma inicial, con una aportación mayoritaria, directa o indirecta, de la Administración General del Estado o cualquiera de los sujetos integrantes del sector público institucional estatal, o bien reciban dicha aportación con posterioridad a su </w:t>
      </w:r>
      <w:r>
        <w:rPr>
          <w:spacing w:val="-2"/>
          <w:sz w:val="20"/>
        </w:rPr>
        <w:t>constitución.</w:t>
      </w:r>
    </w:p>
    <w:p w14:paraId="435EEF5B"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2C114EB3" w14:textId="77777777" w:rsidR="00234F23" w:rsidRDefault="00234F23">
      <w:pPr>
        <w:pStyle w:val="Textoindependiente"/>
        <w:spacing w:before="0"/>
        <w:ind w:left="0" w:firstLine="0"/>
        <w:jc w:val="left"/>
      </w:pPr>
    </w:p>
    <w:p w14:paraId="2F04FE4C" w14:textId="77777777" w:rsidR="00234F23" w:rsidRDefault="00234F23">
      <w:pPr>
        <w:pStyle w:val="Textoindependiente"/>
        <w:spacing w:before="26"/>
        <w:ind w:left="0" w:firstLine="0"/>
        <w:jc w:val="left"/>
      </w:pPr>
    </w:p>
    <w:p w14:paraId="6D9C7835" w14:textId="77777777" w:rsidR="00234F23" w:rsidRDefault="00000000">
      <w:pPr>
        <w:pStyle w:val="Prrafodelista"/>
        <w:numPr>
          <w:ilvl w:val="1"/>
          <w:numId w:val="70"/>
        </w:numPr>
        <w:tabs>
          <w:tab w:val="left" w:pos="862"/>
        </w:tabs>
        <w:spacing w:before="1" w:line="249" w:lineRule="auto"/>
        <w:ind w:firstLine="340"/>
        <w:jc w:val="both"/>
        <w:rPr>
          <w:sz w:val="20"/>
        </w:rPr>
      </w:pPr>
      <w:r>
        <w:rPr>
          <w:sz w:val="20"/>
        </w:rPr>
        <w:t xml:space="preserve">Que el patrimonio de la fundación esté integrado en más de un 50 por ciento por bienes o derechos aportados o cedidos por la Administración General del Estado o cualquiera de los sujetos integrantes del sector público institucional estatal con carácter </w:t>
      </w:r>
      <w:r>
        <w:rPr>
          <w:spacing w:val="-2"/>
          <w:sz w:val="20"/>
        </w:rPr>
        <w:t>permanente.</w:t>
      </w:r>
    </w:p>
    <w:p w14:paraId="26BC77DA" w14:textId="77777777" w:rsidR="00234F23" w:rsidRDefault="00000000">
      <w:pPr>
        <w:pStyle w:val="Prrafodelista"/>
        <w:numPr>
          <w:ilvl w:val="1"/>
          <w:numId w:val="70"/>
        </w:numPr>
        <w:tabs>
          <w:tab w:val="left" w:pos="830"/>
        </w:tabs>
        <w:spacing w:before="3" w:line="249" w:lineRule="auto"/>
        <w:ind w:right="1105" w:firstLine="340"/>
        <w:jc w:val="both"/>
        <w:rPr>
          <w:sz w:val="20"/>
        </w:rPr>
      </w:pPr>
      <w:r>
        <w:rPr>
          <w:sz w:val="20"/>
        </w:rPr>
        <w:t>La mayoría de derechos de voto en su patronato corresponda a representantes de la Administración General del Estado o del sector público institucional estatal.</w:t>
      </w:r>
    </w:p>
    <w:p w14:paraId="274E9D92" w14:textId="77777777" w:rsidR="00234F23" w:rsidRDefault="00000000">
      <w:pPr>
        <w:pStyle w:val="Prrafodelista"/>
        <w:numPr>
          <w:ilvl w:val="0"/>
          <w:numId w:val="70"/>
        </w:numPr>
        <w:tabs>
          <w:tab w:val="left" w:pos="840"/>
        </w:tabs>
        <w:spacing w:before="122" w:line="249" w:lineRule="auto"/>
        <w:ind w:firstLine="340"/>
        <w:jc w:val="both"/>
        <w:rPr>
          <w:sz w:val="20"/>
        </w:rPr>
      </w:pPr>
      <w:r>
        <w:rPr>
          <w:sz w:val="20"/>
        </w:rPr>
        <w:t>Son actividades propias de las fundaciones del sector público estatal las realizadas, sin ánimo de lucro, para el cumplimiento de fines de interés general, con independencia de que el servicio se preste de forma gratuita o mediante contraprestación.</w:t>
      </w:r>
    </w:p>
    <w:p w14:paraId="0DFFA66F" w14:textId="77777777" w:rsidR="00234F23" w:rsidRDefault="00000000">
      <w:pPr>
        <w:pStyle w:val="Textoindependiente"/>
        <w:spacing w:line="249" w:lineRule="auto"/>
        <w:ind w:right="1104"/>
      </w:pPr>
      <w:r>
        <w:t>Únicamente podrán realizar actividades relacionadas con el ámbito competencial de las entidades del sector público fundadoras, debiendo coadyuvar a la consecución de los fines de las mismas, sin que ello suponga la asunción de sus competencias propias, salvo previsión legal expresa. Las fundaciones no podrán ejercer potestades públicas.</w:t>
      </w:r>
    </w:p>
    <w:p w14:paraId="23A0B33D" w14:textId="77777777" w:rsidR="00234F23" w:rsidRDefault="00000000">
      <w:pPr>
        <w:pStyle w:val="Textoindependiente"/>
        <w:spacing w:before="3" w:line="249" w:lineRule="auto"/>
        <w:ind w:right="1104"/>
      </w:pPr>
      <w:r>
        <w:t>En la denominación de las fundaciones del sector público estatal deberá figurar necesariamente la indicación «fundación del sector público» o su abreviatura «F.S.P.».</w:t>
      </w:r>
    </w:p>
    <w:p w14:paraId="6708E680" w14:textId="77777777" w:rsidR="00234F23" w:rsidRDefault="00000000">
      <w:pPr>
        <w:pStyle w:val="Prrafodelista"/>
        <w:numPr>
          <w:ilvl w:val="0"/>
          <w:numId w:val="70"/>
        </w:numPr>
        <w:tabs>
          <w:tab w:val="left" w:pos="864"/>
        </w:tabs>
        <w:spacing w:line="249" w:lineRule="auto"/>
        <w:ind w:firstLine="340"/>
        <w:jc w:val="both"/>
        <w:rPr>
          <w:sz w:val="20"/>
        </w:rPr>
      </w:pPr>
      <w:r>
        <w:rPr>
          <w:sz w:val="20"/>
        </w:rPr>
        <w:t>Para la financiación de las actividades y el mantenimiento de la fundación, debe haberse previsto la posibilidad de que en el patrimonio de las fundaciones del sector público pueda existir aportación del sector privado de forma no mayoritaria.</w:t>
      </w:r>
    </w:p>
    <w:p w14:paraId="5B7FB74E" w14:textId="77777777" w:rsidR="00234F23" w:rsidRDefault="00000000">
      <w:pPr>
        <w:spacing w:before="229"/>
        <w:ind w:left="255"/>
        <w:rPr>
          <w:i/>
          <w:sz w:val="20"/>
        </w:rPr>
      </w:pPr>
      <w:bookmarkStart w:id="213" w:name="Artículo_129._Régimen_de_adscripción_de_"/>
      <w:bookmarkEnd w:id="213"/>
      <w:r>
        <w:rPr>
          <w:b/>
          <w:sz w:val="20"/>
        </w:rPr>
        <w:t>Artículo</w:t>
      </w:r>
      <w:r>
        <w:rPr>
          <w:b/>
          <w:spacing w:val="-3"/>
          <w:sz w:val="20"/>
        </w:rPr>
        <w:t xml:space="preserve"> </w:t>
      </w:r>
      <w:r>
        <w:rPr>
          <w:b/>
          <w:sz w:val="20"/>
        </w:rPr>
        <w:t>129.</w:t>
      </w:r>
      <w:r>
        <w:rPr>
          <w:b/>
          <w:spacing w:val="50"/>
          <w:sz w:val="20"/>
        </w:rPr>
        <w:t xml:space="preserve"> </w:t>
      </w:r>
      <w:r>
        <w:rPr>
          <w:i/>
          <w:sz w:val="20"/>
        </w:rPr>
        <w:t>Régimen</w:t>
      </w:r>
      <w:r>
        <w:rPr>
          <w:i/>
          <w:spacing w:val="-2"/>
          <w:sz w:val="20"/>
        </w:rPr>
        <w:t xml:space="preserve"> </w:t>
      </w:r>
      <w:r>
        <w:rPr>
          <w:i/>
          <w:sz w:val="20"/>
        </w:rPr>
        <w:t>de</w:t>
      </w:r>
      <w:r>
        <w:rPr>
          <w:i/>
          <w:spacing w:val="-3"/>
          <w:sz w:val="20"/>
        </w:rPr>
        <w:t xml:space="preserve"> </w:t>
      </w:r>
      <w:r>
        <w:rPr>
          <w:i/>
          <w:sz w:val="20"/>
        </w:rPr>
        <w:t>adscripción</w:t>
      </w:r>
      <w:r>
        <w:rPr>
          <w:i/>
          <w:spacing w:val="-2"/>
          <w:sz w:val="20"/>
        </w:rPr>
        <w:t xml:space="preserve"> </w:t>
      </w:r>
      <w:r>
        <w:rPr>
          <w:i/>
          <w:sz w:val="20"/>
        </w:rPr>
        <w:t>de</w:t>
      </w:r>
      <w:r>
        <w:rPr>
          <w:i/>
          <w:spacing w:val="-2"/>
          <w:sz w:val="20"/>
        </w:rPr>
        <w:t xml:space="preserve"> </w:t>
      </w:r>
      <w:r>
        <w:rPr>
          <w:i/>
          <w:sz w:val="20"/>
        </w:rPr>
        <w:t>las</w:t>
      </w:r>
      <w:r>
        <w:rPr>
          <w:i/>
          <w:spacing w:val="-2"/>
          <w:sz w:val="20"/>
        </w:rPr>
        <w:t xml:space="preserve"> fundaciones.</w:t>
      </w:r>
    </w:p>
    <w:p w14:paraId="4DA82060" w14:textId="77777777" w:rsidR="00234F23" w:rsidRDefault="00000000">
      <w:pPr>
        <w:pStyle w:val="Prrafodelista"/>
        <w:numPr>
          <w:ilvl w:val="0"/>
          <w:numId w:val="69"/>
        </w:numPr>
        <w:tabs>
          <w:tab w:val="left" w:pos="861"/>
        </w:tabs>
        <w:spacing w:before="124" w:line="249" w:lineRule="auto"/>
        <w:ind w:right="1106" w:firstLine="340"/>
        <w:jc w:val="both"/>
        <w:rPr>
          <w:sz w:val="20"/>
        </w:rPr>
      </w:pPr>
      <w:r>
        <w:rPr>
          <w:sz w:val="20"/>
        </w:rPr>
        <w:t>Los estatutos de cada fundación determinarán la Administración Pública a la que estará adscrita de conformidad con lo previsto en este artículo.</w:t>
      </w:r>
    </w:p>
    <w:p w14:paraId="45EED213" w14:textId="77777777" w:rsidR="00234F23" w:rsidRDefault="00000000">
      <w:pPr>
        <w:pStyle w:val="Prrafodelista"/>
        <w:numPr>
          <w:ilvl w:val="0"/>
          <w:numId w:val="69"/>
        </w:numPr>
        <w:tabs>
          <w:tab w:val="left" w:pos="858"/>
        </w:tabs>
        <w:spacing w:before="1" w:line="249" w:lineRule="auto"/>
        <w:ind w:right="1103" w:firstLine="340"/>
        <w:jc w:val="both"/>
        <w:rPr>
          <w:sz w:val="20"/>
        </w:rPr>
      </w:pPr>
      <w:r>
        <w:rPr>
          <w:sz w:val="20"/>
        </w:rPr>
        <w:t>De acuerdo con los siguientes criterios, ordenados por prioridad en su aplicación, referidos a la situación en el primer día del ejercicio presupuestario, la fundación del sector público quedará adscrita, en cada ejercicio presupuestario y por todo este periodo, a la Administración Pública que:</w:t>
      </w:r>
    </w:p>
    <w:p w14:paraId="75FDFC83" w14:textId="77777777" w:rsidR="00234F23" w:rsidRDefault="00000000">
      <w:pPr>
        <w:pStyle w:val="Prrafodelista"/>
        <w:numPr>
          <w:ilvl w:val="1"/>
          <w:numId w:val="69"/>
        </w:numPr>
        <w:tabs>
          <w:tab w:val="left" w:pos="828"/>
        </w:tabs>
        <w:spacing w:before="124"/>
        <w:ind w:right="0" w:hanging="233"/>
        <w:jc w:val="both"/>
        <w:rPr>
          <w:sz w:val="20"/>
        </w:rPr>
      </w:pPr>
      <w:r>
        <w:rPr>
          <w:sz w:val="20"/>
        </w:rPr>
        <w:t>Disponga</w:t>
      </w:r>
      <w:r>
        <w:rPr>
          <w:spacing w:val="-4"/>
          <w:sz w:val="20"/>
        </w:rPr>
        <w:t xml:space="preserve"> </w:t>
      </w:r>
      <w:r>
        <w:rPr>
          <w:sz w:val="20"/>
        </w:rPr>
        <w:t>de</w:t>
      </w:r>
      <w:r>
        <w:rPr>
          <w:spacing w:val="-4"/>
          <w:sz w:val="20"/>
        </w:rPr>
        <w:t xml:space="preserve"> </w:t>
      </w:r>
      <w:r>
        <w:rPr>
          <w:sz w:val="20"/>
        </w:rPr>
        <w:t>mayoría</w:t>
      </w:r>
      <w:r>
        <w:rPr>
          <w:spacing w:val="-4"/>
          <w:sz w:val="20"/>
        </w:rPr>
        <w:t xml:space="preserve"> </w:t>
      </w:r>
      <w:r>
        <w:rPr>
          <w:sz w:val="20"/>
        </w:rPr>
        <w:t>de</w:t>
      </w:r>
      <w:r>
        <w:rPr>
          <w:spacing w:val="-3"/>
          <w:sz w:val="20"/>
        </w:rPr>
        <w:t xml:space="preserve"> </w:t>
      </w:r>
      <w:r>
        <w:rPr>
          <w:spacing w:val="-2"/>
          <w:sz w:val="20"/>
        </w:rPr>
        <w:t>patronos.</w:t>
      </w:r>
    </w:p>
    <w:p w14:paraId="2BCD3716" w14:textId="77777777" w:rsidR="00234F23" w:rsidRDefault="00000000">
      <w:pPr>
        <w:pStyle w:val="Prrafodelista"/>
        <w:numPr>
          <w:ilvl w:val="1"/>
          <w:numId w:val="69"/>
        </w:numPr>
        <w:tabs>
          <w:tab w:val="left" w:pos="880"/>
        </w:tabs>
        <w:spacing w:before="10" w:line="249" w:lineRule="auto"/>
        <w:ind w:left="255" w:firstLine="340"/>
        <w:jc w:val="both"/>
        <w:rPr>
          <w:sz w:val="20"/>
        </w:rPr>
      </w:pPr>
      <w:r>
        <w:rPr>
          <w:sz w:val="20"/>
        </w:rPr>
        <w:t>Tenga facultades para nombrar o destituir a la mayoría de los miembros de los órganos ejecutivos.</w:t>
      </w:r>
    </w:p>
    <w:p w14:paraId="7AC70674" w14:textId="77777777" w:rsidR="00234F23" w:rsidRDefault="00000000">
      <w:pPr>
        <w:pStyle w:val="Prrafodelista"/>
        <w:numPr>
          <w:ilvl w:val="1"/>
          <w:numId w:val="69"/>
        </w:numPr>
        <w:tabs>
          <w:tab w:val="left" w:pos="831"/>
        </w:tabs>
        <w:spacing w:before="1" w:line="249" w:lineRule="auto"/>
        <w:ind w:left="255" w:right="1105" w:firstLine="340"/>
        <w:jc w:val="both"/>
        <w:rPr>
          <w:sz w:val="20"/>
        </w:rPr>
      </w:pPr>
      <w:r>
        <w:rPr>
          <w:sz w:val="20"/>
        </w:rPr>
        <w:t xml:space="preserve">Tenga facultades para nombrar o destituir a la mayoría de los miembros del personal </w:t>
      </w:r>
      <w:r>
        <w:rPr>
          <w:spacing w:val="-2"/>
          <w:sz w:val="20"/>
        </w:rPr>
        <w:t>directivo.</w:t>
      </w:r>
    </w:p>
    <w:p w14:paraId="404F8A93" w14:textId="77777777" w:rsidR="00234F23" w:rsidRDefault="00000000">
      <w:pPr>
        <w:pStyle w:val="Prrafodelista"/>
        <w:numPr>
          <w:ilvl w:val="1"/>
          <w:numId w:val="69"/>
        </w:numPr>
        <w:tabs>
          <w:tab w:val="left" w:pos="828"/>
        </w:tabs>
        <w:ind w:right="0" w:hanging="233"/>
        <w:jc w:val="both"/>
        <w:rPr>
          <w:sz w:val="20"/>
        </w:rPr>
      </w:pPr>
      <w:r>
        <w:rPr>
          <w:sz w:val="20"/>
        </w:rPr>
        <w:t>Tenga</w:t>
      </w:r>
      <w:r>
        <w:rPr>
          <w:spacing w:val="-5"/>
          <w:sz w:val="20"/>
        </w:rPr>
        <w:t xml:space="preserve"> </w:t>
      </w:r>
      <w:r>
        <w:rPr>
          <w:sz w:val="20"/>
        </w:rPr>
        <w:t>facultades</w:t>
      </w:r>
      <w:r>
        <w:rPr>
          <w:spacing w:val="-3"/>
          <w:sz w:val="20"/>
        </w:rPr>
        <w:t xml:space="preserve"> </w:t>
      </w:r>
      <w:r>
        <w:rPr>
          <w:sz w:val="20"/>
        </w:rPr>
        <w:t>para</w:t>
      </w:r>
      <w:r>
        <w:rPr>
          <w:spacing w:val="-3"/>
          <w:sz w:val="20"/>
        </w:rPr>
        <w:t xml:space="preserve"> </w:t>
      </w:r>
      <w:r>
        <w:rPr>
          <w:sz w:val="20"/>
        </w:rPr>
        <w:t>nombrar</w:t>
      </w:r>
      <w:r>
        <w:rPr>
          <w:spacing w:val="-3"/>
          <w:sz w:val="20"/>
        </w:rPr>
        <w:t xml:space="preserve"> </w:t>
      </w:r>
      <w:r>
        <w:rPr>
          <w:sz w:val="20"/>
        </w:rPr>
        <w:t>o</w:t>
      </w:r>
      <w:r>
        <w:rPr>
          <w:spacing w:val="-3"/>
          <w:sz w:val="20"/>
        </w:rPr>
        <w:t xml:space="preserve"> </w:t>
      </w:r>
      <w:r>
        <w:rPr>
          <w:sz w:val="20"/>
        </w:rPr>
        <w:t>destituir</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mayoría</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miembros</w:t>
      </w:r>
      <w:r>
        <w:rPr>
          <w:spacing w:val="-3"/>
          <w:sz w:val="20"/>
        </w:rPr>
        <w:t xml:space="preserve"> </w:t>
      </w:r>
      <w:r>
        <w:rPr>
          <w:sz w:val="20"/>
        </w:rPr>
        <w:t>del</w:t>
      </w:r>
      <w:r>
        <w:rPr>
          <w:spacing w:val="-2"/>
          <w:sz w:val="20"/>
        </w:rPr>
        <w:t xml:space="preserve"> patronato.</w:t>
      </w:r>
    </w:p>
    <w:p w14:paraId="4683FBC0" w14:textId="77777777" w:rsidR="00234F23" w:rsidRDefault="00000000">
      <w:pPr>
        <w:pStyle w:val="Prrafodelista"/>
        <w:numPr>
          <w:ilvl w:val="1"/>
          <w:numId w:val="69"/>
        </w:numPr>
        <w:tabs>
          <w:tab w:val="left" w:pos="871"/>
        </w:tabs>
        <w:spacing w:before="10" w:line="249" w:lineRule="auto"/>
        <w:ind w:left="255" w:right="1105" w:firstLine="340"/>
        <w:jc w:val="both"/>
        <w:rPr>
          <w:sz w:val="20"/>
        </w:rPr>
      </w:pPr>
      <w:r>
        <w:rPr>
          <w:sz w:val="20"/>
        </w:rPr>
        <w:t>Financie en más de un cincuenta por ciento, en su defecto, en mayor medida la actividad desarrollada por la fundación, teniendo en cuenta tanto la aportación del fondo patrimonial como la financiación concedida cada año.</w:t>
      </w:r>
    </w:p>
    <w:p w14:paraId="505DC021" w14:textId="77777777" w:rsidR="00234F23" w:rsidRDefault="00000000">
      <w:pPr>
        <w:pStyle w:val="Prrafodelista"/>
        <w:numPr>
          <w:ilvl w:val="1"/>
          <w:numId w:val="69"/>
        </w:numPr>
        <w:tabs>
          <w:tab w:val="left" w:pos="772"/>
        </w:tabs>
        <w:ind w:left="772" w:right="0" w:hanging="177"/>
        <w:jc w:val="both"/>
        <w:rPr>
          <w:sz w:val="20"/>
        </w:rPr>
      </w:pPr>
      <w:r>
        <w:rPr>
          <w:sz w:val="20"/>
        </w:rPr>
        <w:t>Ostente</w:t>
      </w:r>
      <w:r>
        <w:rPr>
          <w:spacing w:val="-4"/>
          <w:sz w:val="20"/>
        </w:rPr>
        <w:t xml:space="preserve"> </w:t>
      </w:r>
      <w:r>
        <w:rPr>
          <w:sz w:val="20"/>
        </w:rPr>
        <w:t>el</w:t>
      </w:r>
      <w:r>
        <w:rPr>
          <w:spacing w:val="-4"/>
          <w:sz w:val="20"/>
        </w:rPr>
        <w:t xml:space="preserve"> </w:t>
      </w:r>
      <w:r>
        <w:rPr>
          <w:sz w:val="20"/>
        </w:rPr>
        <w:t>mayor</w:t>
      </w:r>
      <w:r>
        <w:rPr>
          <w:spacing w:val="-4"/>
          <w:sz w:val="20"/>
        </w:rPr>
        <w:t xml:space="preserve"> </w:t>
      </w:r>
      <w:r>
        <w:rPr>
          <w:sz w:val="20"/>
        </w:rPr>
        <w:t>porcentaje</w:t>
      </w:r>
      <w:r>
        <w:rPr>
          <w:spacing w:val="-4"/>
          <w:sz w:val="20"/>
        </w:rPr>
        <w:t xml:space="preserve"> </w:t>
      </w:r>
      <w:r>
        <w:rPr>
          <w:sz w:val="20"/>
        </w:rPr>
        <w:t>de</w:t>
      </w:r>
      <w:r>
        <w:rPr>
          <w:spacing w:val="-4"/>
          <w:sz w:val="20"/>
        </w:rPr>
        <w:t xml:space="preserve"> </w:t>
      </w:r>
      <w:r>
        <w:rPr>
          <w:sz w:val="20"/>
        </w:rPr>
        <w:t>participación</w:t>
      </w:r>
      <w:r>
        <w:rPr>
          <w:spacing w:val="-4"/>
          <w:sz w:val="20"/>
        </w:rPr>
        <w:t xml:space="preserve"> </w:t>
      </w:r>
      <w:r>
        <w:rPr>
          <w:sz w:val="20"/>
        </w:rPr>
        <w:t>en</w:t>
      </w:r>
      <w:r>
        <w:rPr>
          <w:spacing w:val="-4"/>
          <w:sz w:val="20"/>
        </w:rPr>
        <w:t xml:space="preserve"> </w:t>
      </w:r>
      <w:r>
        <w:rPr>
          <w:sz w:val="20"/>
        </w:rPr>
        <w:t>el</w:t>
      </w:r>
      <w:r>
        <w:rPr>
          <w:spacing w:val="-4"/>
          <w:sz w:val="20"/>
        </w:rPr>
        <w:t xml:space="preserve"> </w:t>
      </w:r>
      <w:r>
        <w:rPr>
          <w:sz w:val="20"/>
        </w:rPr>
        <w:t>fondo</w:t>
      </w:r>
      <w:r>
        <w:rPr>
          <w:spacing w:val="-3"/>
          <w:sz w:val="20"/>
        </w:rPr>
        <w:t xml:space="preserve"> </w:t>
      </w:r>
      <w:r>
        <w:rPr>
          <w:spacing w:val="-2"/>
          <w:sz w:val="20"/>
        </w:rPr>
        <w:t>patrimonial.</w:t>
      </w:r>
    </w:p>
    <w:p w14:paraId="37A0817D" w14:textId="77777777" w:rsidR="00234F23" w:rsidRDefault="00000000">
      <w:pPr>
        <w:pStyle w:val="Prrafodelista"/>
        <w:numPr>
          <w:ilvl w:val="1"/>
          <w:numId w:val="69"/>
        </w:numPr>
        <w:tabs>
          <w:tab w:val="left" w:pos="895"/>
        </w:tabs>
        <w:spacing w:before="10" w:line="249" w:lineRule="auto"/>
        <w:ind w:left="255" w:right="1103" w:firstLine="340"/>
        <w:jc w:val="both"/>
        <w:rPr>
          <w:sz w:val="20"/>
        </w:rPr>
      </w:pPr>
      <w:r>
        <w:rPr>
          <w:sz w:val="20"/>
        </w:rPr>
        <w:t>Si la aplicación de los anteriores no resultara determinante, se adscribirá a la Administración General del Estado, y, en el caso de que ésta no participe, se adscribirá a la administración que decida su patronato.</w:t>
      </w:r>
    </w:p>
    <w:p w14:paraId="23946789" w14:textId="77777777" w:rsidR="00234F23" w:rsidRDefault="00000000">
      <w:pPr>
        <w:pStyle w:val="Prrafodelista"/>
        <w:numPr>
          <w:ilvl w:val="0"/>
          <w:numId w:val="69"/>
        </w:numPr>
        <w:tabs>
          <w:tab w:val="left" w:pos="849"/>
        </w:tabs>
        <w:spacing w:before="123" w:line="249" w:lineRule="auto"/>
        <w:ind w:right="1105" w:firstLine="340"/>
        <w:jc w:val="both"/>
        <w:rPr>
          <w:sz w:val="20"/>
        </w:rPr>
      </w:pPr>
      <w:r>
        <w:rPr>
          <w:sz w:val="20"/>
        </w:rPr>
        <w:t>En el supuesto de que participen en la fundación entidades privadas sin ánimo de lucro, la fundación del sector público estará adscrita a la Administración que resulte de acuerdo con los criterios establecidos en el apartado anterior.</w:t>
      </w:r>
    </w:p>
    <w:p w14:paraId="0F54C56B" w14:textId="77777777" w:rsidR="00234F23" w:rsidRDefault="00000000">
      <w:pPr>
        <w:pStyle w:val="Prrafodelista"/>
        <w:numPr>
          <w:ilvl w:val="0"/>
          <w:numId w:val="69"/>
        </w:numPr>
        <w:tabs>
          <w:tab w:val="left" w:pos="817"/>
        </w:tabs>
        <w:spacing w:line="249" w:lineRule="auto"/>
        <w:ind w:firstLine="340"/>
        <w:jc w:val="both"/>
        <w:rPr>
          <w:sz w:val="20"/>
        </w:rPr>
      </w:pPr>
      <w:r>
        <w:rPr>
          <w:sz w:val="20"/>
        </w:rPr>
        <w:t>El</w:t>
      </w:r>
      <w:r>
        <w:rPr>
          <w:spacing w:val="-2"/>
          <w:sz w:val="20"/>
        </w:rPr>
        <w:t xml:space="preserve"> </w:t>
      </w:r>
      <w:r>
        <w:rPr>
          <w:sz w:val="20"/>
        </w:rPr>
        <w:t>cambio</w:t>
      </w:r>
      <w:r>
        <w:rPr>
          <w:spacing w:val="-2"/>
          <w:sz w:val="20"/>
        </w:rPr>
        <w:t xml:space="preserve"> </w:t>
      </w:r>
      <w:r>
        <w:rPr>
          <w:sz w:val="20"/>
        </w:rPr>
        <w:t>de</w:t>
      </w:r>
      <w:r>
        <w:rPr>
          <w:spacing w:val="-2"/>
          <w:sz w:val="20"/>
        </w:rPr>
        <w:t xml:space="preserve"> </w:t>
      </w:r>
      <w:r>
        <w:rPr>
          <w:sz w:val="20"/>
        </w:rPr>
        <w:t>adscripción</w:t>
      </w:r>
      <w:r>
        <w:rPr>
          <w:spacing w:val="-2"/>
          <w:sz w:val="20"/>
        </w:rPr>
        <w:t xml:space="preserve"> </w:t>
      </w:r>
      <w:r>
        <w:rPr>
          <w:sz w:val="20"/>
        </w:rPr>
        <w:t>a</w:t>
      </w:r>
      <w:r>
        <w:rPr>
          <w:spacing w:val="-2"/>
          <w:sz w:val="20"/>
        </w:rPr>
        <w:t xml:space="preserve"> </w:t>
      </w:r>
      <w:r>
        <w:rPr>
          <w:sz w:val="20"/>
        </w:rPr>
        <w:t>una</w:t>
      </w:r>
      <w:r>
        <w:rPr>
          <w:spacing w:val="-2"/>
          <w:sz w:val="20"/>
        </w:rPr>
        <w:t xml:space="preserve"> </w:t>
      </w:r>
      <w:r>
        <w:rPr>
          <w:sz w:val="20"/>
        </w:rPr>
        <w:t>Administración</w:t>
      </w:r>
      <w:r>
        <w:rPr>
          <w:spacing w:val="-2"/>
          <w:sz w:val="20"/>
        </w:rPr>
        <w:t xml:space="preserve"> </w:t>
      </w:r>
      <w:r>
        <w:rPr>
          <w:sz w:val="20"/>
        </w:rPr>
        <w:t>Pública,</w:t>
      </w:r>
      <w:r>
        <w:rPr>
          <w:spacing w:val="-2"/>
          <w:sz w:val="20"/>
        </w:rPr>
        <w:t xml:space="preserve"> </w:t>
      </w:r>
      <w:r>
        <w:rPr>
          <w:sz w:val="20"/>
        </w:rPr>
        <w:t>cualquiera</w:t>
      </w:r>
      <w:r>
        <w:rPr>
          <w:spacing w:val="-2"/>
          <w:sz w:val="20"/>
        </w:rPr>
        <w:t xml:space="preserve"> </w:t>
      </w:r>
      <w:r>
        <w:rPr>
          <w:sz w:val="20"/>
        </w:rPr>
        <w:t>que</w:t>
      </w:r>
      <w:r>
        <w:rPr>
          <w:spacing w:val="-2"/>
          <w:sz w:val="20"/>
        </w:rPr>
        <w:t xml:space="preserve"> </w:t>
      </w:r>
      <w:r>
        <w:rPr>
          <w:sz w:val="20"/>
        </w:rPr>
        <w:t>fuere</w:t>
      </w:r>
      <w:r>
        <w:rPr>
          <w:spacing w:val="-2"/>
          <w:sz w:val="20"/>
        </w:rPr>
        <w:t xml:space="preserve"> </w:t>
      </w:r>
      <w:r>
        <w:rPr>
          <w:sz w:val="20"/>
        </w:rPr>
        <w:t>su</w:t>
      </w:r>
      <w:r>
        <w:rPr>
          <w:spacing w:val="-2"/>
          <w:sz w:val="20"/>
        </w:rPr>
        <w:t xml:space="preserve"> </w:t>
      </w:r>
      <w:r>
        <w:rPr>
          <w:sz w:val="20"/>
        </w:rPr>
        <w:t>causa, conllevará la modificación de los estatutos que deberá realizarse en un plazo no superior a tres meses, contados desde el inicio del ejercicio presupuestario siguiente a aquél en se produjo el cambio de adscripción.</w:t>
      </w:r>
    </w:p>
    <w:p w14:paraId="42265AC2" w14:textId="77777777" w:rsidR="00234F23" w:rsidRDefault="00000000">
      <w:pPr>
        <w:pStyle w:val="Prrafodelista"/>
        <w:numPr>
          <w:ilvl w:val="0"/>
          <w:numId w:val="69"/>
        </w:numPr>
        <w:tabs>
          <w:tab w:val="left" w:pos="821"/>
        </w:tabs>
        <w:spacing w:before="4" w:line="249" w:lineRule="auto"/>
        <w:ind w:right="1103" w:firstLine="340"/>
        <w:jc w:val="both"/>
        <w:rPr>
          <w:sz w:val="20"/>
        </w:rPr>
      </w:pPr>
      <w:r>
        <w:rPr>
          <w:sz w:val="20"/>
        </w:rPr>
        <w:t>Las fundaciones estarán sujetas al régimen presupuestario, económico financiero y de control de la Administración Pública a la que estén adscritas.</w:t>
      </w:r>
    </w:p>
    <w:p w14:paraId="5474A9DB" w14:textId="77777777" w:rsidR="00234F23" w:rsidRDefault="00000000">
      <w:pPr>
        <w:spacing w:before="228"/>
        <w:ind w:left="255"/>
        <w:rPr>
          <w:i/>
          <w:sz w:val="20"/>
        </w:rPr>
      </w:pPr>
      <w:bookmarkStart w:id="214" w:name="Artículo_130._Régimen_jurídico."/>
      <w:bookmarkEnd w:id="214"/>
      <w:r>
        <w:rPr>
          <w:b/>
          <w:sz w:val="20"/>
        </w:rPr>
        <w:t>Artículo</w:t>
      </w:r>
      <w:r>
        <w:rPr>
          <w:b/>
          <w:spacing w:val="-2"/>
          <w:sz w:val="20"/>
        </w:rPr>
        <w:t xml:space="preserve"> </w:t>
      </w:r>
      <w:r>
        <w:rPr>
          <w:b/>
          <w:sz w:val="20"/>
        </w:rPr>
        <w:t>130.</w:t>
      </w:r>
      <w:r>
        <w:rPr>
          <w:b/>
          <w:spacing w:val="51"/>
          <w:sz w:val="20"/>
        </w:rPr>
        <w:t xml:space="preserve"> </w:t>
      </w:r>
      <w:r>
        <w:rPr>
          <w:i/>
          <w:sz w:val="20"/>
        </w:rPr>
        <w:t>Régimen</w:t>
      </w:r>
      <w:r>
        <w:rPr>
          <w:i/>
          <w:spacing w:val="-1"/>
          <w:sz w:val="20"/>
        </w:rPr>
        <w:t xml:space="preserve"> </w:t>
      </w:r>
      <w:r>
        <w:rPr>
          <w:i/>
          <w:spacing w:val="-2"/>
          <w:sz w:val="20"/>
        </w:rPr>
        <w:t>jurídico.</w:t>
      </w:r>
    </w:p>
    <w:p w14:paraId="1AA5072F" w14:textId="77777777" w:rsidR="00234F23" w:rsidRDefault="00000000">
      <w:pPr>
        <w:pStyle w:val="Textoindependiente"/>
        <w:spacing w:before="123" w:line="249" w:lineRule="auto"/>
        <w:ind w:right="1103"/>
      </w:pPr>
      <w:r>
        <w:t>Las</w:t>
      </w:r>
      <w:r>
        <w:rPr>
          <w:spacing w:val="27"/>
        </w:rPr>
        <w:t xml:space="preserve"> </w:t>
      </w:r>
      <w:r>
        <w:t>fundaciones</w:t>
      </w:r>
      <w:r>
        <w:rPr>
          <w:spacing w:val="27"/>
        </w:rPr>
        <w:t xml:space="preserve"> </w:t>
      </w:r>
      <w:r>
        <w:t>del</w:t>
      </w:r>
      <w:r>
        <w:rPr>
          <w:spacing w:val="27"/>
        </w:rPr>
        <w:t xml:space="preserve"> </w:t>
      </w:r>
      <w:r>
        <w:t>sector</w:t>
      </w:r>
      <w:r>
        <w:rPr>
          <w:spacing w:val="27"/>
        </w:rPr>
        <w:t xml:space="preserve"> </w:t>
      </w:r>
      <w:r>
        <w:t>público</w:t>
      </w:r>
      <w:r>
        <w:rPr>
          <w:spacing w:val="27"/>
        </w:rPr>
        <w:t xml:space="preserve"> </w:t>
      </w:r>
      <w:r>
        <w:t>estatal</w:t>
      </w:r>
      <w:r>
        <w:rPr>
          <w:spacing w:val="27"/>
        </w:rPr>
        <w:t xml:space="preserve"> </w:t>
      </w:r>
      <w:r>
        <w:t>se</w:t>
      </w:r>
      <w:r>
        <w:rPr>
          <w:spacing w:val="27"/>
        </w:rPr>
        <w:t xml:space="preserve"> </w:t>
      </w:r>
      <w:r>
        <w:t>rigen</w:t>
      </w:r>
      <w:r>
        <w:rPr>
          <w:spacing w:val="27"/>
        </w:rPr>
        <w:t xml:space="preserve"> </w:t>
      </w:r>
      <w:r>
        <w:t>por</w:t>
      </w:r>
      <w:r>
        <w:rPr>
          <w:spacing w:val="27"/>
        </w:rPr>
        <w:t xml:space="preserve"> </w:t>
      </w:r>
      <w:r>
        <w:t>lo</w:t>
      </w:r>
      <w:r>
        <w:rPr>
          <w:spacing w:val="27"/>
        </w:rPr>
        <w:t xml:space="preserve"> </w:t>
      </w:r>
      <w:r>
        <w:t>previsto</w:t>
      </w:r>
      <w:r>
        <w:rPr>
          <w:spacing w:val="27"/>
        </w:rPr>
        <w:t xml:space="preserve"> </w:t>
      </w:r>
      <w:r>
        <w:t>en</w:t>
      </w:r>
      <w:r>
        <w:rPr>
          <w:spacing w:val="27"/>
        </w:rPr>
        <w:t xml:space="preserve"> </w:t>
      </w:r>
      <w:r>
        <w:t>esta</w:t>
      </w:r>
      <w:r>
        <w:rPr>
          <w:spacing w:val="27"/>
        </w:rPr>
        <w:t xml:space="preserve"> </w:t>
      </w:r>
      <w:r>
        <w:t>Ley,</w:t>
      </w:r>
      <w:r>
        <w:rPr>
          <w:spacing w:val="27"/>
        </w:rPr>
        <w:t xml:space="preserve"> </w:t>
      </w:r>
      <w:r>
        <w:t>por</w:t>
      </w:r>
      <w:r>
        <w:rPr>
          <w:spacing w:val="27"/>
        </w:rPr>
        <w:t xml:space="preserve"> </w:t>
      </w:r>
      <w:r>
        <w:t>la Ley 50/2002, de 26 de diciembre, de Fundaciones, la legislación autonómica que resulte aplicable en materia de fundaciones, y por el ordenamiento jurídico privado, salvo en las materias en que le sea de aplicación la normativa presupuestaria, contable, de control económico-financiero y de contratación del sector público.</w:t>
      </w:r>
    </w:p>
    <w:p w14:paraId="48115AA2"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5CCEDA68" w14:textId="77777777" w:rsidR="00234F23" w:rsidRDefault="00234F23">
      <w:pPr>
        <w:pStyle w:val="Textoindependiente"/>
        <w:spacing w:before="0"/>
        <w:ind w:left="0" w:firstLine="0"/>
        <w:jc w:val="left"/>
      </w:pPr>
    </w:p>
    <w:p w14:paraId="069DB4A8" w14:textId="77777777" w:rsidR="00234F23" w:rsidRDefault="00234F23">
      <w:pPr>
        <w:pStyle w:val="Textoindependiente"/>
        <w:spacing w:before="26"/>
        <w:ind w:left="0" w:firstLine="0"/>
        <w:jc w:val="left"/>
      </w:pPr>
    </w:p>
    <w:p w14:paraId="6B284195" w14:textId="77777777" w:rsidR="00234F23" w:rsidRDefault="00000000">
      <w:pPr>
        <w:spacing w:before="1"/>
        <w:ind w:left="255"/>
        <w:rPr>
          <w:i/>
          <w:sz w:val="20"/>
        </w:rPr>
      </w:pPr>
      <w:bookmarkStart w:id="215" w:name="Artículo_131._Régimen_de_contratación."/>
      <w:bookmarkEnd w:id="215"/>
      <w:r>
        <w:rPr>
          <w:b/>
          <w:sz w:val="20"/>
        </w:rPr>
        <w:t>Artículo</w:t>
      </w:r>
      <w:r>
        <w:rPr>
          <w:b/>
          <w:spacing w:val="-2"/>
          <w:sz w:val="20"/>
        </w:rPr>
        <w:t xml:space="preserve"> </w:t>
      </w:r>
      <w:r>
        <w:rPr>
          <w:b/>
          <w:sz w:val="20"/>
        </w:rPr>
        <w:t>131.</w:t>
      </w:r>
      <w:r>
        <w:rPr>
          <w:b/>
          <w:spacing w:val="51"/>
          <w:sz w:val="20"/>
        </w:rPr>
        <w:t xml:space="preserve"> </w:t>
      </w:r>
      <w:r>
        <w:rPr>
          <w:i/>
          <w:sz w:val="20"/>
        </w:rPr>
        <w:t>Régimen</w:t>
      </w:r>
      <w:r>
        <w:rPr>
          <w:i/>
          <w:spacing w:val="-1"/>
          <w:sz w:val="20"/>
        </w:rPr>
        <w:t xml:space="preserve"> </w:t>
      </w:r>
      <w:r>
        <w:rPr>
          <w:i/>
          <w:sz w:val="20"/>
        </w:rPr>
        <w:t>de</w:t>
      </w:r>
      <w:r>
        <w:rPr>
          <w:i/>
          <w:spacing w:val="-1"/>
          <w:sz w:val="20"/>
        </w:rPr>
        <w:t xml:space="preserve"> </w:t>
      </w:r>
      <w:r>
        <w:rPr>
          <w:i/>
          <w:spacing w:val="-2"/>
          <w:sz w:val="20"/>
        </w:rPr>
        <w:t>contratación.</w:t>
      </w:r>
    </w:p>
    <w:p w14:paraId="0268E5F2" w14:textId="77777777" w:rsidR="00234F23" w:rsidRDefault="00000000">
      <w:pPr>
        <w:pStyle w:val="Textoindependiente"/>
        <w:spacing w:before="123" w:line="249" w:lineRule="auto"/>
        <w:ind w:right="1105"/>
      </w:pPr>
      <w:r>
        <w:t>La contratación de las fundaciones del sector público estatal se ajustará a lo dispuesto</w:t>
      </w:r>
      <w:r>
        <w:rPr>
          <w:spacing w:val="40"/>
        </w:rPr>
        <w:t xml:space="preserve"> </w:t>
      </w:r>
      <w:r>
        <w:t>en la legislación sobre contratación del sector público.</w:t>
      </w:r>
    </w:p>
    <w:p w14:paraId="0D4A2F49" w14:textId="77777777" w:rsidR="00234F23" w:rsidRDefault="00000000">
      <w:pPr>
        <w:spacing w:before="228" w:line="249" w:lineRule="auto"/>
        <w:ind w:left="255" w:right="1104" w:hanging="1"/>
        <w:jc w:val="both"/>
        <w:rPr>
          <w:i/>
          <w:sz w:val="20"/>
        </w:rPr>
      </w:pPr>
      <w:bookmarkStart w:id="216" w:name="Artículo_132._Régimen_presupuestario,_de"/>
      <w:bookmarkEnd w:id="216"/>
      <w:r>
        <w:rPr>
          <w:b/>
          <w:sz w:val="20"/>
        </w:rPr>
        <w:t>Artículo 132.</w:t>
      </w:r>
      <w:r>
        <w:rPr>
          <w:b/>
          <w:spacing w:val="40"/>
          <w:sz w:val="20"/>
        </w:rPr>
        <w:t xml:space="preserve"> </w:t>
      </w:r>
      <w:r>
        <w:rPr>
          <w:i/>
          <w:sz w:val="20"/>
        </w:rPr>
        <w:t>Régimen presupuestario, de contabilidad, de control económico-financiero y</w:t>
      </w:r>
      <w:r>
        <w:rPr>
          <w:i/>
          <w:spacing w:val="40"/>
          <w:sz w:val="20"/>
        </w:rPr>
        <w:t xml:space="preserve"> </w:t>
      </w:r>
      <w:r>
        <w:rPr>
          <w:i/>
          <w:sz w:val="20"/>
        </w:rPr>
        <w:t>de personal.</w:t>
      </w:r>
    </w:p>
    <w:p w14:paraId="7204CA1A" w14:textId="77777777" w:rsidR="00234F23" w:rsidRDefault="00000000">
      <w:pPr>
        <w:pStyle w:val="Prrafodelista"/>
        <w:numPr>
          <w:ilvl w:val="0"/>
          <w:numId w:val="68"/>
        </w:numPr>
        <w:tabs>
          <w:tab w:val="left" w:pos="833"/>
        </w:tabs>
        <w:spacing w:before="115" w:line="249" w:lineRule="auto"/>
        <w:ind w:firstLine="340"/>
        <w:jc w:val="both"/>
        <w:rPr>
          <w:sz w:val="20"/>
        </w:rPr>
      </w:pPr>
      <w:r>
        <w:rPr>
          <w:sz w:val="20"/>
        </w:rPr>
        <w:t>Las fundaciones del sector público estatal elaborarán anualmente un presupuesto de explotación y capital, que se integrarán con el Presupuesto General del Estado y formularán y presentarán sus cuentas de acuerdo con los principios y normas de contabilidad recogidos en la adaptación del Plan General de Contabilidad a las entidades sin fines lucrativos y disposiciones que lo desarrollan, así como la normativa vigente sobre fundaciones.</w:t>
      </w:r>
    </w:p>
    <w:p w14:paraId="3CCA3C53" w14:textId="77777777" w:rsidR="00234F23" w:rsidRDefault="00000000">
      <w:pPr>
        <w:pStyle w:val="Prrafodelista"/>
        <w:numPr>
          <w:ilvl w:val="0"/>
          <w:numId w:val="68"/>
        </w:numPr>
        <w:tabs>
          <w:tab w:val="left" w:pos="887"/>
        </w:tabs>
        <w:spacing w:before="5" w:line="249" w:lineRule="auto"/>
        <w:ind w:firstLine="340"/>
        <w:jc w:val="both"/>
        <w:rPr>
          <w:sz w:val="20"/>
        </w:rPr>
      </w:pPr>
      <w:r>
        <w:rPr>
          <w:sz w:val="20"/>
        </w:rPr>
        <w:t>Las fundaciones del sector público estatal aplicarán el régimen presupuestario, económico financiero, de contabilidad, y de control establecido por la Ley 47/2003, de 26 de noviembre, y sin perjuicio de las competencias atribuidas al Tribunal de Cuentas, estarán sometidas al control de la Intervención General de la Administración del Estado.</w:t>
      </w:r>
    </w:p>
    <w:p w14:paraId="357914A5" w14:textId="77777777" w:rsidR="00234F23" w:rsidRDefault="00000000">
      <w:pPr>
        <w:pStyle w:val="Prrafodelista"/>
        <w:numPr>
          <w:ilvl w:val="0"/>
          <w:numId w:val="68"/>
        </w:numPr>
        <w:tabs>
          <w:tab w:val="left" w:pos="877"/>
        </w:tabs>
        <w:spacing w:before="3" w:line="249" w:lineRule="auto"/>
        <w:ind w:right="1103" w:firstLine="340"/>
        <w:jc w:val="both"/>
        <w:rPr>
          <w:sz w:val="20"/>
        </w:rPr>
      </w:pPr>
      <w:r>
        <w:rPr>
          <w:sz w:val="20"/>
        </w:rPr>
        <w:t>El personal de las fundaciones del sector público estatal, incluido el que tenga condición de directivo, se regirá por el Derecho laboral, así como por las normas que le sean de aplicación en función de su adscripción al sector público estatal, incluyendo entre las mismas la normativa presupuestaria así como lo que se establezca en las Leyes de Presupuestos Generales del Estado.</w:t>
      </w:r>
    </w:p>
    <w:p w14:paraId="0119C547" w14:textId="77777777" w:rsidR="00234F23" w:rsidRDefault="00234F23">
      <w:pPr>
        <w:pStyle w:val="Textoindependiente"/>
        <w:spacing w:before="1"/>
        <w:ind w:left="0" w:firstLine="0"/>
        <w:jc w:val="left"/>
      </w:pPr>
    </w:p>
    <w:p w14:paraId="54B1E545" w14:textId="77777777" w:rsidR="00234F23" w:rsidRDefault="00000000">
      <w:pPr>
        <w:ind w:left="255"/>
        <w:rPr>
          <w:i/>
          <w:sz w:val="20"/>
        </w:rPr>
      </w:pPr>
      <w:bookmarkStart w:id="217" w:name="Artículo_133._Creación_de_fundaciones_de"/>
      <w:bookmarkEnd w:id="217"/>
      <w:r>
        <w:rPr>
          <w:b/>
          <w:sz w:val="20"/>
        </w:rPr>
        <w:t>Artículo</w:t>
      </w:r>
      <w:r>
        <w:rPr>
          <w:b/>
          <w:spacing w:val="-4"/>
          <w:sz w:val="20"/>
        </w:rPr>
        <w:t xml:space="preserve"> </w:t>
      </w:r>
      <w:r>
        <w:rPr>
          <w:b/>
          <w:sz w:val="20"/>
        </w:rPr>
        <w:t>133.</w:t>
      </w:r>
      <w:r>
        <w:rPr>
          <w:b/>
          <w:spacing w:val="50"/>
          <w:sz w:val="20"/>
        </w:rPr>
        <w:t xml:space="preserve"> </w:t>
      </w:r>
      <w:r>
        <w:rPr>
          <w:i/>
          <w:sz w:val="20"/>
        </w:rPr>
        <w:t>Creación</w:t>
      </w:r>
      <w:r>
        <w:rPr>
          <w:i/>
          <w:spacing w:val="-2"/>
          <w:sz w:val="20"/>
        </w:rPr>
        <w:t xml:space="preserve"> </w:t>
      </w:r>
      <w:r>
        <w:rPr>
          <w:i/>
          <w:sz w:val="20"/>
        </w:rPr>
        <w:t>de</w:t>
      </w:r>
      <w:r>
        <w:rPr>
          <w:i/>
          <w:spacing w:val="-1"/>
          <w:sz w:val="20"/>
        </w:rPr>
        <w:t xml:space="preserve"> </w:t>
      </w:r>
      <w:r>
        <w:rPr>
          <w:i/>
          <w:sz w:val="20"/>
        </w:rPr>
        <w:t>fundaciones</w:t>
      </w:r>
      <w:r>
        <w:rPr>
          <w:i/>
          <w:spacing w:val="-2"/>
          <w:sz w:val="20"/>
        </w:rPr>
        <w:t xml:space="preserve"> </w:t>
      </w:r>
      <w:r>
        <w:rPr>
          <w:i/>
          <w:sz w:val="20"/>
        </w:rPr>
        <w:t>del</w:t>
      </w:r>
      <w:r>
        <w:rPr>
          <w:i/>
          <w:spacing w:val="-2"/>
          <w:sz w:val="20"/>
        </w:rPr>
        <w:t xml:space="preserve"> </w:t>
      </w:r>
      <w:r>
        <w:rPr>
          <w:i/>
          <w:sz w:val="20"/>
        </w:rPr>
        <w:t>sector</w:t>
      </w:r>
      <w:r>
        <w:rPr>
          <w:i/>
          <w:spacing w:val="-2"/>
          <w:sz w:val="20"/>
        </w:rPr>
        <w:t xml:space="preserve"> </w:t>
      </w:r>
      <w:r>
        <w:rPr>
          <w:i/>
          <w:sz w:val="20"/>
        </w:rPr>
        <w:t>público</w:t>
      </w:r>
      <w:r>
        <w:rPr>
          <w:i/>
          <w:spacing w:val="-1"/>
          <w:sz w:val="20"/>
        </w:rPr>
        <w:t xml:space="preserve"> </w:t>
      </w:r>
      <w:r>
        <w:rPr>
          <w:i/>
          <w:spacing w:val="-2"/>
          <w:sz w:val="20"/>
        </w:rPr>
        <w:t>estatal.</w:t>
      </w:r>
    </w:p>
    <w:p w14:paraId="47B575EA" w14:textId="77777777" w:rsidR="00234F23" w:rsidRDefault="00000000">
      <w:pPr>
        <w:pStyle w:val="Prrafodelista"/>
        <w:numPr>
          <w:ilvl w:val="0"/>
          <w:numId w:val="67"/>
        </w:numPr>
        <w:tabs>
          <w:tab w:val="left" w:pos="856"/>
        </w:tabs>
        <w:spacing w:before="123" w:line="249" w:lineRule="auto"/>
        <w:ind w:firstLine="340"/>
        <w:jc w:val="both"/>
        <w:rPr>
          <w:sz w:val="20"/>
        </w:rPr>
      </w:pPr>
      <w:r>
        <w:rPr>
          <w:sz w:val="20"/>
        </w:rPr>
        <w:t>La creación de las fundaciones del sector público estatal o la adquisición de este carácter de forma sobrevenida se realizará por ley que establecerá los fines de la fundación y, en su caso, los recursos económicos con los que se le dota.</w:t>
      </w:r>
    </w:p>
    <w:p w14:paraId="17795BE4" w14:textId="77777777" w:rsidR="00234F23" w:rsidRDefault="00000000">
      <w:pPr>
        <w:pStyle w:val="Prrafodelista"/>
        <w:numPr>
          <w:ilvl w:val="0"/>
          <w:numId w:val="67"/>
        </w:numPr>
        <w:tabs>
          <w:tab w:val="left" w:pos="826"/>
        </w:tabs>
        <w:spacing w:before="3" w:line="249" w:lineRule="auto"/>
        <w:ind w:firstLine="340"/>
        <w:jc w:val="both"/>
        <w:rPr>
          <w:sz w:val="20"/>
        </w:rPr>
      </w:pPr>
      <w:r>
        <w:rPr>
          <w:sz w:val="20"/>
        </w:rPr>
        <w:t>El anteproyecto de ley de creación de una fundación del sector público estatal que se eleve al Consejo de Ministros deberá ser acompañado de una propuesta de estatutos y del plan de actuación, de conformidad con lo previsto en el artículo 92, junto con el informe preceptivo favorable del Ministerio de Hacienda y Administraciones Públicas o la</w:t>
      </w:r>
      <w:r>
        <w:rPr>
          <w:spacing w:val="80"/>
          <w:sz w:val="20"/>
        </w:rPr>
        <w:t xml:space="preserve"> </w:t>
      </w:r>
      <w:r>
        <w:rPr>
          <w:sz w:val="20"/>
        </w:rPr>
        <w:t xml:space="preserve">Intervención General de la Administración del Estado, según se determine </w:t>
      </w:r>
      <w:r>
        <w:rPr>
          <w:spacing w:val="-2"/>
          <w:sz w:val="20"/>
        </w:rPr>
        <w:t>reglamentariamente.</w:t>
      </w:r>
    </w:p>
    <w:p w14:paraId="25C6F10D" w14:textId="77777777" w:rsidR="00234F23" w:rsidRDefault="00000000">
      <w:pPr>
        <w:pStyle w:val="Prrafodelista"/>
        <w:numPr>
          <w:ilvl w:val="0"/>
          <w:numId w:val="67"/>
        </w:numPr>
        <w:tabs>
          <w:tab w:val="left" w:pos="854"/>
        </w:tabs>
        <w:spacing w:before="5" w:line="249" w:lineRule="auto"/>
        <w:ind w:firstLine="340"/>
        <w:jc w:val="both"/>
        <w:rPr>
          <w:sz w:val="20"/>
        </w:rPr>
      </w:pPr>
      <w:r>
        <w:rPr>
          <w:sz w:val="20"/>
        </w:rPr>
        <w:t>Los estatutos de las fundaciones del sector público estatal se aprobarán por Real Decreto de Consejo de Ministros, a propuesta conjunta del titular del Ministerio de Hacienda</w:t>
      </w:r>
      <w:r>
        <w:rPr>
          <w:spacing w:val="40"/>
          <w:sz w:val="20"/>
        </w:rPr>
        <w:t xml:space="preserve"> </w:t>
      </w:r>
      <w:r>
        <w:rPr>
          <w:sz w:val="20"/>
        </w:rPr>
        <w:t>y Administraciones Públicas y del Ministerio que ejerza el protectorado, que estará determinado en sus Estatutos. No obstante, por Acuerdo del Consejo de Ministros podrá modificarse el Ministerio al que se adscriba inicialmente la fundación.</w:t>
      </w:r>
    </w:p>
    <w:p w14:paraId="5C1A548A" w14:textId="77777777" w:rsidR="00234F23" w:rsidRDefault="00234F23">
      <w:pPr>
        <w:pStyle w:val="Textoindependiente"/>
        <w:spacing w:before="0"/>
        <w:ind w:left="0" w:firstLine="0"/>
        <w:jc w:val="left"/>
      </w:pPr>
    </w:p>
    <w:p w14:paraId="792A23A5" w14:textId="77777777" w:rsidR="00234F23" w:rsidRDefault="00000000">
      <w:pPr>
        <w:ind w:left="255"/>
        <w:rPr>
          <w:i/>
          <w:sz w:val="20"/>
        </w:rPr>
      </w:pPr>
      <w:bookmarkStart w:id="218" w:name="Artículo_134._Protectorado."/>
      <w:bookmarkEnd w:id="218"/>
      <w:r>
        <w:rPr>
          <w:b/>
          <w:sz w:val="20"/>
        </w:rPr>
        <w:t>Artículo</w:t>
      </w:r>
      <w:r>
        <w:rPr>
          <w:b/>
          <w:spacing w:val="-2"/>
          <w:sz w:val="20"/>
        </w:rPr>
        <w:t xml:space="preserve"> </w:t>
      </w:r>
      <w:r>
        <w:rPr>
          <w:b/>
          <w:sz w:val="20"/>
        </w:rPr>
        <w:t>134.</w:t>
      </w:r>
      <w:r>
        <w:rPr>
          <w:b/>
          <w:spacing w:val="54"/>
          <w:sz w:val="20"/>
        </w:rPr>
        <w:t xml:space="preserve"> </w:t>
      </w:r>
      <w:r>
        <w:rPr>
          <w:i/>
          <w:spacing w:val="-2"/>
          <w:sz w:val="20"/>
        </w:rPr>
        <w:t>Protectorado.</w:t>
      </w:r>
    </w:p>
    <w:p w14:paraId="60A67843" w14:textId="77777777" w:rsidR="00234F23" w:rsidRDefault="00000000">
      <w:pPr>
        <w:pStyle w:val="Textoindependiente"/>
        <w:spacing w:before="124" w:line="249" w:lineRule="auto"/>
        <w:ind w:right="1103"/>
      </w:pPr>
      <w:r>
        <w:t>El Protectorado de las fundaciones del sector público será ejercido por el órgano de la Administración de adscripción que tenga atribuida tal competencia, que velará por el cumplimiento de las obligaciones establecidas en la normativa sobre fundaciones, sin perjuicio del control de eficacia y la supervisión continua al que están sometidas de acuerdo con lo previsto en esta Ley.</w:t>
      </w:r>
    </w:p>
    <w:p w14:paraId="6D607DFA" w14:textId="77777777" w:rsidR="00234F23" w:rsidRDefault="00234F23">
      <w:pPr>
        <w:pStyle w:val="Textoindependiente"/>
        <w:spacing w:before="1"/>
        <w:ind w:left="0" w:firstLine="0"/>
        <w:jc w:val="left"/>
      </w:pPr>
    </w:p>
    <w:p w14:paraId="29CDBF48" w14:textId="77777777" w:rsidR="00234F23" w:rsidRDefault="00000000">
      <w:pPr>
        <w:ind w:left="255"/>
        <w:rPr>
          <w:i/>
          <w:sz w:val="20"/>
        </w:rPr>
      </w:pPr>
      <w:bookmarkStart w:id="219" w:name="Artículo_135._Estructura_organizativa."/>
      <w:bookmarkEnd w:id="219"/>
      <w:r>
        <w:rPr>
          <w:b/>
          <w:sz w:val="20"/>
        </w:rPr>
        <w:t>Artículo</w:t>
      </w:r>
      <w:r>
        <w:rPr>
          <w:b/>
          <w:spacing w:val="-3"/>
          <w:sz w:val="20"/>
        </w:rPr>
        <w:t xml:space="preserve"> </w:t>
      </w:r>
      <w:r>
        <w:rPr>
          <w:b/>
          <w:sz w:val="20"/>
        </w:rPr>
        <w:t>135.</w:t>
      </w:r>
      <w:r>
        <w:rPr>
          <w:b/>
          <w:spacing w:val="50"/>
          <w:sz w:val="20"/>
        </w:rPr>
        <w:t xml:space="preserve"> </w:t>
      </w:r>
      <w:r>
        <w:rPr>
          <w:i/>
          <w:sz w:val="20"/>
        </w:rPr>
        <w:t>Estructura</w:t>
      </w:r>
      <w:r>
        <w:rPr>
          <w:i/>
          <w:spacing w:val="-2"/>
          <w:sz w:val="20"/>
        </w:rPr>
        <w:t xml:space="preserve"> organizativa.</w:t>
      </w:r>
    </w:p>
    <w:p w14:paraId="552FF084" w14:textId="77777777" w:rsidR="00234F23" w:rsidRDefault="00000000">
      <w:pPr>
        <w:pStyle w:val="Textoindependiente"/>
        <w:spacing w:before="123" w:line="249" w:lineRule="auto"/>
        <w:ind w:right="1105"/>
      </w:pPr>
      <w:r>
        <w:t>En</w:t>
      </w:r>
      <w:r>
        <w:rPr>
          <w:spacing w:val="-2"/>
        </w:rPr>
        <w:t xml:space="preserve"> </w:t>
      </w:r>
      <w:r>
        <w:t>las</w:t>
      </w:r>
      <w:r>
        <w:rPr>
          <w:spacing w:val="-2"/>
        </w:rPr>
        <w:t xml:space="preserve"> </w:t>
      </w:r>
      <w:r>
        <w:t>fundaciones</w:t>
      </w:r>
      <w:r>
        <w:rPr>
          <w:spacing w:val="-2"/>
        </w:rPr>
        <w:t xml:space="preserve"> </w:t>
      </w:r>
      <w:r>
        <w:t>del</w:t>
      </w:r>
      <w:r>
        <w:rPr>
          <w:spacing w:val="-2"/>
        </w:rPr>
        <w:t xml:space="preserve"> </w:t>
      </w:r>
      <w:r>
        <w:t>sector</w:t>
      </w:r>
      <w:r>
        <w:rPr>
          <w:spacing w:val="-2"/>
        </w:rPr>
        <w:t xml:space="preserve"> </w:t>
      </w:r>
      <w:r>
        <w:t>público</w:t>
      </w:r>
      <w:r>
        <w:rPr>
          <w:spacing w:val="-2"/>
        </w:rPr>
        <w:t xml:space="preserve"> </w:t>
      </w:r>
      <w:r>
        <w:t>estatal</w:t>
      </w:r>
      <w:r>
        <w:rPr>
          <w:spacing w:val="-2"/>
        </w:rPr>
        <w:t xml:space="preserve"> </w:t>
      </w:r>
      <w:r>
        <w:t>la</w:t>
      </w:r>
      <w:r>
        <w:rPr>
          <w:spacing w:val="-2"/>
        </w:rPr>
        <w:t xml:space="preserve"> </w:t>
      </w:r>
      <w:r>
        <w:t>mayoría</w:t>
      </w:r>
      <w:r>
        <w:rPr>
          <w:spacing w:val="-2"/>
        </w:rPr>
        <w:t xml:space="preserve"> </w:t>
      </w:r>
      <w:r>
        <w:t>de</w:t>
      </w:r>
      <w:r>
        <w:rPr>
          <w:spacing w:val="-2"/>
        </w:rPr>
        <w:t xml:space="preserve"> </w:t>
      </w:r>
      <w:r>
        <w:t>miembros</w:t>
      </w:r>
      <w:r>
        <w:rPr>
          <w:spacing w:val="-2"/>
        </w:rPr>
        <w:t xml:space="preserve"> </w:t>
      </w:r>
      <w:r>
        <w:t>del</w:t>
      </w:r>
      <w:r>
        <w:rPr>
          <w:spacing w:val="-2"/>
        </w:rPr>
        <w:t xml:space="preserve"> </w:t>
      </w:r>
      <w:r>
        <w:t>patronato</w:t>
      </w:r>
      <w:r>
        <w:rPr>
          <w:spacing w:val="-2"/>
        </w:rPr>
        <w:t xml:space="preserve"> </w:t>
      </w:r>
      <w:r>
        <w:t>serán designados por los sujetos del sector público estatal.</w:t>
      </w:r>
    </w:p>
    <w:p w14:paraId="2B2ADD1C" w14:textId="77777777" w:rsidR="00234F23" w:rsidRDefault="00000000">
      <w:pPr>
        <w:pStyle w:val="Textoindependiente"/>
        <w:spacing w:line="249" w:lineRule="auto"/>
        <w:ind w:right="1104"/>
      </w:pPr>
      <w:r>
        <w:t>La responsabilidad que le corresponda al empleado público como miembro del patronato será directamente asumida por la entidad o la Administración General del Estado que lo designó. La Administración General del Estado podrá exigir de oficio al empleado público</w:t>
      </w:r>
      <w:r>
        <w:rPr>
          <w:spacing w:val="40"/>
        </w:rPr>
        <w:t xml:space="preserve"> </w:t>
      </w:r>
      <w:r>
        <w:t>que designó a esos efectos la responsabilidad en que hubiera incurrido por los daños y perjuicios causados en sus bienes o derechos cuando hubiera concurrido dolo, o culpa o negligencia graves, conforme a lo previsto en las leyes administrativas en materia de responsabilidad patrimonial.</w:t>
      </w:r>
    </w:p>
    <w:p w14:paraId="267136E4"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605399C0" w14:textId="77777777" w:rsidR="00234F23" w:rsidRDefault="00234F23">
      <w:pPr>
        <w:pStyle w:val="Textoindependiente"/>
        <w:spacing w:before="0"/>
        <w:ind w:left="0" w:firstLine="0"/>
        <w:jc w:val="left"/>
      </w:pPr>
    </w:p>
    <w:p w14:paraId="023E3B30" w14:textId="77777777" w:rsidR="00234F23" w:rsidRDefault="00234F23">
      <w:pPr>
        <w:pStyle w:val="Textoindependiente"/>
        <w:spacing w:before="26"/>
        <w:ind w:left="0" w:firstLine="0"/>
        <w:jc w:val="left"/>
      </w:pPr>
    </w:p>
    <w:p w14:paraId="28714B26" w14:textId="77777777" w:rsidR="00234F23" w:rsidRDefault="00000000">
      <w:pPr>
        <w:spacing w:before="1"/>
        <w:ind w:left="255"/>
        <w:rPr>
          <w:i/>
          <w:sz w:val="20"/>
        </w:rPr>
      </w:pPr>
      <w:bookmarkStart w:id="220" w:name="Artículo_136._Fusión,_disolución,_liquid"/>
      <w:bookmarkEnd w:id="220"/>
      <w:r>
        <w:rPr>
          <w:b/>
          <w:sz w:val="20"/>
        </w:rPr>
        <w:t>Artículo</w:t>
      </w:r>
      <w:r>
        <w:rPr>
          <w:b/>
          <w:spacing w:val="-2"/>
          <w:sz w:val="20"/>
        </w:rPr>
        <w:t xml:space="preserve"> </w:t>
      </w:r>
      <w:r>
        <w:rPr>
          <w:b/>
          <w:sz w:val="20"/>
        </w:rPr>
        <w:t>136.</w:t>
      </w:r>
      <w:r>
        <w:rPr>
          <w:b/>
          <w:spacing w:val="51"/>
          <w:sz w:val="20"/>
        </w:rPr>
        <w:t xml:space="preserve"> </w:t>
      </w:r>
      <w:r>
        <w:rPr>
          <w:i/>
          <w:sz w:val="20"/>
        </w:rPr>
        <w:t>Fusión,</w:t>
      </w:r>
      <w:r>
        <w:rPr>
          <w:i/>
          <w:spacing w:val="-1"/>
          <w:sz w:val="20"/>
        </w:rPr>
        <w:t xml:space="preserve"> </w:t>
      </w:r>
      <w:r>
        <w:rPr>
          <w:i/>
          <w:sz w:val="20"/>
        </w:rPr>
        <w:t>disolución,</w:t>
      </w:r>
      <w:r>
        <w:rPr>
          <w:i/>
          <w:spacing w:val="-2"/>
          <w:sz w:val="20"/>
        </w:rPr>
        <w:t xml:space="preserve"> </w:t>
      </w:r>
      <w:r>
        <w:rPr>
          <w:i/>
          <w:sz w:val="20"/>
        </w:rPr>
        <w:t>liquidación</w:t>
      </w:r>
      <w:r>
        <w:rPr>
          <w:i/>
          <w:spacing w:val="-1"/>
          <w:sz w:val="20"/>
        </w:rPr>
        <w:t xml:space="preserve"> </w:t>
      </w:r>
      <w:r>
        <w:rPr>
          <w:i/>
          <w:sz w:val="20"/>
        </w:rPr>
        <w:t>y</w:t>
      </w:r>
      <w:r>
        <w:rPr>
          <w:i/>
          <w:spacing w:val="-1"/>
          <w:sz w:val="20"/>
        </w:rPr>
        <w:t xml:space="preserve"> </w:t>
      </w:r>
      <w:r>
        <w:rPr>
          <w:i/>
          <w:spacing w:val="-2"/>
          <w:sz w:val="20"/>
        </w:rPr>
        <w:t>extinción.</w:t>
      </w:r>
    </w:p>
    <w:p w14:paraId="1D5CB8D1" w14:textId="77777777" w:rsidR="00234F23" w:rsidRDefault="00000000">
      <w:pPr>
        <w:pStyle w:val="Textoindependiente"/>
        <w:spacing w:before="123" w:line="249" w:lineRule="auto"/>
        <w:ind w:right="1104"/>
      </w:pPr>
      <w:r>
        <w:t>A las fundaciones del sector público estatal le resultará de aplicación el régimen de fusión, disolución, liquidación y extinción previsto en los artículos 94, 96 y 97.</w:t>
      </w:r>
    </w:p>
    <w:p w14:paraId="092AE366" w14:textId="77777777" w:rsidR="00234F23" w:rsidRDefault="00234F23">
      <w:pPr>
        <w:pStyle w:val="Textoindependiente"/>
        <w:spacing w:before="112"/>
        <w:ind w:left="0" w:firstLine="0"/>
        <w:jc w:val="left"/>
      </w:pPr>
    </w:p>
    <w:p w14:paraId="4D627FBE" w14:textId="77777777" w:rsidR="00234F23" w:rsidRDefault="00000000">
      <w:pPr>
        <w:pStyle w:val="Textoindependiente"/>
        <w:spacing w:before="0"/>
        <w:ind w:left="1963" w:right="2812" w:firstLine="0"/>
        <w:jc w:val="center"/>
      </w:pPr>
      <w:bookmarkStart w:id="221" w:name="CAPÍTULO_VIII._De_los_fondos_carentes_de"/>
      <w:bookmarkStart w:id="222" w:name="_bookmark38"/>
      <w:bookmarkEnd w:id="221"/>
      <w:bookmarkEnd w:id="222"/>
      <w:r>
        <w:t xml:space="preserve">CAPÍTULO </w:t>
      </w:r>
      <w:r>
        <w:rPr>
          <w:spacing w:val="-4"/>
        </w:rPr>
        <w:t>VIII</w:t>
      </w:r>
    </w:p>
    <w:p w14:paraId="56CB84FF" w14:textId="77777777" w:rsidR="00234F23" w:rsidRDefault="00000000">
      <w:pPr>
        <w:pStyle w:val="Ttulo1"/>
        <w:ind w:left="0" w:right="848"/>
      </w:pPr>
      <w:r>
        <w:t>De</w:t>
      </w:r>
      <w:r>
        <w:rPr>
          <w:spacing w:val="-3"/>
        </w:rPr>
        <w:t xml:space="preserve"> </w:t>
      </w:r>
      <w:r>
        <w:t>los</w:t>
      </w:r>
      <w:r>
        <w:rPr>
          <w:spacing w:val="-3"/>
        </w:rPr>
        <w:t xml:space="preserve"> </w:t>
      </w:r>
      <w:r>
        <w:t>fondos</w:t>
      </w:r>
      <w:r>
        <w:rPr>
          <w:spacing w:val="-3"/>
        </w:rPr>
        <w:t xml:space="preserve"> </w:t>
      </w:r>
      <w:r>
        <w:t>carentes</w:t>
      </w:r>
      <w:r>
        <w:rPr>
          <w:spacing w:val="-3"/>
        </w:rPr>
        <w:t xml:space="preserve"> </w:t>
      </w:r>
      <w:r>
        <w:t>de</w:t>
      </w:r>
      <w:r>
        <w:rPr>
          <w:spacing w:val="-2"/>
        </w:rPr>
        <w:t xml:space="preserve"> </w:t>
      </w:r>
      <w:r>
        <w:t>personalidad</w:t>
      </w:r>
      <w:r>
        <w:rPr>
          <w:spacing w:val="-3"/>
        </w:rPr>
        <w:t xml:space="preserve"> </w:t>
      </w:r>
      <w:r>
        <w:t>jurídica</w:t>
      </w:r>
      <w:r>
        <w:rPr>
          <w:spacing w:val="-3"/>
        </w:rPr>
        <w:t xml:space="preserve"> </w:t>
      </w:r>
      <w:r>
        <w:t>del</w:t>
      </w:r>
      <w:r>
        <w:rPr>
          <w:spacing w:val="-3"/>
        </w:rPr>
        <w:t xml:space="preserve"> </w:t>
      </w:r>
      <w:r>
        <w:t>sector</w:t>
      </w:r>
      <w:r>
        <w:rPr>
          <w:spacing w:val="-3"/>
        </w:rPr>
        <w:t xml:space="preserve"> </w:t>
      </w:r>
      <w:r>
        <w:t>público</w:t>
      </w:r>
      <w:r>
        <w:rPr>
          <w:spacing w:val="-2"/>
        </w:rPr>
        <w:t xml:space="preserve"> estatal</w:t>
      </w:r>
    </w:p>
    <w:p w14:paraId="58BA16D5" w14:textId="77777777" w:rsidR="00234F23" w:rsidRDefault="00234F23">
      <w:pPr>
        <w:pStyle w:val="Textoindependiente"/>
        <w:spacing w:before="7"/>
        <w:ind w:left="0" w:firstLine="0"/>
        <w:jc w:val="left"/>
        <w:rPr>
          <w:b/>
        </w:rPr>
      </w:pPr>
    </w:p>
    <w:p w14:paraId="760ACE4E" w14:textId="77777777" w:rsidR="00234F23" w:rsidRDefault="00000000">
      <w:pPr>
        <w:ind w:left="255"/>
        <w:rPr>
          <w:i/>
          <w:sz w:val="20"/>
        </w:rPr>
      </w:pPr>
      <w:bookmarkStart w:id="223" w:name="Artículo_137._Creación_y_extinción."/>
      <w:bookmarkEnd w:id="223"/>
      <w:r>
        <w:rPr>
          <w:b/>
          <w:sz w:val="20"/>
        </w:rPr>
        <w:t>Artículo</w:t>
      </w:r>
      <w:r>
        <w:rPr>
          <w:b/>
          <w:spacing w:val="-2"/>
          <w:sz w:val="20"/>
        </w:rPr>
        <w:t xml:space="preserve"> </w:t>
      </w:r>
      <w:r>
        <w:rPr>
          <w:b/>
          <w:sz w:val="20"/>
        </w:rPr>
        <w:t>137.</w:t>
      </w:r>
      <w:r>
        <w:rPr>
          <w:b/>
          <w:spacing w:val="51"/>
          <w:sz w:val="20"/>
        </w:rPr>
        <w:t xml:space="preserve"> </w:t>
      </w:r>
      <w:r>
        <w:rPr>
          <w:i/>
          <w:sz w:val="20"/>
        </w:rPr>
        <w:t>Creación</w:t>
      </w:r>
      <w:r>
        <w:rPr>
          <w:i/>
          <w:spacing w:val="-1"/>
          <w:sz w:val="20"/>
        </w:rPr>
        <w:t xml:space="preserve"> </w:t>
      </w:r>
      <w:r>
        <w:rPr>
          <w:i/>
          <w:sz w:val="20"/>
        </w:rPr>
        <w:t>y</w:t>
      </w:r>
      <w:r>
        <w:rPr>
          <w:i/>
          <w:spacing w:val="-1"/>
          <w:sz w:val="20"/>
        </w:rPr>
        <w:t xml:space="preserve"> </w:t>
      </w:r>
      <w:r>
        <w:rPr>
          <w:i/>
          <w:spacing w:val="-2"/>
          <w:sz w:val="20"/>
        </w:rPr>
        <w:t>extinción.</w:t>
      </w:r>
    </w:p>
    <w:p w14:paraId="179979E1" w14:textId="77777777" w:rsidR="00234F23" w:rsidRDefault="00000000">
      <w:pPr>
        <w:pStyle w:val="Prrafodelista"/>
        <w:numPr>
          <w:ilvl w:val="0"/>
          <w:numId w:val="66"/>
        </w:numPr>
        <w:tabs>
          <w:tab w:val="left" w:pos="820"/>
        </w:tabs>
        <w:spacing w:before="123" w:line="249" w:lineRule="auto"/>
        <w:ind w:right="1105" w:firstLine="340"/>
        <w:jc w:val="both"/>
        <w:rPr>
          <w:sz w:val="20"/>
        </w:rPr>
      </w:pPr>
      <w:r>
        <w:rPr>
          <w:sz w:val="20"/>
        </w:rPr>
        <w:t>La creación de fondos carentes de personalidad jurídica en el sector público estatal se efectuará por Ley. La norma de creación determinará expresamente su adscripción a la Administración General del Estado.</w:t>
      </w:r>
    </w:p>
    <w:p w14:paraId="75E563CF" w14:textId="77777777" w:rsidR="00234F23" w:rsidRDefault="00000000">
      <w:pPr>
        <w:pStyle w:val="Prrafodelista"/>
        <w:numPr>
          <w:ilvl w:val="0"/>
          <w:numId w:val="66"/>
        </w:numPr>
        <w:tabs>
          <w:tab w:val="left" w:pos="877"/>
        </w:tabs>
        <w:spacing w:before="3" w:line="249" w:lineRule="auto"/>
        <w:ind w:right="1106" w:firstLine="340"/>
        <w:jc w:val="both"/>
        <w:rPr>
          <w:sz w:val="20"/>
        </w:rPr>
      </w:pPr>
      <w:r>
        <w:rPr>
          <w:sz w:val="20"/>
        </w:rPr>
        <w:t xml:space="preserve">Con independencia de su creación por Ley se extinguirán por norma de rango </w:t>
      </w:r>
      <w:r>
        <w:rPr>
          <w:spacing w:val="-2"/>
          <w:sz w:val="20"/>
        </w:rPr>
        <w:t>reglamentario.</w:t>
      </w:r>
    </w:p>
    <w:p w14:paraId="7C32E971" w14:textId="77777777" w:rsidR="00234F23" w:rsidRDefault="00000000">
      <w:pPr>
        <w:pStyle w:val="Prrafodelista"/>
        <w:numPr>
          <w:ilvl w:val="0"/>
          <w:numId w:val="66"/>
        </w:numPr>
        <w:tabs>
          <w:tab w:val="left" w:pos="850"/>
        </w:tabs>
        <w:spacing w:line="249" w:lineRule="auto"/>
        <w:ind w:firstLine="340"/>
        <w:jc w:val="both"/>
        <w:rPr>
          <w:sz w:val="20"/>
        </w:rPr>
      </w:pPr>
      <w:r>
        <w:rPr>
          <w:sz w:val="20"/>
        </w:rPr>
        <w:t>En la denominación de los fondos carentes de personalidad jurídica deberá figurar necesariamente</w:t>
      </w:r>
      <w:r>
        <w:rPr>
          <w:spacing w:val="40"/>
          <w:sz w:val="20"/>
        </w:rPr>
        <w:t xml:space="preserve"> </w:t>
      </w:r>
      <w:r>
        <w:rPr>
          <w:sz w:val="20"/>
        </w:rPr>
        <w:t>la</w:t>
      </w:r>
      <w:r>
        <w:rPr>
          <w:spacing w:val="40"/>
          <w:sz w:val="20"/>
        </w:rPr>
        <w:t xml:space="preserve"> </w:t>
      </w:r>
      <w:r>
        <w:rPr>
          <w:sz w:val="20"/>
        </w:rPr>
        <w:t>indicación</w:t>
      </w:r>
      <w:r>
        <w:rPr>
          <w:spacing w:val="40"/>
          <w:sz w:val="20"/>
        </w:rPr>
        <w:t xml:space="preserve"> </w:t>
      </w:r>
      <w:r>
        <w:rPr>
          <w:sz w:val="20"/>
        </w:rPr>
        <w:t>«fondo</w:t>
      </w:r>
      <w:r>
        <w:rPr>
          <w:spacing w:val="40"/>
          <w:sz w:val="20"/>
        </w:rPr>
        <w:t xml:space="preserve"> </w:t>
      </w:r>
      <w:r>
        <w:rPr>
          <w:sz w:val="20"/>
        </w:rPr>
        <w:t>carente</w:t>
      </w:r>
      <w:r>
        <w:rPr>
          <w:spacing w:val="40"/>
          <w:sz w:val="20"/>
        </w:rPr>
        <w:t xml:space="preserve"> </w:t>
      </w:r>
      <w:r>
        <w:rPr>
          <w:sz w:val="20"/>
        </w:rPr>
        <w:t>de</w:t>
      </w:r>
      <w:r>
        <w:rPr>
          <w:spacing w:val="40"/>
          <w:sz w:val="20"/>
        </w:rPr>
        <w:t xml:space="preserve"> </w:t>
      </w:r>
      <w:r>
        <w:rPr>
          <w:sz w:val="20"/>
        </w:rPr>
        <w:t>personalidad</w:t>
      </w:r>
      <w:r>
        <w:rPr>
          <w:spacing w:val="40"/>
          <w:sz w:val="20"/>
        </w:rPr>
        <w:t xml:space="preserve"> </w:t>
      </w:r>
      <w:r>
        <w:rPr>
          <w:sz w:val="20"/>
        </w:rPr>
        <w:t>jurídica»</w:t>
      </w:r>
      <w:r>
        <w:rPr>
          <w:spacing w:val="40"/>
          <w:sz w:val="20"/>
        </w:rPr>
        <w:t xml:space="preserve"> </w:t>
      </w:r>
      <w:r>
        <w:rPr>
          <w:sz w:val="20"/>
        </w:rPr>
        <w:t>o</w:t>
      </w:r>
      <w:r>
        <w:rPr>
          <w:spacing w:val="40"/>
          <w:sz w:val="20"/>
        </w:rPr>
        <w:t xml:space="preserve"> </w:t>
      </w:r>
      <w:r>
        <w:rPr>
          <w:sz w:val="20"/>
        </w:rPr>
        <w:t>su</w:t>
      </w:r>
      <w:r>
        <w:rPr>
          <w:spacing w:val="40"/>
          <w:sz w:val="20"/>
        </w:rPr>
        <w:t xml:space="preserve"> </w:t>
      </w:r>
      <w:r>
        <w:rPr>
          <w:sz w:val="20"/>
        </w:rPr>
        <w:t>abreviatura</w:t>
      </w:r>
    </w:p>
    <w:p w14:paraId="48328DF5" w14:textId="77777777" w:rsidR="00234F23" w:rsidRDefault="00000000">
      <w:pPr>
        <w:pStyle w:val="Textoindependiente"/>
        <w:spacing w:before="1"/>
        <w:ind w:firstLine="0"/>
        <w:jc w:val="left"/>
      </w:pPr>
      <w:r>
        <w:rPr>
          <w:spacing w:val="-2"/>
        </w:rPr>
        <w:t>«F.C.P.J».</w:t>
      </w:r>
    </w:p>
    <w:p w14:paraId="567CDE39" w14:textId="77777777" w:rsidR="00234F23" w:rsidRDefault="00234F23">
      <w:pPr>
        <w:pStyle w:val="Textoindependiente"/>
        <w:spacing w:before="7"/>
        <w:ind w:left="0" w:firstLine="0"/>
        <w:jc w:val="left"/>
      </w:pPr>
    </w:p>
    <w:p w14:paraId="0F6611F8" w14:textId="77777777" w:rsidR="00234F23" w:rsidRDefault="00000000">
      <w:pPr>
        <w:ind w:left="255"/>
        <w:rPr>
          <w:i/>
          <w:sz w:val="20"/>
        </w:rPr>
      </w:pPr>
      <w:bookmarkStart w:id="224" w:name="Artículo_138._Régimen_jurídico."/>
      <w:bookmarkEnd w:id="224"/>
      <w:r>
        <w:rPr>
          <w:b/>
          <w:sz w:val="20"/>
        </w:rPr>
        <w:t>Artículo</w:t>
      </w:r>
      <w:r>
        <w:rPr>
          <w:b/>
          <w:spacing w:val="-2"/>
          <w:sz w:val="20"/>
        </w:rPr>
        <w:t xml:space="preserve"> </w:t>
      </w:r>
      <w:r>
        <w:rPr>
          <w:b/>
          <w:sz w:val="20"/>
        </w:rPr>
        <w:t>138.</w:t>
      </w:r>
      <w:r>
        <w:rPr>
          <w:b/>
          <w:spacing w:val="51"/>
          <w:sz w:val="20"/>
        </w:rPr>
        <w:t xml:space="preserve"> </w:t>
      </w:r>
      <w:r>
        <w:rPr>
          <w:i/>
          <w:sz w:val="20"/>
        </w:rPr>
        <w:t>Régimen</w:t>
      </w:r>
      <w:r>
        <w:rPr>
          <w:i/>
          <w:spacing w:val="-1"/>
          <w:sz w:val="20"/>
        </w:rPr>
        <w:t xml:space="preserve"> </w:t>
      </w:r>
      <w:r>
        <w:rPr>
          <w:i/>
          <w:spacing w:val="-2"/>
          <w:sz w:val="20"/>
        </w:rPr>
        <w:t>jurídico.</w:t>
      </w:r>
    </w:p>
    <w:p w14:paraId="59CC01BA" w14:textId="77777777" w:rsidR="00234F23" w:rsidRDefault="00000000">
      <w:pPr>
        <w:pStyle w:val="Textoindependiente"/>
        <w:spacing w:before="123" w:line="249" w:lineRule="auto"/>
        <w:ind w:right="1106"/>
      </w:pPr>
      <w:r>
        <w:t>Los fondos carentes de personalidad jurídica se regirán por lo dispuesto en esta Ley, en su norma de creación, y el resto de las normas de derecho administrativo general y especial que le sea de aplicación.</w:t>
      </w:r>
    </w:p>
    <w:p w14:paraId="026B23FA" w14:textId="77777777" w:rsidR="00234F23" w:rsidRDefault="00234F23">
      <w:pPr>
        <w:pStyle w:val="Textoindependiente"/>
        <w:spacing w:before="0"/>
        <w:ind w:left="0" w:firstLine="0"/>
        <w:jc w:val="left"/>
      </w:pPr>
    </w:p>
    <w:p w14:paraId="634FD468" w14:textId="77777777" w:rsidR="00234F23" w:rsidRDefault="00000000">
      <w:pPr>
        <w:ind w:left="255"/>
        <w:rPr>
          <w:i/>
          <w:sz w:val="20"/>
        </w:rPr>
      </w:pPr>
      <w:bookmarkStart w:id="225" w:name="Artículo_139._Régimen_presupuestario,_de"/>
      <w:bookmarkEnd w:id="225"/>
      <w:r>
        <w:rPr>
          <w:b/>
          <w:sz w:val="20"/>
        </w:rPr>
        <w:t>Artículo</w:t>
      </w:r>
      <w:r>
        <w:rPr>
          <w:b/>
          <w:spacing w:val="-3"/>
          <w:sz w:val="20"/>
        </w:rPr>
        <w:t xml:space="preserve"> </w:t>
      </w:r>
      <w:r>
        <w:rPr>
          <w:b/>
          <w:sz w:val="20"/>
        </w:rPr>
        <w:t>139.</w:t>
      </w:r>
      <w:r>
        <w:rPr>
          <w:b/>
          <w:spacing w:val="49"/>
          <w:sz w:val="20"/>
        </w:rPr>
        <w:t xml:space="preserve"> </w:t>
      </w:r>
      <w:r>
        <w:rPr>
          <w:i/>
          <w:sz w:val="20"/>
        </w:rPr>
        <w:t>Régimen</w:t>
      </w:r>
      <w:r>
        <w:rPr>
          <w:i/>
          <w:spacing w:val="-2"/>
          <w:sz w:val="20"/>
        </w:rPr>
        <w:t xml:space="preserve"> </w:t>
      </w:r>
      <w:r>
        <w:rPr>
          <w:i/>
          <w:sz w:val="20"/>
        </w:rPr>
        <w:t>presupuestario,</w:t>
      </w:r>
      <w:r>
        <w:rPr>
          <w:i/>
          <w:spacing w:val="-3"/>
          <w:sz w:val="20"/>
        </w:rPr>
        <w:t xml:space="preserve"> </w:t>
      </w:r>
      <w:r>
        <w:rPr>
          <w:i/>
          <w:sz w:val="20"/>
        </w:rPr>
        <w:t>de</w:t>
      </w:r>
      <w:r>
        <w:rPr>
          <w:i/>
          <w:spacing w:val="-2"/>
          <w:sz w:val="20"/>
        </w:rPr>
        <w:t xml:space="preserve"> </w:t>
      </w:r>
      <w:r>
        <w:rPr>
          <w:i/>
          <w:sz w:val="20"/>
        </w:rPr>
        <w:t>contabilidad</w:t>
      </w:r>
      <w:r>
        <w:rPr>
          <w:i/>
          <w:spacing w:val="-3"/>
          <w:sz w:val="20"/>
        </w:rPr>
        <w:t xml:space="preserve"> </w:t>
      </w:r>
      <w:r>
        <w:rPr>
          <w:i/>
          <w:sz w:val="20"/>
        </w:rPr>
        <w:t>y</w:t>
      </w:r>
      <w:r>
        <w:rPr>
          <w:i/>
          <w:spacing w:val="-2"/>
          <w:sz w:val="20"/>
        </w:rPr>
        <w:t xml:space="preserve"> </w:t>
      </w:r>
      <w:r>
        <w:rPr>
          <w:i/>
          <w:sz w:val="20"/>
        </w:rPr>
        <w:t>de</w:t>
      </w:r>
      <w:r>
        <w:rPr>
          <w:i/>
          <w:spacing w:val="-3"/>
          <w:sz w:val="20"/>
        </w:rPr>
        <w:t xml:space="preserve"> </w:t>
      </w:r>
      <w:r>
        <w:rPr>
          <w:i/>
          <w:sz w:val="20"/>
        </w:rPr>
        <w:t>control</w:t>
      </w:r>
      <w:r>
        <w:rPr>
          <w:i/>
          <w:spacing w:val="-2"/>
          <w:sz w:val="20"/>
        </w:rPr>
        <w:t xml:space="preserve"> </w:t>
      </w:r>
      <w:r>
        <w:rPr>
          <w:i/>
          <w:sz w:val="20"/>
        </w:rPr>
        <w:t>económico-</w:t>
      </w:r>
      <w:r>
        <w:rPr>
          <w:i/>
          <w:spacing w:val="-2"/>
          <w:sz w:val="20"/>
        </w:rPr>
        <w:t>financiero.</w:t>
      </w:r>
    </w:p>
    <w:p w14:paraId="08948888" w14:textId="77777777" w:rsidR="00234F23" w:rsidRDefault="00000000">
      <w:pPr>
        <w:pStyle w:val="Textoindependiente"/>
        <w:spacing w:before="123" w:line="249" w:lineRule="auto"/>
        <w:ind w:right="1104"/>
      </w:pPr>
      <w:r>
        <w:t>Los fondos carentes de personalidad jurídica estarán sujetos al régimen de presupuestación, contabilidad y control previsto en la Ley 47/2003, de 26 de noviembre.</w:t>
      </w:r>
    </w:p>
    <w:p w14:paraId="45467F5B" w14:textId="77777777" w:rsidR="00234F23" w:rsidRDefault="00234F23">
      <w:pPr>
        <w:pStyle w:val="Textoindependiente"/>
        <w:spacing w:before="225"/>
        <w:ind w:left="0" w:firstLine="0"/>
        <w:jc w:val="left"/>
      </w:pPr>
    </w:p>
    <w:p w14:paraId="3C909782" w14:textId="77777777" w:rsidR="00234F23" w:rsidRDefault="00000000">
      <w:pPr>
        <w:pStyle w:val="Textoindependiente"/>
        <w:spacing w:before="0"/>
        <w:ind w:left="1963" w:right="2812" w:firstLine="0"/>
        <w:jc w:val="center"/>
      </w:pPr>
      <w:bookmarkStart w:id="226" w:name="TÍTULO_III._Relaciones_interadministrati"/>
      <w:bookmarkStart w:id="227" w:name="_bookmark39"/>
      <w:bookmarkEnd w:id="226"/>
      <w:bookmarkEnd w:id="227"/>
      <w:r>
        <w:t xml:space="preserve">TÍTULO </w:t>
      </w:r>
      <w:r>
        <w:rPr>
          <w:spacing w:val="-5"/>
        </w:rPr>
        <w:t>III</w:t>
      </w:r>
    </w:p>
    <w:p w14:paraId="12111AB7" w14:textId="77777777" w:rsidR="00234F23" w:rsidRDefault="00000000">
      <w:pPr>
        <w:pStyle w:val="Ttulo1"/>
        <w:spacing w:before="124"/>
        <w:ind w:right="2813"/>
      </w:pPr>
      <w:r>
        <w:t>Relaciones</w:t>
      </w:r>
      <w:r>
        <w:rPr>
          <w:spacing w:val="-9"/>
        </w:rPr>
        <w:t xml:space="preserve"> </w:t>
      </w:r>
      <w:r>
        <w:rPr>
          <w:spacing w:val="-2"/>
        </w:rPr>
        <w:t>interadministrativas</w:t>
      </w:r>
    </w:p>
    <w:p w14:paraId="353A92B5" w14:textId="77777777" w:rsidR="00234F23" w:rsidRDefault="00234F23">
      <w:pPr>
        <w:pStyle w:val="Textoindependiente"/>
        <w:spacing w:before="120"/>
        <w:ind w:left="0" w:firstLine="0"/>
        <w:jc w:val="left"/>
        <w:rPr>
          <w:b/>
        </w:rPr>
      </w:pPr>
    </w:p>
    <w:p w14:paraId="231AF462" w14:textId="77777777" w:rsidR="00234F23" w:rsidRDefault="00000000">
      <w:pPr>
        <w:pStyle w:val="Textoindependiente"/>
        <w:spacing w:before="0"/>
        <w:ind w:left="1963" w:right="2812" w:firstLine="0"/>
        <w:jc w:val="center"/>
      </w:pPr>
      <w:bookmarkStart w:id="228" w:name="CAPÍTULO_I._Principios_generales_de_las_"/>
      <w:bookmarkStart w:id="229" w:name="_bookmark40"/>
      <w:bookmarkEnd w:id="228"/>
      <w:bookmarkEnd w:id="229"/>
      <w:r>
        <w:t xml:space="preserve">CAPÍTULO </w:t>
      </w:r>
      <w:r>
        <w:rPr>
          <w:spacing w:val="-10"/>
        </w:rPr>
        <w:t>I</w:t>
      </w:r>
    </w:p>
    <w:p w14:paraId="5C1E2A24" w14:textId="77777777" w:rsidR="00234F23" w:rsidRDefault="00000000">
      <w:pPr>
        <w:pStyle w:val="Ttulo1"/>
        <w:ind w:left="0" w:right="850"/>
      </w:pPr>
      <w:r>
        <w:t>Principios</w:t>
      </w:r>
      <w:r>
        <w:rPr>
          <w:spacing w:val="-8"/>
        </w:rPr>
        <w:t xml:space="preserve"> </w:t>
      </w:r>
      <w:r>
        <w:t>generales</w:t>
      </w:r>
      <w:r>
        <w:rPr>
          <w:spacing w:val="-6"/>
        </w:rPr>
        <w:t xml:space="preserve"> </w:t>
      </w:r>
      <w:r>
        <w:t>de</w:t>
      </w:r>
      <w:r>
        <w:rPr>
          <w:spacing w:val="-6"/>
        </w:rPr>
        <w:t xml:space="preserve"> </w:t>
      </w:r>
      <w:r>
        <w:t>las</w:t>
      </w:r>
      <w:r>
        <w:rPr>
          <w:spacing w:val="-6"/>
        </w:rPr>
        <w:t xml:space="preserve"> </w:t>
      </w:r>
      <w:r>
        <w:t>relaciones</w:t>
      </w:r>
      <w:r>
        <w:rPr>
          <w:spacing w:val="-5"/>
        </w:rPr>
        <w:t xml:space="preserve"> </w:t>
      </w:r>
      <w:r>
        <w:rPr>
          <w:spacing w:val="-2"/>
        </w:rPr>
        <w:t>interadministrativas</w:t>
      </w:r>
    </w:p>
    <w:p w14:paraId="0C439F6B" w14:textId="77777777" w:rsidR="00234F23" w:rsidRDefault="00234F23">
      <w:pPr>
        <w:pStyle w:val="Textoindependiente"/>
        <w:spacing w:before="7"/>
        <w:ind w:left="0" w:firstLine="0"/>
        <w:jc w:val="left"/>
        <w:rPr>
          <w:b/>
        </w:rPr>
      </w:pPr>
    </w:p>
    <w:p w14:paraId="19477469" w14:textId="77777777" w:rsidR="00234F23" w:rsidRDefault="00000000">
      <w:pPr>
        <w:ind w:left="255"/>
        <w:rPr>
          <w:i/>
          <w:sz w:val="20"/>
        </w:rPr>
      </w:pPr>
      <w:bookmarkStart w:id="230" w:name="Artículo_140._Principios_de_las_relacion"/>
      <w:bookmarkEnd w:id="230"/>
      <w:r>
        <w:rPr>
          <w:b/>
          <w:sz w:val="20"/>
        </w:rPr>
        <w:t>Artículo</w:t>
      </w:r>
      <w:r>
        <w:rPr>
          <w:b/>
          <w:spacing w:val="-1"/>
          <w:sz w:val="20"/>
        </w:rPr>
        <w:t xml:space="preserve"> </w:t>
      </w:r>
      <w:r>
        <w:rPr>
          <w:b/>
          <w:sz w:val="20"/>
        </w:rPr>
        <w:t>140.</w:t>
      </w:r>
      <w:r>
        <w:rPr>
          <w:b/>
          <w:spacing w:val="54"/>
          <w:sz w:val="20"/>
        </w:rPr>
        <w:t xml:space="preserve"> </w:t>
      </w:r>
      <w:r>
        <w:rPr>
          <w:i/>
          <w:sz w:val="20"/>
        </w:rPr>
        <w:t xml:space="preserve">Principios de las relaciones </w:t>
      </w:r>
      <w:r>
        <w:rPr>
          <w:i/>
          <w:spacing w:val="-2"/>
          <w:sz w:val="20"/>
        </w:rPr>
        <w:t>interadministrativas.</w:t>
      </w:r>
    </w:p>
    <w:p w14:paraId="65499DE2" w14:textId="77777777" w:rsidR="00234F23" w:rsidRDefault="00000000">
      <w:pPr>
        <w:pStyle w:val="Prrafodelista"/>
        <w:numPr>
          <w:ilvl w:val="0"/>
          <w:numId w:val="65"/>
        </w:numPr>
        <w:tabs>
          <w:tab w:val="left" w:pos="930"/>
        </w:tabs>
        <w:spacing w:before="124" w:line="249" w:lineRule="auto"/>
        <w:ind w:right="1103" w:firstLine="340"/>
        <w:jc w:val="both"/>
        <w:rPr>
          <w:sz w:val="20"/>
        </w:rPr>
      </w:pPr>
      <w:r>
        <w:rPr>
          <w:sz w:val="20"/>
        </w:rPr>
        <w:t>Las diferentes Administraciones Públicas actúan y se relacionan con otras Administraciones y entidades u organismos vinculados o dependientes de éstas de acuerdo con los siguientes principios:</w:t>
      </w:r>
    </w:p>
    <w:p w14:paraId="543ADAB7" w14:textId="77777777" w:rsidR="00234F23" w:rsidRDefault="00000000">
      <w:pPr>
        <w:pStyle w:val="Prrafodelista"/>
        <w:numPr>
          <w:ilvl w:val="1"/>
          <w:numId w:val="65"/>
        </w:numPr>
        <w:tabs>
          <w:tab w:val="left" w:pos="828"/>
        </w:tabs>
        <w:spacing w:before="122"/>
        <w:ind w:right="0" w:hanging="233"/>
        <w:jc w:val="both"/>
        <w:rPr>
          <w:sz w:val="20"/>
        </w:rPr>
      </w:pPr>
      <w:r>
        <w:rPr>
          <w:sz w:val="20"/>
        </w:rPr>
        <w:t>Lealtad</w:t>
      </w:r>
      <w:r>
        <w:rPr>
          <w:spacing w:val="-6"/>
          <w:sz w:val="20"/>
        </w:rPr>
        <w:t xml:space="preserve"> </w:t>
      </w:r>
      <w:r>
        <w:rPr>
          <w:spacing w:val="-2"/>
          <w:sz w:val="20"/>
        </w:rPr>
        <w:t>institucional.</w:t>
      </w:r>
    </w:p>
    <w:p w14:paraId="70E582BB" w14:textId="77777777" w:rsidR="00234F23" w:rsidRDefault="00000000">
      <w:pPr>
        <w:pStyle w:val="Prrafodelista"/>
        <w:numPr>
          <w:ilvl w:val="1"/>
          <w:numId w:val="65"/>
        </w:numPr>
        <w:tabs>
          <w:tab w:val="left" w:pos="836"/>
        </w:tabs>
        <w:spacing w:before="10" w:line="249" w:lineRule="auto"/>
        <w:ind w:left="255" w:right="1106" w:firstLine="340"/>
        <w:jc w:val="both"/>
        <w:rPr>
          <w:sz w:val="20"/>
        </w:rPr>
      </w:pPr>
      <w:r>
        <w:rPr>
          <w:sz w:val="20"/>
        </w:rPr>
        <w:t>Adecuación al orden de distribución de competencias establecido en la Constitución y en los Estatutos de Autonomía y en la normativa del régimen local.</w:t>
      </w:r>
    </w:p>
    <w:p w14:paraId="2FD5417C" w14:textId="77777777" w:rsidR="00234F23" w:rsidRDefault="00000000">
      <w:pPr>
        <w:pStyle w:val="Prrafodelista"/>
        <w:numPr>
          <w:ilvl w:val="1"/>
          <w:numId w:val="65"/>
        </w:numPr>
        <w:tabs>
          <w:tab w:val="left" w:pos="848"/>
        </w:tabs>
        <w:spacing w:line="249" w:lineRule="auto"/>
        <w:ind w:left="255" w:right="1103" w:firstLine="340"/>
        <w:jc w:val="both"/>
        <w:rPr>
          <w:sz w:val="20"/>
        </w:rPr>
      </w:pPr>
      <w:r>
        <w:rPr>
          <w:sz w:val="20"/>
        </w:rPr>
        <w:t>Colaboración, entendido como el deber de actuar con el resto de Administraciones Públicas para el logro de fines comunes.</w:t>
      </w:r>
    </w:p>
    <w:p w14:paraId="233E0E23" w14:textId="77777777" w:rsidR="00234F23" w:rsidRDefault="00000000">
      <w:pPr>
        <w:pStyle w:val="Prrafodelista"/>
        <w:numPr>
          <w:ilvl w:val="1"/>
          <w:numId w:val="65"/>
        </w:numPr>
        <w:tabs>
          <w:tab w:val="left" w:pos="828"/>
        </w:tabs>
        <w:spacing w:before="1" w:line="249" w:lineRule="auto"/>
        <w:ind w:left="255" w:firstLine="340"/>
        <w:jc w:val="both"/>
        <w:rPr>
          <w:sz w:val="20"/>
        </w:rPr>
      </w:pPr>
      <w:r>
        <w:rPr>
          <w:sz w:val="20"/>
        </w:rPr>
        <w:t>Cooperación,</w:t>
      </w:r>
      <w:r>
        <w:rPr>
          <w:spacing w:val="-3"/>
          <w:sz w:val="20"/>
        </w:rPr>
        <w:t xml:space="preserve"> </w:t>
      </w:r>
      <w:r>
        <w:rPr>
          <w:sz w:val="20"/>
        </w:rPr>
        <w:t>cuando</w:t>
      </w:r>
      <w:r>
        <w:rPr>
          <w:spacing w:val="-3"/>
          <w:sz w:val="20"/>
        </w:rPr>
        <w:t xml:space="preserve"> </w:t>
      </w:r>
      <w:r>
        <w:rPr>
          <w:sz w:val="20"/>
        </w:rPr>
        <w:t>dos</w:t>
      </w:r>
      <w:r>
        <w:rPr>
          <w:spacing w:val="-3"/>
          <w:sz w:val="20"/>
        </w:rPr>
        <w:t xml:space="preserve"> </w:t>
      </w:r>
      <w:r>
        <w:rPr>
          <w:sz w:val="20"/>
        </w:rPr>
        <w:t>o</w:t>
      </w:r>
      <w:r>
        <w:rPr>
          <w:spacing w:val="-3"/>
          <w:sz w:val="20"/>
        </w:rPr>
        <w:t xml:space="preserve"> </w:t>
      </w:r>
      <w:r>
        <w:rPr>
          <w:sz w:val="20"/>
        </w:rPr>
        <w:t>más</w:t>
      </w:r>
      <w:r>
        <w:rPr>
          <w:spacing w:val="-3"/>
          <w:sz w:val="20"/>
        </w:rPr>
        <w:t xml:space="preserve"> </w:t>
      </w:r>
      <w:r>
        <w:rPr>
          <w:sz w:val="20"/>
        </w:rPr>
        <w:t>Administraciones</w:t>
      </w:r>
      <w:r>
        <w:rPr>
          <w:spacing w:val="-3"/>
          <w:sz w:val="20"/>
        </w:rPr>
        <w:t xml:space="preserve"> </w:t>
      </w:r>
      <w:r>
        <w:rPr>
          <w:sz w:val="20"/>
        </w:rPr>
        <w:t>Públicas,</w:t>
      </w:r>
      <w:r>
        <w:rPr>
          <w:spacing w:val="-3"/>
          <w:sz w:val="20"/>
        </w:rPr>
        <w:t xml:space="preserve"> </w:t>
      </w:r>
      <w:r>
        <w:rPr>
          <w:sz w:val="20"/>
        </w:rPr>
        <w:t>de</w:t>
      </w:r>
      <w:r>
        <w:rPr>
          <w:spacing w:val="-3"/>
          <w:sz w:val="20"/>
        </w:rPr>
        <w:t xml:space="preserve"> </w:t>
      </w:r>
      <w:r>
        <w:rPr>
          <w:sz w:val="20"/>
        </w:rPr>
        <w:t>manera</w:t>
      </w:r>
      <w:r>
        <w:rPr>
          <w:spacing w:val="-3"/>
          <w:sz w:val="20"/>
        </w:rPr>
        <w:t xml:space="preserve"> </w:t>
      </w:r>
      <w:r>
        <w:rPr>
          <w:sz w:val="20"/>
        </w:rPr>
        <w:t>voluntaria</w:t>
      </w:r>
      <w:r>
        <w:rPr>
          <w:spacing w:val="-3"/>
          <w:sz w:val="20"/>
        </w:rPr>
        <w:t xml:space="preserve"> </w:t>
      </w:r>
      <w:r>
        <w:rPr>
          <w:sz w:val="20"/>
        </w:rPr>
        <w:t>y</w:t>
      </w:r>
      <w:r>
        <w:rPr>
          <w:spacing w:val="-3"/>
          <w:sz w:val="20"/>
        </w:rPr>
        <w:t xml:space="preserve"> </w:t>
      </w:r>
      <w:r>
        <w:rPr>
          <w:sz w:val="20"/>
        </w:rPr>
        <w:t xml:space="preserve">en ejercicio de sus competencias, asumen compromisos específicos en aras de una acción </w:t>
      </w:r>
      <w:r>
        <w:rPr>
          <w:spacing w:val="-2"/>
          <w:sz w:val="20"/>
        </w:rPr>
        <w:t>común.</w:t>
      </w:r>
    </w:p>
    <w:p w14:paraId="1EB11142" w14:textId="77777777" w:rsidR="00234F23" w:rsidRDefault="00000000">
      <w:pPr>
        <w:pStyle w:val="Prrafodelista"/>
        <w:numPr>
          <w:ilvl w:val="1"/>
          <w:numId w:val="65"/>
        </w:numPr>
        <w:tabs>
          <w:tab w:val="left" w:pos="887"/>
        </w:tabs>
        <w:spacing w:before="3" w:line="249" w:lineRule="auto"/>
        <w:ind w:left="255" w:right="1103" w:firstLine="340"/>
        <w:jc w:val="both"/>
        <w:rPr>
          <w:sz w:val="20"/>
        </w:rPr>
      </w:pPr>
      <w:r>
        <w:rPr>
          <w:sz w:val="20"/>
        </w:rPr>
        <w:t>Coordinación, en virtud del cual una Administración Pública y, singularmente, la Administración General del Estado, tiene la obligación de garantizar la coherencia de las actuaciones de las diferentes Administraciones Públicas afectadas por una misma materia para la consecución de un resultado común, cuando así lo prevé la Constitución y el resto</w:t>
      </w:r>
      <w:r>
        <w:rPr>
          <w:spacing w:val="80"/>
          <w:sz w:val="20"/>
        </w:rPr>
        <w:t xml:space="preserve"> </w:t>
      </w:r>
      <w:r>
        <w:rPr>
          <w:sz w:val="20"/>
        </w:rPr>
        <w:t>del ordenamiento jurídico.</w:t>
      </w:r>
    </w:p>
    <w:p w14:paraId="09EFE1D4" w14:textId="77777777" w:rsidR="00234F23" w:rsidRDefault="00000000">
      <w:pPr>
        <w:pStyle w:val="Prrafodelista"/>
        <w:numPr>
          <w:ilvl w:val="1"/>
          <w:numId w:val="65"/>
        </w:numPr>
        <w:tabs>
          <w:tab w:val="left" w:pos="810"/>
        </w:tabs>
        <w:spacing w:before="4" w:line="249" w:lineRule="auto"/>
        <w:ind w:left="255" w:firstLine="340"/>
        <w:jc w:val="both"/>
        <w:rPr>
          <w:sz w:val="20"/>
        </w:rPr>
      </w:pPr>
      <w:r>
        <w:rPr>
          <w:sz w:val="20"/>
        </w:rPr>
        <w:t xml:space="preserve">Eficiencia en la gestión de los recursos públicos, compartiendo el uso de recursos comunes, salvo que no resulte posible o se justifique en términos de su mejor </w:t>
      </w:r>
      <w:r>
        <w:rPr>
          <w:spacing w:val="-2"/>
          <w:sz w:val="20"/>
        </w:rPr>
        <w:t>aprovechamiento.</w:t>
      </w:r>
    </w:p>
    <w:p w14:paraId="52B7351E"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597D9517" w14:textId="77777777" w:rsidR="00234F23" w:rsidRDefault="00234F23">
      <w:pPr>
        <w:pStyle w:val="Textoindependiente"/>
        <w:spacing w:before="0"/>
        <w:ind w:left="0" w:firstLine="0"/>
        <w:jc w:val="left"/>
      </w:pPr>
    </w:p>
    <w:p w14:paraId="41CD815A" w14:textId="77777777" w:rsidR="00234F23" w:rsidRDefault="00234F23">
      <w:pPr>
        <w:pStyle w:val="Textoindependiente"/>
        <w:spacing w:before="26"/>
        <w:ind w:left="0" w:firstLine="0"/>
        <w:jc w:val="left"/>
      </w:pPr>
    </w:p>
    <w:p w14:paraId="03E8260D" w14:textId="77777777" w:rsidR="00234F23" w:rsidRDefault="00000000">
      <w:pPr>
        <w:pStyle w:val="Prrafodelista"/>
        <w:numPr>
          <w:ilvl w:val="1"/>
          <w:numId w:val="65"/>
        </w:numPr>
        <w:tabs>
          <w:tab w:val="left" w:pos="928"/>
        </w:tabs>
        <w:spacing w:before="1" w:line="249" w:lineRule="auto"/>
        <w:ind w:left="255" w:right="1106" w:firstLine="340"/>
        <w:rPr>
          <w:sz w:val="20"/>
        </w:rPr>
      </w:pPr>
      <w:r>
        <w:rPr>
          <w:sz w:val="20"/>
        </w:rPr>
        <w:t>Responsabilidad</w:t>
      </w:r>
      <w:r>
        <w:rPr>
          <w:spacing w:val="80"/>
          <w:sz w:val="20"/>
        </w:rPr>
        <w:t xml:space="preserve"> </w:t>
      </w:r>
      <w:r>
        <w:rPr>
          <w:sz w:val="20"/>
        </w:rPr>
        <w:t>de</w:t>
      </w:r>
      <w:r>
        <w:rPr>
          <w:spacing w:val="80"/>
          <w:sz w:val="20"/>
        </w:rPr>
        <w:t xml:space="preserve"> </w:t>
      </w:r>
      <w:r>
        <w:rPr>
          <w:sz w:val="20"/>
        </w:rPr>
        <w:t>cada</w:t>
      </w:r>
      <w:r>
        <w:rPr>
          <w:spacing w:val="80"/>
          <w:sz w:val="20"/>
        </w:rPr>
        <w:t xml:space="preserve"> </w:t>
      </w:r>
      <w:r>
        <w:rPr>
          <w:sz w:val="20"/>
        </w:rPr>
        <w:t>Administración</w:t>
      </w:r>
      <w:r>
        <w:rPr>
          <w:spacing w:val="80"/>
          <w:sz w:val="20"/>
        </w:rPr>
        <w:t xml:space="preserve"> </w:t>
      </w:r>
      <w:r>
        <w:rPr>
          <w:sz w:val="20"/>
        </w:rPr>
        <w:t>Pública</w:t>
      </w:r>
      <w:r>
        <w:rPr>
          <w:spacing w:val="80"/>
          <w:sz w:val="20"/>
        </w:rPr>
        <w:t xml:space="preserve"> </w:t>
      </w:r>
      <w:r>
        <w:rPr>
          <w:sz w:val="20"/>
        </w:rPr>
        <w:t>en</w:t>
      </w:r>
      <w:r>
        <w:rPr>
          <w:spacing w:val="80"/>
          <w:sz w:val="20"/>
        </w:rPr>
        <w:t xml:space="preserve"> </w:t>
      </w:r>
      <w:r>
        <w:rPr>
          <w:sz w:val="20"/>
        </w:rPr>
        <w:t>el</w:t>
      </w:r>
      <w:r>
        <w:rPr>
          <w:spacing w:val="80"/>
          <w:sz w:val="20"/>
        </w:rPr>
        <w:t xml:space="preserve"> </w:t>
      </w:r>
      <w:r>
        <w:rPr>
          <w:sz w:val="20"/>
        </w:rPr>
        <w:t>cumplimiento</w:t>
      </w:r>
      <w:r>
        <w:rPr>
          <w:spacing w:val="80"/>
          <w:sz w:val="20"/>
        </w:rPr>
        <w:t xml:space="preserve"> </w:t>
      </w:r>
      <w:r>
        <w:rPr>
          <w:sz w:val="20"/>
        </w:rPr>
        <w:t>de</w:t>
      </w:r>
      <w:r>
        <w:rPr>
          <w:spacing w:val="80"/>
          <w:sz w:val="20"/>
        </w:rPr>
        <w:t xml:space="preserve"> </w:t>
      </w:r>
      <w:r>
        <w:rPr>
          <w:sz w:val="20"/>
        </w:rPr>
        <w:t>sus obligaciones y compromisos.</w:t>
      </w:r>
    </w:p>
    <w:p w14:paraId="7C0877B7" w14:textId="77777777" w:rsidR="00234F23" w:rsidRDefault="00000000">
      <w:pPr>
        <w:pStyle w:val="Prrafodelista"/>
        <w:numPr>
          <w:ilvl w:val="1"/>
          <w:numId w:val="65"/>
        </w:numPr>
        <w:tabs>
          <w:tab w:val="left" w:pos="850"/>
        </w:tabs>
        <w:spacing w:before="1" w:line="249" w:lineRule="auto"/>
        <w:ind w:left="255" w:right="1106" w:firstLine="340"/>
        <w:rPr>
          <w:sz w:val="20"/>
        </w:rPr>
      </w:pPr>
      <w:r>
        <w:rPr>
          <w:sz w:val="20"/>
        </w:rPr>
        <w:t>Garantía e igualdad en el ejercicio de los derechos de todos los ciudadanos en sus</w:t>
      </w:r>
      <w:r>
        <w:rPr>
          <w:spacing w:val="80"/>
          <w:sz w:val="20"/>
        </w:rPr>
        <w:t xml:space="preserve"> </w:t>
      </w:r>
      <w:r>
        <w:rPr>
          <w:sz w:val="20"/>
        </w:rPr>
        <w:t>relaciones con las diferentes Administraciones.</w:t>
      </w:r>
    </w:p>
    <w:p w14:paraId="6BE5B41E" w14:textId="77777777" w:rsidR="00234F23" w:rsidRDefault="00000000">
      <w:pPr>
        <w:pStyle w:val="Prrafodelista"/>
        <w:numPr>
          <w:ilvl w:val="1"/>
          <w:numId w:val="65"/>
        </w:numPr>
        <w:tabs>
          <w:tab w:val="left" w:pos="761"/>
        </w:tabs>
        <w:ind w:left="761" w:right="0" w:hanging="166"/>
        <w:rPr>
          <w:sz w:val="20"/>
        </w:rPr>
      </w:pPr>
      <w:r>
        <w:rPr>
          <w:sz w:val="20"/>
        </w:rPr>
        <w:t>Solidaridad</w:t>
      </w:r>
      <w:r>
        <w:rPr>
          <w:spacing w:val="-6"/>
          <w:sz w:val="20"/>
        </w:rPr>
        <w:t xml:space="preserve"> </w:t>
      </w:r>
      <w:r>
        <w:rPr>
          <w:sz w:val="20"/>
        </w:rPr>
        <w:t>interterritorial</w:t>
      </w:r>
      <w:r>
        <w:rPr>
          <w:spacing w:val="-6"/>
          <w:sz w:val="20"/>
        </w:rPr>
        <w:t xml:space="preserve"> </w:t>
      </w:r>
      <w:r>
        <w:rPr>
          <w:sz w:val="20"/>
        </w:rPr>
        <w:t>de</w:t>
      </w:r>
      <w:r>
        <w:rPr>
          <w:spacing w:val="-6"/>
          <w:sz w:val="20"/>
        </w:rPr>
        <w:t xml:space="preserve"> </w:t>
      </w:r>
      <w:r>
        <w:rPr>
          <w:sz w:val="20"/>
        </w:rPr>
        <w:t>acuerdo</w:t>
      </w:r>
      <w:r>
        <w:rPr>
          <w:spacing w:val="-6"/>
          <w:sz w:val="20"/>
        </w:rPr>
        <w:t xml:space="preserve"> </w:t>
      </w:r>
      <w:r>
        <w:rPr>
          <w:sz w:val="20"/>
        </w:rPr>
        <w:t>con</w:t>
      </w:r>
      <w:r>
        <w:rPr>
          <w:spacing w:val="-6"/>
          <w:sz w:val="20"/>
        </w:rPr>
        <w:t xml:space="preserve"> </w:t>
      </w:r>
      <w:r>
        <w:rPr>
          <w:sz w:val="20"/>
        </w:rPr>
        <w:t>la</w:t>
      </w:r>
      <w:r>
        <w:rPr>
          <w:spacing w:val="-5"/>
          <w:sz w:val="20"/>
        </w:rPr>
        <w:t xml:space="preserve"> </w:t>
      </w:r>
      <w:r>
        <w:rPr>
          <w:spacing w:val="-2"/>
          <w:sz w:val="20"/>
        </w:rPr>
        <w:t>Constitución.</w:t>
      </w:r>
    </w:p>
    <w:p w14:paraId="663BE0DA" w14:textId="77777777" w:rsidR="00234F23" w:rsidRDefault="00000000">
      <w:pPr>
        <w:pStyle w:val="Prrafodelista"/>
        <w:numPr>
          <w:ilvl w:val="0"/>
          <w:numId w:val="65"/>
        </w:numPr>
        <w:tabs>
          <w:tab w:val="left" w:pos="828"/>
        </w:tabs>
        <w:spacing w:before="130" w:line="249" w:lineRule="auto"/>
        <w:ind w:right="1105" w:firstLine="340"/>
        <w:jc w:val="both"/>
        <w:rPr>
          <w:sz w:val="20"/>
        </w:rPr>
      </w:pPr>
      <w:r>
        <w:rPr>
          <w:sz w:val="20"/>
        </w:rPr>
        <w:t xml:space="preserve">En lo no previsto en el presente Título, las relaciones entre la Administración General del Estado o las Administraciones de las Comunidades Autónomas con las Entidades que integran la Administración Local se regirán por la legislación básica en materia de régimen </w:t>
      </w:r>
      <w:r>
        <w:rPr>
          <w:spacing w:val="-2"/>
          <w:sz w:val="20"/>
        </w:rPr>
        <w:t>local.</w:t>
      </w:r>
    </w:p>
    <w:p w14:paraId="222DF213" w14:textId="77777777" w:rsidR="00234F23" w:rsidRDefault="00234F23">
      <w:pPr>
        <w:pStyle w:val="Textoindependiente"/>
        <w:spacing w:before="113"/>
        <w:ind w:left="0" w:firstLine="0"/>
        <w:jc w:val="left"/>
      </w:pPr>
    </w:p>
    <w:p w14:paraId="57AC8570" w14:textId="77777777" w:rsidR="00234F23" w:rsidRDefault="00000000">
      <w:pPr>
        <w:pStyle w:val="Textoindependiente"/>
        <w:spacing w:before="0"/>
        <w:ind w:left="1963" w:right="2812" w:firstLine="0"/>
        <w:jc w:val="center"/>
      </w:pPr>
      <w:bookmarkStart w:id="231" w:name="CAPÍTULO_II._Deber_de_colaboración"/>
      <w:bookmarkStart w:id="232" w:name="_bookmark41"/>
      <w:bookmarkEnd w:id="231"/>
      <w:bookmarkEnd w:id="232"/>
      <w:r>
        <w:t xml:space="preserve">CAPÍTULO </w:t>
      </w:r>
      <w:r>
        <w:rPr>
          <w:spacing w:val="-5"/>
        </w:rPr>
        <w:t>II</w:t>
      </w:r>
    </w:p>
    <w:p w14:paraId="1087FEEB" w14:textId="77777777" w:rsidR="00234F23" w:rsidRDefault="00000000">
      <w:pPr>
        <w:pStyle w:val="Ttulo1"/>
        <w:spacing w:before="124"/>
      </w:pPr>
      <w:r>
        <w:t>Deber</w:t>
      </w:r>
      <w:r>
        <w:rPr>
          <w:spacing w:val="-3"/>
        </w:rPr>
        <w:t xml:space="preserve"> </w:t>
      </w:r>
      <w:r>
        <w:t>de</w:t>
      </w:r>
      <w:r>
        <w:rPr>
          <w:spacing w:val="-2"/>
        </w:rPr>
        <w:t xml:space="preserve"> colaboración</w:t>
      </w:r>
    </w:p>
    <w:p w14:paraId="4C4B400F" w14:textId="77777777" w:rsidR="00234F23" w:rsidRDefault="00234F23">
      <w:pPr>
        <w:pStyle w:val="Textoindependiente"/>
        <w:spacing w:before="6"/>
        <w:ind w:left="0" w:firstLine="0"/>
        <w:jc w:val="left"/>
        <w:rPr>
          <w:b/>
        </w:rPr>
      </w:pPr>
    </w:p>
    <w:p w14:paraId="7DE54C3F" w14:textId="77777777" w:rsidR="00234F23" w:rsidRDefault="00000000">
      <w:pPr>
        <w:spacing w:before="1"/>
        <w:ind w:left="255"/>
        <w:rPr>
          <w:i/>
          <w:sz w:val="20"/>
        </w:rPr>
      </w:pPr>
      <w:bookmarkStart w:id="233" w:name="Artículo_141._Deber_de_colaboración_entr"/>
      <w:bookmarkEnd w:id="233"/>
      <w:r>
        <w:rPr>
          <w:b/>
          <w:sz w:val="20"/>
        </w:rPr>
        <w:t>Artículo</w:t>
      </w:r>
      <w:r>
        <w:rPr>
          <w:b/>
          <w:spacing w:val="-2"/>
          <w:sz w:val="20"/>
        </w:rPr>
        <w:t xml:space="preserve"> </w:t>
      </w:r>
      <w:r>
        <w:rPr>
          <w:b/>
          <w:sz w:val="20"/>
        </w:rPr>
        <w:t>141.</w:t>
      </w:r>
      <w:r>
        <w:rPr>
          <w:b/>
          <w:spacing w:val="50"/>
          <w:sz w:val="20"/>
        </w:rPr>
        <w:t xml:space="preserve"> </w:t>
      </w:r>
      <w:r>
        <w:rPr>
          <w:i/>
          <w:sz w:val="20"/>
        </w:rPr>
        <w:t>Deber</w:t>
      </w:r>
      <w:r>
        <w:rPr>
          <w:i/>
          <w:spacing w:val="-2"/>
          <w:sz w:val="20"/>
        </w:rPr>
        <w:t xml:space="preserve"> </w:t>
      </w:r>
      <w:r>
        <w:rPr>
          <w:i/>
          <w:sz w:val="20"/>
        </w:rPr>
        <w:t>de</w:t>
      </w:r>
      <w:r>
        <w:rPr>
          <w:i/>
          <w:spacing w:val="-1"/>
          <w:sz w:val="20"/>
        </w:rPr>
        <w:t xml:space="preserve"> </w:t>
      </w:r>
      <w:r>
        <w:rPr>
          <w:i/>
          <w:sz w:val="20"/>
        </w:rPr>
        <w:t>colaboración</w:t>
      </w:r>
      <w:r>
        <w:rPr>
          <w:i/>
          <w:spacing w:val="-2"/>
          <w:sz w:val="20"/>
        </w:rPr>
        <w:t xml:space="preserve"> </w:t>
      </w:r>
      <w:r>
        <w:rPr>
          <w:i/>
          <w:sz w:val="20"/>
        </w:rPr>
        <w:t>entre</w:t>
      </w:r>
      <w:r>
        <w:rPr>
          <w:i/>
          <w:spacing w:val="-2"/>
          <w:sz w:val="20"/>
        </w:rPr>
        <w:t xml:space="preserve"> </w:t>
      </w:r>
      <w:r>
        <w:rPr>
          <w:i/>
          <w:sz w:val="20"/>
        </w:rPr>
        <w:t>las</w:t>
      </w:r>
      <w:r>
        <w:rPr>
          <w:i/>
          <w:spacing w:val="-2"/>
          <w:sz w:val="20"/>
        </w:rPr>
        <w:t xml:space="preserve"> </w:t>
      </w:r>
      <w:r>
        <w:rPr>
          <w:i/>
          <w:sz w:val="20"/>
        </w:rPr>
        <w:t>Administraciones</w:t>
      </w:r>
      <w:r>
        <w:rPr>
          <w:i/>
          <w:spacing w:val="-1"/>
          <w:sz w:val="20"/>
        </w:rPr>
        <w:t xml:space="preserve"> </w:t>
      </w:r>
      <w:r>
        <w:rPr>
          <w:i/>
          <w:spacing w:val="-2"/>
          <w:sz w:val="20"/>
        </w:rPr>
        <w:t>Públicas.</w:t>
      </w:r>
    </w:p>
    <w:p w14:paraId="60AB140E" w14:textId="77777777" w:rsidR="00234F23" w:rsidRDefault="00000000">
      <w:pPr>
        <w:pStyle w:val="Prrafodelista"/>
        <w:numPr>
          <w:ilvl w:val="0"/>
          <w:numId w:val="64"/>
        </w:numPr>
        <w:tabs>
          <w:tab w:val="left" w:pos="817"/>
        </w:tabs>
        <w:spacing w:before="123"/>
        <w:ind w:right="0" w:hanging="222"/>
        <w:rPr>
          <w:sz w:val="20"/>
        </w:rPr>
      </w:pPr>
      <w:r>
        <w:rPr>
          <w:sz w:val="20"/>
        </w:rPr>
        <w:t xml:space="preserve">Las Administraciones Públicas </w:t>
      </w:r>
      <w:r>
        <w:rPr>
          <w:spacing w:val="-2"/>
          <w:sz w:val="20"/>
        </w:rPr>
        <w:t>deberán:</w:t>
      </w:r>
    </w:p>
    <w:p w14:paraId="1E2D5101" w14:textId="77777777" w:rsidR="00234F23" w:rsidRDefault="00000000">
      <w:pPr>
        <w:pStyle w:val="Prrafodelista"/>
        <w:numPr>
          <w:ilvl w:val="1"/>
          <w:numId w:val="64"/>
        </w:numPr>
        <w:tabs>
          <w:tab w:val="left" w:pos="828"/>
        </w:tabs>
        <w:spacing w:before="130"/>
        <w:ind w:right="0" w:hanging="233"/>
        <w:jc w:val="both"/>
        <w:rPr>
          <w:sz w:val="20"/>
        </w:rPr>
      </w:pPr>
      <w:r>
        <w:rPr>
          <w:sz w:val="20"/>
        </w:rPr>
        <w:t>Respetar</w:t>
      </w:r>
      <w:r>
        <w:rPr>
          <w:spacing w:val="-2"/>
          <w:sz w:val="20"/>
        </w:rPr>
        <w:t xml:space="preserve"> </w:t>
      </w:r>
      <w:r>
        <w:rPr>
          <w:sz w:val="20"/>
        </w:rPr>
        <w:t>el</w:t>
      </w:r>
      <w:r>
        <w:rPr>
          <w:spacing w:val="-2"/>
          <w:sz w:val="20"/>
        </w:rPr>
        <w:t xml:space="preserve"> </w:t>
      </w:r>
      <w:r>
        <w:rPr>
          <w:sz w:val="20"/>
        </w:rPr>
        <w:t>ejercicio</w:t>
      </w:r>
      <w:r>
        <w:rPr>
          <w:spacing w:val="-2"/>
          <w:sz w:val="20"/>
        </w:rPr>
        <w:t xml:space="preserve"> </w:t>
      </w:r>
      <w:r>
        <w:rPr>
          <w:sz w:val="20"/>
        </w:rPr>
        <w:t>legítimo</w:t>
      </w:r>
      <w:r>
        <w:rPr>
          <w:spacing w:val="-1"/>
          <w:sz w:val="20"/>
        </w:rPr>
        <w:t xml:space="preserve"> </w:t>
      </w:r>
      <w:r>
        <w:rPr>
          <w:sz w:val="20"/>
        </w:rPr>
        <w:t>por</w:t>
      </w:r>
      <w:r>
        <w:rPr>
          <w:spacing w:val="-2"/>
          <w:sz w:val="20"/>
        </w:rPr>
        <w:t xml:space="preserve"> </w:t>
      </w:r>
      <w:r>
        <w:rPr>
          <w:sz w:val="20"/>
        </w:rPr>
        <w:t>las</w:t>
      </w:r>
      <w:r>
        <w:rPr>
          <w:spacing w:val="-2"/>
          <w:sz w:val="20"/>
        </w:rPr>
        <w:t xml:space="preserve"> </w:t>
      </w:r>
      <w:r>
        <w:rPr>
          <w:sz w:val="20"/>
        </w:rPr>
        <w:t>otras</w:t>
      </w:r>
      <w:r>
        <w:rPr>
          <w:spacing w:val="-1"/>
          <w:sz w:val="20"/>
        </w:rPr>
        <w:t xml:space="preserve"> </w:t>
      </w:r>
      <w:r>
        <w:rPr>
          <w:sz w:val="20"/>
        </w:rPr>
        <w:t>Administraciones</w:t>
      </w:r>
      <w:r>
        <w:rPr>
          <w:spacing w:val="-2"/>
          <w:sz w:val="20"/>
        </w:rPr>
        <w:t xml:space="preserve"> </w:t>
      </w:r>
      <w:r>
        <w:rPr>
          <w:sz w:val="20"/>
        </w:rPr>
        <w:t>de</w:t>
      </w:r>
      <w:r>
        <w:rPr>
          <w:spacing w:val="-2"/>
          <w:sz w:val="20"/>
        </w:rPr>
        <w:t xml:space="preserve"> </w:t>
      </w:r>
      <w:r>
        <w:rPr>
          <w:sz w:val="20"/>
        </w:rPr>
        <w:t>sus</w:t>
      </w:r>
      <w:r>
        <w:rPr>
          <w:spacing w:val="-1"/>
          <w:sz w:val="20"/>
        </w:rPr>
        <w:t xml:space="preserve"> </w:t>
      </w:r>
      <w:r>
        <w:rPr>
          <w:spacing w:val="-2"/>
          <w:sz w:val="20"/>
        </w:rPr>
        <w:t>competencias.</w:t>
      </w:r>
    </w:p>
    <w:p w14:paraId="4B8946C4" w14:textId="77777777" w:rsidR="00234F23" w:rsidRDefault="00000000">
      <w:pPr>
        <w:pStyle w:val="Prrafodelista"/>
        <w:numPr>
          <w:ilvl w:val="1"/>
          <w:numId w:val="64"/>
        </w:numPr>
        <w:tabs>
          <w:tab w:val="left" w:pos="860"/>
        </w:tabs>
        <w:spacing w:before="10" w:line="249" w:lineRule="auto"/>
        <w:ind w:left="255" w:right="1105" w:firstLine="340"/>
        <w:jc w:val="both"/>
        <w:rPr>
          <w:sz w:val="20"/>
        </w:rPr>
      </w:pPr>
      <w:r>
        <w:rPr>
          <w:sz w:val="20"/>
        </w:rPr>
        <w:t xml:space="preserve">Ponderar, en el ejercicio de las competencias propias, la totalidad de los intereses públicos implicados y, en concreto, aquellos cuya gestión esté encomendada a las otras </w:t>
      </w:r>
      <w:r>
        <w:rPr>
          <w:spacing w:val="-2"/>
          <w:sz w:val="20"/>
        </w:rPr>
        <w:t>Administraciones.</w:t>
      </w:r>
    </w:p>
    <w:p w14:paraId="6C6C97E7" w14:textId="77777777" w:rsidR="00234F23" w:rsidRDefault="00000000">
      <w:pPr>
        <w:pStyle w:val="Prrafodelista"/>
        <w:numPr>
          <w:ilvl w:val="1"/>
          <w:numId w:val="64"/>
        </w:numPr>
        <w:tabs>
          <w:tab w:val="left" w:pos="845"/>
        </w:tabs>
        <w:spacing w:before="3" w:line="249" w:lineRule="auto"/>
        <w:ind w:left="255" w:firstLine="340"/>
        <w:jc w:val="both"/>
        <w:rPr>
          <w:sz w:val="20"/>
        </w:rPr>
      </w:pPr>
      <w:r>
        <w:rPr>
          <w:sz w:val="20"/>
        </w:rPr>
        <w:t>Facilitar a las otras Administraciones la información que precisen sobre la actividad que desarrollen en el ejercicio de sus propias competencias o que sea necesaria para que</w:t>
      </w:r>
      <w:r>
        <w:rPr>
          <w:spacing w:val="40"/>
          <w:sz w:val="20"/>
        </w:rPr>
        <w:t xml:space="preserve"> </w:t>
      </w:r>
      <w:r>
        <w:rPr>
          <w:sz w:val="20"/>
        </w:rPr>
        <w:t>los ciudadanos puedan acceder de forma integral a la información relativa a una materia.</w:t>
      </w:r>
    </w:p>
    <w:p w14:paraId="1D0C7CCB" w14:textId="77777777" w:rsidR="00234F23" w:rsidRDefault="00000000">
      <w:pPr>
        <w:pStyle w:val="Prrafodelista"/>
        <w:numPr>
          <w:ilvl w:val="1"/>
          <w:numId w:val="64"/>
        </w:numPr>
        <w:tabs>
          <w:tab w:val="left" w:pos="863"/>
        </w:tabs>
        <w:spacing w:line="249" w:lineRule="auto"/>
        <w:ind w:left="255" w:right="1105" w:firstLine="340"/>
        <w:jc w:val="both"/>
        <w:rPr>
          <w:sz w:val="20"/>
        </w:rPr>
      </w:pPr>
      <w:r>
        <w:rPr>
          <w:sz w:val="20"/>
        </w:rPr>
        <w:t>Prestar, en el ámbito propio, la asistencia que las otras Administraciones pudieran solicitar para el eficaz ejercicio de sus competencias.</w:t>
      </w:r>
    </w:p>
    <w:p w14:paraId="031C459A" w14:textId="77777777" w:rsidR="00234F23" w:rsidRDefault="00000000">
      <w:pPr>
        <w:pStyle w:val="Prrafodelista"/>
        <w:numPr>
          <w:ilvl w:val="1"/>
          <w:numId w:val="64"/>
        </w:numPr>
        <w:tabs>
          <w:tab w:val="left" w:pos="868"/>
        </w:tabs>
        <w:spacing w:line="249" w:lineRule="auto"/>
        <w:ind w:left="255" w:right="1103" w:firstLine="340"/>
        <w:jc w:val="both"/>
        <w:rPr>
          <w:sz w:val="20"/>
        </w:rPr>
      </w:pPr>
      <w:r>
        <w:rPr>
          <w:sz w:val="20"/>
        </w:rPr>
        <w:t>Cumplir con las obligaciones concretas derivadas del deber de colaboración y las restantes que se establezcan normativamente.</w:t>
      </w:r>
    </w:p>
    <w:p w14:paraId="6EA6CDDB" w14:textId="77777777" w:rsidR="00234F23" w:rsidRDefault="00000000">
      <w:pPr>
        <w:pStyle w:val="Prrafodelista"/>
        <w:numPr>
          <w:ilvl w:val="0"/>
          <w:numId w:val="64"/>
        </w:numPr>
        <w:tabs>
          <w:tab w:val="left" w:pos="872"/>
        </w:tabs>
        <w:spacing w:before="121" w:line="249" w:lineRule="auto"/>
        <w:ind w:left="255" w:firstLine="340"/>
        <w:jc w:val="both"/>
        <w:rPr>
          <w:sz w:val="20"/>
        </w:rPr>
      </w:pPr>
      <w:r>
        <w:rPr>
          <w:sz w:val="20"/>
        </w:rPr>
        <w:t>La asistencia y colaboración requerida sólo podrá negarse cuando el organismo público o la entidad del que se solicita no esté facultado para prestarla de acuerdo con lo previsto en su normativa específica, no disponga de medios suficientes para ello o cuando, de hacerlo, causara un perjuicio grave a los intereses cuya tutela tiene encomendada o al cumplimiento de sus propias funciones o cuando la información solicitada tenga carácter confidencial</w:t>
      </w:r>
      <w:r>
        <w:rPr>
          <w:spacing w:val="-2"/>
          <w:sz w:val="20"/>
        </w:rPr>
        <w:t xml:space="preserve"> </w:t>
      </w:r>
      <w:r>
        <w:rPr>
          <w:sz w:val="20"/>
        </w:rPr>
        <w:t>o</w:t>
      </w:r>
      <w:r>
        <w:rPr>
          <w:spacing w:val="-2"/>
          <w:sz w:val="20"/>
        </w:rPr>
        <w:t xml:space="preserve"> </w:t>
      </w:r>
      <w:r>
        <w:rPr>
          <w:sz w:val="20"/>
        </w:rPr>
        <w:t>reservado.</w:t>
      </w:r>
      <w:r>
        <w:rPr>
          <w:spacing w:val="-2"/>
          <w:sz w:val="20"/>
        </w:rPr>
        <w:t xml:space="preserve"> </w:t>
      </w:r>
      <w:r>
        <w:rPr>
          <w:sz w:val="20"/>
        </w:rPr>
        <w:t>La</w:t>
      </w:r>
      <w:r>
        <w:rPr>
          <w:spacing w:val="-2"/>
          <w:sz w:val="20"/>
        </w:rPr>
        <w:t xml:space="preserve"> </w:t>
      </w:r>
      <w:r>
        <w:rPr>
          <w:sz w:val="20"/>
        </w:rPr>
        <w:t>negativa</w:t>
      </w:r>
      <w:r>
        <w:rPr>
          <w:spacing w:val="-2"/>
          <w:sz w:val="20"/>
        </w:rPr>
        <w:t xml:space="preserve"> </w:t>
      </w:r>
      <w:r>
        <w:rPr>
          <w:sz w:val="20"/>
        </w:rPr>
        <w:t>a</w:t>
      </w:r>
      <w:r>
        <w:rPr>
          <w:spacing w:val="-2"/>
          <w:sz w:val="20"/>
        </w:rPr>
        <w:t xml:space="preserve"> </w:t>
      </w:r>
      <w:r>
        <w:rPr>
          <w:sz w:val="20"/>
        </w:rPr>
        <w:t>prestar</w:t>
      </w:r>
      <w:r>
        <w:rPr>
          <w:spacing w:val="-2"/>
          <w:sz w:val="20"/>
        </w:rPr>
        <w:t xml:space="preserve"> </w:t>
      </w:r>
      <w:r>
        <w:rPr>
          <w:sz w:val="20"/>
        </w:rPr>
        <w:t>la</w:t>
      </w:r>
      <w:r>
        <w:rPr>
          <w:spacing w:val="-2"/>
          <w:sz w:val="20"/>
        </w:rPr>
        <w:t xml:space="preserve"> </w:t>
      </w:r>
      <w:r>
        <w:rPr>
          <w:sz w:val="20"/>
        </w:rPr>
        <w:t>asistencia</w:t>
      </w:r>
      <w:r>
        <w:rPr>
          <w:spacing w:val="-2"/>
          <w:sz w:val="20"/>
        </w:rPr>
        <w:t xml:space="preserve"> </w:t>
      </w:r>
      <w:r>
        <w:rPr>
          <w:sz w:val="20"/>
        </w:rPr>
        <w:t>se</w:t>
      </w:r>
      <w:r>
        <w:rPr>
          <w:spacing w:val="-2"/>
          <w:sz w:val="20"/>
        </w:rPr>
        <w:t xml:space="preserve"> </w:t>
      </w:r>
      <w:r>
        <w:rPr>
          <w:sz w:val="20"/>
        </w:rPr>
        <w:t>comunicará</w:t>
      </w:r>
      <w:r>
        <w:rPr>
          <w:spacing w:val="-2"/>
          <w:sz w:val="20"/>
        </w:rPr>
        <w:t xml:space="preserve"> </w:t>
      </w:r>
      <w:r>
        <w:rPr>
          <w:sz w:val="20"/>
        </w:rPr>
        <w:t>motivadamente</w:t>
      </w:r>
      <w:r>
        <w:rPr>
          <w:spacing w:val="-2"/>
          <w:sz w:val="20"/>
        </w:rPr>
        <w:t xml:space="preserve"> </w:t>
      </w:r>
      <w:r>
        <w:rPr>
          <w:sz w:val="20"/>
        </w:rPr>
        <w:t>a la Administración solicitante.</w:t>
      </w:r>
    </w:p>
    <w:p w14:paraId="10342B26" w14:textId="77777777" w:rsidR="00234F23" w:rsidRDefault="00000000">
      <w:pPr>
        <w:pStyle w:val="Prrafodelista"/>
        <w:numPr>
          <w:ilvl w:val="0"/>
          <w:numId w:val="64"/>
        </w:numPr>
        <w:tabs>
          <w:tab w:val="left" w:pos="840"/>
        </w:tabs>
        <w:spacing w:before="6" w:line="249" w:lineRule="auto"/>
        <w:ind w:left="255" w:right="1103" w:firstLine="340"/>
        <w:jc w:val="both"/>
        <w:rPr>
          <w:sz w:val="20"/>
        </w:rPr>
      </w:pPr>
      <w:r>
        <w:rPr>
          <w:sz w:val="20"/>
        </w:rPr>
        <w:t>La Administración General del Estado, las de las Comunidades Autónomas y las de</w:t>
      </w:r>
      <w:r>
        <w:rPr>
          <w:spacing w:val="40"/>
          <w:sz w:val="20"/>
        </w:rPr>
        <w:t xml:space="preserve"> </w:t>
      </w:r>
      <w:r>
        <w:rPr>
          <w:sz w:val="20"/>
        </w:rPr>
        <w:t>las Entidades Locales deberán colaborar y auxiliarse para la ejecución de sus actos que hayan de realizarse o tengan efectos fuera de sus respectivos ámbitos territoriales. Los posibles costes que pueda generar el deber de colaboración podrán ser repercutidos cuando así se acuerde.</w:t>
      </w:r>
    </w:p>
    <w:p w14:paraId="3C67FA17" w14:textId="77777777" w:rsidR="00234F23" w:rsidRDefault="00234F23">
      <w:pPr>
        <w:pStyle w:val="Textoindependiente"/>
        <w:spacing w:before="1"/>
        <w:ind w:left="0" w:firstLine="0"/>
        <w:jc w:val="left"/>
      </w:pPr>
    </w:p>
    <w:p w14:paraId="7BF2216A" w14:textId="77777777" w:rsidR="00234F23" w:rsidRDefault="00000000">
      <w:pPr>
        <w:ind w:left="255"/>
        <w:rPr>
          <w:i/>
          <w:sz w:val="20"/>
        </w:rPr>
      </w:pPr>
      <w:bookmarkStart w:id="234" w:name="Artículo_142._Técnicas_de_colaboración."/>
      <w:bookmarkEnd w:id="234"/>
      <w:r>
        <w:rPr>
          <w:b/>
          <w:sz w:val="20"/>
        </w:rPr>
        <w:t>Artículo</w:t>
      </w:r>
      <w:r>
        <w:rPr>
          <w:b/>
          <w:spacing w:val="-1"/>
          <w:sz w:val="20"/>
        </w:rPr>
        <w:t xml:space="preserve"> </w:t>
      </w:r>
      <w:r>
        <w:rPr>
          <w:b/>
          <w:sz w:val="20"/>
        </w:rPr>
        <w:t>142.</w:t>
      </w:r>
      <w:r>
        <w:rPr>
          <w:b/>
          <w:spacing w:val="54"/>
          <w:sz w:val="20"/>
        </w:rPr>
        <w:t xml:space="preserve"> </w:t>
      </w:r>
      <w:r>
        <w:rPr>
          <w:i/>
          <w:sz w:val="20"/>
        </w:rPr>
        <w:t xml:space="preserve">Técnicas de </w:t>
      </w:r>
      <w:r>
        <w:rPr>
          <w:i/>
          <w:spacing w:val="-2"/>
          <w:sz w:val="20"/>
        </w:rPr>
        <w:t>colaboración.</w:t>
      </w:r>
    </w:p>
    <w:p w14:paraId="12F8D047" w14:textId="77777777" w:rsidR="00234F23" w:rsidRDefault="00000000">
      <w:pPr>
        <w:pStyle w:val="Textoindependiente"/>
        <w:spacing w:before="123" w:line="249" w:lineRule="auto"/>
        <w:ind w:right="1165"/>
        <w:jc w:val="left"/>
      </w:pPr>
      <w:r>
        <w:t>Las obligaciones que se derivan del deber de colaboración se harán efectivas a través</w:t>
      </w:r>
      <w:r>
        <w:rPr>
          <w:spacing w:val="80"/>
        </w:rPr>
        <w:t xml:space="preserve"> </w:t>
      </w:r>
      <w:r>
        <w:t>de las siguientes técnicas:</w:t>
      </w:r>
    </w:p>
    <w:p w14:paraId="6E5AF581" w14:textId="77777777" w:rsidR="00234F23" w:rsidRDefault="00000000">
      <w:pPr>
        <w:pStyle w:val="Prrafodelista"/>
        <w:numPr>
          <w:ilvl w:val="1"/>
          <w:numId w:val="64"/>
        </w:numPr>
        <w:tabs>
          <w:tab w:val="left" w:pos="832"/>
        </w:tabs>
        <w:spacing w:before="122" w:line="249" w:lineRule="auto"/>
        <w:ind w:left="255" w:firstLine="340"/>
        <w:jc w:val="both"/>
        <w:rPr>
          <w:sz w:val="20"/>
        </w:rPr>
      </w:pPr>
      <w:r>
        <w:rPr>
          <w:sz w:val="20"/>
        </w:rPr>
        <w:t>El suministro de información, datos, documentos o medios probatorios que se hallen a disposición del organismo público o la entidad al que se dirige la solicitud y que la Administración solicitante precise disponer para el ejercicio de sus competencias.</w:t>
      </w:r>
    </w:p>
    <w:p w14:paraId="32893B2B" w14:textId="77777777" w:rsidR="00234F23" w:rsidRDefault="00000000">
      <w:pPr>
        <w:pStyle w:val="Prrafodelista"/>
        <w:numPr>
          <w:ilvl w:val="1"/>
          <w:numId w:val="64"/>
        </w:numPr>
        <w:tabs>
          <w:tab w:val="left" w:pos="895"/>
        </w:tabs>
        <w:spacing w:line="249" w:lineRule="auto"/>
        <w:ind w:left="255" w:right="1103" w:firstLine="340"/>
        <w:jc w:val="both"/>
        <w:rPr>
          <w:sz w:val="20"/>
        </w:rPr>
      </w:pPr>
      <w:r>
        <w:rPr>
          <w:sz w:val="20"/>
        </w:rPr>
        <w:t>La colaboración a fin de proporcionar la inclusión en un sistema integrado de información de las respectivas áreas personalizadas o carpetas ciudadanas, o determinadas funcionalidades de las mismas, de forma que el interesado pueda acceder a sus contenidos, notificaciones o funcionalidades mediante procedimientos seguros que garanticen la integridad y confidencialidad de los datos de carácter personal, independientemente de cuál haya sido el punto de acceso.</w:t>
      </w:r>
    </w:p>
    <w:p w14:paraId="55AFAA46" w14:textId="77777777" w:rsidR="00234F23" w:rsidRDefault="00000000">
      <w:pPr>
        <w:pStyle w:val="Prrafodelista"/>
        <w:numPr>
          <w:ilvl w:val="1"/>
          <w:numId w:val="64"/>
        </w:numPr>
        <w:tabs>
          <w:tab w:val="left" w:pos="868"/>
        </w:tabs>
        <w:spacing w:before="5" w:line="249" w:lineRule="auto"/>
        <w:ind w:left="255" w:firstLine="340"/>
        <w:jc w:val="both"/>
        <w:rPr>
          <w:sz w:val="20"/>
        </w:rPr>
      </w:pPr>
      <w:r>
        <w:rPr>
          <w:sz w:val="20"/>
        </w:rPr>
        <w:t>El desarrollo de la Plataforma Digital de Colaboración entre las Administraciones Públicas como instrumento destinado a facilitar las relaciones y el soporte electrónico de los órganos</w:t>
      </w:r>
      <w:r>
        <w:rPr>
          <w:spacing w:val="4"/>
          <w:sz w:val="20"/>
        </w:rPr>
        <w:t xml:space="preserve"> </w:t>
      </w:r>
      <w:r>
        <w:rPr>
          <w:sz w:val="20"/>
        </w:rPr>
        <w:t>integrantes</w:t>
      </w:r>
      <w:r>
        <w:rPr>
          <w:spacing w:val="5"/>
          <w:sz w:val="20"/>
        </w:rPr>
        <w:t xml:space="preserve"> </w:t>
      </w:r>
      <w:r>
        <w:rPr>
          <w:sz w:val="20"/>
        </w:rPr>
        <w:t>del</w:t>
      </w:r>
      <w:r>
        <w:rPr>
          <w:spacing w:val="5"/>
          <w:sz w:val="20"/>
        </w:rPr>
        <w:t xml:space="preserve"> </w:t>
      </w:r>
      <w:r>
        <w:rPr>
          <w:sz w:val="20"/>
        </w:rPr>
        <w:t>sistema</w:t>
      </w:r>
      <w:r>
        <w:rPr>
          <w:spacing w:val="4"/>
          <w:sz w:val="20"/>
        </w:rPr>
        <w:t xml:space="preserve"> </w:t>
      </w:r>
      <w:r>
        <w:rPr>
          <w:sz w:val="20"/>
        </w:rPr>
        <w:t>de</w:t>
      </w:r>
      <w:r>
        <w:rPr>
          <w:spacing w:val="5"/>
          <w:sz w:val="20"/>
        </w:rPr>
        <w:t xml:space="preserve"> </w:t>
      </w:r>
      <w:r>
        <w:rPr>
          <w:sz w:val="20"/>
        </w:rPr>
        <w:t>Conferencias</w:t>
      </w:r>
      <w:r>
        <w:rPr>
          <w:spacing w:val="5"/>
          <w:sz w:val="20"/>
        </w:rPr>
        <w:t xml:space="preserve"> </w:t>
      </w:r>
      <w:r>
        <w:rPr>
          <w:sz w:val="20"/>
        </w:rPr>
        <w:t>Sectoriales</w:t>
      </w:r>
      <w:r>
        <w:rPr>
          <w:spacing w:val="4"/>
          <w:sz w:val="20"/>
        </w:rPr>
        <w:t xml:space="preserve"> </w:t>
      </w:r>
      <w:r>
        <w:rPr>
          <w:sz w:val="20"/>
        </w:rPr>
        <w:t>y</w:t>
      </w:r>
      <w:r>
        <w:rPr>
          <w:spacing w:val="5"/>
          <w:sz w:val="20"/>
        </w:rPr>
        <w:t xml:space="preserve"> </w:t>
      </w:r>
      <w:r>
        <w:rPr>
          <w:sz w:val="20"/>
        </w:rPr>
        <w:t>en</w:t>
      </w:r>
      <w:r>
        <w:rPr>
          <w:spacing w:val="5"/>
          <w:sz w:val="20"/>
        </w:rPr>
        <w:t xml:space="preserve"> </w:t>
      </w:r>
      <w:r>
        <w:rPr>
          <w:sz w:val="20"/>
        </w:rPr>
        <w:t>general</w:t>
      </w:r>
      <w:r>
        <w:rPr>
          <w:spacing w:val="4"/>
          <w:sz w:val="20"/>
        </w:rPr>
        <w:t xml:space="preserve"> </w:t>
      </w:r>
      <w:r>
        <w:rPr>
          <w:sz w:val="20"/>
        </w:rPr>
        <w:t>de</w:t>
      </w:r>
      <w:r>
        <w:rPr>
          <w:spacing w:val="5"/>
          <w:sz w:val="20"/>
        </w:rPr>
        <w:t xml:space="preserve"> </w:t>
      </w:r>
      <w:r>
        <w:rPr>
          <w:sz w:val="20"/>
        </w:rPr>
        <w:t>los</w:t>
      </w:r>
      <w:r>
        <w:rPr>
          <w:spacing w:val="5"/>
          <w:sz w:val="20"/>
        </w:rPr>
        <w:t xml:space="preserve"> </w:t>
      </w:r>
      <w:r>
        <w:rPr>
          <w:sz w:val="20"/>
        </w:rPr>
        <w:t>órganos</w:t>
      </w:r>
      <w:r>
        <w:rPr>
          <w:spacing w:val="5"/>
          <w:sz w:val="20"/>
        </w:rPr>
        <w:t xml:space="preserve"> </w:t>
      </w:r>
      <w:r>
        <w:rPr>
          <w:spacing w:val="-5"/>
          <w:sz w:val="20"/>
        </w:rPr>
        <w:t>de</w:t>
      </w:r>
    </w:p>
    <w:p w14:paraId="4F242E79"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3A17B924" w14:textId="77777777" w:rsidR="00234F23" w:rsidRDefault="00234F23">
      <w:pPr>
        <w:pStyle w:val="Textoindependiente"/>
        <w:spacing w:before="0"/>
        <w:ind w:left="0" w:firstLine="0"/>
        <w:jc w:val="left"/>
      </w:pPr>
    </w:p>
    <w:p w14:paraId="3B26641C" w14:textId="77777777" w:rsidR="00234F23" w:rsidRDefault="00234F23">
      <w:pPr>
        <w:pStyle w:val="Textoindependiente"/>
        <w:spacing w:before="26"/>
        <w:ind w:left="0" w:firstLine="0"/>
        <w:jc w:val="left"/>
      </w:pPr>
    </w:p>
    <w:p w14:paraId="4ADB4B55" w14:textId="77777777" w:rsidR="00234F23" w:rsidRDefault="00000000">
      <w:pPr>
        <w:pStyle w:val="Textoindependiente"/>
        <w:spacing w:before="1" w:line="249" w:lineRule="auto"/>
        <w:ind w:right="1103" w:hanging="1"/>
      </w:pPr>
      <w:r>
        <w:t>cooperación, así como de otras de plataformas comunes para el intercambio de datos en el ámbito de todas las administraciones públicas.</w:t>
      </w:r>
    </w:p>
    <w:p w14:paraId="59E5C874" w14:textId="77777777" w:rsidR="00234F23" w:rsidRDefault="00000000">
      <w:pPr>
        <w:pStyle w:val="Prrafodelista"/>
        <w:numPr>
          <w:ilvl w:val="1"/>
          <w:numId w:val="64"/>
        </w:numPr>
        <w:tabs>
          <w:tab w:val="left" w:pos="865"/>
        </w:tabs>
        <w:spacing w:before="1" w:line="249" w:lineRule="auto"/>
        <w:ind w:left="255" w:right="1102" w:firstLine="340"/>
        <w:jc w:val="both"/>
        <w:rPr>
          <w:sz w:val="20"/>
        </w:rPr>
      </w:pPr>
      <w:r>
        <w:rPr>
          <w:sz w:val="20"/>
        </w:rPr>
        <w:t>La creación y mantenimiento de sistemas integrados de información administrativa</w:t>
      </w:r>
      <w:r>
        <w:rPr>
          <w:spacing w:val="40"/>
          <w:sz w:val="20"/>
        </w:rPr>
        <w:t xml:space="preserve"> </w:t>
      </w:r>
      <w:r>
        <w:rPr>
          <w:sz w:val="20"/>
        </w:rPr>
        <w:t>con el fin de disponer de datos actualizados, completos y permanentes referentes a los diferentes ámbitos de actividad administrativa en todo el territorio nacional.</w:t>
      </w:r>
    </w:p>
    <w:p w14:paraId="5F47FC68" w14:textId="77777777" w:rsidR="00234F23" w:rsidRDefault="00000000">
      <w:pPr>
        <w:pStyle w:val="Prrafodelista"/>
        <w:numPr>
          <w:ilvl w:val="1"/>
          <w:numId w:val="64"/>
        </w:numPr>
        <w:tabs>
          <w:tab w:val="left" w:pos="867"/>
        </w:tabs>
        <w:spacing w:before="3" w:line="249" w:lineRule="auto"/>
        <w:ind w:left="255" w:right="1103" w:firstLine="340"/>
        <w:jc w:val="both"/>
        <w:rPr>
          <w:sz w:val="20"/>
        </w:rPr>
      </w:pPr>
      <w:r>
        <w:rPr>
          <w:sz w:val="20"/>
        </w:rPr>
        <w:t>El deber de asistencia y auxilio, para atender las solicitudes formuladas por otras Administraciones para el mejor ejercicio de sus competencias, en especial cuando los</w:t>
      </w:r>
      <w:r>
        <w:rPr>
          <w:spacing w:val="40"/>
          <w:sz w:val="20"/>
        </w:rPr>
        <w:t xml:space="preserve"> </w:t>
      </w:r>
      <w:r>
        <w:rPr>
          <w:sz w:val="20"/>
        </w:rPr>
        <w:t>efectos de su actividad administrativa se extiendan fuera de su ámbito territorial.</w:t>
      </w:r>
    </w:p>
    <w:p w14:paraId="67AAFBB1" w14:textId="77777777" w:rsidR="00234F23" w:rsidRDefault="00000000">
      <w:pPr>
        <w:pStyle w:val="Prrafodelista"/>
        <w:numPr>
          <w:ilvl w:val="1"/>
          <w:numId w:val="64"/>
        </w:numPr>
        <w:tabs>
          <w:tab w:val="left" w:pos="772"/>
        </w:tabs>
        <w:ind w:left="772" w:right="0" w:hanging="177"/>
        <w:jc w:val="both"/>
        <w:rPr>
          <w:sz w:val="20"/>
        </w:rPr>
      </w:pPr>
      <w:r>
        <w:rPr>
          <w:sz w:val="20"/>
        </w:rPr>
        <w:t>Cualquier</w:t>
      </w:r>
      <w:r>
        <w:rPr>
          <w:spacing w:val="-3"/>
          <w:sz w:val="20"/>
        </w:rPr>
        <w:t xml:space="preserve"> </w:t>
      </w:r>
      <w:r>
        <w:rPr>
          <w:sz w:val="20"/>
        </w:rPr>
        <w:t>otra</w:t>
      </w:r>
      <w:r>
        <w:rPr>
          <w:spacing w:val="-3"/>
          <w:sz w:val="20"/>
        </w:rPr>
        <w:t xml:space="preserve"> </w:t>
      </w:r>
      <w:r>
        <w:rPr>
          <w:sz w:val="20"/>
        </w:rPr>
        <w:t>prevista</w:t>
      </w:r>
      <w:r>
        <w:rPr>
          <w:spacing w:val="-2"/>
          <w:sz w:val="20"/>
        </w:rPr>
        <w:t xml:space="preserve"> </w:t>
      </w:r>
      <w:r>
        <w:rPr>
          <w:sz w:val="20"/>
        </w:rPr>
        <w:t>en</w:t>
      </w:r>
      <w:r>
        <w:rPr>
          <w:spacing w:val="-3"/>
          <w:sz w:val="20"/>
        </w:rPr>
        <w:t xml:space="preserve"> </w:t>
      </w:r>
      <w:r>
        <w:rPr>
          <w:sz w:val="20"/>
        </w:rPr>
        <w:t>una</w:t>
      </w:r>
      <w:r>
        <w:rPr>
          <w:spacing w:val="-2"/>
          <w:sz w:val="20"/>
        </w:rPr>
        <w:t xml:space="preserve"> </w:t>
      </w:r>
      <w:r>
        <w:rPr>
          <w:spacing w:val="-4"/>
          <w:sz w:val="20"/>
        </w:rPr>
        <w:t>Ley.</w:t>
      </w:r>
    </w:p>
    <w:p w14:paraId="2586B44E" w14:textId="77777777" w:rsidR="00234F23" w:rsidRDefault="00234F23">
      <w:pPr>
        <w:pStyle w:val="Textoindependiente"/>
        <w:spacing w:before="120"/>
        <w:ind w:left="0" w:firstLine="0"/>
        <w:jc w:val="left"/>
      </w:pPr>
    </w:p>
    <w:p w14:paraId="3BBFE99B" w14:textId="77777777" w:rsidR="00234F23" w:rsidRDefault="00000000">
      <w:pPr>
        <w:pStyle w:val="Textoindependiente"/>
        <w:spacing w:before="0"/>
        <w:ind w:left="1963" w:right="2812" w:firstLine="0"/>
        <w:jc w:val="center"/>
      </w:pPr>
      <w:bookmarkStart w:id="235" w:name="CAPÍTULO_III._Relaciones_de_cooperación"/>
      <w:bookmarkStart w:id="236" w:name="_bookmark42"/>
      <w:bookmarkEnd w:id="235"/>
      <w:bookmarkEnd w:id="236"/>
      <w:r>
        <w:t xml:space="preserve">CAPÍTULO </w:t>
      </w:r>
      <w:r>
        <w:rPr>
          <w:spacing w:val="-5"/>
        </w:rPr>
        <w:t>III</w:t>
      </w:r>
    </w:p>
    <w:p w14:paraId="4C71ADE8" w14:textId="77777777" w:rsidR="00234F23" w:rsidRDefault="00000000">
      <w:pPr>
        <w:pStyle w:val="Ttulo1"/>
        <w:spacing w:before="124"/>
      </w:pPr>
      <w:r>
        <w:t>Relaciones</w:t>
      </w:r>
      <w:r>
        <w:rPr>
          <w:spacing w:val="-5"/>
        </w:rPr>
        <w:t xml:space="preserve"> </w:t>
      </w:r>
      <w:r>
        <w:t>de</w:t>
      </w:r>
      <w:r>
        <w:rPr>
          <w:spacing w:val="-5"/>
        </w:rPr>
        <w:t xml:space="preserve"> </w:t>
      </w:r>
      <w:r>
        <w:rPr>
          <w:spacing w:val="-2"/>
        </w:rPr>
        <w:t>cooperación</w:t>
      </w:r>
    </w:p>
    <w:p w14:paraId="40298BE0" w14:textId="77777777" w:rsidR="00234F23" w:rsidRDefault="00234F23">
      <w:pPr>
        <w:pStyle w:val="Textoindependiente"/>
        <w:spacing w:before="6"/>
        <w:ind w:left="0" w:firstLine="0"/>
        <w:jc w:val="left"/>
        <w:rPr>
          <w:b/>
        </w:rPr>
      </w:pPr>
    </w:p>
    <w:p w14:paraId="14E7EE1D" w14:textId="77777777" w:rsidR="00234F23" w:rsidRDefault="00000000">
      <w:pPr>
        <w:pStyle w:val="Ttulo2"/>
        <w:spacing w:before="1"/>
        <w:ind w:left="1963" w:right="2812"/>
        <w:jc w:val="center"/>
      </w:pPr>
      <w:bookmarkStart w:id="237" w:name="Sección_1.ª_Técnicas_de_cooperación"/>
      <w:bookmarkStart w:id="238" w:name="_bookmark43"/>
      <w:bookmarkEnd w:id="237"/>
      <w:bookmarkEnd w:id="238"/>
      <w:r>
        <w:t>Sección</w:t>
      </w:r>
      <w:r>
        <w:rPr>
          <w:spacing w:val="-3"/>
        </w:rPr>
        <w:t xml:space="preserve"> </w:t>
      </w:r>
      <w:r>
        <w:t>1.ª</w:t>
      </w:r>
      <w:r>
        <w:rPr>
          <w:spacing w:val="-2"/>
        </w:rPr>
        <w:t xml:space="preserve"> </w:t>
      </w:r>
      <w:r>
        <w:t>Técnicas</w:t>
      </w:r>
      <w:r>
        <w:rPr>
          <w:spacing w:val="-3"/>
        </w:rPr>
        <w:t xml:space="preserve"> </w:t>
      </w:r>
      <w:r>
        <w:t>de</w:t>
      </w:r>
      <w:r>
        <w:rPr>
          <w:spacing w:val="-2"/>
        </w:rPr>
        <w:t xml:space="preserve"> cooperación</w:t>
      </w:r>
    </w:p>
    <w:p w14:paraId="20A68AEE" w14:textId="77777777" w:rsidR="00234F23" w:rsidRDefault="00234F23">
      <w:pPr>
        <w:pStyle w:val="Textoindependiente"/>
        <w:spacing w:before="6"/>
        <w:ind w:left="0" w:firstLine="0"/>
        <w:jc w:val="left"/>
        <w:rPr>
          <w:b/>
          <w:i/>
        </w:rPr>
      </w:pPr>
    </w:p>
    <w:p w14:paraId="302C8F60" w14:textId="77777777" w:rsidR="00234F23" w:rsidRDefault="00000000">
      <w:pPr>
        <w:ind w:left="255"/>
        <w:rPr>
          <w:i/>
          <w:sz w:val="20"/>
        </w:rPr>
      </w:pPr>
      <w:bookmarkStart w:id="239" w:name="Artículo_143._Cooperación_entre_Administ"/>
      <w:bookmarkEnd w:id="239"/>
      <w:r>
        <w:rPr>
          <w:b/>
          <w:sz w:val="20"/>
        </w:rPr>
        <w:t>Artículo</w:t>
      </w:r>
      <w:r>
        <w:rPr>
          <w:b/>
          <w:spacing w:val="-3"/>
          <w:sz w:val="20"/>
        </w:rPr>
        <w:t xml:space="preserve"> </w:t>
      </w:r>
      <w:r>
        <w:rPr>
          <w:b/>
          <w:sz w:val="20"/>
        </w:rPr>
        <w:t>143.</w:t>
      </w:r>
      <w:r>
        <w:rPr>
          <w:b/>
          <w:spacing w:val="50"/>
          <w:sz w:val="20"/>
        </w:rPr>
        <w:t xml:space="preserve"> </w:t>
      </w:r>
      <w:r>
        <w:rPr>
          <w:i/>
          <w:sz w:val="20"/>
        </w:rPr>
        <w:t>Cooperación</w:t>
      </w:r>
      <w:r>
        <w:rPr>
          <w:i/>
          <w:spacing w:val="-3"/>
          <w:sz w:val="20"/>
        </w:rPr>
        <w:t xml:space="preserve"> </w:t>
      </w:r>
      <w:r>
        <w:rPr>
          <w:i/>
          <w:sz w:val="20"/>
        </w:rPr>
        <w:t>entre</w:t>
      </w:r>
      <w:r>
        <w:rPr>
          <w:i/>
          <w:spacing w:val="-2"/>
          <w:sz w:val="20"/>
        </w:rPr>
        <w:t xml:space="preserve"> </w:t>
      </w:r>
      <w:r>
        <w:rPr>
          <w:i/>
          <w:sz w:val="20"/>
        </w:rPr>
        <w:t>Administraciones</w:t>
      </w:r>
      <w:r>
        <w:rPr>
          <w:i/>
          <w:spacing w:val="-2"/>
          <w:sz w:val="20"/>
        </w:rPr>
        <w:t xml:space="preserve"> Públicas.</w:t>
      </w:r>
    </w:p>
    <w:p w14:paraId="38851138" w14:textId="77777777" w:rsidR="00234F23" w:rsidRDefault="00000000">
      <w:pPr>
        <w:pStyle w:val="Prrafodelista"/>
        <w:numPr>
          <w:ilvl w:val="0"/>
          <w:numId w:val="63"/>
        </w:numPr>
        <w:tabs>
          <w:tab w:val="left" w:pos="838"/>
        </w:tabs>
        <w:spacing w:before="124" w:line="249" w:lineRule="auto"/>
        <w:ind w:right="1103" w:firstLine="340"/>
        <w:jc w:val="both"/>
        <w:rPr>
          <w:sz w:val="20"/>
        </w:rPr>
      </w:pPr>
      <w:r>
        <w:rPr>
          <w:sz w:val="20"/>
        </w:rPr>
        <w:t xml:space="preserve">Las Administraciones cooperarán al servicio del interés general y podrán acordar de manera voluntaria la forma de ejercer sus respectivas competencias que mejor sirva a este </w:t>
      </w:r>
      <w:r>
        <w:rPr>
          <w:spacing w:val="-2"/>
          <w:sz w:val="20"/>
        </w:rPr>
        <w:t>principio.</w:t>
      </w:r>
    </w:p>
    <w:p w14:paraId="63F265C9" w14:textId="77777777" w:rsidR="00234F23" w:rsidRDefault="00000000">
      <w:pPr>
        <w:pStyle w:val="Prrafodelista"/>
        <w:numPr>
          <w:ilvl w:val="0"/>
          <w:numId w:val="63"/>
        </w:numPr>
        <w:tabs>
          <w:tab w:val="left" w:pos="829"/>
        </w:tabs>
        <w:spacing w:line="249" w:lineRule="auto"/>
        <w:ind w:firstLine="340"/>
        <w:jc w:val="both"/>
        <w:rPr>
          <w:sz w:val="20"/>
        </w:rPr>
      </w:pPr>
      <w:r>
        <w:rPr>
          <w:sz w:val="20"/>
        </w:rPr>
        <w:t>La formalización de relaciones de cooperación requerirá la aceptación expresa de las partes, formulada en acuerdos de órganos de cooperación o en convenios.</w:t>
      </w:r>
    </w:p>
    <w:p w14:paraId="6537C50E" w14:textId="77777777" w:rsidR="00234F23" w:rsidRDefault="00000000">
      <w:pPr>
        <w:spacing w:before="229"/>
        <w:ind w:left="255"/>
        <w:rPr>
          <w:i/>
          <w:sz w:val="20"/>
        </w:rPr>
      </w:pPr>
      <w:bookmarkStart w:id="240" w:name="Artículo_144._Técnicas_de_Cooperación."/>
      <w:bookmarkEnd w:id="240"/>
      <w:r>
        <w:rPr>
          <w:b/>
          <w:sz w:val="20"/>
        </w:rPr>
        <w:t>Artículo</w:t>
      </w:r>
      <w:r>
        <w:rPr>
          <w:b/>
          <w:spacing w:val="-1"/>
          <w:sz w:val="20"/>
        </w:rPr>
        <w:t xml:space="preserve"> </w:t>
      </w:r>
      <w:r>
        <w:rPr>
          <w:b/>
          <w:sz w:val="20"/>
        </w:rPr>
        <w:t>144.</w:t>
      </w:r>
      <w:r>
        <w:rPr>
          <w:b/>
          <w:spacing w:val="54"/>
          <w:sz w:val="20"/>
        </w:rPr>
        <w:t xml:space="preserve"> </w:t>
      </w:r>
      <w:r>
        <w:rPr>
          <w:i/>
          <w:sz w:val="20"/>
        </w:rPr>
        <w:t xml:space="preserve">Técnicas de </w:t>
      </w:r>
      <w:r>
        <w:rPr>
          <w:i/>
          <w:spacing w:val="-2"/>
          <w:sz w:val="20"/>
        </w:rPr>
        <w:t>Cooperación.</w:t>
      </w:r>
    </w:p>
    <w:p w14:paraId="278F9FA6" w14:textId="77777777" w:rsidR="00234F23" w:rsidRDefault="00000000">
      <w:pPr>
        <w:pStyle w:val="Prrafodelista"/>
        <w:numPr>
          <w:ilvl w:val="0"/>
          <w:numId w:val="62"/>
        </w:numPr>
        <w:tabs>
          <w:tab w:val="left" w:pos="844"/>
        </w:tabs>
        <w:spacing w:before="123" w:line="249" w:lineRule="auto"/>
        <w:ind w:right="1106" w:firstLine="340"/>
        <w:jc w:val="both"/>
        <w:rPr>
          <w:sz w:val="20"/>
        </w:rPr>
      </w:pPr>
      <w:r>
        <w:rPr>
          <w:sz w:val="20"/>
        </w:rPr>
        <w:t>Se podrá dar cumplimiento al principio de cooperación de acuerdo con las técnicas que las Administraciones interesadas estimen más adecuadas, como pueden ser:</w:t>
      </w:r>
    </w:p>
    <w:p w14:paraId="4BEC7CEB" w14:textId="77777777" w:rsidR="00234F23" w:rsidRDefault="00000000">
      <w:pPr>
        <w:pStyle w:val="Prrafodelista"/>
        <w:numPr>
          <w:ilvl w:val="1"/>
          <w:numId w:val="62"/>
        </w:numPr>
        <w:tabs>
          <w:tab w:val="left" w:pos="862"/>
        </w:tabs>
        <w:spacing w:before="122" w:line="249" w:lineRule="auto"/>
        <w:ind w:right="1103" w:firstLine="340"/>
        <w:jc w:val="both"/>
        <w:rPr>
          <w:sz w:val="20"/>
        </w:rPr>
      </w:pPr>
      <w:r>
        <w:rPr>
          <w:sz w:val="20"/>
        </w:rPr>
        <w:t>La participación en órganos de cooperación, con el fin de deliberar y, en su caso, acordar medidas en materias sobre las que tengan competencias diferentes</w:t>
      </w:r>
      <w:r>
        <w:rPr>
          <w:spacing w:val="40"/>
          <w:sz w:val="20"/>
        </w:rPr>
        <w:t xml:space="preserve"> </w:t>
      </w:r>
      <w:r>
        <w:rPr>
          <w:sz w:val="20"/>
        </w:rPr>
        <w:t>Administraciones Públicas.</w:t>
      </w:r>
    </w:p>
    <w:p w14:paraId="4A812680" w14:textId="77777777" w:rsidR="00234F23" w:rsidRDefault="00000000">
      <w:pPr>
        <w:pStyle w:val="Prrafodelista"/>
        <w:numPr>
          <w:ilvl w:val="1"/>
          <w:numId w:val="62"/>
        </w:numPr>
        <w:tabs>
          <w:tab w:val="left" w:pos="828"/>
        </w:tabs>
        <w:ind w:left="828" w:right="0" w:hanging="233"/>
        <w:jc w:val="both"/>
        <w:rPr>
          <w:sz w:val="20"/>
        </w:rPr>
      </w:pPr>
      <w:r>
        <w:rPr>
          <w:sz w:val="20"/>
        </w:rPr>
        <w:t>La</w:t>
      </w:r>
      <w:r>
        <w:rPr>
          <w:spacing w:val="-2"/>
          <w:sz w:val="20"/>
        </w:rPr>
        <w:t xml:space="preserve"> </w:t>
      </w:r>
      <w:r>
        <w:rPr>
          <w:sz w:val="20"/>
        </w:rPr>
        <w:t>participación</w:t>
      </w:r>
      <w:r>
        <w:rPr>
          <w:spacing w:val="-2"/>
          <w:sz w:val="20"/>
        </w:rPr>
        <w:t xml:space="preserve"> </w:t>
      </w:r>
      <w:r>
        <w:rPr>
          <w:sz w:val="20"/>
        </w:rPr>
        <w:t>en</w:t>
      </w:r>
      <w:r>
        <w:rPr>
          <w:spacing w:val="-2"/>
          <w:sz w:val="20"/>
        </w:rPr>
        <w:t xml:space="preserve"> </w:t>
      </w:r>
      <w:r>
        <w:rPr>
          <w:sz w:val="20"/>
        </w:rPr>
        <w:t>órganos</w:t>
      </w:r>
      <w:r>
        <w:rPr>
          <w:spacing w:val="-2"/>
          <w:sz w:val="20"/>
        </w:rPr>
        <w:t xml:space="preserve"> </w:t>
      </w:r>
      <w:r>
        <w:rPr>
          <w:sz w:val="20"/>
        </w:rPr>
        <w:t>consultivos</w:t>
      </w:r>
      <w:r>
        <w:rPr>
          <w:spacing w:val="-2"/>
          <w:sz w:val="20"/>
        </w:rPr>
        <w:t xml:space="preserve"> </w:t>
      </w:r>
      <w:r>
        <w:rPr>
          <w:sz w:val="20"/>
        </w:rPr>
        <w:t>de</w:t>
      </w:r>
      <w:r>
        <w:rPr>
          <w:spacing w:val="-2"/>
          <w:sz w:val="20"/>
        </w:rPr>
        <w:t xml:space="preserve"> </w:t>
      </w:r>
      <w:r>
        <w:rPr>
          <w:sz w:val="20"/>
        </w:rPr>
        <w:t>otras</w:t>
      </w:r>
      <w:r>
        <w:rPr>
          <w:spacing w:val="-2"/>
          <w:sz w:val="20"/>
        </w:rPr>
        <w:t xml:space="preserve"> </w:t>
      </w:r>
      <w:r>
        <w:rPr>
          <w:sz w:val="20"/>
        </w:rPr>
        <w:t>Administraciones</w:t>
      </w:r>
      <w:r>
        <w:rPr>
          <w:spacing w:val="-1"/>
          <w:sz w:val="20"/>
        </w:rPr>
        <w:t xml:space="preserve"> </w:t>
      </w:r>
      <w:r>
        <w:rPr>
          <w:spacing w:val="-2"/>
          <w:sz w:val="20"/>
        </w:rPr>
        <w:t>Públicas.</w:t>
      </w:r>
    </w:p>
    <w:p w14:paraId="57AEE240" w14:textId="77777777" w:rsidR="00234F23" w:rsidRDefault="00000000">
      <w:pPr>
        <w:pStyle w:val="Prrafodelista"/>
        <w:numPr>
          <w:ilvl w:val="1"/>
          <w:numId w:val="62"/>
        </w:numPr>
        <w:tabs>
          <w:tab w:val="left" w:pos="845"/>
        </w:tabs>
        <w:spacing w:before="10" w:line="249" w:lineRule="auto"/>
        <w:ind w:right="1105" w:firstLine="340"/>
        <w:jc w:val="both"/>
        <w:rPr>
          <w:sz w:val="20"/>
        </w:rPr>
      </w:pPr>
      <w:r>
        <w:rPr>
          <w:sz w:val="20"/>
        </w:rPr>
        <w:t>La participación de una Administración Pública en organismos públicos o entidades dependientes o vinculados a otra Administración diferente.</w:t>
      </w:r>
    </w:p>
    <w:p w14:paraId="6B2AA4B6" w14:textId="77777777" w:rsidR="00234F23" w:rsidRDefault="00000000">
      <w:pPr>
        <w:pStyle w:val="Prrafodelista"/>
        <w:numPr>
          <w:ilvl w:val="1"/>
          <w:numId w:val="62"/>
        </w:numPr>
        <w:tabs>
          <w:tab w:val="left" w:pos="978"/>
        </w:tabs>
        <w:spacing w:line="249" w:lineRule="auto"/>
        <w:ind w:firstLine="340"/>
        <w:jc w:val="both"/>
        <w:rPr>
          <w:sz w:val="20"/>
        </w:rPr>
      </w:pPr>
      <w:r>
        <w:rPr>
          <w:sz w:val="20"/>
        </w:rPr>
        <w:t>La prestación de medios materiales, económicos o personales a otras Administraciones Públicas.</w:t>
      </w:r>
    </w:p>
    <w:p w14:paraId="5DFDD6CC" w14:textId="77777777" w:rsidR="00234F23" w:rsidRDefault="00000000">
      <w:pPr>
        <w:pStyle w:val="Prrafodelista"/>
        <w:numPr>
          <w:ilvl w:val="1"/>
          <w:numId w:val="62"/>
        </w:numPr>
        <w:tabs>
          <w:tab w:val="left" w:pos="885"/>
        </w:tabs>
        <w:spacing w:line="249" w:lineRule="auto"/>
        <w:ind w:right="1105" w:firstLine="340"/>
        <w:jc w:val="both"/>
        <w:rPr>
          <w:sz w:val="20"/>
        </w:rPr>
      </w:pPr>
      <w:r>
        <w:rPr>
          <w:sz w:val="20"/>
        </w:rPr>
        <w:t>La cooperación interadministrativa para la aplicación coordinada de la normativa reguladora de una determinada materia.</w:t>
      </w:r>
    </w:p>
    <w:p w14:paraId="6E263389" w14:textId="77777777" w:rsidR="00234F23" w:rsidRDefault="00000000">
      <w:pPr>
        <w:pStyle w:val="Prrafodelista"/>
        <w:numPr>
          <w:ilvl w:val="1"/>
          <w:numId w:val="62"/>
        </w:numPr>
        <w:tabs>
          <w:tab w:val="left" w:pos="892"/>
        </w:tabs>
        <w:spacing w:before="1" w:line="249" w:lineRule="auto"/>
        <w:ind w:right="1103" w:firstLine="340"/>
        <w:jc w:val="both"/>
        <w:rPr>
          <w:sz w:val="20"/>
        </w:rPr>
      </w:pPr>
      <w:r>
        <w:rPr>
          <w:sz w:val="20"/>
        </w:rPr>
        <w:t xml:space="preserve">La emisión de informes no preceptivos con el fin de que las diferentes Administraciones expresen su criterio sobre propuestas o actuaciones que incidan en sus </w:t>
      </w:r>
      <w:r>
        <w:rPr>
          <w:spacing w:val="-2"/>
          <w:sz w:val="20"/>
        </w:rPr>
        <w:t>competencias.</w:t>
      </w:r>
    </w:p>
    <w:p w14:paraId="4A941065" w14:textId="77777777" w:rsidR="00234F23" w:rsidRDefault="00000000">
      <w:pPr>
        <w:pStyle w:val="Prrafodelista"/>
        <w:numPr>
          <w:ilvl w:val="1"/>
          <w:numId w:val="62"/>
        </w:numPr>
        <w:tabs>
          <w:tab w:val="left" w:pos="874"/>
        </w:tabs>
        <w:spacing w:before="3" w:line="249" w:lineRule="auto"/>
        <w:ind w:firstLine="340"/>
        <w:jc w:val="both"/>
        <w:rPr>
          <w:sz w:val="20"/>
        </w:rPr>
      </w:pPr>
      <w:r>
        <w:rPr>
          <w:sz w:val="20"/>
        </w:rPr>
        <w:t>Las actuaciones de cooperación en materia patrimonial, incluidos los cambios de titularidad y la cesión de bienes, previstas en la legislación patrimonial.</w:t>
      </w:r>
    </w:p>
    <w:p w14:paraId="2D45D5D3" w14:textId="77777777" w:rsidR="00234F23" w:rsidRDefault="00000000">
      <w:pPr>
        <w:pStyle w:val="Prrafodelista"/>
        <w:numPr>
          <w:ilvl w:val="1"/>
          <w:numId w:val="62"/>
        </w:numPr>
        <w:tabs>
          <w:tab w:val="left" w:pos="828"/>
        </w:tabs>
        <w:spacing w:before="1"/>
        <w:ind w:left="828" w:right="0" w:hanging="233"/>
        <w:jc w:val="both"/>
        <w:rPr>
          <w:sz w:val="20"/>
        </w:rPr>
      </w:pPr>
      <w:r>
        <w:rPr>
          <w:sz w:val="20"/>
        </w:rPr>
        <w:t>Cualquier</w:t>
      </w:r>
      <w:r>
        <w:rPr>
          <w:spacing w:val="-3"/>
          <w:sz w:val="20"/>
        </w:rPr>
        <w:t xml:space="preserve"> </w:t>
      </w:r>
      <w:r>
        <w:rPr>
          <w:sz w:val="20"/>
        </w:rPr>
        <w:t>otra</w:t>
      </w:r>
      <w:r>
        <w:rPr>
          <w:spacing w:val="-2"/>
          <w:sz w:val="20"/>
        </w:rPr>
        <w:t xml:space="preserve"> </w:t>
      </w:r>
      <w:r>
        <w:rPr>
          <w:sz w:val="20"/>
        </w:rPr>
        <w:t>prevista</w:t>
      </w:r>
      <w:r>
        <w:rPr>
          <w:spacing w:val="-3"/>
          <w:sz w:val="20"/>
        </w:rPr>
        <w:t xml:space="preserve"> </w:t>
      </w:r>
      <w:r>
        <w:rPr>
          <w:sz w:val="20"/>
        </w:rPr>
        <w:t>en</w:t>
      </w:r>
      <w:r>
        <w:rPr>
          <w:spacing w:val="-2"/>
          <w:sz w:val="20"/>
        </w:rPr>
        <w:t xml:space="preserve"> </w:t>
      </w:r>
      <w:r>
        <w:rPr>
          <w:sz w:val="20"/>
        </w:rPr>
        <w:t>la</w:t>
      </w:r>
      <w:r>
        <w:rPr>
          <w:spacing w:val="-2"/>
          <w:sz w:val="20"/>
        </w:rPr>
        <w:t xml:space="preserve"> </w:t>
      </w:r>
      <w:r>
        <w:rPr>
          <w:spacing w:val="-4"/>
          <w:sz w:val="20"/>
        </w:rPr>
        <w:t>Ley.</w:t>
      </w:r>
    </w:p>
    <w:p w14:paraId="6B28BF0A" w14:textId="77777777" w:rsidR="00234F23" w:rsidRDefault="00000000">
      <w:pPr>
        <w:pStyle w:val="Prrafodelista"/>
        <w:numPr>
          <w:ilvl w:val="0"/>
          <w:numId w:val="62"/>
        </w:numPr>
        <w:tabs>
          <w:tab w:val="left" w:pos="835"/>
        </w:tabs>
        <w:spacing w:before="130" w:line="249" w:lineRule="auto"/>
        <w:ind w:right="1105" w:firstLine="340"/>
        <w:jc w:val="both"/>
        <w:rPr>
          <w:sz w:val="20"/>
        </w:rPr>
      </w:pPr>
      <w:r>
        <w:rPr>
          <w:sz w:val="20"/>
        </w:rPr>
        <w:t>En los convenios y acuerdos en los que se formalice la cooperación se preverán las condiciones y compromisos que asumen las partes que los suscriben.</w:t>
      </w:r>
    </w:p>
    <w:p w14:paraId="1535D61A" w14:textId="77777777" w:rsidR="00234F23" w:rsidRDefault="00000000">
      <w:pPr>
        <w:pStyle w:val="Prrafodelista"/>
        <w:numPr>
          <w:ilvl w:val="0"/>
          <w:numId w:val="62"/>
        </w:numPr>
        <w:tabs>
          <w:tab w:val="left" w:pos="862"/>
        </w:tabs>
        <w:spacing w:line="249" w:lineRule="auto"/>
        <w:ind w:right="1106" w:firstLine="339"/>
        <w:jc w:val="both"/>
        <w:rPr>
          <w:sz w:val="20"/>
        </w:rPr>
      </w:pPr>
      <w:r>
        <w:rPr>
          <w:sz w:val="20"/>
        </w:rPr>
        <w:t>Cada Administración Pública mantendrá actualizado un registro electrónico de los órganos de cooperación en los que participe y de convenios que haya suscrito.</w:t>
      </w:r>
    </w:p>
    <w:p w14:paraId="4D635379" w14:textId="77777777" w:rsidR="00234F23" w:rsidRDefault="00000000">
      <w:pPr>
        <w:pStyle w:val="Ttulo2"/>
        <w:spacing w:before="228"/>
        <w:ind w:left="1963" w:right="2812"/>
        <w:jc w:val="center"/>
      </w:pPr>
      <w:bookmarkStart w:id="241" w:name="Sección_2.ª_Técnicas_orgánicas_de_cooper"/>
      <w:bookmarkStart w:id="242" w:name="_bookmark44"/>
      <w:bookmarkEnd w:id="241"/>
      <w:bookmarkEnd w:id="242"/>
      <w:r>
        <w:t>Sección</w:t>
      </w:r>
      <w:r>
        <w:rPr>
          <w:spacing w:val="-6"/>
        </w:rPr>
        <w:t xml:space="preserve"> </w:t>
      </w:r>
      <w:r>
        <w:t>2.ª</w:t>
      </w:r>
      <w:r>
        <w:rPr>
          <w:spacing w:val="-4"/>
        </w:rPr>
        <w:t xml:space="preserve"> </w:t>
      </w:r>
      <w:r>
        <w:t>Técnicas</w:t>
      </w:r>
      <w:r>
        <w:rPr>
          <w:spacing w:val="-3"/>
        </w:rPr>
        <w:t xml:space="preserve"> </w:t>
      </w:r>
      <w:r>
        <w:t>orgánicas</w:t>
      </w:r>
      <w:r>
        <w:rPr>
          <w:spacing w:val="-4"/>
        </w:rPr>
        <w:t xml:space="preserve"> </w:t>
      </w:r>
      <w:r>
        <w:t>de</w:t>
      </w:r>
      <w:r>
        <w:rPr>
          <w:spacing w:val="-3"/>
        </w:rPr>
        <w:t xml:space="preserve"> </w:t>
      </w:r>
      <w:r>
        <w:rPr>
          <w:spacing w:val="-2"/>
        </w:rPr>
        <w:t>cooperación</w:t>
      </w:r>
    </w:p>
    <w:p w14:paraId="7686335A" w14:textId="77777777" w:rsidR="00234F23" w:rsidRDefault="00234F23">
      <w:pPr>
        <w:pStyle w:val="Textoindependiente"/>
        <w:spacing w:before="7"/>
        <w:ind w:left="0" w:firstLine="0"/>
        <w:jc w:val="left"/>
        <w:rPr>
          <w:b/>
          <w:i/>
        </w:rPr>
      </w:pPr>
    </w:p>
    <w:p w14:paraId="156D0134" w14:textId="77777777" w:rsidR="00234F23" w:rsidRDefault="00000000">
      <w:pPr>
        <w:ind w:left="255"/>
        <w:rPr>
          <w:i/>
          <w:sz w:val="20"/>
        </w:rPr>
      </w:pPr>
      <w:bookmarkStart w:id="243" w:name="Artículo_145._Órganos_de_cooperación."/>
      <w:bookmarkEnd w:id="243"/>
      <w:r>
        <w:rPr>
          <w:b/>
          <w:sz w:val="20"/>
        </w:rPr>
        <w:t>Artículo</w:t>
      </w:r>
      <w:r>
        <w:rPr>
          <w:b/>
          <w:spacing w:val="-1"/>
          <w:sz w:val="20"/>
        </w:rPr>
        <w:t xml:space="preserve"> </w:t>
      </w:r>
      <w:r>
        <w:rPr>
          <w:b/>
          <w:sz w:val="20"/>
        </w:rPr>
        <w:t>145.</w:t>
      </w:r>
      <w:r>
        <w:rPr>
          <w:b/>
          <w:spacing w:val="54"/>
          <w:sz w:val="20"/>
        </w:rPr>
        <w:t xml:space="preserve"> </w:t>
      </w:r>
      <w:r>
        <w:rPr>
          <w:i/>
          <w:sz w:val="20"/>
        </w:rPr>
        <w:t xml:space="preserve">Órganos de </w:t>
      </w:r>
      <w:r>
        <w:rPr>
          <w:i/>
          <w:spacing w:val="-2"/>
          <w:sz w:val="20"/>
        </w:rPr>
        <w:t>cooperación.</w:t>
      </w:r>
    </w:p>
    <w:p w14:paraId="11D3E4F6" w14:textId="77777777" w:rsidR="00234F23" w:rsidRDefault="00000000">
      <w:pPr>
        <w:pStyle w:val="Prrafodelista"/>
        <w:numPr>
          <w:ilvl w:val="0"/>
          <w:numId w:val="61"/>
        </w:numPr>
        <w:tabs>
          <w:tab w:val="left" w:pos="842"/>
        </w:tabs>
        <w:spacing w:before="124" w:line="249" w:lineRule="auto"/>
        <w:ind w:firstLine="340"/>
        <w:jc w:val="both"/>
        <w:rPr>
          <w:sz w:val="20"/>
        </w:rPr>
      </w:pPr>
      <w:r>
        <w:rPr>
          <w:sz w:val="20"/>
        </w:rPr>
        <w:t>Los órganos de cooperación son órganos de composición multilateral o bilateral, de ámbito general o especial, constituidos por representantes de la Administración General del Estado, de las Administraciones de las Comunidades o Ciudades de Ceuta y Melilla o, en su caso, de las Entidades Locales, para acordar voluntariamente actuaciones que mejoren el ejercicio de las competencias que cada Administración Pública tiene.</w:t>
      </w:r>
    </w:p>
    <w:p w14:paraId="09036645"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627721AE" w14:textId="77777777" w:rsidR="00234F23" w:rsidRDefault="00234F23">
      <w:pPr>
        <w:pStyle w:val="Textoindependiente"/>
        <w:spacing w:before="0"/>
        <w:ind w:left="0" w:firstLine="0"/>
        <w:jc w:val="left"/>
      </w:pPr>
    </w:p>
    <w:p w14:paraId="0F540E65" w14:textId="77777777" w:rsidR="00234F23" w:rsidRDefault="00234F23">
      <w:pPr>
        <w:pStyle w:val="Textoindependiente"/>
        <w:spacing w:before="26"/>
        <w:ind w:left="0" w:firstLine="0"/>
        <w:jc w:val="left"/>
      </w:pPr>
    </w:p>
    <w:p w14:paraId="26B8E7AC" w14:textId="77777777" w:rsidR="00234F23" w:rsidRDefault="00000000">
      <w:pPr>
        <w:pStyle w:val="Prrafodelista"/>
        <w:numPr>
          <w:ilvl w:val="0"/>
          <w:numId w:val="61"/>
        </w:numPr>
        <w:tabs>
          <w:tab w:val="left" w:pos="874"/>
        </w:tabs>
        <w:spacing w:before="1" w:line="249" w:lineRule="auto"/>
        <w:ind w:right="1105" w:firstLine="340"/>
        <w:jc w:val="both"/>
        <w:rPr>
          <w:sz w:val="20"/>
        </w:rPr>
      </w:pPr>
      <w:r>
        <w:rPr>
          <w:sz w:val="20"/>
        </w:rPr>
        <w:t>Los órganos de cooperación se regirán por lo dispuesto en esta Ley y por las disposiciones específicas que les sean de aplicación.</w:t>
      </w:r>
    </w:p>
    <w:p w14:paraId="1E9C870E" w14:textId="77777777" w:rsidR="00234F23" w:rsidRDefault="00000000">
      <w:pPr>
        <w:pStyle w:val="Prrafodelista"/>
        <w:numPr>
          <w:ilvl w:val="0"/>
          <w:numId w:val="61"/>
        </w:numPr>
        <w:tabs>
          <w:tab w:val="left" w:pos="863"/>
        </w:tabs>
        <w:spacing w:before="1" w:line="249" w:lineRule="auto"/>
        <w:ind w:firstLine="340"/>
        <w:jc w:val="both"/>
        <w:rPr>
          <w:sz w:val="20"/>
        </w:rPr>
      </w:pPr>
      <w:r>
        <w:rPr>
          <w:sz w:val="20"/>
        </w:rPr>
        <w:t>Los órganos de cooperación entre distintas Administraciones Públicas en los que participe la Administración General del Estado, deberán inscribirse en el Registro estatal de Órganos e Instrumentos de Cooperación para que resulte válida su sesión constitutiva.</w:t>
      </w:r>
    </w:p>
    <w:p w14:paraId="75F5E831" w14:textId="77777777" w:rsidR="00234F23" w:rsidRDefault="00000000">
      <w:pPr>
        <w:pStyle w:val="Prrafodelista"/>
        <w:numPr>
          <w:ilvl w:val="0"/>
          <w:numId w:val="61"/>
        </w:numPr>
        <w:tabs>
          <w:tab w:val="left" w:pos="820"/>
        </w:tabs>
        <w:spacing w:before="3" w:line="249" w:lineRule="auto"/>
        <w:ind w:right="1103" w:firstLine="340"/>
        <w:jc w:val="both"/>
        <w:rPr>
          <w:sz w:val="20"/>
        </w:rPr>
      </w:pPr>
      <w:r>
        <w:rPr>
          <w:sz w:val="20"/>
        </w:rPr>
        <w:t>Los órganos de cooperación, salvo oposición por alguna de las partes, podrán adoptar acuerdos a través de un procedimiento simplificado y por suscripción sucesiva de las partes, por cualquiera de las formas admitidas en Derecho, en los términos que se establezcan de común acuerdo.</w:t>
      </w:r>
    </w:p>
    <w:p w14:paraId="75D9A445" w14:textId="77777777" w:rsidR="00234F23" w:rsidRDefault="00234F23">
      <w:pPr>
        <w:pStyle w:val="Textoindependiente"/>
        <w:spacing w:before="0"/>
        <w:ind w:left="0" w:firstLine="0"/>
        <w:jc w:val="left"/>
      </w:pPr>
    </w:p>
    <w:p w14:paraId="397FF0AA" w14:textId="77777777" w:rsidR="00234F23" w:rsidRDefault="00000000">
      <w:pPr>
        <w:ind w:left="255"/>
        <w:rPr>
          <w:i/>
          <w:sz w:val="20"/>
        </w:rPr>
      </w:pPr>
      <w:bookmarkStart w:id="244" w:name="Artículo_146._Conferencia_de_Presidentes"/>
      <w:bookmarkEnd w:id="244"/>
      <w:r>
        <w:rPr>
          <w:b/>
          <w:sz w:val="20"/>
        </w:rPr>
        <w:t>Artículo</w:t>
      </w:r>
      <w:r>
        <w:rPr>
          <w:b/>
          <w:spacing w:val="-3"/>
          <w:sz w:val="20"/>
        </w:rPr>
        <w:t xml:space="preserve"> </w:t>
      </w:r>
      <w:r>
        <w:rPr>
          <w:b/>
          <w:sz w:val="20"/>
        </w:rPr>
        <w:t>146.</w:t>
      </w:r>
      <w:r>
        <w:rPr>
          <w:b/>
          <w:spacing w:val="50"/>
          <w:sz w:val="20"/>
        </w:rPr>
        <w:t xml:space="preserve"> </w:t>
      </w:r>
      <w:r>
        <w:rPr>
          <w:i/>
          <w:sz w:val="20"/>
        </w:rPr>
        <w:t>Conferencia</w:t>
      </w:r>
      <w:r>
        <w:rPr>
          <w:i/>
          <w:spacing w:val="-2"/>
          <w:sz w:val="20"/>
        </w:rPr>
        <w:t xml:space="preserve"> </w:t>
      </w:r>
      <w:r>
        <w:rPr>
          <w:i/>
          <w:sz w:val="20"/>
        </w:rPr>
        <w:t>de</w:t>
      </w:r>
      <w:r>
        <w:rPr>
          <w:i/>
          <w:spacing w:val="-2"/>
          <w:sz w:val="20"/>
        </w:rPr>
        <w:t xml:space="preserve"> Presidentes.</w:t>
      </w:r>
    </w:p>
    <w:p w14:paraId="7C407E80" w14:textId="77777777" w:rsidR="00234F23" w:rsidRDefault="00000000">
      <w:pPr>
        <w:pStyle w:val="Prrafodelista"/>
        <w:numPr>
          <w:ilvl w:val="0"/>
          <w:numId w:val="60"/>
        </w:numPr>
        <w:tabs>
          <w:tab w:val="left" w:pos="864"/>
        </w:tabs>
        <w:spacing w:before="123" w:line="249" w:lineRule="auto"/>
        <w:ind w:right="1103" w:firstLine="340"/>
        <w:jc w:val="both"/>
        <w:rPr>
          <w:sz w:val="20"/>
        </w:rPr>
      </w:pPr>
      <w:r>
        <w:rPr>
          <w:sz w:val="20"/>
        </w:rPr>
        <w:t>La Conferencia de Presidentes es un órgano de cooperación multilateral entre el Gobierno de la Nación y los respectivos Gobiernos de las Comunidades Autónomas y está formada por el Presidente del Gobierno, que la preside, y por los Presidentes de las Comunidades Autónomas y de las Ciudades de Ceuta y Melilla.</w:t>
      </w:r>
    </w:p>
    <w:p w14:paraId="5141DF0C" w14:textId="77777777" w:rsidR="00234F23" w:rsidRDefault="00000000">
      <w:pPr>
        <w:pStyle w:val="Prrafodelista"/>
        <w:numPr>
          <w:ilvl w:val="0"/>
          <w:numId w:val="60"/>
        </w:numPr>
        <w:tabs>
          <w:tab w:val="left" w:pos="877"/>
        </w:tabs>
        <w:spacing w:before="4" w:line="249" w:lineRule="auto"/>
        <w:ind w:right="1103" w:firstLine="340"/>
        <w:jc w:val="both"/>
        <w:rPr>
          <w:sz w:val="20"/>
        </w:rPr>
      </w:pPr>
      <w:r>
        <w:rPr>
          <w:sz w:val="20"/>
        </w:rPr>
        <w:t xml:space="preserve">La Conferencia de Presidentes tiene por objeto la deliberación de asuntos y la adopción de acuerdos de interés para el Estado y las Comunidades Autónomas, estando asistida para la preparación de sus reuniones por un Comité preparatorio del que forman parte un Ministro del Gobierno, que lo preside, y un Consejero de cada Comunidad </w:t>
      </w:r>
      <w:r>
        <w:rPr>
          <w:spacing w:val="-2"/>
          <w:sz w:val="20"/>
        </w:rPr>
        <w:t>Autónoma.</w:t>
      </w:r>
    </w:p>
    <w:p w14:paraId="6716B496" w14:textId="77777777" w:rsidR="00234F23" w:rsidRDefault="00234F23">
      <w:pPr>
        <w:pStyle w:val="Textoindependiente"/>
        <w:spacing w:before="0"/>
        <w:ind w:left="0" w:firstLine="0"/>
        <w:jc w:val="left"/>
      </w:pPr>
    </w:p>
    <w:p w14:paraId="6D1AC78A" w14:textId="77777777" w:rsidR="00234F23" w:rsidRDefault="00000000">
      <w:pPr>
        <w:ind w:left="255"/>
        <w:rPr>
          <w:i/>
          <w:sz w:val="20"/>
        </w:rPr>
      </w:pPr>
      <w:bookmarkStart w:id="245" w:name="Artículo_147._Conferencias_Sectoriales."/>
      <w:bookmarkEnd w:id="245"/>
      <w:r>
        <w:rPr>
          <w:b/>
          <w:sz w:val="20"/>
        </w:rPr>
        <w:t>Artículo 147.</w:t>
      </w:r>
      <w:r>
        <w:rPr>
          <w:b/>
          <w:spacing w:val="54"/>
          <w:sz w:val="20"/>
        </w:rPr>
        <w:t xml:space="preserve"> </w:t>
      </w:r>
      <w:r>
        <w:rPr>
          <w:i/>
          <w:sz w:val="20"/>
        </w:rPr>
        <w:t xml:space="preserve">Conferencias </w:t>
      </w:r>
      <w:r>
        <w:rPr>
          <w:i/>
          <w:spacing w:val="-2"/>
          <w:sz w:val="20"/>
        </w:rPr>
        <w:t>Sectoriales.</w:t>
      </w:r>
    </w:p>
    <w:p w14:paraId="3765EC4C" w14:textId="77777777" w:rsidR="00234F23" w:rsidRDefault="00000000">
      <w:pPr>
        <w:pStyle w:val="Prrafodelista"/>
        <w:numPr>
          <w:ilvl w:val="0"/>
          <w:numId w:val="59"/>
        </w:numPr>
        <w:tabs>
          <w:tab w:val="left" w:pos="833"/>
        </w:tabs>
        <w:spacing w:before="124" w:line="249" w:lineRule="auto"/>
        <w:ind w:right="1103" w:firstLine="340"/>
        <w:jc w:val="both"/>
        <w:rPr>
          <w:sz w:val="20"/>
        </w:rPr>
      </w:pPr>
      <w:r>
        <w:rPr>
          <w:sz w:val="20"/>
        </w:rPr>
        <w:t>La Conferencia Sectorial es un órgano de cooperación, de composición multilateral y ámbito sectorial determinado, que reúne, como Presidente, al miembro del Gobierno que, en representación de la Administración General del Estado, resulte competente por razón de la materia, y a los correspondientes miembros de los Consejos de Gobierno, en representación de las Comunidades Autónomas y de las Ciudades de Ceuta y Melilla.</w:t>
      </w:r>
    </w:p>
    <w:p w14:paraId="5C27007E" w14:textId="77777777" w:rsidR="00234F23" w:rsidRDefault="00000000">
      <w:pPr>
        <w:pStyle w:val="Prrafodelista"/>
        <w:numPr>
          <w:ilvl w:val="0"/>
          <w:numId w:val="59"/>
        </w:numPr>
        <w:tabs>
          <w:tab w:val="left" w:pos="854"/>
        </w:tabs>
        <w:spacing w:before="4" w:line="249" w:lineRule="auto"/>
        <w:ind w:right="1103" w:firstLine="340"/>
        <w:jc w:val="both"/>
        <w:rPr>
          <w:sz w:val="20"/>
        </w:rPr>
      </w:pPr>
      <w:r>
        <w:rPr>
          <w:sz w:val="20"/>
        </w:rPr>
        <w:t>Las Conferencias Sectoriales, u órganos sometidos a su régimen jurídico con otra denominación, habrán de inscribirse en el Registro Electrónico estatal de Órganos e Instrumentos de Cooperación para su válida constitución.</w:t>
      </w:r>
    </w:p>
    <w:p w14:paraId="5F4AB64A" w14:textId="77777777" w:rsidR="00234F23" w:rsidRDefault="00000000">
      <w:pPr>
        <w:pStyle w:val="Prrafodelista"/>
        <w:numPr>
          <w:ilvl w:val="0"/>
          <w:numId w:val="59"/>
        </w:numPr>
        <w:tabs>
          <w:tab w:val="left" w:pos="926"/>
        </w:tabs>
        <w:spacing w:line="249" w:lineRule="auto"/>
        <w:ind w:right="1105" w:firstLine="340"/>
        <w:jc w:val="both"/>
        <w:rPr>
          <w:sz w:val="20"/>
        </w:rPr>
      </w:pPr>
      <w:r>
        <w:rPr>
          <w:sz w:val="20"/>
        </w:rPr>
        <w:t>Cada Conferencia Sectorial dispondrá de un reglamento de organización y funcionamiento interno aprobado por sus miembros.</w:t>
      </w:r>
    </w:p>
    <w:p w14:paraId="504030E3" w14:textId="77777777" w:rsidR="00234F23" w:rsidRDefault="00000000">
      <w:pPr>
        <w:spacing w:before="229"/>
        <w:ind w:left="255"/>
        <w:rPr>
          <w:i/>
          <w:sz w:val="20"/>
        </w:rPr>
      </w:pPr>
      <w:bookmarkStart w:id="246" w:name="Artículo_148._Funciones_de_las_Conferenc"/>
      <w:bookmarkEnd w:id="246"/>
      <w:r>
        <w:rPr>
          <w:b/>
          <w:sz w:val="20"/>
        </w:rPr>
        <w:t>Artículo</w:t>
      </w:r>
      <w:r>
        <w:rPr>
          <w:b/>
          <w:spacing w:val="-1"/>
          <w:sz w:val="20"/>
        </w:rPr>
        <w:t xml:space="preserve"> </w:t>
      </w:r>
      <w:r>
        <w:rPr>
          <w:b/>
          <w:sz w:val="20"/>
        </w:rPr>
        <w:t>148.</w:t>
      </w:r>
      <w:r>
        <w:rPr>
          <w:b/>
          <w:spacing w:val="54"/>
          <w:sz w:val="20"/>
        </w:rPr>
        <w:t xml:space="preserve"> </w:t>
      </w:r>
      <w:r>
        <w:rPr>
          <w:i/>
          <w:sz w:val="20"/>
        </w:rPr>
        <w:t xml:space="preserve">Funciones de las Conferencias </w:t>
      </w:r>
      <w:r>
        <w:rPr>
          <w:i/>
          <w:spacing w:val="-2"/>
          <w:sz w:val="20"/>
        </w:rPr>
        <w:t>Sectoriales.</w:t>
      </w:r>
    </w:p>
    <w:p w14:paraId="49A065E8" w14:textId="77777777" w:rsidR="00234F23" w:rsidRDefault="00000000">
      <w:pPr>
        <w:pStyle w:val="Prrafodelista"/>
        <w:numPr>
          <w:ilvl w:val="0"/>
          <w:numId w:val="58"/>
        </w:numPr>
        <w:tabs>
          <w:tab w:val="left" w:pos="847"/>
        </w:tabs>
        <w:spacing w:before="123" w:line="249" w:lineRule="auto"/>
        <w:ind w:firstLine="340"/>
        <w:jc w:val="both"/>
        <w:rPr>
          <w:sz w:val="20"/>
        </w:rPr>
      </w:pPr>
      <w:r>
        <w:rPr>
          <w:sz w:val="20"/>
        </w:rPr>
        <w:t>Las Conferencias Sectoriales pueden ejercer funciones consultivas, decisorias o de coordinación orientadas a alcanzar acuerdos sobre materias comunes.</w:t>
      </w:r>
    </w:p>
    <w:p w14:paraId="29724F46" w14:textId="77777777" w:rsidR="00234F23" w:rsidRDefault="00000000">
      <w:pPr>
        <w:pStyle w:val="Prrafodelista"/>
        <w:numPr>
          <w:ilvl w:val="0"/>
          <w:numId w:val="58"/>
        </w:numPr>
        <w:tabs>
          <w:tab w:val="left" w:pos="884"/>
        </w:tabs>
        <w:spacing w:line="249" w:lineRule="auto"/>
        <w:ind w:right="1103" w:firstLine="340"/>
        <w:jc w:val="both"/>
        <w:rPr>
          <w:sz w:val="20"/>
        </w:rPr>
      </w:pPr>
      <w:r>
        <w:rPr>
          <w:sz w:val="20"/>
        </w:rPr>
        <w:t xml:space="preserve">En particular, las Conferencias Sectoriales ejercerán, entre otras, las siguientes </w:t>
      </w:r>
      <w:r>
        <w:rPr>
          <w:spacing w:val="-2"/>
          <w:sz w:val="20"/>
        </w:rPr>
        <w:t>funciones:</w:t>
      </w:r>
    </w:p>
    <w:p w14:paraId="2157E9AD" w14:textId="77777777" w:rsidR="00234F23" w:rsidRDefault="00000000">
      <w:pPr>
        <w:pStyle w:val="Prrafodelista"/>
        <w:numPr>
          <w:ilvl w:val="1"/>
          <w:numId w:val="58"/>
        </w:numPr>
        <w:tabs>
          <w:tab w:val="left" w:pos="845"/>
        </w:tabs>
        <w:spacing w:before="121" w:line="249" w:lineRule="auto"/>
        <w:ind w:right="1105" w:firstLine="340"/>
        <w:jc w:val="both"/>
        <w:rPr>
          <w:sz w:val="20"/>
        </w:rPr>
      </w:pPr>
      <w:r>
        <w:rPr>
          <w:sz w:val="20"/>
        </w:rPr>
        <w:t>Ser informadas sobre los anteproyectos de leyes y los proyectos de reglamentos del Gobierno de la Nación o de los Consejos de Gobierno de las Comunidades Autónomas cuando afecten de manera directa al ámbito competencial de las otras Administraciones Públicas o cuando así esté previsto en la normativa sectorial aplicable, bien a través de su pleno o bien a través de la comisión o el grupo de trabajo mandatado al efecto.</w:t>
      </w:r>
    </w:p>
    <w:p w14:paraId="44AC62FF" w14:textId="77777777" w:rsidR="00234F23" w:rsidRDefault="00000000">
      <w:pPr>
        <w:pStyle w:val="Prrafodelista"/>
        <w:numPr>
          <w:ilvl w:val="1"/>
          <w:numId w:val="58"/>
        </w:numPr>
        <w:tabs>
          <w:tab w:val="left" w:pos="855"/>
        </w:tabs>
        <w:spacing w:before="5" w:line="249" w:lineRule="auto"/>
        <w:ind w:firstLine="340"/>
        <w:jc w:val="both"/>
        <w:rPr>
          <w:sz w:val="20"/>
        </w:rPr>
      </w:pPr>
      <w:r>
        <w:rPr>
          <w:sz w:val="20"/>
        </w:rPr>
        <w:t>Establecer planes específicos de cooperación entre Comunidades Autónomas en la materia</w:t>
      </w:r>
      <w:r>
        <w:rPr>
          <w:spacing w:val="-1"/>
          <w:sz w:val="20"/>
        </w:rPr>
        <w:t xml:space="preserve"> </w:t>
      </w:r>
      <w:r>
        <w:rPr>
          <w:sz w:val="20"/>
        </w:rPr>
        <w:t>sectorial</w:t>
      </w:r>
      <w:r>
        <w:rPr>
          <w:spacing w:val="-1"/>
          <w:sz w:val="20"/>
        </w:rPr>
        <w:t xml:space="preserve"> </w:t>
      </w:r>
      <w:r>
        <w:rPr>
          <w:sz w:val="20"/>
        </w:rPr>
        <w:t>correspondiente,</w:t>
      </w:r>
      <w:r>
        <w:rPr>
          <w:spacing w:val="-1"/>
          <w:sz w:val="20"/>
        </w:rPr>
        <w:t xml:space="preserve"> </w:t>
      </w:r>
      <w:r>
        <w:rPr>
          <w:sz w:val="20"/>
        </w:rPr>
        <w:t>procurando</w:t>
      </w:r>
      <w:r>
        <w:rPr>
          <w:spacing w:val="-1"/>
          <w:sz w:val="20"/>
        </w:rPr>
        <w:t xml:space="preserve"> </w:t>
      </w:r>
      <w:r>
        <w:rPr>
          <w:sz w:val="20"/>
        </w:rPr>
        <w:t>la</w:t>
      </w:r>
      <w:r>
        <w:rPr>
          <w:spacing w:val="-1"/>
          <w:sz w:val="20"/>
        </w:rPr>
        <w:t xml:space="preserve"> </w:t>
      </w:r>
      <w:r>
        <w:rPr>
          <w:sz w:val="20"/>
        </w:rPr>
        <w:t>supresión</w:t>
      </w:r>
      <w:r>
        <w:rPr>
          <w:spacing w:val="-1"/>
          <w:sz w:val="20"/>
        </w:rPr>
        <w:t xml:space="preserve"> </w:t>
      </w:r>
      <w:r>
        <w:rPr>
          <w:sz w:val="20"/>
        </w:rPr>
        <w:t>de</w:t>
      </w:r>
      <w:r>
        <w:rPr>
          <w:spacing w:val="-1"/>
          <w:sz w:val="20"/>
        </w:rPr>
        <w:t xml:space="preserve"> </w:t>
      </w:r>
      <w:r>
        <w:rPr>
          <w:sz w:val="20"/>
        </w:rPr>
        <w:t>duplicidades,</w:t>
      </w:r>
      <w:r>
        <w:rPr>
          <w:spacing w:val="-1"/>
          <w:sz w:val="20"/>
        </w:rPr>
        <w:t xml:space="preserve"> </w:t>
      </w:r>
      <w:r>
        <w:rPr>
          <w:sz w:val="20"/>
        </w:rPr>
        <w:t>y</w:t>
      </w:r>
      <w:r>
        <w:rPr>
          <w:spacing w:val="-1"/>
          <w:sz w:val="20"/>
        </w:rPr>
        <w:t xml:space="preserve"> </w:t>
      </w:r>
      <w:r>
        <w:rPr>
          <w:sz w:val="20"/>
        </w:rPr>
        <w:t>la</w:t>
      </w:r>
      <w:r>
        <w:rPr>
          <w:spacing w:val="-1"/>
          <w:sz w:val="20"/>
        </w:rPr>
        <w:t xml:space="preserve"> </w:t>
      </w:r>
      <w:r>
        <w:rPr>
          <w:sz w:val="20"/>
        </w:rPr>
        <w:t>consecución de una mejor eficiencia de los servicios públicos.</w:t>
      </w:r>
    </w:p>
    <w:p w14:paraId="245E9F9D" w14:textId="77777777" w:rsidR="00234F23" w:rsidRDefault="00000000">
      <w:pPr>
        <w:pStyle w:val="Prrafodelista"/>
        <w:numPr>
          <w:ilvl w:val="1"/>
          <w:numId w:val="58"/>
        </w:numPr>
        <w:tabs>
          <w:tab w:val="left" w:pos="910"/>
        </w:tabs>
        <w:spacing w:line="249" w:lineRule="auto"/>
        <w:ind w:right="1103" w:firstLine="340"/>
        <w:jc w:val="both"/>
        <w:rPr>
          <w:sz w:val="20"/>
        </w:rPr>
      </w:pPr>
      <w:r>
        <w:rPr>
          <w:sz w:val="20"/>
        </w:rPr>
        <w:t>Intercambiar información sobre las actuaciones programadas por las distintas Administraciones Públicas, en ejercicio de sus competencias, y que puedan afectar a las otras Administraciones.</w:t>
      </w:r>
    </w:p>
    <w:p w14:paraId="5D1E0EBE" w14:textId="77777777" w:rsidR="00234F23" w:rsidRDefault="00000000">
      <w:pPr>
        <w:pStyle w:val="Prrafodelista"/>
        <w:numPr>
          <w:ilvl w:val="1"/>
          <w:numId w:val="58"/>
        </w:numPr>
        <w:tabs>
          <w:tab w:val="left" w:pos="855"/>
        </w:tabs>
        <w:spacing w:line="249" w:lineRule="auto"/>
        <w:ind w:right="1103" w:firstLine="340"/>
        <w:jc w:val="both"/>
        <w:rPr>
          <w:sz w:val="20"/>
        </w:rPr>
      </w:pPr>
      <w:r>
        <w:rPr>
          <w:sz w:val="20"/>
        </w:rPr>
        <w:t xml:space="preserve">Establecer mecanismos de intercambio de información, especialmente de contenido </w:t>
      </w:r>
      <w:r>
        <w:rPr>
          <w:spacing w:val="-2"/>
          <w:sz w:val="20"/>
        </w:rPr>
        <w:t>estadístico.</w:t>
      </w:r>
    </w:p>
    <w:p w14:paraId="65287E84" w14:textId="77777777" w:rsidR="00234F23" w:rsidRDefault="00000000">
      <w:pPr>
        <w:pStyle w:val="Prrafodelista"/>
        <w:numPr>
          <w:ilvl w:val="1"/>
          <w:numId w:val="58"/>
        </w:numPr>
        <w:tabs>
          <w:tab w:val="left" w:pos="828"/>
        </w:tabs>
        <w:ind w:left="828" w:right="0" w:hanging="233"/>
        <w:jc w:val="both"/>
        <w:rPr>
          <w:sz w:val="20"/>
        </w:rPr>
      </w:pPr>
      <w:r>
        <w:rPr>
          <w:sz w:val="20"/>
        </w:rPr>
        <w:t>Acordar</w:t>
      </w:r>
      <w:r>
        <w:rPr>
          <w:spacing w:val="-6"/>
          <w:sz w:val="20"/>
        </w:rPr>
        <w:t xml:space="preserve"> </w:t>
      </w:r>
      <w:r>
        <w:rPr>
          <w:sz w:val="20"/>
        </w:rPr>
        <w:t>la</w:t>
      </w:r>
      <w:r>
        <w:rPr>
          <w:spacing w:val="-4"/>
          <w:sz w:val="20"/>
        </w:rPr>
        <w:t xml:space="preserve"> </w:t>
      </w:r>
      <w:r>
        <w:rPr>
          <w:sz w:val="20"/>
        </w:rPr>
        <w:t>organización</w:t>
      </w:r>
      <w:r>
        <w:rPr>
          <w:spacing w:val="-3"/>
          <w:sz w:val="20"/>
        </w:rPr>
        <w:t xml:space="preserve"> </w:t>
      </w:r>
      <w:r>
        <w:rPr>
          <w:sz w:val="20"/>
        </w:rPr>
        <w:t>interna</w:t>
      </w:r>
      <w:r>
        <w:rPr>
          <w:spacing w:val="-4"/>
          <w:sz w:val="20"/>
        </w:rPr>
        <w:t xml:space="preserve"> </w:t>
      </w:r>
      <w:r>
        <w:rPr>
          <w:sz w:val="20"/>
        </w:rPr>
        <w:t>de</w:t>
      </w:r>
      <w:r>
        <w:rPr>
          <w:spacing w:val="-3"/>
          <w:sz w:val="20"/>
        </w:rPr>
        <w:t xml:space="preserve"> </w:t>
      </w:r>
      <w:r>
        <w:rPr>
          <w:sz w:val="20"/>
        </w:rPr>
        <w:t>la</w:t>
      </w:r>
      <w:r>
        <w:rPr>
          <w:spacing w:val="-4"/>
          <w:sz w:val="20"/>
        </w:rPr>
        <w:t xml:space="preserve"> </w:t>
      </w:r>
      <w:r>
        <w:rPr>
          <w:sz w:val="20"/>
        </w:rPr>
        <w:t>Conferencia</w:t>
      </w:r>
      <w:r>
        <w:rPr>
          <w:spacing w:val="-3"/>
          <w:sz w:val="20"/>
        </w:rPr>
        <w:t xml:space="preserve"> </w:t>
      </w:r>
      <w:r>
        <w:rPr>
          <w:sz w:val="20"/>
        </w:rPr>
        <w:t>Sectorial</w:t>
      </w:r>
      <w:r>
        <w:rPr>
          <w:spacing w:val="-4"/>
          <w:sz w:val="20"/>
        </w:rPr>
        <w:t xml:space="preserve"> </w:t>
      </w:r>
      <w:r>
        <w:rPr>
          <w:sz w:val="20"/>
        </w:rPr>
        <w:t>y</w:t>
      </w:r>
      <w:r>
        <w:rPr>
          <w:spacing w:val="-3"/>
          <w:sz w:val="20"/>
        </w:rPr>
        <w:t xml:space="preserve"> </w:t>
      </w:r>
      <w:r>
        <w:rPr>
          <w:sz w:val="20"/>
        </w:rPr>
        <w:t>de</w:t>
      </w:r>
      <w:r>
        <w:rPr>
          <w:spacing w:val="-4"/>
          <w:sz w:val="20"/>
        </w:rPr>
        <w:t xml:space="preserve"> </w:t>
      </w:r>
      <w:r>
        <w:rPr>
          <w:sz w:val="20"/>
        </w:rPr>
        <w:t>su</w:t>
      </w:r>
      <w:r>
        <w:rPr>
          <w:spacing w:val="-3"/>
          <w:sz w:val="20"/>
        </w:rPr>
        <w:t xml:space="preserve"> </w:t>
      </w:r>
      <w:r>
        <w:rPr>
          <w:sz w:val="20"/>
        </w:rPr>
        <w:t>método</w:t>
      </w:r>
      <w:r>
        <w:rPr>
          <w:spacing w:val="-4"/>
          <w:sz w:val="20"/>
        </w:rPr>
        <w:t xml:space="preserve"> </w:t>
      </w:r>
      <w:r>
        <w:rPr>
          <w:sz w:val="20"/>
        </w:rPr>
        <w:t>de</w:t>
      </w:r>
      <w:r>
        <w:rPr>
          <w:spacing w:val="-3"/>
          <w:sz w:val="20"/>
        </w:rPr>
        <w:t xml:space="preserve"> </w:t>
      </w:r>
      <w:r>
        <w:rPr>
          <w:spacing w:val="-2"/>
          <w:sz w:val="20"/>
        </w:rPr>
        <w:t>trabajo.</w:t>
      </w:r>
    </w:p>
    <w:p w14:paraId="5D8A7295" w14:textId="77777777" w:rsidR="00234F23" w:rsidRDefault="00000000">
      <w:pPr>
        <w:pStyle w:val="Prrafodelista"/>
        <w:numPr>
          <w:ilvl w:val="1"/>
          <w:numId w:val="58"/>
        </w:numPr>
        <w:tabs>
          <w:tab w:val="left" w:pos="812"/>
        </w:tabs>
        <w:spacing w:before="10" w:line="249" w:lineRule="auto"/>
        <w:ind w:right="1103" w:firstLine="340"/>
        <w:jc w:val="both"/>
        <w:rPr>
          <w:sz w:val="20"/>
        </w:rPr>
      </w:pPr>
      <w:r>
        <w:rPr>
          <w:sz w:val="20"/>
        </w:rPr>
        <w:t>Fijar los criterios objetivos que sirvan de base para la distribución territorial de los créditos presupuestarios, así como su distribución al comienzo del ejercicio económico, de acuerdo con lo previsto en la Ley 47/2003, de 26 de noviembre.</w:t>
      </w:r>
    </w:p>
    <w:p w14:paraId="235A95CC"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65317A84" w14:textId="77777777" w:rsidR="00234F23" w:rsidRDefault="00234F23">
      <w:pPr>
        <w:pStyle w:val="Textoindependiente"/>
        <w:spacing w:before="0"/>
        <w:ind w:left="0" w:firstLine="0"/>
        <w:jc w:val="left"/>
      </w:pPr>
    </w:p>
    <w:p w14:paraId="3635F7C4" w14:textId="77777777" w:rsidR="00234F23" w:rsidRDefault="00234F23">
      <w:pPr>
        <w:pStyle w:val="Textoindependiente"/>
        <w:spacing w:before="26"/>
        <w:ind w:left="0" w:firstLine="0"/>
        <w:jc w:val="left"/>
      </w:pPr>
    </w:p>
    <w:p w14:paraId="4F6EDD90" w14:textId="77777777" w:rsidR="00234F23" w:rsidRDefault="00000000">
      <w:pPr>
        <w:spacing w:before="1"/>
        <w:ind w:left="255"/>
        <w:rPr>
          <w:i/>
          <w:sz w:val="20"/>
        </w:rPr>
      </w:pPr>
      <w:bookmarkStart w:id="247" w:name="Artículo_149._Convocatoria_de_las_reunio"/>
      <w:bookmarkEnd w:id="247"/>
      <w:r>
        <w:rPr>
          <w:b/>
          <w:sz w:val="20"/>
        </w:rPr>
        <w:t>Artículo</w:t>
      </w:r>
      <w:r>
        <w:rPr>
          <w:b/>
          <w:spacing w:val="-2"/>
          <w:sz w:val="20"/>
        </w:rPr>
        <w:t xml:space="preserve"> </w:t>
      </w:r>
      <w:r>
        <w:rPr>
          <w:b/>
          <w:sz w:val="20"/>
        </w:rPr>
        <w:t>149.</w:t>
      </w:r>
      <w:r>
        <w:rPr>
          <w:b/>
          <w:spacing w:val="52"/>
          <w:sz w:val="20"/>
        </w:rPr>
        <w:t xml:space="preserve"> </w:t>
      </w:r>
      <w:r>
        <w:rPr>
          <w:i/>
          <w:sz w:val="20"/>
        </w:rPr>
        <w:t>Convocatoria</w:t>
      </w:r>
      <w:r>
        <w:rPr>
          <w:i/>
          <w:spacing w:val="-2"/>
          <w:sz w:val="20"/>
        </w:rPr>
        <w:t xml:space="preserve"> </w:t>
      </w:r>
      <w:r>
        <w:rPr>
          <w:i/>
          <w:sz w:val="20"/>
        </w:rPr>
        <w:t>de</w:t>
      </w:r>
      <w:r>
        <w:rPr>
          <w:i/>
          <w:spacing w:val="-1"/>
          <w:sz w:val="20"/>
        </w:rPr>
        <w:t xml:space="preserve"> </w:t>
      </w:r>
      <w:r>
        <w:rPr>
          <w:i/>
          <w:sz w:val="20"/>
        </w:rPr>
        <w:t>las</w:t>
      </w:r>
      <w:r>
        <w:rPr>
          <w:i/>
          <w:spacing w:val="-1"/>
          <w:sz w:val="20"/>
        </w:rPr>
        <w:t xml:space="preserve"> </w:t>
      </w:r>
      <w:r>
        <w:rPr>
          <w:i/>
          <w:sz w:val="20"/>
        </w:rPr>
        <w:t>reuniones</w:t>
      </w:r>
      <w:r>
        <w:rPr>
          <w:i/>
          <w:spacing w:val="-2"/>
          <w:sz w:val="20"/>
        </w:rPr>
        <w:t xml:space="preserve"> </w:t>
      </w:r>
      <w:r>
        <w:rPr>
          <w:i/>
          <w:sz w:val="20"/>
        </w:rPr>
        <w:t>de</w:t>
      </w:r>
      <w:r>
        <w:rPr>
          <w:i/>
          <w:spacing w:val="-1"/>
          <w:sz w:val="20"/>
        </w:rPr>
        <w:t xml:space="preserve"> </w:t>
      </w:r>
      <w:r>
        <w:rPr>
          <w:i/>
          <w:sz w:val="20"/>
        </w:rPr>
        <w:t>las</w:t>
      </w:r>
      <w:r>
        <w:rPr>
          <w:i/>
          <w:spacing w:val="-1"/>
          <w:sz w:val="20"/>
        </w:rPr>
        <w:t xml:space="preserve"> </w:t>
      </w:r>
      <w:r>
        <w:rPr>
          <w:i/>
          <w:sz w:val="20"/>
        </w:rPr>
        <w:t>Conferencias</w:t>
      </w:r>
      <w:r>
        <w:rPr>
          <w:i/>
          <w:spacing w:val="-1"/>
          <w:sz w:val="20"/>
        </w:rPr>
        <w:t xml:space="preserve"> </w:t>
      </w:r>
      <w:r>
        <w:rPr>
          <w:i/>
          <w:spacing w:val="-2"/>
          <w:sz w:val="20"/>
        </w:rPr>
        <w:t>Sectoriales.</w:t>
      </w:r>
    </w:p>
    <w:p w14:paraId="6B36C277" w14:textId="77777777" w:rsidR="00234F23" w:rsidRDefault="00000000">
      <w:pPr>
        <w:pStyle w:val="Prrafodelista"/>
        <w:numPr>
          <w:ilvl w:val="0"/>
          <w:numId w:val="57"/>
        </w:numPr>
        <w:tabs>
          <w:tab w:val="left" w:pos="833"/>
        </w:tabs>
        <w:spacing w:before="123" w:line="249" w:lineRule="auto"/>
        <w:ind w:firstLine="340"/>
        <w:jc w:val="both"/>
        <w:rPr>
          <w:sz w:val="20"/>
        </w:rPr>
      </w:pPr>
      <w:r>
        <w:rPr>
          <w:sz w:val="20"/>
        </w:rPr>
        <w:t>Corresponde al Ministro que presida la Conferencia Sectorial acordar la convocatoria de las reuniones por iniciativa propia, al menos una vez al año, o cuando lo soliciten, al menos, la tercera parte de sus miembros. En este último caso, la solicitud deberá incluir la propuesta de orden del día.</w:t>
      </w:r>
    </w:p>
    <w:p w14:paraId="2ECF3150" w14:textId="77777777" w:rsidR="00234F23" w:rsidRDefault="00000000">
      <w:pPr>
        <w:pStyle w:val="Prrafodelista"/>
        <w:numPr>
          <w:ilvl w:val="0"/>
          <w:numId w:val="57"/>
        </w:numPr>
        <w:tabs>
          <w:tab w:val="left" w:pos="867"/>
        </w:tabs>
        <w:spacing w:before="3" w:line="249" w:lineRule="auto"/>
        <w:ind w:right="1103" w:firstLine="340"/>
        <w:jc w:val="both"/>
        <w:rPr>
          <w:sz w:val="20"/>
        </w:rPr>
      </w:pPr>
      <w:r>
        <w:rPr>
          <w:sz w:val="20"/>
        </w:rPr>
        <w:t>La convocatoria, que deberá acompañarse de los documentos necesarios con la suficiente antelación, deberá contener el orden del día previsto para cada sesión, sin que puedan examinarse asuntos que no figuren en el mismo, salvo que todos los miembros de la Conferencia Sectorial manifiesten su conformidad. El orden del día de cada reunión será propuesto por el Presidente y deberá especificar el carácter consultivo, decisorio o de coordinación de cada uno de los asuntos a tratar.</w:t>
      </w:r>
    </w:p>
    <w:p w14:paraId="5DA39B0F" w14:textId="77777777" w:rsidR="00234F23" w:rsidRDefault="00000000">
      <w:pPr>
        <w:pStyle w:val="Prrafodelista"/>
        <w:numPr>
          <w:ilvl w:val="0"/>
          <w:numId w:val="57"/>
        </w:numPr>
        <w:tabs>
          <w:tab w:val="left" w:pos="882"/>
        </w:tabs>
        <w:spacing w:before="5" w:line="249" w:lineRule="auto"/>
        <w:ind w:right="1103" w:firstLine="340"/>
        <w:jc w:val="both"/>
        <w:rPr>
          <w:sz w:val="20"/>
        </w:rPr>
      </w:pPr>
      <w:r>
        <w:rPr>
          <w:sz w:val="20"/>
        </w:rPr>
        <w:t>Cuando la conferencia sectorial hubiera de reunirse con el objeto exclusivo de informar un proyecto normativo, la convocatoria, la constitución y adopción de acuerdos podrá efectuarse por medios electrónicos, telefónicos o audiovisuales, que garanticen la intercomunicación entre ellos y la unidad de acto, tales como la videoconferencia o el correo electrónico, entendiéndose los acuerdos adoptados en el lugar donde esté la presidencia, de acuerdo con el procedimiento que se establezca en el reglamento de funcionamiento interno de la conferencia sectorial.</w:t>
      </w:r>
    </w:p>
    <w:p w14:paraId="688075D9" w14:textId="77777777" w:rsidR="00234F23" w:rsidRDefault="00000000">
      <w:pPr>
        <w:pStyle w:val="Textoindependiente"/>
        <w:spacing w:before="6" w:line="249" w:lineRule="auto"/>
        <w:ind w:right="1106"/>
      </w:pPr>
      <w:r>
        <w:t>De conformidad con lo previsto en este apartado la elaboración y remisión de actas</w:t>
      </w:r>
      <w:r>
        <w:rPr>
          <w:spacing w:val="40"/>
        </w:rPr>
        <w:t xml:space="preserve"> </w:t>
      </w:r>
      <w:r>
        <w:t>podrá realizarse a través de medios electrónicos.</w:t>
      </w:r>
    </w:p>
    <w:p w14:paraId="2335F926" w14:textId="77777777" w:rsidR="00234F23" w:rsidRDefault="00000000">
      <w:pPr>
        <w:spacing w:before="228"/>
        <w:ind w:left="255"/>
        <w:rPr>
          <w:i/>
          <w:sz w:val="20"/>
        </w:rPr>
      </w:pPr>
      <w:bookmarkStart w:id="248" w:name="Artículo_150._Secretaría_de_las_Conferen"/>
      <w:bookmarkEnd w:id="248"/>
      <w:r>
        <w:rPr>
          <w:b/>
          <w:sz w:val="20"/>
        </w:rPr>
        <w:t>Artículo</w:t>
      </w:r>
      <w:r>
        <w:rPr>
          <w:b/>
          <w:spacing w:val="-2"/>
          <w:sz w:val="20"/>
        </w:rPr>
        <w:t xml:space="preserve"> </w:t>
      </w:r>
      <w:r>
        <w:rPr>
          <w:b/>
          <w:sz w:val="20"/>
        </w:rPr>
        <w:t>150.</w:t>
      </w:r>
      <w:r>
        <w:rPr>
          <w:b/>
          <w:spacing w:val="51"/>
          <w:sz w:val="20"/>
        </w:rPr>
        <w:t xml:space="preserve"> </w:t>
      </w:r>
      <w:r>
        <w:rPr>
          <w:i/>
          <w:sz w:val="20"/>
        </w:rPr>
        <w:t>Secretaría</w:t>
      </w:r>
      <w:r>
        <w:rPr>
          <w:i/>
          <w:spacing w:val="-1"/>
          <w:sz w:val="20"/>
        </w:rPr>
        <w:t xml:space="preserve"> </w:t>
      </w:r>
      <w:r>
        <w:rPr>
          <w:i/>
          <w:sz w:val="20"/>
        </w:rPr>
        <w:t>de</w:t>
      </w:r>
      <w:r>
        <w:rPr>
          <w:i/>
          <w:spacing w:val="-2"/>
          <w:sz w:val="20"/>
        </w:rPr>
        <w:t xml:space="preserve"> </w:t>
      </w:r>
      <w:r>
        <w:rPr>
          <w:i/>
          <w:sz w:val="20"/>
        </w:rPr>
        <w:t>las</w:t>
      </w:r>
      <w:r>
        <w:rPr>
          <w:i/>
          <w:spacing w:val="-1"/>
          <w:sz w:val="20"/>
        </w:rPr>
        <w:t xml:space="preserve"> </w:t>
      </w:r>
      <w:r>
        <w:rPr>
          <w:i/>
          <w:sz w:val="20"/>
        </w:rPr>
        <w:t>Conferencias</w:t>
      </w:r>
      <w:r>
        <w:rPr>
          <w:i/>
          <w:spacing w:val="-1"/>
          <w:sz w:val="20"/>
        </w:rPr>
        <w:t xml:space="preserve"> </w:t>
      </w:r>
      <w:r>
        <w:rPr>
          <w:i/>
          <w:spacing w:val="-2"/>
          <w:sz w:val="20"/>
        </w:rPr>
        <w:t>Sectoriales.</w:t>
      </w:r>
    </w:p>
    <w:p w14:paraId="68A3EF2F" w14:textId="77777777" w:rsidR="00234F23" w:rsidRDefault="00000000">
      <w:pPr>
        <w:pStyle w:val="Prrafodelista"/>
        <w:numPr>
          <w:ilvl w:val="0"/>
          <w:numId w:val="56"/>
        </w:numPr>
        <w:tabs>
          <w:tab w:val="left" w:pos="821"/>
        </w:tabs>
        <w:spacing w:before="124" w:line="249" w:lineRule="auto"/>
        <w:ind w:right="1105" w:firstLine="340"/>
        <w:jc w:val="both"/>
        <w:rPr>
          <w:sz w:val="20"/>
        </w:rPr>
      </w:pPr>
      <w:r>
        <w:rPr>
          <w:sz w:val="20"/>
        </w:rPr>
        <w:t>Cada Conferencia Sectorial tendrá un secretario que será designado por el Presidente de la Conferencia Sectorial.</w:t>
      </w:r>
    </w:p>
    <w:p w14:paraId="741BC9BE" w14:textId="77777777" w:rsidR="00234F23" w:rsidRDefault="00000000">
      <w:pPr>
        <w:pStyle w:val="Prrafodelista"/>
        <w:numPr>
          <w:ilvl w:val="0"/>
          <w:numId w:val="56"/>
        </w:numPr>
        <w:tabs>
          <w:tab w:val="left" w:pos="881"/>
        </w:tabs>
        <w:spacing w:before="1" w:line="249" w:lineRule="auto"/>
        <w:ind w:firstLine="340"/>
        <w:jc w:val="both"/>
        <w:rPr>
          <w:sz w:val="20"/>
        </w:rPr>
      </w:pPr>
      <w:r>
        <w:rPr>
          <w:sz w:val="20"/>
        </w:rPr>
        <w:t xml:space="preserve">Corresponde al secretario de la Conferencia Sectorial, al menos, las siguientes </w:t>
      </w:r>
      <w:r>
        <w:rPr>
          <w:spacing w:val="-2"/>
          <w:sz w:val="20"/>
        </w:rPr>
        <w:t>funciones:</w:t>
      </w:r>
    </w:p>
    <w:p w14:paraId="69177EE6" w14:textId="77777777" w:rsidR="00234F23" w:rsidRDefault="00000000">
      <w:pPr>
        <w:pStyle w:val="Prrafodelista"/>
        <w:numPr>
          <w:ilvl w:val="1"/>
          <w:numId w:val="56"/>
        </w:numPr>
        <w:tabs>
          <w:tab w:val="left" w:pos="828"/>
        </w:tabs>
        <w:spacing w:before="122"/>
        <w:ind w:right="0" w:hanging="233"/>
        <w:jc w:val="both"/>
        <w:rPr>
          <w:sz w:val="20"/>
        </w:rPr>
      </w:pPr>
      <w:r>
        <w:rPr>
          <w:sz w:val="20"/>
        </w:rPr>
        <w:t>Preparar</w:t>
      </w:r>
      <w:r>
        <w:rPr>
          <w:spacing w:val="-1"/>
          <w:sz w:val="20"/>
        </w:rPr>
        <w:t xml:space="preserve"> </w:t>
      </w:r>
      <w:r>
        <w:rPr>
          <w:sz w:val="20"/>
        </w:rPr>
        <w:t>las</w:t>
      </w:r>
      <w:r>
        <w:rPr>
          <w:spacing w:val="-1"/>
          <w:sz w:val="20"/>
        </w:rPr>
        <w:t xml:space="preserve"> </w:t>
      </w:r>
      <w:r>
        <w:rPr>
          <w:sz w:val="20"/>
        </w:rPr>
        <w:t>reuniones y</w:t>
      </w:r>
      <w:r>
        <w:rPr>
          <w:spacing w:val="-1"/>
          <w:sz w:val="20"/>
        </w:rPr>
        <w:t xml:space="preserve"> </w:t>
      </w:r>
      <w:r>
        <w:rPr>
          <w:sz w:val="20"/>
        </w:rPr>
        <w:t>asistir</w:t>
      </w:r>
      <w:r>
        <w:rPr>
          <w:spacing w:val="-1"/>
          <w:sz w:val="20"/>
        </w:rPr>
        <w:t xml:space="preserve"> </w:t>
      </w:r>
      <w:r>
        <w:rPr>
          <w:sz w:val="20"/>
        </w:rPr>
        <w:t>a ellas</w:t>
      </w:r>
      <w:r>
        <w:rPr>
          <w:spacing w:val="-1"/>
          <w:sz w:val="20"/>
        </w:rPr>
        <w:t xml:space="preserve"> </w:t>
      </w:r>
      <w:r>
        <w:rPr>
          <w:sz w:val="20"/>
        </w:rPr>
        <w:t>con</w:t>
      </w:r>
      <w:r>
        <w:rPr>
          <w:spacing w:val="-1"/>
          <w:sz w:val="20"/>
        </w:rPr>
        <w:t xml:space="preserve"> </w:t>
      </w:r>
      <w:r>
        <w:rPr>
          <w:sz w:val="20"/>
        </w:rPr>
        <w:t>voz pero</w:t>
      </w:r>
      <w:r>
        <w:rPr>
          <w:spacing w:val="-1"/>
          <w:sz w:val="20"/>
        </w:rPr>
        <w:t xml:space="preserve"> </w:t>
      </w:r>
      <w:r>
        <w:rPr>
          <w:sz w:val="20"/>
        </w:rPr>
        <w:t xml:space="preserve">sin </w:t>
      </w:r>
      <w:r>
        <w:rPr>
          <w:spacing w:val="-2"/>
          <w:sz w:val="20"/>
        </w:rPr>
        <w:t>voto.</w:t>
      </w:r>
    </w:p>
    <w:p w14:paraId="456C2794" w14:textId="77777777" w:rsidR="00234F23" w:rsidRDefault="00000000">
      <w:pPr>
        <w:pStyle w:val="Prrafodelista"/>
        <w:numPr>
          <w:ilvl w:val="1"/>
          <w:numId w:val="56"/>
        </w:numPr>
        <w:tabs>
          <w:tab w:val="left" w:pos="860"/>
        </w:tabs>
        <w:spacing w:before="10" w:line="249" w:lineRule="auto"/>
        <w:ind w:left="255" w:right="1106" w:firstLine="340"/>
        <w:jc w:val="both"/>
        <w:rPr>
          <w:sz w:val="20"/>
        </w:rPr>
      </w:pPr>
      <w:r>
        <w:rPr>
          <w:sz w:val="20"/>
        </w:rPr>
        <w:t xml:space="preserve">Efectuar la convocatoria de las sesiones de la Conferencia Sectorial por orden del </w:t>
      </w:r>
      <w:r>
        <w:rPr>
          <w:spacing w:val="-2"/>
          <w:sz w:val="20"/>
        </w:rPr>
        <w:t>Presidente.</w:t>
      </w:r>
    </w:p>
    <w:p w14:paraId="6137336D" w14:textId="77777777" w:rsidR="00234F23" w:rsidRDefault="00000000">
      <w:pPr>
        <w:pStyle w:val="Prrafodelista"/>
        <w:numPr>
          <w:ilvl w:val="1"/>
          <w:numId w:val="56"/>
        </w:numPr>
        <w:tabs>
          <w:tab w:val="left" w:pos="829"/>
        </w:tabs>
        <w:spacing w:line="249" w:lineRule="auto"/>
        <w:ind w:left="255" w:right="1102" w:firstLine="340"/>
        <w:jc w:val="both"/>
        <w:rPr>
          <w:sz w:val="20"/>
        </w:rPr>
      </w:pPr>
      <w:r>
        <w:rPr>
          <w:sz w:val="20"/>
        </w:rPr>
        <w:t>Recibir los actos de comunicación de los miembros de la Conferencia Sectorial y, por tanto, las notificaciones, peticiones de datos, rectificaciones o cualquiera otra clase de escritos de los que deba tener conocimiento.</w:t>
      </w:r>
    </w:p>
    <w:p w14:paraId="1DBCD48F" w14:textId="77777777" w:rsidR="00234F23" w:rsidRDefault="00000000">
      <w:pPr>
        <w:pStyle w:val="Prrafodelista"/>
        <w:numPr>
          <w:ilvl w:val="1"/>
          <w:numId w:val="56"/>
        </w:numPr>
        <w:tabs>
          <w:tab w:val="left" w:pos="828"/>
        </w:tabs>
        <w:ind w:right="0" w:hanging="233"/>
        <w:jc w:val="both"/>
        <w:rPr>
          <w:sz w:val="20"/>
        </w:rPr>
      </w:pPr>
      <w:r>
        <w:rPr>
          <w:sz w:val="20"/>
        </w:rPr>
        <w:t>Redactar</w:t>
      </w:r>
      <w:r>
        <w:rPr>
          <w:spacing w:val="-1"/>
          <w:sz w:val="20"/>
        </w:rPr>
        <w:t xml:space="preserve"> </w:t>
      </w:r>
      <w:r>
        <w:rPr>
          <w:sz w:val="20"/>
        </w:rPr>
        <w:t xml:space="preserve">y autorizar las actas de las </w:t>
      </w:r>
      <w:r>
        <w:rPr>
          <w:spacing w:val="-2"/>
          <w:sz w:val="20"/>
        </w:rPr>
        <w:t>sesiones.</w:t>
      </w:r>
    </w:p>
    <w:p w14:paraId="7033445E" w14:textId="77777777" w:rsidR="00234F23" w:rsidRDefault="00000000">
      <w:pPr>
        <w:pStyle w:val="Prrafodelista"/>
        <w:numPr>
          <w:ilvl w:val="1"/>
          <w:numId w:val="56"/>
        </w:numPr>
        <w:tabs>
          <w:tab w:val="left" w:pos="860"/>
        </w:tabs>
        <w:spacing w:before="10" w:line="249" w:lineRule="auto"/>
        <w:ind w:left="255" w:firstLine="340"/>
        <w:jc w:val="both"/>
        <w:rPr>
          <w:sz w:val="20"/>
        </w:rPr>
      </w:pPr>
      <w:r>
        <w:rPr>
          <w:sz w:val="20"/>
        </w:rPr>
        <w:t>Expedir certificaciones de las consultas, recomendaciones y acuerdos aprobados y custodiar la documentación generada con motivo de la celebración de sus reuniones.</w:t>
      </w:r>
    </w:p>
    <w:p w14:paraId="79D2C2DB" w14:textId="77777777" w:rsidR="00234F23" w:rsidRDefault="00000000">
      <w:pPr>
        <w:pStyle w:val="Prrafodelista"/>
        <w:numPr>
          <w:ilvl w:val="1"/>
          <w:numId w:val="56"/>
        </w:numPr>
        <w:tabs>
          <w:tab w:val="left" w:pos="772"/>
        </w:tabs>
        <w:ind w:left="772" w:right="0" w:hanging="177"/>
        <w:jc w:val="both"/>
        <w:rPr>
          <w:sz w:val="20"/>
        </w:rPr>
      </w:pPr>
      <w:r>
        <w:rPr>
          <w:sz w:val="20"/>
        </w:rPr>
        <w:t>Cuantas</w:t>
      </w:r>
      <w:r>
        <w:rPr>
          <w:spacing w:val="-2"/>
          <w:sz w:val="20"/>
        </w:rPr>
        <w:t xml:space="preserve"> </w:t>
      </w:r>
      <w:r>
        <w:rPr>
          <w:sz w:val="20"/>
        </w:rPr>
        <w:t>otras</w:t>
      </w:r>
      <w:r>
        <w:rPr>
          <w:spacing w:val="-1"/>
          <w:sz w:val="20"/>
        </w:rPr>
        <w:t xml:space="preserve"> </w:t>
      </w:r>
      <w:r>
        <w:rPr>
          <w:sz w:val="20"/>
        </w:rPr>
        <w:t>funciones</w:t>
      </w:r>
      <w:r>
        <w:rPr>
          <w:spacing w:val="-2"/>
          <w:sz w:val="20"/>
        </w:rPr>
        <w:t xml:space="preserve"> </w:t>
      </w:r>
      <w:r>
        <w:rPr>
          <w:sz w:val="20"/>
        </w:rPr>
        <w:t>sean</w:t>
      </w:r>
      <w:r>
        <w:rPr>
          <w:spacing w:val="-1"/>
          <w:sz w:val="20"/>
        </w:rPr>
        <w:t xml:space="preserve"> </w:t>
      </w:r>
      <w:r>
        <w:rPr>
          <w:sz w:val="20"/>
        </w:rPr>
        <w:t>inherentes</w:t>
      </w:r>
      <w:r>
        <w:rPr>
          <w:spacing w:val="-2"/>
          <w:sz w:val="20"/>
        </w:rPr>
        <w:t xml:space="preserve"> </w:t>
      </w:r>
      <w:r>
        <w:rPr>
          <w:sz w:val="20"/>
        </w:rPr>
        <w:t>a</w:t>
      </w:r>
      <w:r>
        <w:rPr>
          <w:spacing w:val="-1"/>
          <w:sz w:val="20"/>
        </w:rPr>
        <w:t xml:space="preserve"> </w:t>
      </w:r>
      <w:r>
        <w:rPr>
          <w:sz w:val="20"/>
        </w:rPr>
        <w:t>su</w:t>
      </w:r>
      <w:r>
        <w:rPr>
          <w:spacing w:val="-2"/>
          <w:sz w:val="20"/>
        </w:rPr>
        <w:t xml:space="preserve"> </w:t>
      </w:r>
      <w:r>
        <w:rPr>
          <w:sz w:val="20"/>
        </w:rPr>
        <w:t>condición</w:t>
      </w:r>
      <w:r>
        <w:rPr>
          <w:spacing w:val="-1"/>
          <w:sz w:val="20"/>
        </w:rPr>
        <w:t xml:space="preserve"> </w:t>
      </w:r>
      <w:r>
        <w:rPr>
          <w:sz w:val="20"/>
        </w:rPr>
        <w:t>de</w:t>
      </w:r>
      <w:r>
        <w:rPr>
          <w:spacing w:val="-1"/>
          <w:sz w:val="20"/>
        </w:rPr>
        <w:t xml:space="preserve"> </w:t>
      </w:r>
      <w:r>
        <w:rPr>
          <w:spacing w:val="-2"/>
          <w:sz w:val="20"/>
        </w:rPr>
        <w:t>secretario.</w:t>
      </w:r>
    </w:p>
    <w:p w14:paraId="258A3D60" w14:textId="77777777" w:rsidR="00234F23" w:rsidRDefault="00234F23">
      <w:pPr>
        <w:pStyle w:val="Textoindependiente"/>
        <w:spacing w:before="6"/>
        <w:ind w:left="0" w:firstLine="0"/>
        <w:jc w:val="left"/>
      </w:pPr>
    </w:p>
    <w:p w14:paraId="4361626B" w14:textId="77777777" w:rsidR="00234F23" w:rsidRDefault="00000000">
      <w:pPr>
        <w:spacing w:before="1"/>
        <w:ind w:left="255"/>
        <w:rPr>
          <w:i/>
          <w:sz w:val="20"/>
        </w:rPr>
      </w:pPr>
      <w:bookmarkStart w:id="249" w:name="Artículo_151._Clases_de_decisiones_de_la"/>
      <w:bookmarkEnd w:id="249"/>
      <w:r>
        <w:rPr>
          <w:b/>
          <w:sz w:val="20"/>
        </w:rPr>
        <w:t>Artículo</w:t>
      </w:r>
      <w:r>
        <w:rPr>
          <w:b/>
          <w:spacing w:val="-2"/>
          <w:sz w:val="20"/>
        </w:rPr>
        <w:t xml:space="preserve"> </w:t>
      </w:r>
      <w:r>
        <w:rPr>
          <w:b/>
          <w:sz w:val="20"/>
        </w:rPr>
        <w:t>151.</w:t>
      </w:r>
      <w:r>
        <w:rPr>
          <w:b/>
          <w:spacing w:val="51"/>
          <w:sz w:val="20"/>
        </w:rPr>
        <w:t xml:space="preserve"> </w:t>
      </w:r>
      <w:r>
        <w:rPr>
          <w:i/>
          <w:sz w:val="20"/>
        </w:rPr>
        <w:t>Clases</w:t>
      </w:r>
      <w:r>
        <w:rPr>
          <w:i/>
          <w:spacing w:val="-1"/>
          <w:sz w:val="20"/>
        </w:rPr>
        <w:t xml:space="preserve"> </w:t>
      </w:r>
      <w:r>
        <w:rPr>
          <w:i/>
          <w:sz w:val="20"/>
        </w:rPr>
        <w:t>de</w:t>
      </w:r>
      <w:r>
        <w:rPr>
          <w:i/>
          <w:spacing w:val="-2"/>
          <w:sz w:val="20"/>
        </w:rPr>
        <w:t xml:space="preserve"> </w:t>
      </w:r>
      <w:r>
        <w:rPr>
          <w:i/>
          <w:sz w:val="20"/>
        </w:rPr>
        <w:t>decisiones</w:t>
      </w:r>
      <w:r>
        <w:rPr>
          <w:i/>
          <w:spacing w:val="-1"/>
          <w:sz w:val="20"/>
        </w:rPr>
        <w:t xml:space="preserve"> </w:t>
      </w:r>
      <w:r>
        <w:rPr>
          <w:i/>
          <w:sz w:val="20"/>
        </w:rPr>
        <w:t>de</w:t>
      </w:r>
      <w:r>
        <w:rPr>
          <w:i/>
          <w:spacing w:val="-2"/>
          <w:sz w:val="20"/>
        </w:rPr>
        <w:t xml:space="preserve"> </w:t>
      </w:r>
      <w:r>
        <w:rPr>
          <w:i/>
          <w:sz w:val="20"/>
        </w:rPr>
        <w:t>la</w:t>
      </w:r>
      <w:r>
        <w:rPr>
          <w:i/>
          <w:spacing w:val="-1"/>
          <w:sz w:val="20"/>
        </w:rPr>
        <w:t xml:space="preserve"> </w:t>
      </w:r>
      <w:r>
        <w:rPr>
          <w:i/>
          <w:sz w:val="20"/>
        </w:rPr>
        <w:t>Conferencia</w:t>
      </w:r>
      <w:r>
        <w:rPr>
          <w:i/>
          <w:spacing w:val="-1"/>
          <w:sz w:val="20"/>
        </w:rPr>
        <w:t xml:space="preserve"> </w:t>
      </w:r>
      <w:r>
        <w:rPr>
          <w:i/>
          <w:spacing w:val="-2"/>
          <w:sz w:val="20"/>
        </w:rPr>
        <w:t>Sectorial.</w:t>
      </w:r>
    </w:p>
    <w:p w14:paraId="0A0974D9" w14:textId="77777777" w:rsidR="00234F23" w:rsidRDefault="00000000">
      <w:pPr>
        <w:pStyle w:val="Prrafodelista"/>
        <w:numPr>
          <w:ilvl w:val="0"/>
          <w:numId w:val="55"/>
        </w:numPr>
        <w:tabs>
          <w:tab w:val="left" w:pos="883"/>
        </w:tabs>
        <w:spacing w:before="123" w:line="249" w:lineRule="auto"/>
        <w:ind w:right="1105" w:firstLine="340"/>
        <w:jc w:val="both"/>
        <w:rPr>
          <w:sz w:val="20"/>
        </w:rPr>
      </w:pPr>
      <w:r>
        <w:rPr>
          <w:sz w:val="20"/>
        </w:rPr>
        <w:t>La adopción de decisiones requerirá la previa votación de los miembros de la Conferencia Sectorial. Esta votación se producirá por la representación que cada Administración Pública tenga y no por los distintos miembros de cada una de ellas.</w:t>
      </w:r>
    </w:p>
    <w:p w14:paraId="27D4515F" w14:textId="77777777" w:rsidR="00234F23" w:rsidRDefault="00000000">
      <w:pPr>
        <w:pStyle w:val="Prrafodelista"/>
        <w:numPr>
          <w:ilvl w:val="0"/>
          <w:numId w:val="55"/>
        </w:numPr>
        <w:tabs>
          <w:tab w:val="left" w:pos="817"/>
        </w:tabs>
        <w:spacing w:before="3"/>
        <w:ind w:left="817" w:right="0" w:hanging="222"/>
        <w:jc w:val="both"/>
        <w:rPr>
          <w:sz w:val="20"/>
        </w:rPr>
      </w:pPr>
      <w:r>
        <w:rPr>
          <w:sz w:val="20"/>
        </w:rPr>
        <w:t>Las</w:t>
      </w:r>
      <w:r>
        <w:rPr>
          <w:spacing w:val="-4"/>
          <w:sz w:val="20"/>
        </w:rPr>
        <w:t xml:space="preserve"> </w:t>
      </w:r>
      <w:r>
        <w:rPr>
          <w:sz w:val="20"/>
        </w:rPr>
        <w:t>decisiones</w:t>
      </w:r>
      <w:r>
        <w:rPr>
          <w:spacing w:val="-3"/>
          <w:sz w:val="20"/>
        </w:rPr>
        <w:t xml:space="preserve"> </w:t>
      </w:r>
      <w:r>
        <w:rPr>
          <w:sz w:val="20"/>
        </w:rPr>
        <w:t>que</w:t>
      </w:r>
      <w:r>
        <w:rPr>
          <w:spacing w:val="-3"/>
          <w:sz w:val="20"/>
        </w:rPr>
        <w:t xml:space="preserve"> </w:t>
      </w:r>
      <w:r>
        <w:rPr>
          <w:sz w:val="20"/>
        </w:rPr>
        <w:t>adopte</w:t>
      </w:r>
      <w:r>
        <w:rPr>
          <w:spacing w:val="-4"/>
          <w:sz w:val="20"/>
        </w:rPr>
        <w:t xml:space="preserve"> </w:t>
      </w:r>
      <w:r>
        <w:rPr>
          <w:sz w:val="20"/>
        </w:rPr>
        <w:t>la</w:t>
      </w:r>
      <w:r>
        <w:rPr>
          <w:spacing w:val="-3"/>
          <w:sz w:val="20"/>
        </w:rPr>
        <w:t xml:space="preserve"> </w:t>
      </w:r>
      <w:r>
        <w:rPr>
          <w:sz w:val="20"/>
        </w:rPr>
        <w:t>Conferencia</w:t>
      </w:r>
      <w:r>
        <w:rPr>
          <w:spacing w:val="-3"/>
          <w:sz w:val="20"/>
        </w:rPr>
        <w:t xml:space="preserve"> </w:t>
      </w:r>
      <w:r>
        <w:rPr>
          <w:sz w:val="20"/>
        </w:rPr>
        <w:t>Sectorial</w:t>
      </w:r>
      <w:r>
        <w:rPr>
          <w:spacing w:val="-3"/>
          <w:sz w:val="20"/>
        </w:rPr>
        <w:t xml:space="preserve"> </w:t>
      </w:r>
      <w:r>
        <w:rPr>
          <w:sz w:val="20"/>
        </w:rPr>
        <w:t>podrán</w:t>
      </w:r>
      <w:r>
        <w:rPr>
          <w:spacing w:val="-4"/>
          <w:sz w:val="20"/>
        </w:rPr>
        <w:t xml:space="preserve"> </w:t>
      </w:r>
      <w:r>
        <w:rPr>
          <w:sz w:val="20"/>
        </w:rPr>
        <w:t>revestir</w:t>
      </w:r>
      <w:r>
        <w:rPr>
          <w:spacing w:val="-3"/>
          <w:sz w:val="20"/>
        </w:rPr>
        <w:t xml:space="preserve"> </w:t>
      </w:r>
      <w:r>
        <w:rPr>
          <w:sz w:val="20"/>
        </w:rPr>
        <w:t>la</w:t>
      </w:r>
      <w:r>
        <w:rPr>
          <w:spacing w:val="-3"/>
          <w:sz w:val="20"/>
        </w:rPr>
        <w:t xml:space="preserve"> </w:t>
      </w:r>
      <w:r>
        <w:rPr>
          <w:sz w:val="20"/>
        </w:rPr>
        <w:t>forma</w:t>
      </w:r>
      <w:r>
        <w:rPr>
          <w:spacing w:val="-3"/>
          <w:sz w:val="20"/>
        </w:rPr>
        <w:t xml:space="preserve"> </w:t>
      </w:r>
      <w:r>
        <w:rPr>
          <w:spacing w:val="-5"/>
          <w:sz w:val="20"/>
        </w:rPr>
        <w:t>de:</w:t>
      </w:r>
    </w:p>
    <w:p w14:paraId="17426741" w14:textId="77777777" w:rsidR="00234F23" w:rsidRDefault="00000000">
      <w:pPr>
        <w:pStyle w:val="Prrafodelista"/>
        <w:numPr>
          <w:ilvl w:val="1"/>
          <w:numId w:val="55"/>
        </w:numPr>
        <w:tabs>
          <w:tab w:val="left" w:pos="881"/>
        </w:tabs>
        <w:spacing w:before="130" w:line="249" w:lineRule="auto"/>
        <w:ind w:right="1103" w:firstLine="340"/>
        <w:jc w:val="both"/>
        <w:rPr>
          <w:sz w:val="20"/>
        </w:rPr>
      </w:pPr>
      <w:r>
        <w:rPr>
          <w:sz w:val="20"/>
        </w:rPr>
        <w:t>Acuerdo: supone un compromiso de actuación en el ejercicio de las respectivas competencias. Son de obligado cumplimiento y directamente exigibles de acuerdo con lo previsto en la Ley 29/1998, de 13 de julio, reguladora de la Jurisdicción Contencioso- administrativa, salvo para quienes hayan votado en contra mientras no decidan suscribirlos con posterioridad. El acuerdo será certificado en acta.</w:t>
      </w:r>
    </w:p>
    <w:p w14:paraId="697FF5DD" w14:textId="77777777" w:rsidR="00234F23" w:rsidRDefault="00000000">
      <w:pPr>
        <w:pStyle w:val="Textoindependiente"/>
        <w:spacing w:before="4" w:line="249" w:lineRule="auto"/>
        <w:ind w:right="1103"/>
      </w:pPr>
      <w:r>
        <w:t>Cuando la Administración General del Estado ejerza funciones de coordinación, de acuerdo con el orden constitucional de distribución de competencias del ámbito material respectivo, el Acuerdo que se adopte en la Conferencia Sectorial, y en el que se incluirán los votos particulares que se hayan formulado, será de obligado cumplimiento para todas las Administraciones Públicas integrantes de la Conferencia Sectorial, con independencia del sentido de su voto, siendo exigibles conforme a lo establecido en la Ley 29/1998, de 13 de julio. El acuerdo será certificado en acta.</w:t>
      </w:r>
    </w:p>
    <w:p w14:paraId="6D080389" w14:textId="77777777" w:rsidR="00234F23" w:rsidRDefault="00000000">
      <w:pPr>
        <w:pStyle w:val="Textoindependiente"/>
        <w:spacing w:before="5" w:line="249" w:lineRule="auto"/>
        <w:ind w:right="1104"/>
      </w:pPr>
      <w:r>
        <w:t>Las Conferencias Sectoriales podrán adoptar planes conjuntos, de carácter multilateral, entre</w:t>
      </w:r>
      <w:r>
        <w:rPr>
          <w:spacing w:val="40"/>
        </w:rPr>
        <w:t xml:space="preserve"> </w:t>
      </w:r>
      <w:r>
        <w:t>la</w:t>
      </w:r>
      <w:r>
        <w:rPr>
          <w:spacing w:val="40"/>
        </w:rPr>
        <w:t xml:space="preserve"> </w:t>
      </w:r>
      <w:r>
        <w:t>Administración</w:t>
      </w:r>
      <w:r>
        <w:rPr>
          <w:spacing w:val="40"/>
        </w:rPr>
        <w:t xml:space="preserve"> </w:t>
      </w:r>
      <w:r>
        <w:t>General</w:t>
      </w:r>
      <w:r>
        <w:rPr>
          <w:spacing w:val="40"/>
        </w:rPr>
        <w:t xml:space="preserve"> </w:t>
      </w:r>
      <w:r>
        <w:t>del</w:t>
      </w:r>
      <w:r>
        <w:rPr>
          <w:spacing w:val="40"/>
        </w:rPr>
        <w:t xml:space="preserve"> </w:t>
      </w:r>
      <w:r>
        <w:t>Estado</w:t>
      </w:r>
      <w:r>
        <w:rPr>
          <w:spacing w:val="40"/>
        </w:rPr>
        <w:t xml:space="preserve"> </w:t>
      </w:r>
      <w:r>
        <w:t>y</w:t>
      </w:r>
      <w:r>
        <w:rPr>
          <w:spacing w:val="40"/>
        </w:rPr>
        <w:t xml:space="preserve"> </w:t>
      </w:r>
      <w:r>
        <w:t>la</w:t>
      </w:r>
      <w:r>
        <w:rPr>
          <w:spacing w:val="40"/>
        </w:rPr>
        <w:t xml:space="preserve"> </w:t>
      </w:r>
      <w:r>
        <w:t>de</w:t>
      </w:r>
      <w:r>
        <w:rPr>
          <w:spacing w:val="40"/>
        </w:rPr>
        <w:t xml:space="preserve"> </w:t>
      </w:r>
      <w:r>
        <w:t>las</w:t>
      </w:r>
      <w:r>
        <w:rPr>
          <w:spacing w:val="40"/>
        </w:rPr>
        <w:t xml:space="preserve"> </w:t>
      </w:r>
      <w:r>
        <w:t>Comunidades</w:t>
      </w:r>
      <w:r>
        <w:rPr>
          <w:spacing w:val="40"/>
        </w:rPr>
        <w:t xml:space="preserve"> </w:t>
      </w:r>
      <w:r>
        <w:t>Autónomas,</w:t>
      </w:r>
      <w:r>
        <w:rPr>
          <w:spacing w:val="40"/>
        </w:rPr>
        <w:t xml:space="preserve"> </w:t>
      </w:r>
      <w:r>
        <w:t>para</w:t>
      </w:r>
    </w:p>
    <w:p w14:paraId="677CA052"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331F45E1" w14:textId="77777777" w:rsidR="00234F23" w:rsidRDefault="00234F23">
      <w:pPr>
        <w:pStyle w:val="Textoindependiente"/>
        <w:spacing w:before="0"/>
        <w:ind w:left="0" w:firstLine="0"/>
        <w:jc w:val="left"/>
      </w:pPr>
    </w:p>
    <w:p w14:paraId="51C88548" w14:textId="77777777" w:rsidR="00234F23" w:rsidRDefault="00234F23">
      <w:pPr>
        <w:pStyle w:val="Textoindependiente"/>
        <w:spacing w:before="26"/>
        <w:ind w:left="0" w:firstLine="0"/>
        <w:jc w:val="left"/>
      </w:pPr>
    </w:p>
    <w:p w14:paraId="14ADEC02" w14:textId="77777777" w:rsidR="00234F23" w:rsidRDefault="00000000">
      <w:pPr>
        <w:pStyle w:val="Textoindependiente"/>
        <w:spacing w:before="1" w:line="249" w:lineRule="auto"/>
        <w:ind w:right="1104" w:firstLine="0"/>
      </w:pPr>
      <w:r>
        <w:t>comprometer actuaciones conjuntas para la consecución de los objetivos comunes, que tendrán la naturaleza de Acuerdo de la conferencia sectorial y se publicarán en el «Boletín Oficial del Estado».</w:t>
      </w:r>
    </w:p>
    <w:p w14:paraId="6F43BBD3" w14:textId="77777777" w:rsidR="00234F23" w:rsidRDefault="00000000">
      <w:pPr>
        <w:pStyle w:val="Textoindependiente"/>
        <w:spacing w:line="249" w:lineRule="auto"/>
        <w:ind w:right="1104"/>
      </w:pPr>
      <w:r>
        <w:t>El acuerdo aprobatorio de los planes deberá especificar, según su naturaleza, los siguientes elementos, de acuerdo con lo previsto en la legislación presupuestaria:</w:t>
      </w:r>
    </w:p>
    <w:p w14:paraId="14898936" w14:textId="77777777" w:rsidR="00234F23" w:rsidRDefault="00000000">
      <w:pPr>
        <w:pStyle w:val="Prrafodelista"/>
        <w:numPr>
          <w:ilvl w:val="0"/>
          <w:numId w:val="54"/>
        </w:numPr>
        <w:tabs>
          <w:tab w:val="left" w:pos="759"/>
        </w:tabs>
        <w:spacing w:before="122"/>
        <w:ind w:left="759" w:right="0" w:hanging="164"/>
        <w:rPr>
          <w:sz w:val="20"/>
        </w:rPr>
      </w:pPr>
      <w:r>
        <w:rPr>
          <w:sz w:val="20"/>
        </w:rPr>
        <w:t>º</w:t>
      </w:r>
      <w:r>
        <w:rPr>
          <w:spacing w:val="-2"/>
          <w:sz w:val="20"/>
        </w:rPr>
        <w:t xml:space="preserve"> </w:t>
      </w:r>
      <w:r>
        <w:rPr>
          <w:sz w:val="20"/>
        </w:rPr>
        <w:t>Los</w:t>
      </w:r>
      <w:r>
        <w:rPr>
          <w:spacing w:val="-1"/>
          <w:sz w:val="20"/>
        </w:rPr>
        <w:t xml:space="preserve"> </w:t>
      </w:r>
      <w:r>
        <w:rPr>
          <w:sz w:val="20"/>
        </w:rPr>
        <w:t>objetivos</w:t>
      </w:r>
      <w:r>
        <w:rPr>
          <w:spacing w:val="-1"/>
          <w:sz w:val="20"/>
        </w:rPr>
        <w:t xml:space="preserve"> </w:t>
      </w:r>
      <w:r>
        <w:rPr>
          <w:sz w:val="20"/>
        </w:rPr>
        <w:t>de interés</w:t>
      </w:r>
      <w:r>
        <w:rPr>
          <w:spacing w:val="-1"/>
          <w:sz w:val="20"/>
        </w:rPr>
        <w:t xml:space="preserve"> </w:t>
      </w:r>
      <w:r>
        <w:rPr>
          <w:sz w:val="20"/>
        </w:rPr>
        <w:t>común</w:t>
      </w:r>
      <w:r>
        <w:rPr>
          <w:spacing w:val="-1"/>
          <w:sz w:val="20"/>
        </w:rPr>
        <w:t xml:space="preserve"> </w:t>
      </w:r>
      <w:r>
        <w:rPr>
          <w:sz w:val="20"/>
        </w:rPr>
        <w:t xml:space="preserve">a </w:t>
      </w:r>
      <w:r>
        <w:rPr>
          <w:spacing w:val="-2"/>
          <w:sz w:val="20"/>
        </w:rPr>
        <w:t>cumplir.</w:t>
      </w:r>
    </w:p>
    <w:p w14:paraId="7B61A452" w14:textId="77777777" w:rsidR="00234F23" w:rsidRDefault="00000000">
      <w:pPr>
        <w:pStyle w:val="Prrafodelista"/>
        <w:numPr>
          <w:ilvl w:val="0"/>
          <w:numId w:val="54"/>
        </w:numPr>
        <w:tabs>
          <w:tab w:val="left" w:pos="759"/>
        </w:tabs>
        <w:spacing w:before="10"/>
        <w:ind w:left="759" w:right="0" w:hanging="164"/>
        <w:rPr>
          <w:sz w:val="20"/>
        </w:rPr>
      </w:pPr>
      <w:r>
        <w:rPr>
          <w:sz w:val="20"/>
        </w:rPr>
        <w:t>º</w:t>
      </w:r>
      <w:r>
        <w:rPr>
          <w:spacing w:val="-4"/>
          <w:sz w:val="20"/>
        </w:rPr>
        <w:t xml:space="preserve"> </w:t>
      </w:r>
      <w:r>
        <w:rPr>
          <w:sz w:val="20"/>
        </w:rPr>
        <w:t>Las actuaciones</w:t>
      </w:r>
      <w:r>
        <w:rPr>
          <w:spacing w:val="-1"/>
          <w:sz w:val="20"/>
        </w:rPr>
        <w:t xml:space="preserve"> </w:t>
      </w:r>
      <w:r>
        <w:rPr>
          <w:sz w:val="20"/>
        </w:rPr>
        <w:t>a desarrollar</w:t>
      </w:r>
      <w:r>
        <w:rPr>
          <w:spacing w:val="-1"/>
          <w:sz w:val="20"/>
        </w:rPr>
        <w:t xml:space="preserve"> </w:t>
      </w:r>
      <w:r>
        <w:rPr>
          <w:sz w:val="20"/>
        </w:rPr>
        <w:t xml:space="preserve">por cada </w:t>
      </w:r>
      <w:r>
        <w:rPr>
          <w:spacing w:val="-2"/>
          <w:sz w:val="20"/>
        </w:rPr>
        <w:t>Administración.</w:t>
      </w:r>
    </w:p>
    <w:p w14:paraId="6BE9D778" w14:textId="77777777" w:rsidR="00234F23" w:rsidRDefault="00000000">
      <w:pPr>
        <w:pStyle w:val="Prrafodelista"/>
        <w:numPr>
          <w:ilvl w:val="0"/>
          <w:numId w:val="54"/>
        </w:numPr>
        <w:tabs>
          <w:tab w:val="left" w:pos="759"/>
        </w:tabs>
        <w:spacing w:before="10"/>
        <w:ind w:left="759" w:right="0" w:hanging="164"/>
        <w:rPr>
          <w:sz w:val="20"/>
        </w:rPr>
      </w:pPr>
      <w:r>
        <w:rPr>
          <w:sz w:val="20"/>
        </w:rPr>
        <w:t>º</w:t>
      </w:r>
      <w:r>
        <w:rPr>
          <w:spacing w:val="-2"/>
          <w:sz w:val="20"/>
        </w:rPr>
        <w:t xml:space="preserve"> </w:t>
      </w:r>
      <w:r>
        <w:rPr>
          <w:sz w:val="20"/>
        </w:rPr>
        <w:t>Las aportaciones</w:t>
      </w:r>
      <w:r>
        <w:rPr>
          <w:spacing w:val="-1"/>
          <w:sz w:val="20"/>
        </w:rPr>
        <w:t xml:space="preserve"> </w:t>
      </w:r>
      <w:r>
        <w:rPr>
          <w:sz w:val="20"/>
        </w:rPr>
        <w:t>de medios</w:t>
      </w:r>
      <w:r>
        <w:rPr>
          <w:spacing w:val="-1"/>
          <w:sz w:val="20"/>
        </w:rPr>
        <w:t xml:space="preserve"> </w:t>
      </w:r>
      <w:r>
        <w:rPr>
          <w:sz w:val="20"/>
        </w:rPr>
        <w:t>personales y</w:t>
      </w:r>
      <w:r>
        <w:rPr>
          <w:spacing w:val="-1"/>
          <w:sz w:val="20"/>
        </w:rPr>
        <w:t xml:space="preserve"> </w:t>
      </w:r>
      <w:r>
        <w:rPr>
          <w:sz w:val="20"/>
        </w:rPr>
        <w:t>materiales de</w:t>
      </w:r>
      <w:r>
        <w:rPr>
          <w:spacing w:val="-1"/>
          <w:sz w:val="20"/>
        </w:rPr>
        <w:t xml:space="preserve"> </w:t>
      </w:r>
      <w:r>
        <w:rPr>
          <w:sz w:val="20"/>
        </w:rPr>
        <w:t xml:space="preserve">cada </w:t>
      </w:r>
      <w:r>
        <w:rPr>
          <w:spacing w:val="-2"/>
          <w:sz w:val="20"/>
        </w:rPr>
        <w:t>Administración.</w:t>
      </w:r>
    </w:p>
    <w:p w14:paraId="04FC1633" w14:textId="77777777" w:rsidR="00234F23" w:rsidRDefault="00000000">
      <w:pPr>
        <w:pStyle w:val="Prrafodelista"/>
        <w:numPr>
          <w:ilvl w:val="0"/>
          <w:numId w:val="54"/>
        </w:numPr>
        <w:tabs>
          <w:tab w:val="left" w:pos="759"/>
        </w:tabs>
        <w:spacing w:before="10"/>
        <w:ind w:left="759" w:right="0" w:hanging="164"/>
        <w:rPr>
          <w:sz w:val="20"/>
        </w:rPr>
      </w:pPr>
      <w:r>
        <w:rPr>
          <w:sz w:val="20"/>
        </w:rPr>
        <w:t>º</w:t>
      </w:r>
      <w:r>
        <w:rPr>
          <w:spacing w:val="-3"/>
          <w:sz w:val="20"/>
        </w:rPr>
        <w:t xml:space="preserve"> </w:t>
      </w:r>
      <w:r>
        <w:rPr>
          <w:sz w:val="20"/>
        </w:rPr>
        <w:t>Los</w:t>
      </w:r>
      <w:r>
        <w:rPr>
          <w:spacing w:val="-2"/>
          <w:sz w:val="20"/>
        </w:rPr>
        <w:t xml:space="preserve"> </w:t>
      </w:r>
      <w:r>
        <w:rPr>
          <w:sz w:val="20"/>
        </w:rPr>
        <w:t>compromisos</w:t>
      </w:r>
      <w:r>
        <w:rPr>
          <w:spacing w:val="-1"/>
          <w:sz w:val="20"/>
        </w:rPr>
        <w:t xml:space="preserve"> </w:t>
      </w:r>
      <w:r>
        <w:rPr>
          <w:sz w:val="20"/>
        </w:rPr>
        <w:t>de</w:t>
      </w:r>
      <w:r>
        <w:rPr>
          <w:spacing w:val="-2"/>
          <w:sz w:val="20"/>
        </w:rPr>
        <w:t xml:space="preserve"> </w:t>
      </w:r>
      <w:r>
        <w:rPr>
          <w:sz w:val="20"/>
        </w:rPr>
        <w:t>aportación</w:t>
      </w:r>
      <w:r>
        <w:rPr>
          <w:spacing w:val="-1"/>
          <w:sz w:val="20"/>
        </w:rPr>
        <w:t xml:space="preserve"> </w:t>
      </w:r>
      <w:r>
        <w:rPr>
          <w:sz w:val="20"/>
        </w:rPr>
        <w:t>de</w:t>
      </w:r>
      <w:r>
        <w:rPr>
          <w:spacing w:val="-2"/>
          <w:sz w:val="20"/>
        </w:rPr>
        <w:t xml:space="preserve"> </w:t>
      </w:r>
      <w:r>
        <w:rPr>
          <w:sz w:val="20"/>
        </w:rPr>
        <w:t>recursos</w:t>
      </w:r>
      <w:r>
        <w:rPr>
          <w:spacing w:val="-1"/>
          <w:sz w:val="20"/>
        </w:rPr>
        <w:t xml:space="preserve"> </w:t>
      </w:r>
      <w:r>
        <w:rPr>
          <w:spacing w:val="-2"/>
          <w:sz w:val="20"/>
        </w:rPr>
        <w:t>financieros.</w:t>
      </w:r>
    </w:p>
    <w:p w14:paraId="55EC62E4" w14:textId="77777777" w:rsidR="00234F23" w:rsidRDefault="00000000">
      <w:pPr>
        <w:pStyle w:val="Prrafodelista"/>
        <w:numPr>
          <w:ilvl w:val="0"/>
          <w:numId w:val="54"/>
        </w:numPr>
        <w:tabs>
          <w:tab w:val="left" w:pos="759"/>
        </w:tabs>
        <w:spacing w:before="10"/>
        <w:ind w:left="759" w:right="0" w:hanging="164"/>
        <w:rPr>
          <w:sz w:val="20"/>
        </w:rPr>
      </w:pPr>
      <w:r>
        <w:rPr>
          <w:sz w:val="20"/>
        </w:rPr>
        <w:t>º</w:t>
      </w:r>
      <w:r>
        <w:rPr>
          <w:spacing w:val="-3"/>
          <w:sz w:val="20"/>
        </w:rPr>
        <w:t xml:space="preserve"> </w:t>
      </w:r>
      <w:r>
        <w:rPr>
          <w:sz w:val="20"/>
        </w:rPr>
        <w:t>La</w:t>
      </w:r>
      <w:r>
        <w:rPr>
          <w:spacing w:val="-1"/>
          <w:sz w:val="20"/>
        </w:rPr>
        <w:t xml:space="preserve"> </w:t>
      </w:r>
      <w:r>
        <w:rPr>
          <w:sz w:val="20"/>
        </w:rPr>
        <w:t>duración,</w:t>
      </w:r>
      <w:r>
        <w:rPr>
          <w:spacing w:val="-1"/>
          <w:sz w:val="20"/>
        </w:rPr>
        <w:t xml:space="preserve"> </w:t>
      </w:r>
      <w:r>
        <w:rPr>
          <w:sz w:val="20"/>
        </w:rPr>
        <w:t>así</w:t>
      </w:r>
      <w:r>
        <w:rPr>
          <w:spacing w:val="-2"/>
          <w:sz w:val="20"/>
        </w:rPr>
        <w:t xml:space="preserve"> </w:t>
      </w:r>
      <w:r>
        <w:rPr>
          <w:sz w:val="20"/>
        </w:rPr>
        <w:t>como</w:t>
      </w:r>
      <w:r>
        <w:rPr>
          <w:spacing w:val="-1"/>
          <w:sz w:val="20"/>
        </w:rPr>
        <w:t xml:space="preserve"> </w:t>
      </w:r>
      <w:r>
        <w:rPr>
          <w:sz w:val="20"/>
        </w:rPr>
        <w:t>los</w:t>
      </w:r>
      <w:r>
        <w:rPr>
          <w:spacing w:val="-1"/>
          <w:sz w:val="20"/>
        </w:rPr>
        <w:t xml:space="preserve"> </w:t>
      </w:r>
      <w:r>
        <w:rPr>
          <w:sz w:val="20"/>
        </w:rPr>
        <w:t>mecanismos</w:t>
      </w:r>
      <w:r>
        <w:rPr>
          <w:spacing w:val="-1"/>
          <w:sz w:val="20"/>
        </w:rPr>
        <w:t xml:space="preserve"> </w:t>
      </w:r>
      <w:r>
        <w:rPr>
          <w:sz w:val="20"/>
        </w:rPr>
        <w:t>de</w:t>
      </w:r>
      <w:r>
        <w:rPr>
          <w:spacing w:val="-2"/>
          <w:sz w:val="20"/>
        </w:rPr>
        <w:t xml:space="preserve"> </w:t>
      </w:r>
      <w:r>
        <w:rPr>
          <w:sz w:val="20"/>
        </w:rPr>
        <w:t>seguimiento,</w:t>
      </w:r>
      <w:r>
        <w:rPr>
          <w:spacing w:val="-1"/>
          <w:sz w:val="20"/>
        </w:rPr>
        <w:t xml:space="preserve"> </w:t>
      </w:r>
      <w:r>
        <w:rPr>
          <w:sz w:val="20"/>
        </w:rPr>
        <w:t>evaluación</w:t>
      </w:r>
      <w:r>
        <w:rPr>
          <w:spacing w:val="-1"/>
          <w:sz w:val="20"/>
        </w:rPr>
        <w:t xml:space="preserve"> </w:t>
      </w:r>
      <w:r>
        <w:rPr>
          <w:sz w:val="20"/>
        </w:rPr>
        <w:t>y</w:t>
      </w:r>
      <w:r>
        <w:rPr>
          <w:spacing w:val="-1"/>
          <w:sz w:val="20"/>
        </w:rPr>
        <w:t xml:space="preserve"> </w:t>
      </w:r>
      <w:r>
        <w:rPr>
          <w:spacing w:val="-2"/>
          <w:sz w:val="20"/>
        </w:rPr>
        <w:t>modificación.</w:t>
      </w:r>
    </w:p>
    <w:p w14:paraId="689A9FCA" w14:textId="77777777" w:rsidR="00234F23" w:rsidRDefault="00000000">
      <w:pPr>
        <w:pStyle w:val="Prrafodelista"/>
        <w:numPr>
          <w:ilvl w:val="1"/>
          <w:numId w:val="55"/>
        </w:numPr>
        <w:tabs>
          <w:tab w:val="left" w:pos="843"/>
        </w:tabs>
        <w:spacing w:before="130" w:line="249" w:lineRule="auto"/>
        <w:ind w:right="1103" w:firstLine="340"/>
        <w:jc w:val="both"/>
        <w:rPr>
          <w:sz w:val="20"/>
        </w:rPr>
      </w:pPr>
      <w:r>
        <w:rPr>
          <w:sz w:val="20"/>
        </w:rPr>
        <w:t>Recomendación: tiene como finalidad expresar la opinión de la Conferencia Sectorial sobre un asunto que se somete a su consulta. Los miembros de la Conferencia Sectorial se comprometen a orientar su actuación en esa materia de conformidad con lo previsto en la Recomendación salvo quienes hayan votado en contra mientras no decidan suscribirla con posterioridad. Si algún miembro se aparta de la Recomendación, deberá motivarlo e incorporar dicha justificación en el correspondiente expediente.</w:t>
      </w:r>
    </w:p>
    <w:p w14:paraId="0EF0F5DB" w14:textId="77777777" w:rsidR="00234F23" w:rsidRDefault="00234F23">
      <w:pPr>
        <w:pStyle w:val="Textoindependiente"/>
        <w:spacing w:before="1"/>
        <w:ind w:left="0" w:firstLine="0"/>
        <w:jc w:val="left"/>
      </w:pPr>
    </w:p>
    <w:p w14:paraId="4D14947F" w14:textId="77777777" w:rsidR="00234F23" w:rsidRDefault="00000000">
      <w:pPr>
        <w:spacing w:before="1"/>
        <w:ind w:left="255"/>
        <w:jc w:val="both"/>
        <w:rPr>
          <w:i/>
          <w:sz w:val="20"/>
        </w:rPr>
      </w:pPr>
      <w:bookmarkStart w:id="250" w:name="Artículo_152._Comisiones_Sectoriales_y_G"/>
      <w:bookmarkEnd w:id="250"/>
      <w:r>
        <w:rPr>
          <w:b/>
          <w:sz w:val="20"/>
        </w:rPr>
        <w:t>Artículo</w:t>
      </w:r>
      <w:r>
        <w:rPr>
          <w:b/>
          <w:spacing w:val="-3"/>
          <w:sz w:val="20"/>
        </w:rPr>
        <w:t xml:space="preserve"> </w:t>
      </w:r>
      <w:r>
        <w:rPr>
          <w:b/>
          <w:sz w:val="20"/>
        </w:rPr>
        <w:t>152.</w:t>
      </w:r>
      <w:r>
        <w:rPr>
          <w:b/>
          <w:spacing w:val="54"/>
          <w:sz w:val="20"/>
        </w:rPr>
        <w:t xml:space="preserve"> </w:t>
      </w:r>
      <w:r>
        <w:rPr>
          <w:i/>
          <w:sz w:val="20"/>
        </w:rPr>
        <w:t xml:space="preserve">Comisiones Sectoriales y Grupos de </w:t>
      </w:r>
      <w:r>
        <w:rPr>
          <w:i/>
          <w:spacing w:val="-2"/>
          <w:sz w:val="20"/>
        </w:rPr>
        <w:t>trabajo.</w:t>
      </w:r>
    </w:p>
    <w:p w14:paraId="29919FFC" w14:textId="77777777" w:rsidR="00234F23" w:rsidRDefault="00000000">
      <w:pPr>
        <w:pStyle w:val="Prrafodelista"/>
        <w:numPr>
          <w:ilvl w:val="0"/>
          <w:numId w:val="53"/>
        </w:numPr>
        <w:tabs>
          <w:tab w:val="left" w:pos="859"/>
        </w:tabs>
        <w:spacing w:before="123" w:line="249" w:lineRule="auto"/>
        <w:ind w:right="1103" w:firstLine="340"/>
        <w:jc w:val="both"/>
        <w:rPr>
          <w:sz w:val="20"/>
        </w:rPr>
      </w:pPr>
      <w:r>
        <w:rPr>
          <w:sz w:val="20"/>
        </w:rPr>
        <w:t>La Comisión Sectorial es el órgano de trabajo y apoyo de carácter general de la Conferencia Sectorial, estando constituida por el Secretario de Estado u órgano superior de la Administración General del Estado designado al efecto por el Ministro correspondiente, que la presidirá, y un representante de cada Comunidad Autónoma, así como un representante de la Ciudad de Ceuta y de la Ciudad Melilla. El ejercicio de las funciones propias de la secretaría de la Comisión Sectorial corresponderá a un funcionario del Ministerio correspondiente.</w:t>
      </w:r>
    </w:p>
    <w:p w14:paraId="52B343D6" w14:textId="77777777" w:rsidR="00234F23" w:rsidRDefault="00000000">
      <w:pPr>
        <w:pStyle w:val="Textoindependiente"/>
        <w:spacing w:before="6" w:line="249" w:lineRule="auto"/>
        <w:ind w:right="1104"/>
      </w:pPr>
      <w:r>
        <w:t>Si así se prevé en el reglamento interno de funcionamiento de la Conferencia Sectorial, las comisiones sectoriales y grupos de trabajo podrán funcionar de forma electrónica o por medios telefónicos o audiovisuales, que garanticen la intercomunicación entre ellos y la unidad de acto, tales como la videoconferencia o el correo electrónico, entendiendo los acuerdos adoptados en el lugar donde esté la presidencia, de acuerdo con el procedimiento que se establezca en el reglamento de funcionamiento interno de la Conferencia Sectorial.</w:t>
      </w:r>
    </w:p>
    <w:p w14:paraId="423E58E9" w14:textId="77777777" w:rsidR="00234F23" w:rsidRDefault="00000000">
      <w:pPr>
        <w:pStyle w:val="Prrafodelista"/>
        <w:numPr>
          <w:ilvl w:val="0"/>
          <w:numId w:val="53"/>
        </w:numPr>
        <w:tabs>
          <w:tab w:val="left" w:pos="817"/>
        </w:tabs>
        <w:spacing w:before="5"/>
        <w:ind w:left="817" w:right="0" w:hanging="222"/>
        <w:jc w:val="both"/>
        <w:rPr>
          <w:sz w:val="20"/>
        </w:rPr>
      </w:pPr>
      <w:r>
        <w:rPr>
          <w:sz w:val="20"/>
        </w:rPr>
        <w:t>La</w:t>
      </w:r>
      <w:r>
        <w:rPr>
          <w:spacing w:val="-4"/>
          <w:sz w:val="20"/>
        </w:rPr>
        <w:t xml:space="preserve"> </w:t>
      </w:r>
      <w:r>
        <w:rPr>
          <w:sz w:val="20"/>
        </w:rPr>
        <w:t>Comisión</w:t>
      </w:r>
      <w:r>
        <w:rPr>
          <w:spacing w:val="-4"/>
          <w:sz w:val="20"/>
        </w:rPr>
        <w:t xml:space="preserve"> </w:t>
      </w:r>
      <w:r>
        <w:rPr>
          <w:sz w:val="20"/>
        </w:rPr>
        <w:t>Sectorial</w:t>
      </w:r>
      <w:r>
        <w:rPr>
          <w:spacing w:val="-4"/>
          <w:sz w:val="20"/>
        </w:rPr>
        <w:t xml:space="preserve"> </w:t>
      </w:r>
      <w:r>
        <w:rPr>
          <w:sz w:val="20"/>
        </w:rPr>
        <w:t>ejercerá</w:t>
      </w:r>
      <w:r>
        <w:rPr>
          <w:spacing w:val="-4"/>
          <w:sz w:val="20"/>
        </w:rPr>
        <w:t xml:space="preserve"> </w:t>
      </w:r>
      <w:r>
        <w:rPr>
          <w:sz w:val="20"/>
        </w:rPr>
        <w:t>las</w:t>
      </w:r>
      <w:r>
        <w:rPr>
          <w:spacing w:val="-4"/>
          <w:sz w:val="20"/>
        </w:rPr>
        <w:t xml:space="preserve"> </w:t>
      </w:r>
      <w:r>
        <w:rPr>
          <w:sz w:val="20"/>
        </w:rPr>
        <w:t>siguientes</w:t>
      </w:r>
      <w:r>
        <w:rPr>
          <w:spacing w:val="-3"/>
          <w:sz w:val="20"/>
        </w:rPr>
        <w:t xml:space="preserve"> </w:t>
      </w:r>
      <w:r>
        <w:rPr>
          <w:spacing w:val="-2"/>
          <w:sz w:val="20"/>
        </w:rPr>
        <w:t>funciones:</w:t>
      </w:r>
    </w:p>
    <w:p w14:paraId="6CE5B942" w14:textId="77777777" w:rsidR="00234F23" w:rsidRDefault="00000000">
      <w:pPr>
        <w:pStyle w:val="Prrafodelista"/>
        <w:numPr>
          <w:ilvl w:val="1"/>
          <w:numId w:val="53"/>
        </w:numPr>
        <w:tabs>
          <w:tab w:val="left" w:pos="851"/>
        </w:tabs>
        <w:spacing w:before="130" w:line="249" w:lineRule="auto"/>
        <w:ind w:firstLine="340"/>
        <w:rPr>
          <w:sz w:val="20"/>
        </w:rPr>
      </w:pPr>
      <w:r>
        <w:rPr>
          <w:sz w:val="20"/>
        </w:rPr>
        <w:t>La preparación de las reuniones de la Conferencia Sectorial, para lo que tratará los</w:t>
      </w:r>
      <w:r>
        <w:rPr>
          <w:spacing w:val="80"/>
          <w:sz w:val="20"/>
        </w:rPr>
        <w:t xml:space="preserve"> </w:t>
      </w:r>
      <w:r>
        <w:rPr>
          <w:sz w:val="20"/>
        </w:rPr>
        <w:t>asuntos incluidos en el orden del día de la convocatoria.</w:t>
      </w:r>
    </w:p>
    <w:p w14:paraId="44011848" w14:textId="77777777" w:rsidR="00234F23" w:rsidRDefault="00000000">
      <w:pPr>
        <w:pStyle w:val="Prrafodelista"/>
        <w:numPr>
          <w:ilvl w:val="1"/>
          <w:numId w:val="53"/>
        </w:numPr>
        <w:tabs>
          <w:tab w:val="left" w:pos="828"/>
        </w:tabs>
        <w:spacing w:before="1"/>
        <w:ind w:left="828" w:right="0" w:hanging="233"/>
        <w:rPr>
          <w:sz w:val="20"/>
        </w:rPr>
      </w:pPr>
      <w:r>
        <w:rPr>
          <w:sz w:val="20"/>
        </w:rPr>
        <w:t>El</w:t>
      </w:r>
      <w:r>
        <w:rPr>
          <w:spacing w:val="-3"/>
          <w:sz w:val="20"/>
        </w:rPr>
        <w:t xml:space="preserve"> </w:t>
      </w:r>
      <w:r>
        <w:rPr>
          <w:sz w:val="20"/>
        </w:rPr>
        <w:t>seguimiento</w:t>
      </w:r>
      <w:r>
        <w:rPr>
          <w:spacing w:val="-3"/>
          <w:sz w:val="20"/>
        </w:rPr>
        <w:t xml:space="preserve"> </w:t>
      </w:r>
      <w:r>
        <w:rPr>
          <w:sz w:val="20"/>
        </w:rPr>
        <w:t>de</w:t>
      </w:r>
      <w:r>
        <w:rPr>
          <w:spacing w:val="-2"/>
          <w:sz w:val="20"/>
        </w:rPr>
        <w:t xml:space="preserve"> </w:t>
      </w:r>
      <w:r>
        <w:rPr>
          <w:sz w:val="20"/>
        </w:rPr>
        <w:t>los</w:t>
      </w:r>
      <w:r>
        <w:rPr>
          <w:spacing w:val="-3"/>
          <w:sz w:val="20"/>
        </w:rPr>
        <w:t xml:space="preserve"> </w:t>
      </w:r>
      <w:r>
        <w:rPr>
          <w:sz w:val="20"/>
        </w:rPr>
        <w:t>acuerdos</w:t>
      </w:r>
      <w:r>
        <w:rPr>
          <w:spacing w:val="-2"/>
          <w:sz w:val="20"/>
        </w:rPr>
        <w:t xml:space="preserve"> </w:t>
      </w:r>
      <w:r>
        <w:rPr>
          <w:sz w:val="20"/>
        </w:rPr>
        <w:t>adoptados</w:t>
      </w:r>
      <w:r>
        <w:rPr>
          <w:spacing w:val="-3"/>
          <w:sz w:val="20"/>
        </w:rPr>
        <w:t xml:space="preserve"> </w:t>
      </w:r>
      <w:r>
        <w:rPr>
          <w:sz w:val="20"/>
        </w:rPr>
        <w:t>por</w:t>
      </w:r>
      <w:r>
        <w:rPr>
          <w:spacing w:val="-2"/>
          <w:sz w:val="20"/>
        </w:rPr>
        <w:t xml:space="preserve"> </w:t>
      </w:r>
      <w:r>
        <w:rPr>
          <w:sz w:val="20"/>
        </w:rPr>
        <w:t>la</w:t>
      </w:r>
      <w:r>
        <w:rPr>
          <w:spacing w:val="-3"/>
          <w:sz w:val="20"/>
        </w:rPr>
        <w:t xml:space="preserve"> </w:t>
      </w:r>
      <w:r>
        <w:rPr>
          <w:sz w:val="20"/>
        </w:rPr>
        <w:t>Conferencia</w:t>
      </w:r>
      <w:r>
        <w:rPr>
          <w:spacing w:val="-2"/>
          <w:sz w:val="20"/>
        </w:rPr>
        <w:t xml:space="preserve"> Sectorial.</w:t>
      </w:r>
    </w:p>
    <w:p w14:paraId="790D4D02" w14:textId="77777777" w:rsidR="00234F23" w:rsidRDefault="00000000">
      <w:pPr>
        <w:pStyle w:val="Prrafodelista"/>
        <w:numPr>
          <w:ilvl w:val="1"/>
          <w:numId w:val="53"/>
        </w:numPr>
        <w:tabs>
          <w:tab w:val="left" w:pos="817"/>
        </w:tabs>
        <w:spacing w:before="10"/>
        <w:ind w:left="817" w:right="0" w:hanging="222"/>
        <w:rPr>
          <w:sz w:val="20"/>
        </w:rPr>
      </w:pPr>
      <w:r>
        <w:rPr>
          <w:sz w:val="20"/>
        </w:rPr>
        <w:t>El</w:t>
      </w:r>
      <w:r>
        <w:rPr>
          <w:spacing w:val="-4"/>
          <w:sz w:val="20"/>
        </w:rPr>
        <w:t xml:space="preserve"> </w:t>
      </w:r>
      <w:r>
        <w:rPr>
          <w:sz w:val="20"/>
        </w:rPr>
        <w:t>seguimiento</w:t>
      </w:r>
      <w:r>
        <w:rPr>
          <w:spacing w:val="-3"/>
          <w:sz w:val="20"/>
        </w:rPr>
        <w:t xml:space="preserve"> </w:t>
      </w:r>
      <w:r>
        <w:rPr>
          <w:sz w:val="20"/>
        </w:rPr>
        <w:t>y</w:t>
      </w:r>
      <w:r>
        <w:rPr>
          <w:spacing w:val="-3"/>
          <w:sz w:val="20"/>
        </w:rPr>
        <w:t xml:space="preserve"> </w:t>
      </w:r>
      <w:r>
        <w:rPr>
          <w:sz w:val="20"/>
        </w:rPr>
        <w:t>evaluación</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Grupos</w:t>
      </w:r>
      <w:r>
        <w:rPr>
          <w:spacing w:val="-3"/>
          <w:sz w:val="20"/>
        </w:rPr>
        <w:t xml:space="preserve"> </w:t>
      </w:r>
      <w:r>
        <w:rPr>
          <w:sz w:val="20"/>
        </w:rPr>
        <w:t>de</w:t>
      </w:r>
      <w:r>
        <w:rPr>
          <w:spacing w:val="-3"/>
          <w:sz w:val="20"/>
        </w:rPr>
        <w:t xml:space="preserve"> </w:t>
      </w:r>
      <w:r>
        <w:rPr>
          <w:sz w:val="20"/>
        </w:rPr>
        <w:t>trabajo</w:t>
      </w:r>
      <w:r>
        <w:rPr>
          <w:spacing w:val="-3"/>
          <w:sz w:val="20"/>
        </w:rPr>
        <w:t xml:space="preserve"> </w:t>
      </w:r>
      <w:r>
        <w:rPr>
          <w:spacing w:val="-2"/>
          <w:sz w:val="20"/>
        </w:rPr>
        <w:t>constituidos.</w:t>
      </w:r>
    </w:p>
    <w:p w14:paraId="0E50312D" w14:textId="77777777" w:rsidR="00234F23" w:rsidRDefault="00000000">
      <w:pPr>
        <w:pStyle w:val="Prrafodelista"/>
        <w:numPr>
          <w:ilvl w:val="1"/>
          <w:numId w:val="53"/>
        </w:numPr>
        <w:tabs>
          <w:tab w:val="left" w:pos="828"/>
        </w:tabs>
        <w:spacing w:before="10"/>
        <w:ind w:left="828" w:right="0" w:hanging="233"/>
        <w:rPr>
          <w:sz w:val="20"/>
        </w:rPr>
      </w:pPr>
      <w:r>
        <w:rPr>
          <w:sz w:val="20"/>
        </w:rPr>
        <w:t>Cualquier</w:t>
      </w:r>
      <w:r>
        <w:rPr>
          <w:spacing w:val="-4"/>
          <w:sz w:val="20"/>
        </w:rPr>
        <w:t xml:space="preserve"> </w:t>
      </w:r>
      <w:r>
        <w:rPr>
          <w:sz w:val="20"/>
        </w:rPr>
        <w:t>otra</w:t>
      </w:r>
      <w:r>
        <w:rPr>
          <w:spacing w:val="-4"/>
          <w:sz w:val="20"/>
        </w:rPr>
        <w:t xml:space="preserve"> </w:t>
      </w:r>
      <w:r>
        <w:rPr>
          <w:sz w:val="20"/>
        </w:rPr>
        <w:t>que</w:t>
      </w:r>
      <w:r>
        <w:rPr>
          <w:spacing w:val="-4"/>
          <w:sz w:val="20"/>
        </w:rPr>
        <w:t xml:space="preserve"> </w:t>
      </w:r>
      <w:r>
        <w:rPr>
          <w:sz w:val="20"/>
        </w:rPr>
        <w:t>le</w:t>
      </w:r>
      <w:r>
        <w:rPr>
          <w:spacing w:val="-3"/>
          <w:sz w:val="20"/>
        </w:rPr>
        <w:t xml:space="preserve"> </w:t>
      </w:r>
      <w:r>
        <w:rPr>
          <w:sz w:val="20"/>
        </w:rPr>
        <w:t>encomiende</w:t>
      </w:r>
      <w:r>
        <w:rPr>
          <w:spacing w:val="-4"/>
          <w:sz w:val="20"/>
        </w:rPr>
        <w:t xml:space="preserve"> </w:t>
      </w:r>
      <w:r>
        <w:rPr>
          <w:sz w:val="20"/>
        </w:rPr>
        <w:t>la</w:t>
      </w:r>
      <w:r>
        <w:rPr>
          <w:spacing w:val="-4"/>
          <w:sz w:val="20"/>
        </w:rPr>
        <w:t xml:space="preserve"> </w:t>
      </w:r>
      <w:r>
        <w:rPr>
          <w:sz w:val="20"/>
        </w:rPr>
        <w:t>Conferencia</w:t>
      </w:r>
      <w:r>
        <w:rPr>
          <w:spacing w:val="-3"/>
          <w:sz w:val="20"/>
        </w:rPr>
        <w:t xml:space="preserve"> </w:t>
      </w:r>
      <w:r>
        <w:rPr>
          <w:spacing w:val="-2"/>
          <w:sz w:val="20"/>
        </w:rPr>
        <w:t>Sectorial.</w:t>
      </w:r>
    </w:p>
    <w:p w14:paraId="357B511B" w14:textId="77777777" w:rsidR="00234F23" w:rsidRDefault="00000000">
      <w:pPr>
        <w:pStyle w:val="Prrafodelista"/>
        <w:numPr>
          <w:ilvl w:val="0"/>
          <w:numId w:val="53"/>
        </w:numPr>
        <w:tabs>
          <w:tab w:val="left" w:pos="820"/>
        </w:tabs>
        <w:spacing w:before="130" w:line="249" w:lineRule="auto"/>
        <w:ind w:right="1103" w:firstLine="340"/>
        <w:jc w:val="both"/>
        <w:rPr>
          <w:sz w:val="20"/>
        </w:rPr>
      </w:pPr>
      <w:r>
        <w:rPr>
          <w:sz w:val="20"/>
        </w:rPr>
        <w:t>Las</w:t>
      </w:r>
      <w:r>
        <w:rPr>
          <w:spacing w:val="-1"/>
          <w:sz w:val="20"/>
        </w:rPr>
        <w:t xml:space="preserve"> </w:t>
      </w:r>
      <w:r>
        <w:rPr>
          <w:sz w:val="20"/>
        </w:rPr>
        <w:t>Conferencias</w:t>
      </w:r>
      <w:r>
        <w:rPr>
          <w:spacing w:val="-1"/>
          <w:sz w:val="20"/>
        </w:rPr>
        <w:t xml:space="preserve"> </w:t>
      </w:r>
      <w:r>
        <w:rPr>
          <w:sz w:val="20"/>
        </w:rPr>
        <w:t>Sectoriales</w:t>
      </w:r>
      <w:r>
        <w:rPr>
          <w:spacing w:val="-1"/>
          <w:sz w:val="20"/>
        </w:rPr>
        <w:t xml:space="preserve"> </w:t>
      </w:r>
      <w:r>
        <w:rPr>
          <w:sz w:val="20"/>
        </w:rPr>
        <w:t>podrán</w:t>
      </w:r>
      <w:r>
        <w:rPr>
          <w:spacing w:val="-1"/>
          <w:sz w:val="20"/>
        </w:rPr>
        <w:t xml:space="preserve"> </w:t>
      </w:r>
      <w:r>
        <w:rPr>
          <w:sz w:val="20"/>
        </w:rPr>
        <w:t>crear</w:t>
      </w:r>
      <w:r>
        <w:rPr>
          <w:spacing w:val="-1"/>
          <w:sz w:val="20"/>
        </w:rPr>
        <w:t xml:space="preserve"> </w:t>
      </w:r>
      <w:r>
        <w:rPr>
          <w:sz w:val="20"/>
        </w:rPr>
        <w:t>Grupos</w:t>
      </w:r>
      <w:r>
        <w:rPr>
          <w:spacing w:val="-1"/>
          <w:sz w:val="20"/>
        </w:rPr>
        <w:t xml:space="preserve"> </w:t>
      </w:r>
      <w:r>
        <w:rPr>
          <w:sz w:val="20"/>
        </w:rPr>
        <w:t>de</w:t>
      </w:r>
      <w:r>
        <w:rPr>
          <w:spacing w:val="-1"/>
          <w:sz w:val="20"/>
        </w:rPr>
        <w:t xml:space="preserve"> </w:t>
      </w:r>
      <w:r>
        <w:rPr>
          <w:sz w:val="20"/>
        </w:rPr>
        <w:t>trabajo,</w:t>
      </w:r>
      <w:r>
        <w:rPr>
          <w:spacing w:val="-1"/>
          <w:sz w:val="20"/>
        </w:rPr>
        <w:t xml:space="preserve"> </w:t>
      </w:r>
      <w:r>
        <w:rPr>
          <w:sz w:val="20"/>
        </w:rPr>
        <w:t>de</w:t>
      </w:r>
      <w:r>
        <w:rPr>
          <w:spacing w:val="-1"/>
          <w:sz w:val="20"/>
        </w:rPr>
        <w:t xml:space="preserve"> </w:t>
      </w:r>
      <w:r>
        <w:rPr>
          <w:sz w:val="20"/>
        </w:rPr>
        <w:t>carácter</w:t>
      </w:r>
      <w:r>
        <w:rPr>
          <w:spacing w:val="-1"/>
          <w:sz w:val="20"/>
        </w:rPr>
        <w:t xml:space="preserve"> </w:t>
      </w:r>
      <w:r>
        <w:rPr>
          <w:sz w:val="20"/>
        </w:rPr>
        <w:t>permanente o temporal, formados por Directores Generales, Subdirectores Generales o equivalentes de las diferentes Administraciones Públicas que formen parte de dicha Conferencia, para llevar</w:t>
      </w:r>
      <w:r>
        <w:rPr>
          <w:spacing w:val="40"/>
          <w:sz w:val="20"/>
        </w:rPr>
        <w:t xml:space="preserve"> </w:t>
      </w:r>
      <w:r>
        <w:rPr>
          <w:sz w:val="20"/>
        </w:rPr>
        <w:t>a cabo las tareas técnicas que les asigne la Conferencia Sectorial o la Comisión Sectorial. A estos</w:t>
      </w:r>
      <w:r>
        <w:rPr>
          <w:spacing w:val="-2"/>
          <w:sz w:val="20"/>
        </w:rPr>
        <w:t xml:space="preserve"> </w:t>
      </w:r>
      <w:r>
        <w:rPr>
          <w:sz w:val="20"/>
        </w:rPr>
        <w:t>grupos</w:t>
      </w:r>
      <w:r>
        <w:rPr>
          <w:spacing w:val="-2"/>
          <w:sz w:val="20"/>
        </w:rPr>
        <w:t xml:space="preserve"> </w:t>
      </w:r>
      <w:r>
        <w:rPr>
          <w:sz w:val="20"/>
        </w:rPr>
        <w:t>de</w:t>
      </w:r>
      <w:r>
        <w:rPr>
          <w:spacing w:val="-2"/>
          <w:sz w:val="20"/>
        </w:rPr>
        <w:t xml:space="preserve"> </w:t>
      </w:r>
      <w:r>
        <w:rPr>
          <w:sz w:val="20"/>
        </w:rPr>
        <w:t>trabajo</w:t>
      </w:r>
      <w:r>
        <w:rPr>
          <w:spacing w:val="-2"/>
          <w:sz w:val="20"/>
        </w:rPr>
        <w:t xml:space="preserve"> </w:t>
      </w:r>
      <w:r>
        <w:rPr>
          <w:sz w:val="20"/>
        </w:rPr>
        <w:t>podrán</w:t>
      </w:r>
      <w:r>
        <w:rPr>
          <w:spacing w:val="-2"/>
          <w:sz w:val="20"/>
        </w:rPr>
        <w:t xml:space="preserve"> </w:t>
      </w:r>
      <w:r>
        <w:rPr>
          <w:sz w:val="20"/>
        </w:rPr>
        <w:t>ser</w:t>
      </w:r>
      <w:r>
        <w:rPr>
          <w:spacing w:val="-2"/>
          <w:sz w:val="20"/>
        </w:rPr>
        <w:t xml:space="preserve"> </w:t>
      </w:r>
      <w:r>
        <w:rPr>
          <w:sz w:val="20"/>
        </w:rPr>
        <w:t>invitados</w:t>
      </w:r>
      <w:r>
        <w:rPr>
          <w:spacing w:val="-2"/>
          <w:sz w:val="20"/>
        </w:rPr>
        <w:t xml:space="preserve"> </w:t>
      </w:r>
      <w:r>
        <w:rPr>
          <w:sz w:val="20"/>
        </w:rPr>
        <w:t>expertos</w:t>
      </w:r>
      <w:r>
        <w:rPr>
          <w:spacing w:val="-2"/>
          <w:sz w:val="20"/>
        </w:rPr>
        <w:t xml:space="preserve"> </w:t>
      </w:r>
      <w:r>
        <w:rPr>
          <w:sz w:val="20"/>
        </w:rPr>
        <w:t>de</w:t>
      </w:r>
      <w:r>
        <w:rPr>
          <w:spacing w:val="-2"/>
          <w:sz w:val="20"/>
        </w:rPr>
        <w:t xml:space="preserve"> </w:t>
      </w:r>
      <w:r>
        <w:rPr>
          <w:sz w:val="20"/>
        </w:rPr>
        <w:t>reconocido</w:t>
      </w:r>
      <w:r>
        <w:rPr>
          <w:spacing w:val="-2"/>
          <w:sz w:val="20"/>
        </w:rPr>
        <w:t xml:space="preserve"> </w:t>
      </w:r>
      <w:r>
        <w:rPr>
          <w:sz w:val="20"/>
        </w:rPr>
        <w:t>prestigio</w:t>
      </w:r>
      <w:r>
        <w:rPr>
          <w:spacing w:val="-2"/>
          <w:sz w:val="20"/>
        </w:rPr>
        <w:t xml:space="preserve"> </w:t>
      </w:r>
      <w:r>
        <w:rPr>
          <w:sz w:val="20"/>
        </w:rPr>
        <w:t>en</w:t>
      </w:r>
      <w:r>
        <w:rPr>
          <w:spacing w:val="-2"/>
          <w:sz w:val="20"/>
        </w:rPr>
        <w:t xml:space="preserve"> </w:t>
      </w:r>
      <w:r>
        <w:rPr>
          <w:sz w:val="20"/>
        </w:rPr>
        <w:t>la</w:t>
      </w:r>
      <w:r>
        <w:rPr>
          <w:spacing w:val="-2"/>
          <w:sz w:val="20"/>
        </w:rPr>
        <w:t xml:space="preserve"> </w:t>
      </w:r>
      <w:r>
        <w:rPr>
          <w:sz w:val="20"/>
        </w:rPr>
        <w:t>materia</w:t>
      </w:r>
      <w:r>
        <w:rPr>
          <w:spacing w:val="-2"/>
          <w:sz w:val="20"/>
        </w:rPr>
        <w:t xml:space="preserve"> </w:t>
      </w:r>
      <w:r>
        <w:rPr>
          <w:sz w:val="20"/>
        </w:rPr>
        <w:t xml:space="preserve">a </w:t>
      </w:r>
      <w:r>
        <w:rPr>
          <w:spacing w:val="-2"/>
          <w:sz w:val="20"/>
        </w:rPr>
        <w:t>tratar.</w:t>
      </w:r>
    </w:p>
    <w:p w14:paraId="56E356C5" w14:textId="77777777" w:rsidR="00234F23" w:rsidRDefault="00000000">
      <w:pPr>
        <w:pStyle w:val="Textoindependiente"/>
        <w:spacing w:before="5" w:line="249" w:lineRule="auto"/>
        <w:ind w:right="1103"/>
      </w:pPr>
      <w:r>
        <w:t>El director del Grupo de trabajo, que será un representante de la Administración General del Estado, podrá solicitar con el voto favorable de la mayoría de sus miembros, la participación en el mismo de las organizaciones representativas de intereses afectados, con el fin de recabar propuestas o formular consultas.</w:t>
      </w:r>
    </w:p>
    <w:p w14:paraId="6A8494DD" w14:textId="77777777" w:rsidR="00234F23" w:rsidRDefault="00234F23">
      <w:pPr>
        <w:pStyle w:val="Textoindependiente"/>
        <w:spacing w:before="0"/>
        <w:ind w:left="0" w:firstLine="0"/>
        <w:jc w:val="left"/>
      </w:pPr>
    </w:p>
    <w:p w14:paraId="7B4FBF31" w14:textId="77777777" w:rsidR="00234F23" w:rsidRDefault="00000000">
      <w:pPr>
        <w:ind w:left="255"/>
        <w:jc w:val="both"/>
        <w:rPr>
          <w:i/>
          <w:sz w:val="20"/>
        </w:rPr>
      </w:pPr>
      <w:bookmarkStart w:id="251" w:name="Artículo_153._Comisiones_Bilaterales_de_"/>
      <w:bookmarkEnd w:id="251"/>
      <w:r>
        <w:rPr>
          <w:b/>
          <w:sz w:val="20"/>
        </w:rPr>
        <w:t>Artículo</w:t>
      </w:r>
      <w:r>
        <w:rPr>
          <w:b/>
          <w:spacing w:val="-3"/>
          <w:sz w:val="20"/>
        </w:rPr>
        <w:t xml:space="preserve"> </w:t>
      </w:r>
      <w:r>
        <w:rPr>
          <w:b/>
          <w:sz w:val="20"/>
        </w:rPr>
        <w:t>153.</w:t>
      </w:r>
      <w:r>
        <w:rPr>
          <w:b/>
          <w:spacing w:val="54"/>
          <w:sz w:val="20"/>
        </w:rPr>
        <w:t xml:space="preserve"> </w:t>
      </w:r>
      <w:r>
        <w:rPr>
          <w:i/>
          <w:sz w:val="20"/>
        </w:rPr>
        <w:t xml:space="preserve">Comisiones Bilaterales de </w:t>
      </w:r>
      <w:r>
        <w:rPr>
          <w:i/>
          <w:spacing w:val="-2"/>
          <w:sz w:val="20"/>
        </w:rPr>
        <w:t>Cooperación.</w:t>
      </w:r>
    </w:p>
    <w:p w14:paraId="3D66C3FF" w14:textId="77777777" w:rsidR="00234F23" w:rsidRDefault="00000000">
      <w:pPr>
        <w:pStyle w:val="Prrafodelista"/>
        <w:numPr>
          <w:ilvl w:val="0"/>
          <w:numId w:val="52"/>
        </w:numPr>
        <w:tabs>
          <w:tab w:val="left" w:pos="914"/>
        </w:tabs>
        <w:spacing w:before="124" w:line="249" w:lineRule="auto"/>
        <w:ind w:right="1103" w:firstLine="340"/>
        <w:jc w:val="both"/>
        <w:rPr>
          <w:sz w:val="20"/>
        </w:rPr>
      </w:pPr>
      <w:r>
        <w:rPr>
          <w:sz w:val="20"/>
        </w:rPr>
        <w:t>Las Comisiones Bilaterales de Cooperación son órganos de cooperación de composición bilateral que reúnen, por un número igual de representantes, a miembros del Gobierno, en representación de la Administración General del Estado, y miembros del Consejo de Gobierno de la Comunidad Autónoma o representantes de la Ciudad de Ceuta o de la Ciudad de Melilla.</w:t>
      </w:r>
    </w:p>
    <w:p w14:paraId="2A79D798"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1F50A069" w14:textId="77777777" w:rsidR="00234F23" w:rsidRDefault="00234F23">
      <w:pPr>
        <w:pStyle w:val="Textoindependiente"/>
        <w:spacing w:before="0"/>
        <w:ind w:left="0" w:firstLine="0"/>
        <w:jc w:val="left"/>
      </w:pPr>
    </w:p>
    <w:p w14:paraId="7326ACD7" w14:textId="77777777" w:rsidR="00234F23" w:rsidRDefault="00234F23">
      <w:pPr>
        <w:pStyle w:val="Textoindependiente"/>
        <w:spacing w:before="26"/>
        <w:ind w:left="0" w:firstLine="0"/>
        <w:jc w:val="left"/>
      </w:pPr>
    </w:p>
    <w:p w14:paraId="2DC1A5FF" w14:textId="77777777" w:rsidR="00234F23" w:rsidRDefault="00000000">
      <w:pPr>
        <w:pStyle w:val="Prrafodelista"/>
        <w:numPr>
          <w:ilvl w:val="0"/>
          <w:numId w:val="52"/>
        </w:numPr>
        <w:tabs>
          <w:tab w:val="left" w:pos="827"/>
        </w:tabs>
        <w:spacing w:before="1" w:line="249" w:lineRule="auto"/>
        <w:ind w:firstLine="340"/>
        <w:jc w:val="both"/>
        <w:rPr>
          <w:sz w:val="20"/>
        </w:rPr>
      </w:pPr>
      <w:r>
        <w:rPr>
          <w:sz w:val="20"/>
        </w:rPr>
        <w:t>Las Comisiones Bilaterales de Cooperación ejercen funciones de consulta y adopción de acuerdos que tengan por objeto la mejora de la coordinación entre las respectivas Administraciones en asuntos que afecten de forma singular a la Comunidad Autónoma, a la Ciudad de Ceuta o a la Ciudad de Melilla.</w:t>
      </w:r>
    </w:p>
    <w:p w14:paraId="790A0512" w14:textId="77777777" w:rsidR="00234F23" w:rsidRDefault="00000000">
      <w:pPr>
        <w:pStyle w:val="Prrafodelista"/>
        <w:numPr>
          <w:ilvl w:val="0"/>
          <w:numId w:val="52"/>
        </w:numPr>
        <w:tabs>
          <w:tab w:val="left" w:pos="830"/>
        </w:tabs>
        <w:spacing w:before="3" w:line="249" w:lineRule="auto"/>
        <w:ind w:right="1103" w:firstLine="340"/>
        <w:jc w:val="both"/>
        <w:rPr>
          <w:sz w:val="20"/>
        </w:rPr>
      </w:pPr>
      <w:r>
        <w:rPr>
          <w:sz w:val="20"/>
        </w:rPr>
        <w:t>Para el desarrollo de su actividad, las Comisiones Bilaterales de Cooperación podrán crear Grupos de trabajo y podrán convocarse y adoptar acuerdos por videoconferencia o por medios electrónicos.</w:t>
      </w:r>
    </w:p>
    <w:p w14:paraId="107170CA" w14:textId="77777777" w:rsidR="00234F23" w:rsidRDefault="00000000">
      <w:pPr>
        <w:pStyle w:val="Prrafodelista"/>
        <w:numPr>
          <w:ilvl w:val="0"/>
          <w:numId w:val="52"/>
        </w:numPr>
        <w:tabs>
          <w:tab w:val="left" w:pos="821"/>
        </w:tabs>
        <w:spacing w:line="249" w:lineRule="auto"/>
        <w:ind w:right="1103" w:firstLine="340"/>
        <w:jc w:val="both"/>
        <w:rPr>
          <w:sz w:val="20"/>
        </w:rPr>
      </w:pPr>
      <w:r>
        <w:rPr>
          <w:sz w:val="20"/>
        </w:rPr>
        <w:t>Las decisiones adoptadas por las Comisiones Bilaterales de Cooperación revestirán la forma de Acuerdos y serán de obligado cumplimiento, cuando así se prevea expresamente, para las dos Administraciones que lo suscriban y en ese caso serán exigibles conforme a lo establecido en la Ley 29/1998, de 13 de julio. El acuerdo será certificado en acta.</w:t>
      </w:r>
    </w:p>
    <w:p w14:paraId="6B00A290" w14:textId="77777777" w:rsidR="00234F23" w:rsidRDefault="00000000">
      <w:pPr>
        <w:pStyle w:val="Prrafodelista"/>
        <w:numPr>
          <w:ilvl w:val="0"/>
          <w:numId w:val="52"/>
        </w:numPr>
        <w:tabs>
          <w:tab w:val="left" w:pos="828"/>
        </w:tabs>
        <w:spacing w:before="4" w:line="249" w:lineRule="auto"/>
        <w:ind w:right="1103" w:firstLine="340"/>
        <w:jc w:val="both"/>
        <w:rPr>
          <w:sz w:val="20"/>
        </w:rPr>
      </w:pPr>
      <w:r>
        <w:rPr>
          <w:sz w:val="20"/>
        </w:rPr>
        <w:t>Lo previsto en este artículo será de aplicación sin perjuicio de las peculiaridades que, de acuerdo con las finalidades básicas previstas, se establezcan en los Estatutos de Autonomía en materia de organización y funciones de las comisiones bilaterales.</w:t>
      </w:r>
    </w:p>
    <w:p w14:paraId="12695C76" w14:textId="77777777" w:rsidR="00234F23" w:rsidRDefault="00000000">
      <w:pPr>
        <w:spacing w:before="229"/>
        <w:ind w:left="255"/>
        <w:rPr>
          <w:i/>
          <w:sz w:val="20"/>
        </w:rPr>
      </w:pPr>
      <w:bookmarkStart w:id="252" w:name="Artículo_154._Comisiones_Territoriales_d"/>
      <w:bookmarkEnd w:id="252"/>
      <w:r>
        <w:rPr>
          <w:b/>
          <w:sz w:val="20"/>
        </w:rPr>
        <w:t>Artículo</w:t>
      </w:r>
      <w:r>
        <w:rPr>
          <w:b/>
          <w:spacing w:val="-4"/>
          <w:sz w:val="20"/>
        </w:rPr>
        <w:t xml:space="preserve"> </w:t>
      </w:r>
      <w:r>
        <w:rPr>
          <w:b/>
          <w:sz w:val="20"/>
        </w:rPr>
        <w:t>154.</w:t>
      </w:r>
      <w:r>
        <w:rPr>
          <w:b/>
          <w:spacing w:val="48"/>
          <w:sz w:val="20"/>
        </w:rPr>
        <w:t xml:space="preserve"> </w:t>
      </w:r>
      <w:r>
        <w:rPr>
          <w:i/>
          <w:sz w:val="20"/>
        </w:rPr>
        <w:t>Comisiones</w:t>
      </w:r>
      <w:r>
        <w:rPr>
          <w:i/>
          <w:spacing w:val="-4"/>
          <w:sz w:val="20"/>
        </w:rPr>
        <w:t xml:space="preserve"> </w:t>
      </w:r>
      <w:r>
        <w:rPr>
          <w:i/>
          <w:sz w:val="20"/>
        </w:rPr>
        <w:t>Territoriales</w:t>
      </w:r>
      <w:r>
        <w:rPr>
          <w:i/>
          <w:spacing w:val="-3"/>
          <w:sz w:val="20"/>
        </w:rPr>
        <w:t xml:space="preserve"> </w:t>
      </w:r>
      <w:r>
        <w:rPr>
          <w:i/>
          <w:sz w:val="20"/>
        </w:rPr>
        <w:t>de</w:t>
      </w:r>
      <w:r>
        <w:rPr>
          <w:i/>
          <w:spacing w:val="-3"/>
          <w:sz w:val="20"/>
        </w:rPr>
        <w:t xml:space="preserve"> </w:t>
      </w:r>
      <w:r>
        <w:rPr>
          <w:i/>
          <w:spacing w:val="-2"/>
          <w:sz w:val="20"/>
        </w:rPr>
        <w:t>Coordinación.</w:t>
      </w:r>
    </w:p>
    <w:p w14:paraId="6F0CCEF1" w14:textId="77777777" w:rsidR="00234F23" w:rsidRDefault="00000000">
      <w:pPr>
        <w:pStyle w:val="Prrafodelista"/>
        <w:numPr>
          <w:ilvl w:val="0"/>
          <w:numId w:val="51"/>
        </w:numPr>
        <w:tabs>
          <w:tab w:val="left" w:pos="837"/>
        </w:tabs>
        <w:spacing w:before="123" w:line="249" w:lineRule="auto"/>
        <w:ind w:right="1102" w:firstLine="340"/>
        <w:jc w:val="both"/>
        <w:rPr>
          <w:sz w:val="20"/>
        </w:rPr>
      </w:pPr>
      <w:r>
        <w:rPr>
          <w:sz w:val="20"/>
        </w:rPr>
        <w:t>Cuando la proximidad territorial o la concurrencia de funciones administrativas así lo requiera, podrán crearse Comisiones Territoriales de Coordinación, de composición multilateral, entre Administraciones cuyos territorios sean coincidentes o limítrofes, para mejorar la coordinación de la prestación de servicios, prevenir duplicidades y mejorar la eficiencia y calidad de los servicios. En función de las Administraciones afectadas por razón de la materia, estas Comisiones podrán estar formadas por:</w:t>
      </w:r>
    </w:p>
    <w:p w14:paraId="596BD69B" w14:textId="77777777" w:rsidR="00234F23" w:rsidRDefault="00000000">
      <w:pPr>
        <w:pStyle w:val="Prrafodelista"/>
        <w:numPr>
          <w:ilvl w:val="1"/>
          <w:numId w:val="51"/>
        </w:numPr>
        <w:tabs>
          <w:tab w:val="left" w:pos="875"/>
        </w:tabs>
        <w:spacing w:before="125" w:line="249" w:lineRule="auto"/>
        <w:ind w:right="1105" w:firstLine="340"/>
        <w:rPr>
          <w:sz w:val="20"/>
        </w:rPr>
      </w:pPr>
      <w:r>
        <w:rPr>
          <w:sz w:val="20"/>
        </w:rPr>
        <w:t>Representantes</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Administración</w:t>
      </w:r>
      <w:r>
        <w:rPr>
          <w:spacing w:val="40"/>
          <w:sz w:val="20"/>
        </w:rPr>
        <w:t xml:space="preserve"> </w:t>
      </w:r>
      <w:r>
        <w:rPr>
          <w:sz w:val="20"/>
        </w:rPr>
        <w:t>General</w:t>
      </w:r>
      <w:r>
        <w:rPr>
          <w:spacing w:val="40"/>
          <w:sz w:val="20"/>
        </w:rPr>
        <w:t xml:space="preserve"> </w:t>
      </w:r>
      <w:r>
        <w:rPr>
          <w:sz w:val="20"/>
        </w:rPr>
        <w:t>del</w:t>
      </w:r>
      <w:r>
        <w:rPr>
          <w:spacing w:val="40"/>
          <w:sz w:val="20"/>
        </w:rPr>
        <w:t xml:space="preserve"> </w:t>
      </w:r>
      <w:r>
        <w:rPr>
          <w:sz w:val="20"/>
        </w:rPr>
        <w:t>Estado</w:t>
      </w:r>
      <w:r>
        <w:rPr>
          <w:spacing w:val="40"/>
          <w:sz w:val="20"/>
        </w:rPr>
        <w:t xml:space="preserve"> </w:t>
      </w:r>
      <w:r>
        <w:rPr>
          <w:sz w:val="20"/>
        </w:rPr>
        <w:t>y</w:t>
      </w:r>
      <w:r>
        <w:rPr>
          <w:spacing w:val="40"/>
          <w:sz w:val="20"/>
        </w:rPr>
        <w:t xml:space="preserve"> </w:t>
      </w:r>
      <w:r>
        <w:rPr>
          <w:sz w:val="20"/>
        </w:rPr>
        <w:t>representantes</w:t>
      </w:r>
      <w:r>
        <w:rPr>
          <w:spacing w:val="40"/>
          <w:sz w:val="20"/>
        </w:rPr>
        <w:t xml:space="preserve"> </w:t>
      </w:r>
      <w:r>
        <w:rPr>
          <w:sz w:val="20"/>
        </w:rPr>
        <w:t>de</w:t>
      </w:r>
      <w:r>
        <w:rPr>
          <w:spacing w:val="40"/>
          <w:sz w:val="20"/>
        </w:rPr>
        <w:t xml:space="preserve"> </w:t>
      </w:r>
      <w:r>
        <w:rPr>
          <w:sz w:val="20"/>
        </w:rPr>
        <w:t>las Entidades Locales.</w:t>
      </w:r>
    </w:p>
    <w:p w14:paraId="1914D73F" w14:textId="77777777" w:rsidR="00234F23" w:rsidRDefault="00000000">
      <w:pPr>
        <w:pStyle w:val="Prrafodelista"/>
        <w:numPr>
          <w:ilvl w:val="1"/>
          <w:numId w:val="51"/>
        </w:numPr>
        <w:tabs>
          <w:tab w:val="left" w:pos="854"/>
        </w:tabs>
        <w:spacing w:line="249" w:lineRule="auto"/>
        <w:ind w:right="1103" w:firstLine="340"/>
        <w:rPr>
          <w:sz w:val="20"/>
        </w:rPr>
      </w:pPr>
      <w:r>
        <w:rPr>
          <w:sz w:val="20"/>
        </w:rPr>
        <w:t>Representantes de las Comunidades Autónomas y representantes de las Entidades</w:t>
      </w:r>
      <w:r>
        <w:rPr>
          <w:spacing w:val="40"/>
          <w:sz w:val="20"/>
        </w:rPr>
        <w:t xml:space="preserve"> </w:t>
      </w:r>
      <w:r>
        <w:rPr>
          <w:spacing w:val="-2"/>
          <w:sz w:val="20"/>
        </w:rPr>
        <w:t>locales.</w:t>
      </w:r>
    </w:p>
    <w:p w14:paraId="4F9244AF" w14:textId="77777777" w:rsidR="00234F23" w:rsidRDefault="00000000">
      <w:pPr>
        <w:pStyle w:val="Prrafodelista"/>
        <w:numPr>
          <w:ilvl w:val="1"/>
          <w:numId w:val="51"/>
        </w:numPr>
        <w:tabs>
          <w:tab w:val="left" w:pos="880"/>
        </w:tabs>
        <w:spacing w:line="249" w:lineRule="auto"/>
        <w:ind w:firstLine="340"/>
        <w:rPr>
          <w:sz w:val="20"/>
        </w:rPr>
      </w:pPr>
      <w:r>
        <w:rPr>
          <w:sz w:val="20"/>
        </w:rPr>
        <w:t>Representantes</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Administración</w:t>
      </w:r>
      <w:r>
        <w:rPr>
          <w:spacing w:val="40"/>
          <w:sz w:val="20"/>
        </w:rPr>
        <w:t xml:space="preserve"> </w:t>
      </w:r>
      <w:r>
        <w:rPr>
          <w:sz w:val="20"/>
        </w:rPr>
        <w:t>General</w:t>
      </w:r>
      <w:r>
        <w:rPr>
          <w:spacing w:val="40"/>
          <w:sz w:val="20"/>
        </w:rPr>
        <w:t xml:space="preserve"> </w:t>
      </w:r>
      <w:r>
        <w:rPr>
          <w:sz w:val="20"/>
        </w:rPr>
        <w:t>del</w:t>
      </w:r>
      <w:r>
        <w:rPr>
          <w:spacing w:val="40"/>
          <w:sz w:val="20"/>
        </w:rPr>
        <w:t xml:space="preserve"> </w:t>
      </w:r>
      <w:r>
        <w:rPr>
          <w:sz w:val="20"/>
        </w:rPr>
        <w:t>Estado,</w:t>
      </w:r>
      <w:r>
        <w:rPr>
          <w:spacing w:val="40"/>
          <w:sz w:val="20"/>
        </w:rPr>
        <w:t xml:space="preserve"> </w:t>
      </w:r>
      <w:r>
        <w:rPr>
          <w:sz w:val="20"/>
        </w:rPr>
        <w:t>representantes</w:t>
      </w:r>
      <w:r>
        <w:rPr>
          <w:spacing w:val="40"/>
          <w:sz w:val="20"/>
        </w:rPr>
        <w:t xml:space="preserve"> </w:t>
      </w:r>
      <w:r>
        <w:rPr>
          <w:sz w:val="20"/>
        </w:rPr>
        <w:t>de</w:t>
      </w:r>
      <w:r>
        <w:rPr>
          <w:spacing w:val="40"/>
          <w:sz w:val="20"/>
        </w:rPr>
        <w:t xml:space="preserve"> </w:t>
      </w:r>
      <w:r>
        <w:rPr>
          <w:sz w:val="20"/>
        </w:rPr>
        <w:t>las Comunidades Autónomas y representantes de las Entidades Locales.</w:t>
      </w:r>
    </w:p>
    <w:p w14:paraId="3961BB47" w14:textId="77777777" w:rsidR="00234F23" w:rsidRDefault="00000000">
      <w:pPr>
        <w:pStyle w:val="Prrafodelista"/>
        <w:numPr>
          <w:ilvl w:val="0"/>
          <w:numId w:val="51"/>
        </w:numPr>
        <w:tabs>
          <w:tab w:val="left" w:pos="832"/>
        </w:tabs>
        <w:spacing w:before="121" w:line="249" w:lineRule="auto"/>
        <w:ind w:right="1103" w:firstLine="340"/>
        <w:jc w:val="both"/>
        <w:rPr>
          <w:sz w:val="20"/>
        </w:rPr>
      </w:pPr>
      <w:r>
        <w:rPr>
          <w:sz w:val="20"/>
        </w:rPr>
        <w:t>Las decisiones adoptadas por las Comisiones Territoriales de Cooperación revestirán la forma de Acuerdos, que serán certificados en acta y serán de obligado cumplimiento para las</w:t>
      </w:r>
      <w:r>
        <w:rPr>
          <w:spacing w:val="80"/>
          <w:sz w:val="20"/>
        </w:rPr>
        <w:t xml:space="preserve"> </w:t>
      </w:r>
      <w:r>
        <w:rPr>
          <w:sz w:val="20"/>
        </w:rPr>
        <w:t>Administraciones</w:t>
      </w:r>
      <w:r>
        <w:rPr>
          <w:spacing w:val="80"/>
          <w:sz w:val="20"/>
        </w:rPr>
        <w:t xml:space="preserve"> </w:t>
      </w:r>
      <w:r>
        <w:rPr>
          <w:sz w:val="20"/>
        </w:rPr>
        <w:t>que</w:t>
      </w:r>
      <w:r>
        <w:rPr>
          <w:spacing w:val="80"/>
          <w:sz w:val="20"/>
        </w:rPr>
        <w:t xml:space="preserve"> </w:t>
      </w:r>
      <w:r>
        <w:rPr>
          <w:sz w:val="20"/>
        </w:rPr>
        <w:t>lo</w:t>
      </w:r>
      <w:r>
        <w:rPr>
          <w:spacing w:val="80"/>
          <w:sz w:val="20"/>
        </w:rPr>
        <w:t xml:space="preserve"> </w:t>
      </w:r>
      <w:r>
        <w:rPr>
          <w:sz w:val="20"/>
        </w:rPr>
        <w:t>suscriban</w:t>
      </w:r>
      <w:r>
        <w:rPr>
          <w:spacing w:val="80"/>
          <w:sz w:val="20"/>
        </w:rPr>
        <w:t xml:space="preserve"> </w:t>
      </w:r>
      <w:r>
        <w:rPr>
          <w:sz w:val="20"/>
        </w:rPr>
        <w:t>y</w:t>
      </w:r>
      <w:r>
        <w:rPr>
          <w:spacing w:val="80"/>
          <w:sz w:val="20"/>
        </w:rPr>
        <w:t xml:space="preserve"> </w:t>
      </w:r>
      <w:r>
        <w:rPr>
          <w:sz w:val="20"/>
        </w:rPr>
        <w:t>exigibles</w:t>
      </w:r>
      <w:r>
        <w:rPr>
          <w:spacing w:val="80"/>
          <w:sz w:val="20"/>
        </w:rPr>
        <w:t xml:space="preserve"> </w:t>
      </w:r>
      <w:r>
        <w:rPr>
          <w:sz w:val="20"/>
        </w:rPr>
        <w:t>conforme</w:t>
      </w:r>
      <w:r>
        <w:rPr>
          <w:spacing w:val="80"/>
          <w:sz w:val="20"/>
        </w:rPr>
        <w:t xml:space="preserve"> </w:t>
      </w:r>
      <w:r>
        <w:rPr>
          <w:sz w:val="20"/>
        </w:rPr>
        <w:t>a</w:t>
      </w:r>
      <w:r>
        <w:rPr>
          <w:spacing w:val="80"/>
          <w:sz w:val="20"/>
        </w:rPr>
        <w:t xml:space="preserve"> </w:t>
      </w:r>
      <w:r>
        <w:rPr>
          <w:sz w:val="20"/>
        </w:rPr>
        <w:t>lo</w:t>
      </w:r>
      <w:r>
        <w:rPr>
          <w:spacing w:val="80"/>
          <w:sz w:val="20"/>
        </w:rPr>
        <w:t xml:space="preserve"> </w:t>
      </w:r>
      <w:r>
        <w:rPr>
          <w:sz w:val="20"/>
        </w:rPr>
        <w:t>establecido</w:t>
      </w:r>
      <w:r>
        <w:rPr>
          <w:spacing w:val="80"/>
          <w:sz w:val="20"/>
        </w:rPr>
        <w:t xml:space="preserve"> </w:t>
      </w:r>
      <w:r>
        <w:rPr>
          <w:sz w:val="20"/>
        </w:rPr>
        <w:t>en</w:t>
      </w:r>
      <w:r>
        <w:rPr>
          <w:spacing w:val="80"/>
          <w:sz w:val="20"/>
        </w:rPr>
        <w:t xml:space="preserve"> </w:t>
      </w:r>
      <w:r>
        <w:rPr>
          <w:sz w:val="20"/>
        </w:rPr>
        <w:t>la Ley 29/1998, de 13 de julio.</w:t>
      </w:r>
    </w:p>
    <w:p w14:paraId="755A5421" w14:textId="77777777" w:rsidR="00234F23" w:rsidRDefault="00000000">
      <w:pPr>
        <w:pStyle w:val="Prrafodelista"/>
        <w:numPr>
          <w:ilvl w:val="0"/>
          <w:numId w:val="51"/>
        </w:numPr>
        <w:tabs>
          <w:tab w:val="left" w:pos="826"/>
        </w:tabs>
        <w:spacing w:before="3" w:line="249" w:lineRule="auto"/>
        <w:ind w:right="1105" w:firstLine="340"/>
        <w:jc w:val="both"/>
        <w:rPr>
          <w:sz w:val="20"/>
        </w:rPr>
      </w:pPr>
      <w:r>
        <w:rPr>
          <w:sz w:val="20"/>
        </w:rPr>
        <w:t xml:space="preserve">El régimen de las convocatorias y la secretaría será el mismo que el establecido para las Conferencias Sectoriales en los artículos 149 y 150, salvo la regla prevista sobre quién debe ejercer las funciones de secretario, que se designará según su reglamento interno de </w:t>
      </w:r>
      <w:r>
        <w:rPr>
          <w:spacing w:val="-2"/>
          <w:sz w:val="20"/>
        </w:rPr>
        <w:t>funcionamiento.</w:t>
      </w:r>
    </w:p>
    <w:p w14:paraId="255A5ED1" w14:textId="77777777" w:rsidR="00234F23" w:rsidRDefault="00234F23">
      <w:pPr>
        <w:pStyle w:val="Textoindependiente"/>
        <w:spacing w:before="114"/>
        <w:ind w:left="0" w:firstLine="0"/>
        <w:jc w:val="left"/>
      </w:pPr>
    </w:p>
    <w:p w14:paraId="16F42FE6" w14:textId="77777777" w:rsidR="00234F23" w:rsidRDefault="00000000">
      <w:pPr>
        <w:pStyle w:val="Textoindependiente"/>
        <w:spacing w:before="0"/>
        <w:ind w:left="1963" w:right="2812" w:firstLine="0"/>
        <w:jc w:val="center"/>
      </w:pPr>
      <w:bookmarkStart w:id="253" w:name="CAPÍTULO_IV._Relaciones_electrónicas_ent"/>
      <w:bookmarkStart w:id="254" w:name="_bookmark45"/>
      <w:bookmarkEnd w:id="253"/>
      <w:bookmarkEnd w:id="254"/>
      <w:r>
        <w:t xml:space="preserve">CAPÍTULO </w:t>
      </w:r>
      <w:r>
        <w:rPr>
          <w:spacing w:val="-5"/>
        </w:rPr>
        <w:t>IV</w:t>
      </w:r>
    </w:p>
    <w:p w14:paraId="30DE5855" w14:textId="77777777" w:rsidR="00234F23" w:rsidRDefault="00000000">
      <w:pPr>
        <w:pStyle w:val="Ttulo1"/>
        <w:ind w:left="0" w:right="850"/>
      </w:pPr>
      <w:r>
        <w:t>Relaciones</w:t>
      </w:r>
      <w:r>
        <w:rPr>
          <w:spacing w:val="-7"/>
        </w:rPr>
        <w:t xml:space="preserve"> </w:t>
      </w:r>
      <w:r>
        <w:t>electrónicas</w:t>
      </w:r>
      <w:r>
        <w:rPr>
          <w:spacing w:val="-6"/>
        </w:rPr>
        <w:t xml:space="preserve"> </w:t>
      </w:r>
      <w:r>
        <w:t>entre</w:t>
      </w:r>
      <w:r>
        <w:rPr>
          <w:spacing w:val="-7"/>
        </w:rPr>
        <w:t xml:space="preserve"> </w:t>
      </w:r>
      <w:r>
        <w:t>las</w:t>
      </w:r>
      <w:r>
        <w:rPr>
          <w:spacing w:val="-6"/>
        </w:rPr>
        <w:t xml:space="preserve"> </w:t>
      </w:r>
      <w:r>
        <w:rPr>
          <w:spacing w:val="-2"/>
        </w:rPr>
        <w:t>Administraciones</w:t>
      </w:r>
    </w:p>
    <w:p w14:paraId="5CEF7D2F" w14:textId="77777777" w:rsidR="00234F23" w:rsidRDefault="00234F23">
      <w:pPr>
        <w:pStyle w:val="Textoindependiente"/>
        <w:spacing w:before="7"/>
        <w:ind w:left="0" w:firstLine="0"/>
        <w:jc w:val="left"/>
        <w:rPr>
          <w:b/>
        </w:rPr>
      </w:pPr>
    </w:p>
    <w:p w14:paraId="6AA258C7" w14:textId="77777777" w:rsidR="00234F23" w:rsidRDefault="00000000">
      <w:pPr>
        <w:ind w:left="255"/>
        <w:rPr>
          <w:i/>
          <w:sz w:val="20"/>
        </w:rPr>
      </w:pPr>
      <w:bookmarkStart w:id="255" w:name="Artículo_155._Transmisiones_de_datos_ent"/>
      <w:bookmarkEnd w:id="255"/>
      <w:r>
        <w:rPr>
          <w:b/>
          <w:sz w:val="20"/>
        </w:rPr>
        <w:t>Artículo</w:t>
      </w:r>
      <w:r>
        <w:rPr>
          <w:b/>
          <w:spacing w:val="-3"/>
          <w:sz w:val="20"/>
        </w:rPr>
        <w:t xml:space="preserve"> </w:t>
      </w:r>
      <w:r>
        <w:rPr>
          <w:b/>
          <w:sz w:val="20"/>
        </w:rPr>
        <w:t>155.</w:t>
      </w:r>
      <w:r>
        <w:rPr>
          <w:b/>
          <w:spacing w:val="49"/>
          <w:sz w:val="20"/>
        </w:rPr>
        <w:t xml:space="preserve"> </w:t>
      </w:r>
      <w:r>
        <w:rPr>
          <w:i/>
          <w:sz w:val="20"/>
        </w:rPr>
        <w:t>Transmisiones</w:t>
      </w:r>
      <w:r>
        <w:rPr>
          <w:i/>
          <w:spacing w:val="-2"/>
          <w:sz w:val="20"/>
        </w:rPr>
        <w:t xml:space="preserve"> </w:t>
      </w:r>
      <w:r>
        <w:rPr>
          <w:i/>
          <w:sz w:val="20"/>
        </w:rPr>
        <w:t>de</w:t>
      </w:r>
      <w:r>
        <w:rPr>
          <w:i/>
          <w:spacing w:val="-3"/>
          <w:sz w:val="20"/>
        </w:rPr>
        <w:t xml:space="preserve"> </w:t>
      </w:r>
      <w:r>
        <w:rPr>
          <w:i/>
          <w:sz w:val="20"/>
        </w:rPr>
        <w:t>datos</w:t>
      </w:r>
      <w:r>
        <w:rPr>
          <w:i/>
          <w:spacing w:val="-2"/>
          <w:sz w:val="20"/>
        </w:rPr>
        <w:t xml:space="preserve"> </w:t>
      </w:r>
      <w:r>
        <w:rPr>
          <w:i/>
          <w:sz w:val="20"/>
        </w:rPr>
        <w:t>entre</w:t>
      </w:r>
      <w:r>
        <w:rPr>
          <w:i/>
          <w:spacing w:val="-3"/>
          <w:sz w:val="20"/>
        </w:rPr>
        <w:t xml:space="preserve"> </w:t>
      </w:r>
      <w:r>
        <w:rPr>
          <w:i/>
          <w:sz w:val="20"/>
        </w:rPr>
        <w:t>Administraciones</w:t>
      </w:r>
      <w:r>
        <w:rPr>
          <w:i/>
          <w:spacing w:val="-2"/>
          <w:sz w:val="20"/>
        </w:rPr>
        <w:t xml:space="preserve"> Públicas.</w:t>
      </w:r>
    </w:p>
    <w:p w14:paraId="7134A8ED" w14:textId="77777777" w:rsidR="00234F23" w:rsidRDefault="00000000">
      <w:pPr>
        <w:pStyle w:val="Prrafodelista"/>
        <w:numPr>
          <w:ilvl w:val="0"/>
          <w:numId w:val="50"/>
        </w:numPr>
        <w:tabs>
          <w:tab w:val="left" w:pos="851"/>
        </w:tabs>
        <w:spacing w:before="124" w:line="249" w:lineRule="auto"/>
        <w:ind w:right="1102" w:firstLine="340"/>
        <w:jc w:val="both"/>
        <w:rPr>
          <w:sz w:val="20"/>
        </w:rPr>
      </w:pPr>
      <w:r>
        <w:rPr>
          <w:sz w:val="20"/>
        </w:rPr>
        <w:t>De conformidad con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y su normativa de desarrollo, cada Administración deberá facilitar el acceso de las restantes Administraciones Públicas a los datos relativos a los interesados que obren en su poder, especificando las condiciones, protocolos y criterios funcionales o técnicos necesarios para acceder a dichos datos con las máximas garantías de seguridad, integridad y disponibilidad.</w:t>
      </w:r>
    </w:p>
    <w:p w14:paraId="0C4175C0" w14:textId="77777777" w:rsidR="00234F23" w:rsidRDefault="00000000">
      <w:pPr>
        <w:pStyle w:val="Prrafodelista"/>
        <w:numPr>
          <w:ilvl w:val="0"/>
          <w:numId w:val="50"/>
        </w:numPr>
        <w:tabs>
          <w:tab w:val="left" w:pos="850"/>
        </w:tabs>
        <w:spacing w:before="7" w:line="249" w:lineRule="auto"/>
        <w:ind w:right="1103" w:firstLine="340"/>
        <w:jc w:val="both"/>
        <w:rPr>
          <w:sz w:val="20"/>
        </w:rPr>
      </w:pPr>
      <w:r>
        <w:rPr>
          <w:sz w:val="20"/>
        </w:rPr>
        <w:t>En ningún caso podrá procederse a un tratamiento ulterior de los datos para fines incompatibles con el fin para el cual se recogieron inicialmente los datos personales. De acuerdo con lo previsto en el artículo 5.1.b) del Reglamento (UE) 2016/679, no se considerará</w:t>
      </w:r>
      <w:r>
        <w:rPr>
          <w:spacing w:val="-2"/>
          <w:sz w:val="20"/>
        </w:rPr>
        <w:t xml:space="preserve"> </w:t>
      </w:r>
      <w:r>
        <w:rPr>
          <w:sz w:val="20"/>
        </w:rPr>
        <w:t>incompatible</w:t>
      </w:r>
      <w:r>
        <w:rPr>
          <w:spacing w:val="-2"/>
          <w:sz w:val="20"/>
        </w:rPr>
        <w:t xml:space="preserve"> </w:t>
      </w:r>
      <w:r>
        <w:rPr>
          <w:sz w:val="20"/>
        </w:rPr>
        <w:t>con</w:t>
      </w:r>
      <w:r>
        <w:rPr>
          <w:spacing w:val="-2"/>
          <w:sz w:val="20"/>
        </w:rPr>
        <w:t xml:space="preserve"> </w:t>
      </w:r>
      <w:r>
        <w:rPr>
          <w:sz w:val="20"/>
        </w:rPr>
        <w:t>los</w:t>
      </w:r>
      <w:r>
        <w:rPr>
          <w:spacing w:val="-2"/>
          <w:sz w:val="20"/>
        </w:rPr>
        <w:t xml:space="preserve"> </w:t>
      </w:r>
      <w:r>
        <w:rPr>
          <w:sz w:val="20"/>
        </w:rPr>
        <w:t>fines</w:t>
      </w:r>
      <w:r>
        <w:rPr>
          <w:spacing w:val="-2"/>
          <w:sz w:val="20"/>
        </w:rPr>
        <w:t xml:space="preserve"> </w:t>
      </w:r>
      <w:r>
        <w:rPr>
          <w:sz w:val="20"/>
        </w:rPr>
        <w:t>iniciales</w:t>
      </w:r>
      <w:r>
        <w:rPr>
          <w:spacing w:val="-2"/>
          <w:sz w:val="20"/>
        </w:rPr>
        <w:t xml:space="preserve"> </w:t>
      </w:r>
      <w:r>
        <w:rPr>
          <w:sz w:val="20"/>
        </w:rPr>
        <w:t>el</w:t>
      </w:r>
      <w:r>
        <w:rPr>
          <w:spacing w:val="-2"/>
          <w:sz w:val="20"/>
        </w:rPr>
        <w:t xml:space="preserve"> </w:t>
      </w:r>
      <w:r>
        <w:rPr>
          <w:sz w:val="20"/>
        </w:rPr>
        <w:t>tratamiento</w:t>
      </w:r>
      <w:r>
        <w:rPr>
          <w:spacing w:val="-2"/>
          <w:sz w:val="20"/>
        </w:rPr>
        <w:t xml:space="preserve"> </w:t>
      </w:r>
      <w:r>
        <w:rPr>
          <w:sz w:val="20"/>
        </w:rPr>
        <w:t>ulterior</w:t>
      </w:r>
      <w:r>
        <w:rPr>
          <w:spacing w:val="-2"/>
          <w:sz w:val="20"/>
        </w:rPr>
        <w:t xml:space="preserve"> </w:t>
      </w:r>
      <w:r>
        <w:rPr>
          <w:sz w:val="20"/>
        </w:rPr>
        <w:t>de</w:t>
      </w:r>
      <w:r>
        <w:rPr>
          <w:spacing w:val="-2"/>
          <w:sz w:val="20"/>
        </w:rPr>
        <w:t xml:space="preserve"> </w:t>
      </w:r>
      <w:r>
        <w:rPr>
          <w:sz w:val="20"/>
        </w:rPr>
        <w:t>los</w:t>
      </w:r>
      <w:r>
        <w:rPr>
          <w:spacing w:val="-2"/>
          <w:sz w:val="20"/>
        </w:rPr>
        <w:t xml:space="preserve"> </w:t>
      </w:r>
      <w:r>
        <w:rPr>
          <w:sz w:val="20"/>
        </w:rPr>
        <w:t>datos</w:t>
      </w:r>
      <w:r>
        <w:rPr>
          <w:spacing w:val="-2"/>
          <w:sz w:val="20"/>
        </w:rPr>
        <w:t xml:space="preserve"> </w:t>
      </w:r>
      <w:r>
        <w:rPr>
          <w:sz w:val="20"/>
        </w:rPr>
        <w:t>personales</w:t>
      </w:r>
    </w:p>
    <w:p w14:paraId="464EFEB9"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5F8ECCFB" w14:textId="77777777" w:rsidR="00234F23" w:rsidRDefault="00234F23">
      <w:pPr>
        <w:pStyle w:val="Textoindependiente"/>
        <w:spacing w:before="0"/>
        <w:ind w:left="0" w:firstLine="0"/>
        <w:jc w:val="left"/>
      </w:pPr>
    </w:p>
    <w:p w14:paraId="045AA7DB" w14:textId="77777777" w:rsidR="00234F23" w:rsidRDefault="00234F23">
      <w:pPr>
        <w:pStyle w:val="Textoindependiente"/>
        <w:spacing w:before="26"/>
        <w:ind w:left="0" w:firstLine="0"/>
        <w:jc w:val="left"/>
      </w:pPr>
    </w:p>
    <w:p w14:paraId="24E63AE7" w14:textId="77777777" w:rsidR="00234F23" w:rsidRDefault="00000000">
      <w:pPr>
        <w:pStyle w:val="Textoindependiente"/>
        <w:spacing w:before="1" w:line="249" w:lineRule="auto"/>
        <w:ind w:right="1105" w:firstLine="0"/>
      </w:pPr>
      <w:r>
        <w:t xml:space="preserve">con fines de archivo en interés público, fines de investigación científica e histórica o fines </w:t>
      </w:r>
      <w:r>
        <w:rPr>
          <w:spacing w:val="-2"/>
        </w:rPr>
        <w:t>estadísticos.</w:t>
      </w:r>
    </w:p>
    <w:p w14:paraId="2F6E6831" w14:textId="77777777" w:rsidR="00234F23" w:rsidRDefault="00000000">
      <w:pPr>
        <w:pStyle w:val="Prrafodelista"/>
        <w:numPr>
          <w:ilvl w:val="0"/>
          <w:numId w:val="50"/>
        </w:numPr>
        <w:tabs>
          <w:tab w:val="left" w:pos="846"/>
        </w:tabs>
        <w:spacing w:before="1" w:line="249" w:lineRule="auto"/>
        <w:ind w:right="1103" w:firstLine="340"/>
        <w:jc w:val="both"/>
        <w:rPr>
          <w:sz w:val="20"/>
        </w:rPr>
      </w:pPr>
      <w:r>
        <w:rPr>
          <w:sz w:val="20"/>
        </w:rPr>
        <w:t>Fuera del caso previsto en el apartado anterior y siempre que las leyes especiales aplicables</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respectivos</w:t>
      </w:r>
      <w:r>
        <w:rPr>
          <w:spacing w:val="-1"/>
          <w:sz w:val="20"/>
        </w:rPr>
        <w:t xml:space="preserve"> </w:t>
      </w:r>
      <w:r>
        <w:rPr>
          <w:sz w:val="20"/>
        </w:rPr>
        <w:t>tratamientos</w:t>
      </w:r>
      <w:r>
        <w:rPr>
          <w:spacing w:val="-1"/>
          <w:sz w:val="20"/>
        </w:rPr>
        <w:t xml:space="preserve"> </w:t>
      </w:r>
      <w:r>
        <w:rPr>
          <w:sz w:val="20"/>
        </w:rPr>
        <w:t>no</w:t>
      </w:r>
      <w:r>
        <w:rPr>
          <w:spacing w:val="-1"/>
          <w:sz w:val="20"/>
        </w:rPr>
        <w:t xml:space="preserve"> </w:t>
      </w:r>
      <w:r>
        <w:rPr>
          <w:sz w:val="20"/>
        </w:rPr>
        <w:t>prohíban</w:t>
      </w:r>
      <w:r>
        <w:rPr>
          <w:spacing w:val="-1"/>
          <w:sz w:val="20"/>
        </w:rPr>
        <w:t xml:space="preserve"> </w:t>
      </w:r>
      <w:r>
        <w:rPr>
          <w:sz w:val="20"/>
        </w:rPr>
        <w:t>expresamente</w:t>
      </w:r>
      <w:r>
        <w:rPr>
          <w:spacing w:val="-1"/>
          <w:sz w:val="20"/>
        </w:rPr>
        <w:t xml:space="preserve"> </w:t>
      </w:r>
      <w:r>
        <w:rPr>
          <w:sz w:val="20"/>
        </w:rPr>
        <w:t>el</w:t>
      </w:r>
      <w:r>
        <w:rPr>
          <w:spacing w:val="-1"/>
          <w:sz w:val="20"/>
        </w:rPr>
        <w:t xml:space="preserve"> </w:t>
      </w:r>
      <w:r>
        <w:rPr>
          <w:sz w:val="20"/>
        </w:rPr>
        <w:t>tratamiento</w:t>
      </w:r>
      <w:r>
        <w:rPr>
          <w:spacing w:val="-1"/>
          <w:sz w:val="20"/>
        </w:rPr>
        <w:t xml:space="preserve"> </w:t>
      </w:r>
      <w:r>
        <w:rPr>
          <w:sz w:val="20"/>
        </w:rPr>
        <w:t>ulterior</w:t>
      </w:r>
      <w:r>
        <w:rPr>
          <w:spacing w:val="-1"/>
          <w:sz w:val="20"/>
        </w:rPr>
        <w:t xml:space="preserve"> </w:t>
      </w:r>
      <w:r>
        <w:rPr>
          <w:sz w:val="20"/>
        </w:rPr>
        <w:t>de los datos para una finalidad distinta, cuando la Administración Pública cesionaria de los</w:t>
      </w:r>
      <w:r>
        <w:rPr>
          <w:spacing w:val="40"/>
          <w:sz w:val="20"/>
        </w:rPr>
        <w:t xml:space="preserve"> </w:t>
      </w:r>
      <w:r>
        <w:rPr>
          <w:sz w:val="20"/>
        </w:rPr>
        <w:t>datos pretenda el tratamiento ulterior de los mismos para una finalidad que estime</w:t>
      </w:r>
      <w:r>
        <w:rPr>
          <w:spacing w:val="40"/>
          <w:sz w:val="20"/>
        </w:rPr>
        <w:t xml:space="preserve"> </w:t>
      </w:r>
      <w:r>
        <w:rPr>
          <w:sz w:val="20"/>
        </w:rPr>
        <w:t>compatible con el fin inicial, deberá comunicarlo previamente a la Administración Pública cedente a los efectos de que esta pueda comprobar dicha compatibilidad. La Administración Pública cedente podrá, en el plazo de diez días oponerse motivadamente. Cuando la Administración cedente sea la Administración General del Estado podrá en este supuesto, excepcionalmente y de forma motivada, suspender la transmisión de datos por razones de seguridad nacional de forma cautelar por el tiempo estrictamente indispensable para su preservación. En tanto que la Administración Pública cedente no comunique su decisión a la cesionaria esta no podrá emplear los datos para la nueva finalidad pretendida.</w:t>
      </w:r>
    </w:p>
    <w:p w14:paraId="399FE316" w14:textId="77777777" w:rsidR="00234F23" w:rsidRDefault="00000000">
      <w:pPr>
        <w:pStyle w:val="Textoindependiente"/>
        <w:spacing w:before="10" w:line="249" w:lineRule="auto"/>
        <w:ind w:right="1105"/>
      </w:pPr>
      <w:r>
        <w:t>Se exceptúan de lo dispuesto en el párrafo anterior los supuestos en que el tratamiento para</w:t>
      </w:r>
      <w:r>
        <w:rPr>
          <w:spacing w:val="-2"/>
        </w:rPr>
        <w:t xml:space="preserve"> </w:t>
      </w:r>
      <w:r>
        <w:t>otro</w:t>
      </w:r>
      <w:r>
        <w:rPr>
          <w:spacing w:val="-2"/>
        </w:rPr>
        <w:t xml:space="preserve"> </w:t>
      </w:r>
      <w:r>
        <w:t>fin</w:t>
      </w:r>
      <w:r>
        <w:rPr>
          <w:spacing w:val="-2"/>
        </w:rPr>
        <w:t xml:space="preserve"> </w:t>
      </w:r>
      <w:r>
        <w:t>distinto</w:t>
      </w:r>
      <w:r>
        <w:rPr>
          <w:spacing w:val="-2"/>
        </w:rPr>
        <w:t xml:space="preserve"> </w:t>
      </w:r>
      <w:r>
        <w:t>de</w:t>
      </w:r>
      <w:r>
        <w:rPr>
          <w:spacing w:val="-2"/>
        </w:rPr>
        <w:t xml:space="preserve"> </w:t>
      </w:r>
      <w:r>
        <w:t>aquel</w:t>
      </w:r>
      <w:r>
        <w:rPr>
          <w:spacing w:val="-2"/>
        </w:rPr>
        <w:t xml:space="preserve"> </w:t>
      </w:r>
      <w:r>
        <w:t>para</w:t>
      </w:r>
      <w:r>
        <w:rPr>
          <w:spacing w:val="-2"/>
        </w:rPr>
        <w:t xml:space="preserve"> </w:t>
      </w:r>
      <w:r>
        <w:t>el</w:t>
      </w:r>
      <w:r>
        <w:rPr>
          <w:spacing w:val="-2"/>
        </w:rPr>
        <w:t xml:space="preserve"> </w:t>
      </w:r>
      <w:r>
        <w:t>que</w:t>
      </w:r>
      <w:r>
        <w:rPr>
          <w:spacing w:val="-2"/>
        </w:rPr>
        <w:t xml:space="preserve"> </w:t>
      </w:r>
      <w:r>
        <w:t>se</w:t>
      </w:r>
      <w:r>
        <w:rPr>
          <w:spacing w:val="-2"/>
        </w:rPr>
        <w:t xml:space="preserve"> </w:t>
      </w:r>
      <w:r>
        <w:t>recogieron</w:t>
      </w:r>
      <w:r>
        <w:rPr>
          <w:spacing w:val="-2"/>
        </w:rPr>
        <w:t xml:space="preserve"> </w:t>
      </w:r>
      <w:r>
        <w:t>los</w:t>
      </w:r>
      <w:r>
        <w:rPr>
          <w:spacing w:val="-2"/>
        </w:rPr>
        <w:t xml:space="preserve"> </w:t>
      </w:r>
      <w:r>
        <w:t>datos</w:t>
      </w:r>
      <w:r>
        <w:rPr>
          <w:spacing w:val="-2"/>
        </w:rPr>
        <w:t xml:space="preserve"> </w:t>
      </w:r>
      <w:r>
        <w:t>personales</w:t>
      </w:r>
      <w:r>
        <w:rPr>
          <w:spacing w:val="-2"/>
        </w:rPr>
        <w:t xml:space="preserve"> </w:t>
      </w:r>
      <w:r>
        <w:t>esté</w:t>
      </w:r>
      <w:r>
        <w:rPr>
          <w:spacing w:val="-2"/>
        </w:rPr>
        <w:t xml:space="preserve"> </w:t>
      </w:r>
      <w:r>
        <w:t>previsto</w:t>
      </w:r>
      <w:r>
        <w:rPr>
          <w:spacing w:val="-2"/>
        </w:rPr>
        <w:t xml:space="preserve"> </w:t>
      </w:r>
      <w:r>
        <w:t>en una norma con rango de ley de conformidad con lo previsto en el artículo 23.1 del Reglamento (UE) 2016/679.</w:t>
      </w:r>
    </w:p>
    <w:p w14:paraId="45D7A12D" w14:textId="77777777" w:rsidR="00234F23" w:rsidRDefault="00234F23">
      <w:pPr>
        <w:pStyle w:val="Textoindependiente"/>
        <w:spacing w:before="0"/>
        <w:ind w:left="0" w:firstLine="0"/>
        <w:jc w:val="left"/>
      </w:pPr>
    </w:p>
    <w:p w14:paraId="7C4F218C" w14:textId="77777777" w:rsidR="00234F23" w:rsidRDefault="00000000">
      <w:pPr>
        <w:ind w:left="255"/>
        <w:jc w:val="both"/>
        <w:rPr>
          <w:i/>
          <w:sz w:val="20"/>
        </w:rPr>
      </w:pPr>
      <w:bookmarkStart w:id="256" w:name="Artículo_156._Esquema_Nacional_de_Intero"/>
      <w:bookmarkEnd w:id="256"/>
      <w:r>
        <w:rPr>
          <w:b/>
          <w:sz w:val="20"/>
        </w:rPr>
        <w:t>Artículo</w:t>
      </w:r>
      <w:r>
        <w:rPr>
          <w:b/>
          <w:spacing w:val="-7"/>
          <w:sz w:val="20"/>
        </w:rPr>
        <w:t xml:space="preserve"> </w:t>
      </w:r>
      <w:r>
        <w:rPr>
          <w:b/>
          <w:sz w:val="20"/>
        </w:rPr>
        <w:t>156.</w:t>
      </w:r>
      <w:r>
        <w:rPr>
          <w:b/>
          <w:spacing w:val="47"/>
          <w:sz w:val="20"/>
        </w:rPr>
        <w:t xml:space="preserve"> </w:t>
      </w:r>
      <w:r>
        <w:rPr>
          <w:i/>
          <w:sz w:val="20"/>
        </w:rPr>
        <w:t>Esquema</w:t>
      </w:r>
      <w:r>
        <w:rPr>
          <w:i/>
          <w:spacing w:val="-4"/>
          <w:sz w:val="20"/>
        </w:rPr>
        <w:t xml:space="preserve"> </w:t>
      </w:r>
      <w:r>
        <w:rPr>
          <w:i/>
          <w:sz w:val="20"/>
        </w:rPr>
        <w:t>Nacional</w:t>
      </w:r>
      <w:r>
        <w:rPr>
          <w:i/>
          <w:spacing w:val="-4"/>
          <w:sz w:val="20"/>
        </w:rPr>
        <w:t xml:space="preserve"> </w:t>
      </w:r>
      <w:r>
        <w:rPr>
          <w:i/>
          <w:sz w:val="20"/>
        </w:rPr>
        <w:t>de</w:t>
      </w:r>
      <w:r>
        <w:rPr>
          <w:i/>
          <w:spacing w:val="-4"/>
          <w:sz w:val="20"/>
        </w:rPr>
        <w:t xml:space="preserve"> </w:t>
      </w:r>
      <w:r>
        <w:rPr>
          <w:i/>
          <w:sz w:val="20"/>
        </w:rPr>
        <w:t>Interoperabilidad</w:t>
      </w:r>
      <w:r>
        <w:rPr>
          <w:i/>
          <w:spacing w:val="-4"/>
          <w:sz w:val="20"/>
        </w:rPr>
        <w:t xml:space="preserve"> </w:t>
      </w:r>
      <w:r>
        <w:rPr>
          <w:i/>
          <w:sz w:val="20"/>
        </w:rPr>
        <w:t>y</w:t>
      </w:r>
      <w:r>
        <w:rPr>
          <w:i/>
          <w:spacing w:val="-4"/>
          <w:sz w:val="20"/>
        </w:rPr>
        <w:t xml:space="preserve"> </w:t>
      </w:r>
      <w:r>
        <w:rPr>
          <w:i/>
          <w:sz w:val="20"/>
        </w:rPr>
        <w:t>Esquema</w:t>
      </w:r>
      <w:r>
        <w:rPr>
          <w:i/>
          <w:spacing w:val="-4"/>
          <w:sz w:val="20"/>
        </w:rPr>
        <w:t xml:space="preserve"> </w:t>
      </w:r>
      <w:r>
        <w:rPr>
          <w:i/>
          <w:sz w:val="20"/>
        </w:rPr>
        <w:t>Nacional</w:t>
      </w:r>
      <w:r>
        <w:rPr>
          <w:i/>
          <w:spacing w:val="-4"/>
          <w:sz w:val="20"/>
        </w:rPr>
        <w:t xml:space="preserve"> </w:t>
      </w:r>
      <w:r>
        <w:rPr>
          <w:i/>
          <w:sz w:val="20"/>
        </w:rPr>
        <w:t>de</w:t>
      </w:r>
      <w:r>
        <w:rPr>
          <w:i/>
          <w:spacing w:val="-4"/>
          <w:sz w:val="20"/>
        </w:rPr>
        <w:t xml:space="preserve"> </w:t>
      </w:r>
      <w:r>
        <w:rPr>
          <w:i/>
          <w:spacing w:val="-2"/>
          <w:sz w:val="20"/>
        </w:rPr>
        <w:t>Seguridad.</w:t>
      </w:r>
    </w:p>
    <w:p w14:paraId="02C6EEC6" w14:textId="77777777" w:rsidR="00234F23" w:rsidRDefault="00000000">
      <w:pPr>
        <w:pStyle w:val="Prrafodelista"/>
        <w:numPr>
          <w:ilvl w:val="0"/>
          <w:numId w:val="49"/>
        </w:numPr>
        <w:tabs>
          <w:tab w:val="left" w:pos="881"/>
        </w:tabs>
        <w:spacing w:before="124" w:line="249" w:lineRule="auto"/>
        <w:ind w:right="1103" w:firstLine="340"/>
        <w:jc w:val="both"/>
        <w:rPr>
          <w:sz w:val="20"/>
        </w:rPr>
      </w:pPr>
      <w:r>
        <w:rPr>
          <w:sz w:val="20"/>
        </w:rPr>
        <w:t xml:space="preserve">El Esquema Nacional de Interoperabilidad comprende el conjunto de criterios y recomendaciones en materia de seguridad, conservación y normalización de la información, de los formatos y de las aplicaciones que deberán ser tenidos en cuenta por las Administraciones Públicas para la toma de decisiones tecnológicas que garanticen la </w:t>
      </w:r>
      <w:r>
        <w:rPr>
          <w:spacing w:val="-2"/>
          <w:sz w:val="20"/>
        </w:rPr>
        <w:t>interoperabilidad.</w:t>
      </w:r>
    </w:p>
    <w:p w14:paraId="24C2DF99" w14:textId="77777777" w:rsidR="00234F23" w:rsidRDefault="00000000">
      <w:pPr>
        <w:pStyle w:val="Prrafodelista"/>
        <w:numPr>
          <w:ilvl w:val="0"/>
          <w:numId w:val="49"/>
        </w:numPr>
        <w:tabs>
          <w:tab w:val="left" w:pos="819"/>
        </w:tabs>
        <w:spacing w:before="4" w:line="249" w:lineRule="auto"/>
        <w:ind w:right="1105" w:firstLine="340"/>
        <w:jc w:val="both"/>
        <w:rPr>
          <w:sz w:val="20"/>
        </w:rPr>
      </w:pPr>
      <w:r>
        <w:rPr>
          <w:sz w:val="20"/>
        </w:rPr>
        <w:t>El</w:t>
      </w:r>
      <w:r>
        <w:rPr>
          <w:spacing w:val="-1"/>
          <w:sz w:val="20"/>
        </w:rPr>
        <w:t xml:space="preserve"> </w:t>
      </w:r>
      <w:r>
        <w:rPr>
          <w:sz w:val="20"/>
        </w:rPr>
        <w:t>Esquema</w:t>
      </w:r>
      <w:r>
        <w:rPr>
          <w:spacing w:val="-1"/>
          <w:sz w:val="20"/>
        </w:rPr>
        <w:t xml:space="preserve"> </w:t>
      </w:r>
      <w:r>
        <w:rPr>
          <w:sz w:val="20"/>
        </w:rPr>
        <w:t>Nacional</w:t>
      </w:r>
      <w:r>
        <w:rPr>
          <w:spacing w:val="-1"/>
          <w:sz w:val="20"/>
        </w:rPr>
        <w:t xml:space="preserve"> </w:t>
      </w:r>
      <w:r>
        <w:rPr>
          <w:sz w:val="20"/>
        </w:rPr>
        <w:t>de</w:t>
      </w:r>
      <w:r>
        <w:rPr>
          <w:spacing w:val="-1"/>
          <w:sz w:val="20"/>
        </w:rPr>
        <w:t xml:space="preserve"> </w:t>
      </w:r>
      <w:r>
        <w:rPr>
          <w:sz w:val="20"/>
        </w:rPr>
        <w:t>Seguridad</w:t>
      </w:r>
      <w:r>
        <w:rPr>
          <w:spacing w:val="-1"/>
          <w:sz w:val="20"/>
        </w:rPr>
        <w:t xml:space="preserve"> </w:t>
      </w:r>
      <w:r>
        <w:rPr>
          <w:sz w:val="20"/>
        </w:rPr>
        <w:t>tiene</w:t>
      </w:r>
      <w:r>
        <w:rPr>
          <w:spacing w:val="-1"/>
          <w:sz w:val="20"/>
        </w:rPr>
        <w:t xml:space="preserve"> </w:t>
      </w:r>
      <w:r>
        <w:rPr>
          <w:sz w:val="20"/>
        </w:rPr>
        <w:t>por</w:t>
      </w:r>
      <w:r>
        <w:rPr>
          <w:spacing w:val="-1"/>
          <w:sz w:val="20"/>
        </w:rPr>
        <w:t xml:space="preserve"> </w:t>
      </w:r>
      <w:r>
        <w:rPr>
          <w:sz w:val="20"/>
        </w:rPr>
        <w:t>objeto</w:t>
      </w:r>
      <w:r>
        <w:rPr>
          <w:spacing w:val="-1"/>
          <w:sz w:val="20"/>
        </w:rPr>
        <w:t xml:space="preserve"> </w:t>
      </w:r>
      <w:r>
        <w:rPr>
          <w:sz w:val="20"/>
        </w:rPr>
        <w:t>establecer</w:t>
      </w:r>
      <w:r>
        <w:rPr>
          <w:spacing w:val="-1"/>
          <w:sz w:val="20"/>
        </w:rPr>
        <w:t xml:space="preserve"> </w:t>
      </w:r>
      <w:r>
        <w:rPr>
          <w:sz w:val="20"/>
        </w:rPr>
        <w:t>la</w:t>
      </w:r>
      <w:r>
        <w:rPr>
          <w:spacing w:val="-1"/>
          <w:sz w:val="20"/>
        </w:rPr>
        <w:t xml:space="preserve"> </w:t>
      </w:r>
      <w:r>
        <w:rPr>
          <w:sz w:val="20"/>
        </w:rPr>
        <w:t>política</w:t>
      </w:r>
      <w:r>
        <w:rPr>
          <w:spacing w:val="-1"/>
          <w:sz w:val="20"/>
        </w:rPr>
        <w:t xml:space="preserve"> </w:t>
      </w:r>
      <w:r>
        <w:rPr>
          <w:sz w:val="20"/>
        </w:rPr>
        <w:t>de</w:t>
      </w:r>
      <w:r>
        <w:rPr>
          <w:spacing w:val="-1"/>
          <w:sz w:val="20"/>
        </w:rPr>
        <w:t xml:space="preserve"> </w:t>
      </w:r>
      <w:r>
        <w:rPr>
          <w:sz w:val="20"/>
        </w:rPr>
        <w:t>seguridad en la utilización de medios electrónicos en el ámbito de la presente Ley, y está constituido</w:t>
      </w:r>
      <w:r>
        <w:rPr>
          <w:spacing w:val="40"/>
          <w:sz w:val="20"/>
        </w:rPr>
        <w:t xml:space="preserve"> </w:t>
      </w:r>
      <w:r>
        <w:rPr>
          <w:sz w:val="20"/>
        </w:rPr>
        <w:t>por los principios básicos y requisitos mínimos que garanticen adecuadamente la seguridad de la información tratada.</w:t>
      </w:r>
    </w:p>
    <w:p w14:paraId="6308B6DE" w14:textId="77777777" w:rsidR="00234F23" w:rsidRDefault="00234F23">
      <w:pPr>
        <w:pStyle w:val="Textoindependiente"/>
        <w:spacing w:before="0"/>
        <w:ind w:left="0" w:firstLine="0"/>
        <w:jc w:val="left"/>
      </w:pPr>
    </w:p>
    <w:p w14:paraId="605C3BA9" w14:textId="77777777" w:rsidR="00234F23" w:rsidRDefault="00000000">
      <w:pPr>
        <w:ind w:left="255"/>
        <w:jc w:val="both"/>
        <w:rPr>
          <w:i/>
          <w:sz w:val="20"/>
        </w:rPr>
      </w:pPr>
      <w:bookmarkStart w:id="257" w:name="Artículo_157._Reutilización_de_sistemas_"/>
      <w:bookmarkEnd w:id="257"/>
      <w:r>
        <w:rPr>
          <w:b/>
          <w:sz w:val="20"/>
        </w:rPr>
        <w:t>Artículo</w:t>
      </w:r>
      <w:r>
        <w:rPr>
          <w:b/>
          <w:spacing w:val="-2"/>
          <w:sz w:val="20"/>
        </w:rPr>
        <w:t xml:space="preserve"> </w:t>
      </w:r>
      <w:r>
        <w:rPr>
          <w:b/>
          <w:sz w:val="20"/>
        </w:rPr>
        <w:t>157.</w:t>
      </w:r>
      <w:r>
        <w:rPr>
          <w:b/>
          <w:spacing w:val="50"/>
          <w:sz w:val="20"/>
        </w:rPr>
        <w:t xml:space="preserve"> </w:t>
      </w:r>
      <w:r>
        <w:rPr>
          <w:i/>
          <w:sz w:val="20"/>
        </w:rPr>
        <w:t>Reutilización</w:t>
      </w:r>
      <w:r>
        <w:rPr>
          <w:i/>
          <w:spacing w:val="-2"/>
          <w:sz w:val="20"/>
        </w:rPr>
        <w:t xml:space="preserve"> </w:t>
      </w:r>
      <w:r>
        <w:rPr>
          <w:i/>
          <w:sz w:val="20"/>
        </w:rPr>
        <w:t>de</w:t>
      </w:r>
      <w:r>
        <w:rPr>
          <w:i/>
          <w:spacing w:val="-2"/>
          <w:sz w:val="20"/>
        </w:rPr>
        <w:t xml:space="preserve"> </w:t>
      </w:r>
      <w:r>
        <w:rPr>
          <w:i/>
          <w:sz w:val="20"/>
        </w:rPr>
        <w:t>sistemas</w:t>
      </w:r>
      <w:r>
        <w:rPr>
          <w:i/>
          <w:spacing w:val="-2"/>
          <w:sz w:val="20"/>
        </w:rPr>
        <w:t xml:space="preserve"> </w:t>
      </w:r>
      <w:r>
        <w:rPr>
          <w:i/>
          <w:sz w:val="20"/>
        </w:rPr>
        <w:t>y</w:t>
      </w:r>
      <w:r>
        <w:rPr>
          <w:i/>
          <w:spacing w:val="-2"/>
          <w:sz w:val="20"/>
        </w:rPr>
        <w:t xml:space="preserve"> </w:t>
      </w:r>
      <w:r>
        <w:rPr>
          <w:i/>
          <w:sz w:val="20"/>
        </w:rPr>
        <w:t>aplicaciones</w:t>
      </w:r>
      <w:r>
        <w:rPr>
          <w:i/>
          <w:spacing w:val="-2"/>
          <w:sz w:val="20"/>
        </w:rPr>
        <w:t xml:space="preserve"> </w:t>
      </w:r>
      <w:r>
        <w:rPr>
          <w:i/>
          <w:sz w:val="20"/>
        </w:rPr>
        <w:t>de</w:t>
      </w:r>
      <w:r>
        <w:rPr>
          <w:i/>
          <w:spacing w:val="-2"/>
          <w:sz w:val="20"/>
        </w:rPr>
        <w:t xml:space="preserve"> </w:t>
      </w:r>
      <w:r>
        <w:rPr>
          <w:i/>
          <w:sz w:val="20"/>
        </w:rPr>
        <w:t>propiedad</w:t>
      </w:r>
      <w:r>
        <w:rPr>
          <w:i/>
          <w:spacing w:val="-2"/>
          <w:sz w:val="20"/>
        </w:rPr>
        <w:t xml:space="preserve"> </w:t>
      </w:r>
      <w:r>
        <w:rPr>
          <w:i/>
          <w:sz w:val="20"/>
        </w:rPr>
        <w:t>de</w:t>
      </w:r>
      <w:r>
        <w:rPr>
          <w:i/>
          <w:spacing w:val="-2"/>
          <w:sz w:val="20"/>
        </w:rPr>
        <w:t xml:space="preserve"> </w:t>
      </w:r>
      <w:r>
        <w:rPr>
          <w:i/>
          <w:sz w:val="20"/>
        </w:rPr>
        <w:t>la</w:t>
      </w:r>
      <w:r>
        <w:rPr>
          <w:i/>
          <w:spacing w:val="-2"/>
          <w:sz w:val="20"/>
        </w:rPr>
        <w:t xml:space="preserve"> Administración.</w:t>
      </w:r>
    </w:p>
    <w:p w14:paraId="4D69BA81" w14:textId="77777777" w:rsidR="00234F23" w:rsidRDefault="00000000">
      <w:pPr>
        <w:pStyle w:val="Prrafodelista"/>
        <w:numPr>
          <w:ilvl w:val="0"/>
          <w:numId w:val="48"/>
        </w:numPr>
        <w:tabs>
          <w:tab w:val="left" w:pos="834"/>
        </w:tabs>
        <w:spacing w:before="123" w:line="249" w:lineRule="auto"/>
        <w:ind w:right="1105" w:firstLine="340"/>
        <w:jc w:val="both"/>
        <w:rPr>
          <w:sz w:val="20"/>
        </w:rPr>
      </w:pPr>
      <w:r>
        <w:rPr>
          <w:sz w:val="20"/>
        </w:rPr>
        <w:t>Las Administraciones pondrán a disposición de cualquiera de ellas que lo solicite las aplicaciones, desarrolladas por sus servicios o que hayan sido objeto de contratación y de cuyos derechos de propiedad intelectual sean titulares, salvo que la información a la que estén asociadas sea objeto de especial protección por una norma. Las Administraciones cedentes y cesionarias podrán acordar la repercusión del coste de adquisición o fabricación de las aplicaciones cedidas.</w:t>
      </w:r>
    </w:p>
    <w:p w14:paraId="6C24C738" w14:textId="77777777" w:rsidR="00234F23" w:rsidRDefault="00000000">
      <w:pPr>
        <w:pStyle w:val="Prrafodelista"/>
        <w:numPr>
          <w:ilvl w:val="0"/>
          <w:numId w:val="48"/>
        </w:numPr>
        <w:tabs>
          <w:tab w:val="left" w:pos="824"/>
        </w:tabs>
        <w:spacing w:before="5" w:line="249" w:lineRule="auto"/>
        <w:ind w:right="1105" w:firstLine="340"/>
        <w:jc w:val="both"/>
        <w:rPr>
          <w:sz w:val="20"/>
        </w:rPr>
      </w:pPr>
      <w:r>
        <w:rPr>
          <w:sz w:val="20"/>
        </w:rPr>
        <w:t>Las aplicaciones a las que se refiere el apartado anterior podrán ser declaradas como de fuentes abiertas, cuando de ello se derive una mayor transparencia en el funcionamiento de la Administración Pública o se fomente con ello la incorporación de los ciudadanos a la Sociedad de la información.</w:t>
      </w:r>
    </w:p>
    <w:p w14:paraId="59FB9FCF" w14:textId="77777777" w:rsidR="00234F23" w:rsidRDefault="00000000">
      <w:pPr>
        <w:pStyle w:val="Prrafodelista"/>
        <w:numPr>
          <w:ilvl w:val="0"/>
          <w:numId w:val="48"/>
        </w:numPr>
        <w:tabs>
          <w:tab w:val="left" w:pos="848"/>
        </w:tabs>
        <w:spacing w:before="3" w:line="249" w:lineRule="auto"/>
        <w:ind w:right="1103" w:firstLine="340"/>
        <w:jc w:val="both"/>
        <w:rPr>
          <w:sz w:val="20"/>
        </w:rPr>
      </w:pPr>
      <w:r>
        <w:rPr>
          <w:sz w:val="20"/>
        </w:rPr>
        <w:t>Las Administraciones Públicas, con carácter previo a la adquisición, desarrollo o al mantenimiento a lo largo de todo el ciclo de vida de una aplicación, tanto si se realiza con medios propios o por la contratación de los servicios correspondientes, deberán consultar en el directorio general de aplicaciones, dependiente de la Administración General del Estado,</w:t>
      </w:r>
      <w:r>
        <w:rPr>
          <w:spacing w:val="80"/>
          <w:sz w:val="20"/>
        </w:rPr>
        <w:t xml:space="preserve"> </w:t>
      </w:r>
      <w:r>
        <w:rPr>
          <w:sz w:val="20"/>
        </w:rPr>
        <w:t>si existen soluciones disponibles para su reutilización, que puedan satisfacer total o parcialmente las necesidades, mejoras o actualizaciones que se pretenden cubrir, y siempre que los requisitos tecnológicos de interoperabilidad y seguridad así lo permitan.</w:t>
      </w:r>
    </w:p>
    <w:p w14:paraId="252EBAC4" w14:textId="77777777" w:rsidR="00234F23" w:rsidRDefault="00000000">
      <w:pPr>
        <w:pStyle w:val="Textoindependiente"/>
        <w:spacing w:before="6" w:line="249" w:lineRule="auto"/>
        <w:ind w:right="1105"/>
      </w:pPr>
      <w:r>
        <w:t>En este directorio constarán tanto las aplicaciones disponibles de la Administración General del Estado como las disponibles en los directorios integrados de aplicaciones del resto de Administraciones.</w:t>
      </w:r>
    </w:p>
    <w:p w14:paraId="0CBFC0A1" w14:textId="77777777" w:rsidR="00234F23" w:rsidRDefault="00000000">
      <w:pPr>
        <w:pStyle w:val="Textoindependiente"/>
        <w:spacing w:before="3" w:line="249" w:lineRule="auto"/>
        <w:ind w:right="1104"/>
      </w:pPr>
      <w:r>
        <w:t>En el caso de existir una solución disponible para su reutilización total o parcial, las Administraciones</w:t>
      </w:r>
      <w:r>
        <w:rPr>
          <w:spacing w:val="-3"/>
        </w:rPr>
        <w:t xml:space="preserve"> </w:t>
      </w:r>
      <w:r>
        <w:t>Públicas</w:t>
      </w:r>
      <w:r>
        <w:rPr>
          <w:spacing w:val="-3"/>
        </w:rPr>
        <w:t xml:space="preserve"> </w:t>
      </w:r>
      <w:r>
        <w:t>estarán</w:t>
      </w:r>
      <w:r>
        <w:rPr>
          <w:spacing w:val="-3"/>
        </w:rPr>
        <w:t xml:space="preserve"> </w:t>
      </w:r>
      <w:r>
        <w:t>obligadas</w:t>
      </w:r>
      <w:r>
        <w:rPr>
          <w:spacing w:val="-3"/>
        </w:rPr>
        <w:t xml:space="preserve"> </w:t>
      </w:r>
      <w:r>
        <w:t>a</w:t>
      </w:r>
      <w:r>
        <w:rPr>
          <w:spacing w:val="-3"/>
        </w:rPr>
        <w:t xml:space="preserve"> </w:t>
      </w:r>
      <w:r>
        <w:t>su</w:t>
      </w:r>
      <w:r>
        <w:rPr>
          <w:spacing w:val="-3"/>
        </w:rPr>
        <w:t xml:space="preserve"> </w:t>
      </w:r>
      <w:r>
        <w:t>uso,</w:t>
      </w:r>
      <w:r>
        <w:rPr>
          <w:spacing w:val="-3"/>
        </w:rPr>
        <w:t xml:space="preserve"> </w:t>
      </w:r>
      <w:r>
        <w:t>salvo</w:t>
      </w:r>
      <w:r>
        <w:rPr>
          <w:spacing w:val="-3"/>
        </w:rPr>
        <w:t xml:space="preserve"> </w:t>
      </w:r>
      <w:r>
        <w:t>que</w:t>
      </w:r>
      <w:r>
        <w:rPr>
          <w:spacing w:val="-3"/>
        </w:rPr>
        <w:t xml:space="preserve"> </w:t>
      </w:r>
      <w:r>
        <w:t>la</w:t>
      </w:r>
      <w:r>
        <w:rPr>
          <w:spacing w:val="-3"/>
        </w:rPr>
        <w:t xml:space="preserve"> </w:t>
      </w:r>
      <w:r>
        <w:t>decisión</w:t>
      </w:r>
      <w:r>
        <w:rPr>
          <w:spacing w:val="-3"/>
        </w:rPr>
        <w:t xml:space="preserve"> </w:t>
      </w:r>
      <w:r>
        <w:t>de</w:t>
      </w:r>
      <w:r>
        <w:rPr>
          <w:spacing w:val="-3"/>
        </w:rPr>
        <w:t xml:space="preserve"> </w:t>
      </w:r>
      <w:r>
        <w:t>no</w:t>
      </w:r>
      <w:r>
        <w:rPr>
          <w:spacing w:val="-3"/>
        </w:rPr>
        <w:t xml:space="preserve"> </w:t>
      </w:r>
      <w:r>
        <w:t>reutilizarla se</w:t>
      </w:r>
      <w:r>
        <w:rPr>
          <w:spacing w:val="34"/>
        </w:rPr>
        <w:t xml:space="preserve"> </w:t>
      </w:r>
      <w:r>
        <w:t>justifique</w:t>
      </w:r>
      <w:r>
        <w:rPr>
          <w:spacing w:val="34"/>
        </w:rPr>
        <w:t xml:space="preserve"> </w:t>
      </w:r>
      <w:r>
        <w:t>en</w:t>
      </w:r>
      <w:r>
        <w:rPr>
          <w:spacing w:val="34"/>
        </w:rPr>
        <w:t xml:space="preserve"> </w:t>
      </w:r>
      <w:r>
        <w:t>términos</w:t>
      </w:r>
      <w:r>
        <w:rPr>
          <w:spacing w:val="34"/>
        </w:rPr>
        <w:t xml:space="preserve"> </w:t>
      </w:r>
      <w:r>
        <w:t>de</w:t>
      </w:r>
      <w:r>
        <w:rPr>
          <w:spacing w:val="34"/>
        </w:rPr>
        <w:t xml:space="preserve"> </w:t>
      </w:r>
      <w:r>
        <w:t>eficiencia</w:t>
      </w:r>
      <w:r>
        <w:rPr>
          <w:spacing w:val="34"/>
        </w:rPr>
        <w:t xml:space="preserve"> </w:t>
      </w:r>
      <w:r>
        <w:t>conforme</w:t>
      </w:r>
      <w:r>
        <w:rPr>
          <w:spacing w:val="34"/>
        </w:rPr>
        <w:t xml:space="preserve"> </w:t>
      </w:r>
      <w:r>
        <w:t>al</w:t>
      </w:r>
      <w:r>
        <w:rPr>
          <w:spacing w:val="34"/>
        </w:rPr>
        <w:t xml:space="preserve"> </w:t>
      </w:r>
      <w:r>
        <w:t>artículo</w:t>
      </w:r>
      <w:r>
        <w:rPr>
          <w:spacing w:val="34"/>
        </w:rPr>
        <w:t xml:space="preserve"> </w:t>
      </w:r>
      <w:r>
        <w:t>7</w:t>
      </w:r>
      <w:r>
        <w:rPr>
          <w:spacing w:val="34"/>
        </w:rPr>
        <w:t xml:space="preserve"> </w:t>
      </w:r>
      <w:r>
        <w:t>de</w:t>
      </w:r>
      <w:r>
        <w:rPr>
          <w:spacing w:val="34"/>
        </w:rPr>
        <w:t xml:space="preserve"> </w:t>
      </w:r>
      <w:r>
        <w:t>la</w:t>
      </w:r>
      <w:r>
        <w:rPr>
          <w:spacing w:val="34"/>
        </w:rPr>
        <w:t xml:space="preserve"> </w:t>
      </w:r>
      <w:r>
        <w:t>Ley</w:t>
      </w:r>
      <w:r>
        <w:rPr>
          <w:spacing w:val="34"/>
        </w:rPr>
        <w:t xml:space="preserve"> </w:t>
      </w:r>
      <w:r>
        <w:t>Orgánica</w:t>
      </w:r>
      <w:r>
        <w:rPr>
          <w:spacing w:val="34"/>
        </w:rPr>
        <w:t xml:space="preserve"> </w:t>
      </w:r>
      <w:r>
        <w:t>2/2012, de 27 de abril, de Estabilidad Presupuestaria y Sostenibilidad Financiera.</w:t>
      </w:r>
    </w:p>
    <w:p w14:paraId="334DA8A5"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454B98B5" w14:textId="77777777" w:rsidR="00234F23" w:rsidRDefault="00234F23">
      <w:pPr>
        <w:pStyle w:val="Textoindependiente"/>
        <w:spacing w:before="0"/>
        <w:ind w:left="0" w:firstLine="0"/>
        <w:jc w:val="left"/>
      </w:pPr>
    </w:p>
    <w:p w14:paraId="002E3EA2" w14:textId="77777777" w:rsidR="00234F23" w:rsidRDefault="00234F23">
      <w:pPr>
        <w:pStyle w:val="Textoindependiente"/>
        <w:spacing w:before="26"/>
        <w:ind w:left="0" w:firstLine="0"/>
        <w:jc w:val="left"/>
      </w:pPr>
    </w:p>
    <w:p w14:paraId="09258F64" w14:textId="77777777" w:rsidR="00234F23" w:rsidRDefault="00000000">
      <w:pPr>
        <w:spacing w:before="1"/>
        <w:ind w:left="255"/>
        <w:jc w:val="both"/>
        <w:rPr>
          <w:i/>
          <w:sz w:val="20"/>
        </w:rPr>
      </w:pPr>
      <w:bookmarkStart w:id="258" w:name="Artículo_158._Transferencia_de_tecnologí"/>
      <w:bookmarkEnd w:id="258"/>
      <w:r>
        <w:rPr>
          <w:b/>
          <w:sz w:val="20"/>
        </w:rPr>
        <w:t>Artículo</w:t>
      </w:r>
      <w:r>
        <w:rPr>
          <w:b/>
          <w:spacing w:val="-6"/>
          <w:sz w:val="20"/>
        </w:rPr>
        <w:t xml:space="preserve"> </w:t>
      </w:r>
      <w:r>
        <w:rPr>
          <w:b/>
          <w:sz w:val="20"/>
        </w:rPr>
        <w:t>158.</w:t>
      </w:r>
      <w:r>
        <w:rPr>
          <w:b/>
          <w:spacing w:val="42"/>
          <w:sz w:val="20"/>
        </w:rPr>
        <w:t xml:space="preserve"> </w:t>
      </w:r>
      <w:r>
        <w:rPr>
          <w:i/>
          <w:sz w:val="20"/>
        </w:rPr>
        <w:t>Transferencia</w:t>
      </w:r>
      <w:r>
        <w:rPr>
          <w:i/>
          <w:spacing w:val="-5"/>
          <w:sz w:val="20"/>
        </w:rPr>
        <w:t xml:space="preserve"> </w:t>
      </w:r>
      <w:r>
        <w:rPr>
          <w:i/>
          <w:sz w:val="20"/>
        </w:rPr>
        <w:t>de</w:t>
      </w:r>
      <w:r>
        <w:rPr>
          <w:i/>
          <w:spacing w:val="-6"/>
          <w:sz w:val="20"/>
        </w:rPr>
        <w:t xml:space="preserve"> </w:t>
      </w:r>
      <w:r>
        <w:rPr>
          <w:i/>
          <w:sz w:val="20"/>
        </w:rPr>
        <w:t>tecnología</w:t>
      </w:r>
      <w:r>
        <w:rPr>
          <w:i/>
          <w:spacing w:val="-6"/>
          <w:sz w:val="20"/>
        </w:rPr>
        <w:t xml:space="preserve"> </w:t>
      </w:r>
      <w:r>
        <w:rPr>
          <w:i/>
          <w:sz w:val="20"/>
        </w:rPr>
        <w:t>entre</w:t>
      </w:r>
      <w:r>
        <w:rPr>
          <w:i/>
          <w:spacing w:val="-5"/>
          <w:sz w:val="20"/>
        </w:rPr>
        <w:t xml:space="preserve"> </w:t>
      </w:r>
      <w:r>
        <w:rPr>
          <w:i/>
          <w:spacing w:val="-2"/>
          <w:sz w:val="20"/>
        </w:rPr>
        <w:t>Administraciones.</w:t>
      </w:r>
    </w:p>
    <w:p w14:paraId="00FAAE33" w14:textId="77777777" w:rsidR="00234F23" w:rsidRDefault="00000000">
      <w:pPr>
        <w:pStyle w:val="Prrafodelista"/>
        <w:numPr>
          <w:ilvl w:val="0"/>
          <w:numId w:val="47"/>
        </w:numPr>
        <w:tabs>
          <w:tab w:val="left" w:pos="853"/>
        </w:tabs>
        <w:spacing w:before="123" w:line="249" w:lineRule="auto"/>
        <w:ind w:firstLine="340"/>
        <w:jc w:val="both"/>
        <w:rPr>
          <w:sz w:val="20"/>
        </w:rPr>
      </w:pPr>
      <w:r>
        <w:rPr>
          <w:sz w:val="20"/>
        </w:rPr>
        <w:t>Las Administraciones Públicas mantendrán directorios actualizados de aplicaciones para su libre reutilización, de conformidad con lo dispuesto en el Esquema Nacional de Interoperabilidad. Estos directorios deberán ser plenamente interoperables con el directorio general de la Administración General del Estado, de modo que se garantice su</w:t>
      </w:r>
      <w:r>
        <w:rPr>
          <w:spacing w:val="40"/>
          <w:sz w:val="20"/>
        </w:rPr>
        <w:t xml:space="preserve"> </w:t>
      </w:r>
      <w:r>
        <w:rPr>
          <w:sz w:val="20"/>
        </w:rPr>
        <w:t>compatibilidad informática e interconexión.</w:t>
      </w:r>
    </w:p>
    <w:p w14:paraId="2BF9853B" w14:textId="77777777" w:rsidR="00234F23" w:rsidRDefault="00000000">
      <w:pPr>
        <w:pStyle w:val="Prrafodelista"/>
        <w:numPr>
          <w:ilvl w:val="0"/>
          <w:numId w:val="47"/>
        </w:numPr>
        <w:tabs>
          <w:tab w:val="left" w:pos="930"/>
        </w:tabs>
        <w:spacing w:before="4" w:line="249" w:lineRule="auto"/>
        <w:ind w:right="1103" w:firstLine="340"/>
        <w:jc w:val="both"/>
        <w:rPr>
          <w:sz w:val="20"/>
        </w:rPr>
      </w:pPr>
      <w:r>
        <w:rPr>
          <w:sz w:val="20"/>
        </w:rPr>
        <w:t>La Administración General del Estado, mantendrá un directorio general de aplicaciones para su reutilización, prestará apoyo para la libre reutilización de aplicaciones e impulsará el desarrollo de aplicaciones, formatos y estándares comunes en el marco de los esquemas nacionales de interoperabilidad y seguridad.</w:t>
      </w:r>
    </w:p>
    <w:p w14:paraId="1E78E130" w14:textId="77777777" w:rsidR="00234F23" w:rsidRDefault="00234F23">
      <w:pPr>
        <w:pStyle w:val="Textoindependiente"/>
        <w:spacing w:before="0"/>
        <w:ind w:left="0" w:firstLine="0"/>
        <w:jc w:val="left"/>
      </w:pPr>
    </w:p>
    <w:p w14:paraId="1E63A1BA" w14:textId="77777777" w:rsidR="00234F23" w:rsidRDefault="00000000">
      <w:pPr>
        <w:ind w:left="595" w:hanging="341"/>
        <w:rPr>
          <w:i/>
          <w:sz w:val="20"/>
        </w:rPr>
      </w:pPr>
      <w:bookmarkStart w:id="259" w:name="[Disposiciones_adicionales]"/>
      <w:bookmarkStart w:id="260" w:name="Disposición_adicional_primera._Administr"/>
      <w:bookmarkStart w:id="261" w:name="_bookmark46"/>
      <w:bookmarkEnd w:id="259"/>
      <w:bookmarkEnd w:id="260"/>
      <w:bookmarkEnd w:id="261"/>
      <w:r>
        <w:rPr>
          <w:b/>
          <w:sz w:val="20"/>
        </w:rPr>
        <w:t>Disposición</w:t>
      </w:r>
      <w:r>
        <w:rPr>
          <w:b/>
          <w:spacing w:val="-6"/>
          <w:sz w:val="20"/>
        </w:rPr>
        <w:t xml:space="preserve"> </w:t>
      </w:r>
      <w:r>
        <w:rPr>
          <w:b/>
          <w:sz w:val="20"/>
        </w:rPr>
        <w:t>adicional</w:t>
      </w:r>
      <w:r>
        <w:rPr>
          <w:b/>
          <w:spacing w:val="-3"/>
          <w:sz w:val="20"/>
        </w:rPr>
        <w:t xml:space="preserve"> </w:t>
      </w:r>
      <w:r>
        <w:rPr>
          <w:b/>
          <w:sz w:val="20"/>
        </w:rPr>
        <w:t>primera.</w:t>
      </w:r>
      <w:r>
        <w:rPr>
          <w:b/>
          <w:spacing w:val="48"/>
          <w:sz w:val="20"/>
        </w:rPr>
        <w:t xml:space="preserve"> </w:t>
      </w:r>
      <w:r>
        <w:rPr>
          <w:i/>
          <w:sz w:val="20"/>
        </w:rPr>
        <w:t>Administración</w:t>
      </w:r>
      <w:r>
        <w:rPr>
          <w:i/>
          <w:spacing w:val="-3"/>
          <w:sz w:val="20"/>
        </w:rPr>
        <w:t xml:space="preserve"> </w:t>
      </w:r>
      <w:r>
        <w:rPr>
          <w:i/>
          <w:sz w:val="20"/>
        </w:rPr>
        <w:t>de</w:t>
      </w:r>
      <w:r>
        <w:rPr>
          <w:i/>
          <w:spacing w:val="-4"/>
          <w:sz w:val="20"/>
        </w:rPr>
        <w:t xml:space="preserve"> </w:t>
      </w:r>
      <w:r>
        <w:rPr>
          <w:i/>
          <w:sz w:val="20"/>
        </w:rPr>
        <w:t>los</w:t>
      </w:r>
      <w:r>
        <w:rPr>
          <w:i/>
          <w:spacing w:val="-3"/>
          <w:sz w:val="20"/>
        </w:rPr>
        <w:t xml:space="preserve"> </w:t>
      </w:r>
      <w:r>
        <w:rPr>
          <w:i/>
          <w:sz w:val="20"/>
        </w:rPr>
        <w:t>Territorios</w:t>
      </w:r>
      <w:r>
        <w:rPr>
          <w:i/>
          <w:spacing w:val="-3"/>
          <w:sz w:val="20"/>
        </w:rPr>
        <w:t xml:space="preserve"> </w:t>
      </w:r>
      <w:r>
        <w:rPr>
          <w:i/>
          <w:sz w:val="20"/>
        </w:rPr>
        <w:t>Históricos</w:t>
      </w:r>
      <w:r>
        <w:rPr>
          <w:i/>
          <w:spacing w:val="-3"/>
          <w:sz w:val="20"/>
        </w:rPr>
        <w:t xml:space="preserve"> </w:t>
      </w:r>
      <w:r>
        <w:rPr>
          <w:i/>
          <w:sz w:val="20"/>
        </w:rPr>
        <w:t>del</w:t>
      </w:r>
      <w:r>
        <w:rPr>
          <w:i/>
          <w:spacing w:val="-3"/>
          <w:sz w:val="20"/>
        </w:rPr>
        <w:t xml:space="preserve"> </w:t>
      </w:r>
      <w:r>
        <w:rPr>
          <w:i/>
          <w:sz w:val="20"/>
        </w:rPr>
        <w:t>País</w:t>
      </w:r>
      <w:r>
        <w:rPr>
          <w:i/>
          <w:spacing w:val="-3"/>
          <w:sz w:val="20"/>
        </w:rPr>
        <w:t xml:space="preserve"> </w:t>
      </w:r>
      <w:r>
        <w:rPr>
          <w:i/>
          <w:spacing w:val="-2"/>
          <w:sz w:val="20"/>
        </w:rPr>
        <w:t>Vasco.</w:t>
      </w:r>
    </w:p>
    <w:p w14:paraId="6F403000" w14:textId="77777777" w:rsidR="00234F23" w:rsidRDefault="00000000">
      <w:pPr>
        <w:pStyle w:val="Textoindependiente"/>
        <w:spacing w:before="124" w:line="249" w:lineRule="auto"/>
        <w:ind w:right="1103"/>
      </w:pPr>
      <w:r>
        <w:t>En la Comunidad Autónoma del País Vasco, a efectos de lo dispuesto en el artículo segundo, se entenderá por Administraciones Públicas las Diputaciones Forales y las Administraciones institucionales de ellas dependientes o vinculadas.</w:t>
      </w:r>
    </w:p>
    <w:p w14:paraId="0C7E66E1" w14:textId="77777777" w:rsidR="00234F23" w:rsidRDefault="00000000">
      <w:pPr>
        <w:spacing w:before="229" w:line="249" w:lineRule="auto"/>
        <w:ind w:left="255" w:right="1104" w:hanging="1"/>
        <w:jc w:val="both"/>
        <w:rPr>
          <w:i/>
          <w:sz w:val="20"/>
        </w:rPr>
      </w:pPr>
      <w:bookmarkStart w:id="262" w:name="Disposición_adicional_segunda._Delegados"/>
      <w:bookmarkEnd w:id="262"/>
      <w:r>
        <w:rPr>
          <w:b/>
          <w:sz w:val="20"/>
        </w:rPr>
        <w:t>Disposición adicional segunda.</w:t>
      </w:r>
      <w:r>
        <w:rPr>
          <w:b/>
          <w:spacing w:val="40"/>
          <w:sz w:val="20"/>
        </w:rPr>
        <w:t xml:space="preserve"> </w:t>
      </w:r>
      <w:r>
        <w:rPr>
          <w:i/>
          <w:sz w:val="20"/>
        </w:rPr>
        <w:t xml:space="preserve">Delegados del Gobierno en las Ciudades de Ceuta y </w:t>
      </w:r>
      <w:r>
        <w:rPr>
          <w:i/>
          <w:spacing w:val="-2"/>
          <w:sz w:val="20"/>
        </w:rPr>
        <w:t>Melilla.</w:t>
      </w:r>
    </w:p>
    <w:p w14:paraId="683D6CC6" w14:textId="77777777" w:rsidR="00234F23" w:rsidRDefault="00000000">
      <w:pPr>
        <w:pStyle w:val="Prrafodelista"/>
        <w:numPr>
          <w:ilvl w:val="0"/>
          <w:numId w:val="46"/>
        </w:numPr>
        <w:tabs>
          <w:tab w:val="left" w:pos="904"/>
        </w:tabs>
        <w:spacing w:before="115" w:line="249" w:lineRule="auto"/>
        <w:ind w:right="1105" w:firstLine="340"/>
        <w:jc w:val="both"/>
        <w:rPr>
          <w:sz w:val="20"/>
        </w:rPr>
      </w:pPr>
      <w:r>
        <w:rPr>
          <w:sz w:val="20"/>
        </w:rPr>
        <w:t>En las Ciudades de Ceuta y Melilla existirá un Delegado del Gobierno que representará al Gobierno de la Nación en su territorio.</w:t>
      </w:r>
    </w:p>
    <w:p w14:paraId="1782DA20" w14:textId="77777777" w:rsidR="00234F23" w:rsidRDefault="00000000">
      <w:pPr>
        <w:pStyle w:val="Prrafodelista"/>
        <w:numPr>
          <w:ilvl w:val="0"/>
          <w:numId w:val="46"/>
        </w:numPr>
        <w:tabs>
          <w:tab w:val="left" w:pos="898"/>
        </w:tabs>
        <w:spacing w:line="249" w:lineRule="auto"/>
        <w:ind w:right="1103" w:firstLine="340"/>
        <w:jc w:val="both"/>
        <w:rPr>
          <w:sz w:val="20"/>
        </w:rPr>
      </w:pPr>
      <w:r>
        <w:rPr>
          <w:sz w:val="20"/>
        </w:rPr>
        <w:t>Las disposiciones contenidas en la presente Ley que hagan referencia a los Delegados del Gobierno en las Comunidades Autónomas se deberán entender también referidas a los Delegados del Gobierno en las Ciudades de Ceuta y Melilla.</w:t>
      </w:r>
    </w:p>
    <w:p w14:paraId="11F6AA36" w14:textId="77777777" w:rsidR="00234F23" w:rsidRDefault="00000000">
      <w:pPr>
        <w:pStyle w:val="Prrafodelista"/>
        <w:numPr>
          <w:ilvl w:val="0"/>
          <w:numId w:val="46"/>
        </w:numPr>
        <w:tabs>
          <w:tab w:val="left" w:pos="838"/>
        </w:tabs>
        <w:spacing w:line="249" w:lineRule="auto"/>
        <w:ind w:right="1103" w:firstLine="340"/>
        <w:jc w:val="both"/>
        <w:rPr>
          <w:sz w:val="20"/>
        </w:rPr>
      </w:pPr>
      <w:r>
        <w:rPr>
          <w:sz w:val="20"/>
        </w:rPr>
        <w:t>En las Ciudades de Ceuta y Melilla existirá una Comisión de asistencia al Delegado</w:t>
      </w:r>
      <w:r>
        <w:rPr>
          <w:spacing w:val="40"/>
          <w:sz w:val="20"/>
        </w:rPr>
        <w:t xml:space="preserve"> </w:t>
      </w:r>
      <w:r>
        <w:rPr>
          <w:sz w:val="20"/>
        </w:rPr>
        <w:t>del Gobierno, presidida por él mismo e integrada por el Secretario General y los responsables de los servicios territoriales. A sus sesiones deberán asistir los titulares de los órganos y servicios territoriales, tanto integrados como no integrados que el Delegado del Gobierno considere oportuno.</w:t>
      </w:r>
    </w:p>
    <w:p w14:paraId="3EEC9004" w14:textId="77777777" w:rsidR="00234F23" w:rsidRDefault="00234F23">
      <w:pPr>
        <w:pStyle w:val="Textoindependiente"/>
        <w:spacing w:before="1"/>
        <w:ind w:left="0" w:firstLine="0"/>
        <w:jc w:val="left"/>
      </w:pPr>
    </w:p>
    <w:p w14:paraId="145DBE5A" w14:textId="77777777" w:rsidR="00234F23" w:rsidRDefault="00000000">
      <w:pPr>
        <w:ind w:left="255"/>
        <w:jc w:val="both"/>
        <w:rPr>
          <w:i/>
          <w:sz w:val="20"/>
        </w:rPr>
      </w:pPr>
      <w:bookmarkStart w:id="263" w:name="Disposición_adicional_tercera._Relacione"/>
      <w:bookmarkEnd w:id="263"/>
      <w:r>
        <w:rPr>
          <w:b/>
          <w:sz w:val="20"/>
        </w:rPr>
        <w:t>Disposición</w:t>
      </w:r>
      <w:r>
        <w:rPr>
          <w:b/>
          <w:spacing w:val="-1"/>
          <w:sz w:val="20"/>
        </w:rPr>
        <w:t xml:space="preserve"> </w:t>
      </w:r>
      <w:r>
        <w:rPr>
          <w:b/>
          <w:sz w:val="20"/>
        </w:rPr>
        <w:t>adicional</w:t>
      </w:r>
      <w:r>
        <w:rPr>
          <w:b/>
          <w:spacing w:val="-1"/>
          <w:sz w:val="20"/>
        </w:rPr>
        <w:t xml:space="preserve"> </w:t>
      </w:r>
      <w:r>
        <w:rPr>
          <w:b/>
          <w:sz w:val="20"/>
        </w:rPr>
        <w:t>tercera.</w:t>
      </w:r>
      <w:r>
        <w:rPr>
          <w:b/>
          <w:spacing w:val="53"/>
          <w:sz w:val="20"/>
        </w:rPr>
        <w:t xml:space="preserve"> </w:t>
      </w:r>
      <w:r>
        <w:rPr>
          <w:i/>
          <w:sz w:val="20"/>
        </w:rPr>
        <w:t>Relaciones</w:t>
      </w:r>
      <w:r>
        <w:rPr>
          <w:i/>
          <w:spacing w:val="-1"/>
          <w:sz w:val="20"/>
        </w:rPr>
        <w:t xml:space="preserve"> </w:t>
      </w:r>
      <w:r>
        <w:rPr>
          <w:i/>
          <w:sz w:val="20"/>
        </w:rPr>
        <w:t>con las</w:t>
      </w:r>
      <w:r>
        <w:rPr>
          <w:i/>
          <w:spacing w:val="-1"/>
          <w:sz w:val="20"/>
        </w:rPr>
        <w:t xml:space="preserve"> </w:t>
      </w:r>
      <w:r>
        <w:rPr>
          <w:i/>
          <w:sz w:val="20"/>
        </w:rPr>
        <w:t>ciudades</w:t>
      </w:r>
      <w:r>
        <w:rPr>
          <w:i/>
          <w:spacing w:val="-1"/>
          <w:sz w:val="20"/>
        </w:rPr>
        <w:t xml:space="preserve"> </w:t>
      </w:r>
      <w:r>
        <w:rPr>
          <w:i/>
          <w:sz w:val="20"/>
        </w:rPr>
        <w:t>de Ceuta</w:t>
      </w:r>
      <w:r>
        <w:rPr>
          <w:i/>
          <w:spacing w:val="-1"/>
          <w:sz w:val="20"/>
        </w:rPr>
        <w:t xml:space="preserve"> </w:t>
      </w:r>
      <w:r>
        <w:rPr>
          <w:i/>
          <w:sz w:val="20"/>
        </w:rPr>
        <w:t xml:space="preserve">y </w:t>
      </w:r>
      <w:r>
        <w:rPr>
          <w:i/>
          <w:spacing w:val="-2"/>
          <w:sz w:val="20"/>
        </w:rPr>
        <w:t>Melilla.</w:t>
      </w:r>
    </w:p>
    <w:p w14:paraId="6B5C2E73" w14:textId="77777777" w:rsidR="00234F23" w:rsidRDefault="00000000">
      <w:pPr>
        <w:pStyle w:val="Textoindependiente"/>
        <w:spacing w:before="123" w:line="249" w:lineRule="auto"/>
        <w:ind w:right="1104"/>
      </w:pPr>
      <w:r>
        <w:t>Lo</w:t>
      </w:r>
      <w:r>
        <w:rPr>
          <w:spacing w:val="-1"/>
        </w:rPr>
        <w:t xml:space="preserve"> </w:t>
      </w:r>
      <w:r>
        <w:t>dispuesto</w:t>
      </w:r>
      <w:r>
        <w:rPr>
          <w:spacing w:val="-1"/>
        </w:rPr>
        <w:t xml:space="preserve"> </w:t>
      </w:r>
      <w:r>
        <w:t>en</w:t>
      </w:r>
      <w:r>
        <w:rPr>
          <w:spacing w:val="-1"/>
        </w:rPr>
        <w:t xml:space="preserve"> </w:t>
      </w:r>
      <w:r>
        <w:t>esta</w:t>
      </w:r>
      <w:r>
        <w:rPr>
          <w:spacing w:val="-1"/>
        </w:rPr>
        <w:t xml:space="preserve"> </w:t>
      </w:r>
      <w:r>
        <w:t>Ley</w:t>
      </w:r>
      <w:r>
        <w:rPr>
          <w:spacing w:val="-1"/>
        </w:rPr>
        <w:t xml:space="preserve"> </w:t>
      </w:r>
      <w:r>
        <w:t>sobre</w:t>
      </w:r>
      <w:r>
        <w:rPr>
          <w:spacing w:val="-1"/>
        </w:rPr>
        <w:t xml:space="preserve"> </w:t>
      </w:r>
      <w:r>
        <w:t>las</w:t>
      </w:r>
      <w:r>
        <w:rPr>
          <w:spacing w:val="-1"/>
        </w:rPr>
        <w:t xml:space="preserve"> </w:t>
      </w:r>
      <w:r>
        <w:t>relaciones</w:t>
      </w:r>
      <w:r>
        <w:rPr>
          <w:spacing w:val="-1"/>
        </w:rPr>
        <w:t xml:space="preserve"> </w:t>
      </w:r>
      <w:r>
        <w:t>entre</w:t>
      </w:r>
      <w:r>
        <w:rPr>
          <w:spacing w:val="-1"/>
        </w:rPr>
        <w:t xml:space="preserve"> </w:t>
      </w:r>
      <w:r>
        <w:t>la</w:t>
      </w:r>
      <w:r>
        <w:rPr>
          <w:spacing w:val="-1"/>
        </w:rPr>
        <w:t xml:space="preserve"> </w:t>
      </w:r>
      <w:r>
        <w:t>Administración</w:t>
      </w:r>
      <w:r>
        <w:rPr>
          <w:spacing w:val="-1"/>
        </w:rPr>
        <w:t xml:space="preserve"> </w:t>
      </w:r>
      <w:r>
        <w:t>General</w:t>
      </w:r>
      <w:r>
        <w:rPr>
          <w:spacing w:val="-1"/>
        </w:rPr>
        <w:t xml:space="preserve"> </w:t>
      </w:r>
      <w:r>
        <w:t>del</w:t>
      </w:r>
      <w:r>
        <w:rPr>
          <w:spacing w:val="-1"/>
        </w:rPr>
        <w:t xml:space="preserve"> </w:t>
      </w:r>
      <w:r>
        <w:t>Estado y las Administraciones de las Comunidades Autónomas será de aplicación a las relaciones con las Ciudades de Ceuta y Melilla en la medida en que afecte al ejercicio de las competencias estatutariamente asumidas.</w:t>
      </w:r>
    </w:p>
    <w:p w14:paraId="4A6EF4FA" w14:textId="77777777" w:rsidR="00234F23" w:rsidRDefault="00234F23">
      <w:pPr>
        <w:pStyle w:val="Textoindependiente"/>
        <w:spacing w:before="0"/>
        <w:ind w:left="0" w:firstLine="0"/>
        <w:jc w:val="left"/>
      </w:pPr>
    </w:p>
    <w:p w14:paraId="1DB8F6C2" w14:textId="77777777" w:rsidR="00234F23" w:rsidRDefault="00000000">
      <w:pPr>
        <w:spacing w:line="249" w:lineRule="auto"/>
        <w:ind w:left="255" w:right="1104" w:hanging="1"/>
        <w:jc w:val="both"/>
        <w:rPr>
          <w:i/>
          <w:sz w:val="20"/>
        </w:rPr>
      </w:pPr>
      <w:bookmarkStart w:id="264" w:name="Disposición_adicional_cuarta._Adaptación"/>
      <w:bookmarkEnd w:id="264"/>
      <w:r>
        <w:rPr>
          <w:b/>
          <w:sz w:val="20"/>
        </w:rPr>
        <w:t>Disposición adicional cuarta.</w:t>
      </w:r>
      <w:r>
        <w:rPr>
          <w:b/>
          <w:spacing w:val="40"/>
          <w:sz w:val="20"/>
        </w:rPr>
        <w:t xml:space="preserve"> </w:t>
      </w:r>
      <w:r>
        <w:rPr>
          <w:i/>
          <w:sz w:val="20"/>
        </w:rPr>
        <w:t>Adaptación de entidades y organismos públicos existentes en el ámbito estatal.</w:t>
      </w:r>
    </w:p>
    <w:p w14:paraId="5BDF4572" w14:textId="77777777" w:rsidR="00234F23" w:rsidRDefault="00000000">
      <w:pPr>
        <w:pStyle w:val="Textoindependiente"/>
        <w:spacing w:before="115" w:line="249" w:lineRule="auto"/>
        <w:ind w:right="1104"/>
      </w:pPr>
      <w:r>
        <w:t>Las entidades con régimen jurídico específico a la entrada en vigor de esta ley se seguirán rigiendo por su legislación específica, manteniendo su naturaleza jurídica, y únicamente de forma supletoria, y en tanto resulte compatible con su legislación específica por lo previsto en esta ley.</w:t>
      </w:r>
    </w:p>
    <w:p w14:paraId="1F77FF82" w14:textId="77777777" w:rsidR="00234F23" w:rsidRDefault="00000000">
      <w:pPr>
        <w:pStyle w:val="Textoindependiente"/>
        <w:spacing w:before="4" w:line="249" w:lineRule="auto"/>
        <w:ind w:right="1104"/>
      </w:pPr>
      <w:r>
        <w:t>Los demás organismos y entidades, a los que se refiere el artículo 84.1 de esta ley, existentes en el momento de la entrada en vigor de la misma, deberán adaptarse a su contenido antes del 1 de octubre de 2024, rigiéndose hasta que se realice la adaptación por su normativa específica.</w:t>
      </w:r>
    </w:p>
    <w:p w14:paraId="5991D094" w14:textId="77777777" w:rsidR="00234F23" w:rsidRDefault="00000000">
      <w:pPr>
        <w:pStyle w:val="Textoindependiente"/>
        <w:spacing w:before="3" w:line="249" w:lineRule="auto"/>
        <w:ind w:right="1102"/>
      </w:pPr>
      <w:r>
        <w:t>La adaptación se realizará preservando las actuales especialidades de los organismos y entidades en materia de personal, patrimonio, régimen presupuestario, contabilidad, control económico-financiero y de operaciones como agente de financiación, incluyendo, respecto a estas últimas, el sometimiento, en su caso, al ordenamiento jurídico privado. Las especialidades se preservarán siempre que no hubieran generado deficiencias importantes en el control de ingresos y gastos causantes de una situación de desequilibrio financiero en el momento de su adaptación.</w:t>
      </w:r>
    </w:p>
    <w:p w14:paraId="49FB9A01" w14:textId="77777777" w:rsidR="00234F23" w:rsidRDefault="00000000">
      <w:pPr>
        <w:pStyle w:val="Textoindependiente"/>
        <w:spacing w:before="6" w:line="249" w:lineRule="auto"/>
        <w:ind w:right="1105"/>
      </w:pPr>
      <w:r>
        <w:t>Las entidades que no tuvieran la consideración de poder adjudicador, preservarán esta especialidad en tanto no se oponga a la normativa comunitaria.</w:t>
      </w:r>
    </w:p>
    <w:p w14:paraId="544FE2D7"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17BE4114" w14:textId="77777777" w:rsidR="00234F23" w:rsidRDefault="00234F23">
      <w:pPr>
        <w:pStyle w:val="Textoindependiente"/>
        <w:spacing w:before="0"/>
        <w:ind w:left="0" w:firstLine="0"/>
        <w:jc w:val="left"/>
      </w:pPr>
    </w:p>
    <w:p w14:paraId="78D3501D" w14:textId="77777777" w:rsidR="00234F23" w:rsidRDefault="00234F23">
      <w:pPr>
        <w:pStyle w:val="Textoindependiente"/>
        <w:spacing w:before="26"/>
        <w:ind w:left="0" w:firstLine="0"/>
        <w:jc w:val="left"/>
      </w:pPr>
    </w:p>
    <w:p w14:paraId="5DB55D0C" w14:textId="77777777" w:rsidR="00234F23" w:rsidRDefault="00000000">
      <w:pPr>
        <w:spacing w:before="1" w:line="249" w:lineRule="auto"/>
        <w:ind w:left="255" w:right="1109"/>
        <w:jc w:val="both"/>
        <w:rPr>
          <w:i/>
          <w:sz w:val="20"/>
        </w:rPr>
      </w:pPr>
      <w:bookmarkStart w:id="265" w:name="Disposición_adicional_quinta._Gestión_co"/>
      <w:bookmarkEnd w:id="265"/>
      <w:r>
        <w:rPr>
          <w:b/>
          <w:sz w:val="20"/>
        </w:rPr>
        <w:t>Disposición</w:t>
      </w:r>
      <w:r>
        <w:rPr>
          <w:b/>
          <w:spacing w:val="-3"/>
          <w:sz w:val="20"/>
        </w:rPr>
        <w:t xml:space="preserve"> </w:t>
      </w:r>
      <w:r>
        <w:rPr>
          <w:b/>
          <w:sz w:val="20"/>
        </w:rPr>
        <w:t>adicional</w:t>
      </w:r>
      <w:r>
        <w:rPr>
          <w:b/>
          <w:spacing w:val="-3"/>
          <w:sz w:val="20"/>
        </w:rPr>
        <w:t xml:space="preserve"> </w:t>
      </w:r>
      <w:r>
        <w:rPr>
          <w:b/>
          <w:sz w:val="20"/>
        </w:rPr>
        <w:t>quinta.</w:t>
      </w:r>
      <w:r>
        <w:rPr>
          <w:b/>
          <w:spacing w:val="40"/>
          <w:sz w:val="20"/>
        </w:rPr>
        <w:t xml:space="preserve"> </w:t>
      </w:r>
      <w:r>
        <w:rPr>
          <w:i/>
          <w:sz w:val="20"/>
        </w:rPr>
        <w:t>Gestión</w:t>
      </w:r>
      <w:r>
        <w:rPr>
          <w:i/>
          <w:spacing w:val="-3"/>
          <w:sz w:val="20"/>
        </w:rPr>
        <w:t xml:space="preserve"> </w:t>
      </w:r>
      <w:r>
        <w:rPr>
          <w:i/>
          <w:sz w:val="20"/>
        </w:rPr>
        <w:t>compartida</w:t>
      </w:r>
      <w:r>
        <w:rPr>
          <w:i/>
          <w:spacing w:val="-3"/>
          <w:sz w:val="20"/>
        </w:rPr>
        <w:t xml:space="preserve"> </w:t>
      </w:r>
      <w:r>
        <w:rPr>
          <w:i/>
          <w:sz w:val="20"/>
        </w:rPr>
        <w:t>de</w:t>
      </w:r>
      <w:r>
        <w:rPr>
          <w:i/>
          <w:spacing w:val="-3"/>
          <w:sz w:val="20"/>
        </w:rPr>
        <w:t xml:space="preserve"> </w:t>
      </w:r>
      <w:r>
        <w:rPr>
          <w:i/>
          <w:sz w:val="20"/>
        </w:rPr>
        <w:t>servicios</w:t>
      </w:r>
      <w:r>
        <w:rPr>
          <w:i/>
          <w:spacing w:val="-3"/>
          <w:sz w:val="20"/>
        </w:rPr>
        <w:t xml:space="preserve"> </w:t>
      </w:r>
      <w:r>
        <w:rPr>
          <w:i/>
          <w:sz w:val="20"/>
        </w:rPr>
        <w:t>comunes</w:t>
      </w:r>
      <w:r>
        <w:rPr>
          <w:i/>
          <w:spacing w:val="-3"/>
          <w:sz w:val="20"/>
        </w:rPr>
        <w:t xml:space="preserve"> </w:t>
      </w:r>
      <w:r>
        <w:rPr>
          <w:i/>
          <w:sz w:val="20"/>
        </w:rPr>
        <w:t>de</w:t>
      </w:r>
      <w:r>
        <w:rPr>
          <w:i/>
          <w:spacing w:val="-3"/>
          <w:sz w:val="20"/>
        </w:rPr>
        <w:t xml:space="preserve"> </w:t>
      </w:r>
      <w:r>
        <w:rPr>
          <w:i/>
          <w:sz w:val="20"/>
        </w:rPr>
        <w:t>los</w:t>
      </w:r>
      <w:r>
        <w:rPr>
          <w:i/>
          <w:spacing w:val="-3"/>
          <w:sz w:val="20"/>
        </w:rPr>
        <w:t xml:space="preserve"> </w:t>
      </w:r>
      <w:r>
        <w:rPr>
          <w:i/>
          <w:sz w:val="20"/>
        </w:rPr>
        <w:t>organismos públicos estatales existentes.</w:t>
      </w:r>
    </w:p>
    <w:p w14:paraId="11BF8096" w14:textId="77777777" w:rsidR="00234F23" w:rsidRDefault="00000000">
      <w:pPr>
        <w:pStyle w:val="Prrafodelista"/>
        <w:numPr>
          <w:ilvl w:val="0"/>
          <w:numId w:val="45"/>
        </w:numPr>
        <w:tabs>
          <w:tab w:val="left" w:pos="820"/>
        </w:tabs>
        <w:spacing w:before="115" w:line="249" w:lineRule="auto"/>
        <w:ind w:firstLine="340"/>
        <w:jc w:val="both"/>
        <w:rPr>
          <w:sz w:val="20"/>
        </w:rPr>
      </w:pPr>
      <w:r>
        <w:rPr>
          <w:sz w:val="20"/>
        </w:rPr>
        <w:t>Los organismos públicos integrantes del sector público estatal a la entrada en vigor de esta ley compartirán la organización y gestión de sus servicios comunes salvo que la</w:t>
      </w:r>
      <w:r>
        <w:rPr>
          <w:spacing w:val="40"/>
          <w:sz w:val="20"/>
        </w:rPr>
        <w:t xml:space="preserve"> </w:t>
      </w:r>
      <w:r>
        <w:rPr>
          <w:sz w:val="20"/>
        </w:rPr>
        <w:t>decisión de no compartirlos se justifique, en una memoria elaborada al efecto y que se dirigirá al Ministerio de Hacienda y Administraciones Públicas, en términos de eficiencia, conforme al artículo 7 de la Ley Orgánica 2/2012, de 27 de abril, en razones de seguridad nacional, o cuando la organización y gestión compartida afecte a servicios que deban prestarse de forma autónoma en atención a la independencia del organismo público.</w:t>
      </w:r>
    </w:p>
    <w:p w14:paraId="7AB4AB31" w14:textId="77777777" w:rsidR="00234F23" w:rsidRDefault="00000000">
      <w:pPr>
        <w:pStyle w:val="Prrafodelista"/>
        <w:numPr>
          <w:ilvl w:val="0"/>
          <w:numId w:val="45"/>
        </w:numPr>
        <w:tabs>
          <w:tab w:val="left" w:pos="826"/>
        </w:tabs>
        <w:spacing w:before="5" w:line="249" w:lineRule="auto"/>
        <w:ind w:firstLine="340"/>
        <w:jc w:val="both"/>
        <w:rPr>
          <w:sz w:val="20"/>
        </w:rPr>
      </w:pPr>
      <w:r>
        <w:rPr>
          <w:sz w:val="20"/>
        </w:rPr>
        <w:t>La organización y gestión compartida de los servicios comunes a los que se refiere el artículo 95 podrá realizarse de las formas siguientes:</w:t>
      </w:r>
    </w:p>
    <w:p w14:paraId="0018798E" w14:textId="77777777" w:rsidR="00234F23" w:rsidRDefault="00000000">
      <w:pPr>
        <w:pStyle w:val="Prrafodelista"/>
        <w:numPr>
          <w:ilvl w:val="1"/>
          <w:numId w:val="45"/>
        </w:numPr>
        <w:tabs>
          <w:tab w:val="left" w:pos="885"/>
        </w:tabs>
        <w:spacing w:before="122" w:line="249" w:lineRule="auto"/>
        <w:ind w:firstLine="340"/>
        <w:rPr>
          <w:sz w:val="20"/>
        </w:rPr>
      </w:pPr>
      <w:r>
        <w:rPr>
          <w:sz w:val="20"/>
        </w:rPr>
        <w:t>Mediante</w:t>
      </w:r>
      <w:r>
        <w:rPr>
          <w:spacing w:val="40"/>
          <w:sz w:val="20"/>
        </w:rPr>
        <w:t xml:space="preserve"> </w:t>
      </w:r>
      <w:r>
        <w:rPr>
          <w:sz w:val="20"/>
        </w:rPr>
        <w:t>su</w:t>
      </w:r>
      <w:r>
        <w:rPr>
          <w:spacing w:val="40"/>
          <w:sz w:val="20"/>
        </w:rPr>
        <w:t xml:space="preserve"> </w:t>
      </w:r>
      <w:r>
        <w:rPr>
          <w:sz w:val="20"/>
        </w:rPr>
        <w:t>coordinación</w:t>
      </w:r>
      <w:r>
        <w:rPr>
          <w:spacing w:val="40"/>
          <w:sz w:val="20"/>
        </w:rPr>
        <w:t xml:space="preserve"> </w:t>
      </w:r>
      <w:r>
        <w:rPr>
          <w:sz w:val="20"/>
        </w:rPr>
        <w:t>por</w:t>
      </w:r>
      <w:r>
        <w:rPr>
          <w:spacing w:val="40"/>
          <w:sz w:val="20"/>
        </w:rPr>
        <w:t xml:space="preserve"> </w:t>
      </w:r>
      <w:r>
        <w:rPr>
          <w:sz w:val="20"/>
        </w:rPr>
        <w:t>el</w:t>
      </w:r>
      <w:r>
        <w:rPr>
          <w:spacing w:val="40"/>
          <w:sz w:val="20"/>
        </w:rPr>
        <w:t xml:space="preserve"> </w:t>
      </w:r>
      <w:r>
        <w:rPr>
          <w:sz w:val="20"/>
        </w:rPr>
        <w:t>departamento</w:t>
      </w:r>
      <w:r>
        <w:rPr>
          <w:spacing w:val="40"/>
          <w:sz w:val="20"/>
        </w:rPr>
        <w:t xml:space="preserve"> </w:t>
      </w:r>
      <w:r>
        <w:rPr>
          <w:sz w:val="20"/>
        </w:rPr>
        <w:t>con</w:t>
      </w:r>
      <w:r>
        <w:rPr>
          <w:spacing w:val="40"/>
          <w:sz w:val="20"/>
        </w:rPr>
        <w:t xml:space="preserve"> </w:t>
      </w:r>
      <w:r>
        <w:rPr>
          <w:sz w:val="20"/>
        </w:rPr>
        <w:t>competencias</w:t>
      </w:r>
      <w:r>
        <w:rPr>
          <w:spacing w:val="40"/>
          <w:sz w:val="20"/>
        </w:rPr>
        <w:t xml:space="preserve"> </w:t>
      </w:r>
      <w:r>
        <w:rPr>
          <w:sz w:val="20"/>
        </w:rPr>
        <w:t>en</w:t>
      </w:r>
      <w:r>
        <w:rPr>
          <w:spacing w:val="40"/>
          <w:sz w:val="20"/>
        </w:rPr>
        <w:t xml:space="preserve"> </w:t>
      </w:r>
      <w:r>
        <w:rPr>
          <w:sz w:val="20"/>
        </w:rPr>
        <w:t>materia</w:t>
      </w:r>
      <w:r>
        <w:rPr>
          <w:spacing w:val="40"/>
          <w:sz w:val="20"/>
        </w:rPr>
        <w:t xml:space="preserve"> </w:t>
      </w:r>
      <w:r>
        <w:rPr>
          <w:sz w:val="20"/>
        </w:rPr>
        <w:t>de Hacienda pública o por un organismo autónomo vinculado o dependiente del mismo.</w:t>
      </w:r>
    </w:p>
    <w:p w14:paraId="45FBEEB7" w14:textId="77777777" w:rsidR="00234F23" w:rsidRDefault="00000000">
      <w:pPr>
        <w:pStyle w:val="Prrafodelista"/>
        <w:numPr>
          <w:ilvl w:val="1"/>
          <w:numId w:val="45"/>
        </w:numPr>
        <w:tabs>
          <w:tab w:val="left" w:pos="886"/>
        </w:tabs>
        <w:spacing w:line="249" w:lineRule="auto"/>
        <w:ind w:right="1106" w:firstLine="340"/>
        <w:rPr>
          <w:sz w:val="20"/>
        </w:rPr>
      </w:pPr>
      <w:r>
        <w:rPr>
          <w:sz w:val="20"/>
        </w:rPr>
        <w:t>Mediante</w:t>
      </w:r>
      <w:r>
        <w:rPr>
          <w:spacing w:val="40"/>
          <w:sz w:val="20"/>
        </w:rPr>
        <w:t xml:space="preserve"> </w:t>
      </w:r>
      <w:r>
        <w:rPr>
          <w:sz w:val="20"/>
        </w:rPr>
        <w:t>su</w:t>
      </w:r>
      <w:r>
        <w:rPr>
          <w:spacing w:val="40"/>
          <w:sz w:val="20"/>
        </w:rPr>
        <w:t xml:space="preserve"> </w:t>
      </w:r>
      <w:r>
        <w:rPr>
          <w:sz w:val="20"/>
        </w:rPr>
        <w:t>coordinación</w:t>
      </w:r>
      <w:r>
        <w:rPr>
          <w:spacing w:val="40"/>
          <w:sz w:val="20"/>
        </w:rPr>
        <w:t xml:space="preserve"> </w:t>
      </w:r>
      <w:r>
        <w:rPr>
          <w:sz w:val="20"/>
        </w:rPr>
        <w:t>por</w:t>
      </w:r>
      <w:r>
        <w:rPr>
          <w:spacing w:val="40"/>
          <w:sz w:val="20"/>
        </w:rPr>
        <w:t xml:space="preserve"> </w:t>
      </w:r>
      <w:r>
        <w:rPr>
          <w:sz w:val="20"/>
        </w:rPr>
        <w:t>el</w:t>
      </w:r>
      <w:r>
        <w:rPr>
          <w:spacing w:val="40"/>
          <w:sz w:val="20"/>
        </w:rPr>
        <w:t xml:space="preserve"> </w:t>
      </w:r>
      <w:r>
        <w:rPr>
          <w:sz w:val="20"/>
        </w:rPr>
        <w:t>departamento</w:t>
      </w:r>
      <w:r>
        <w:rPr>
          <w:spacing w:val="40"/>
          <w:sz w:val="20"/>
        </w:rPr>
        <w:t xml:space="preserve"> </w:t>
      </w:r>
      <w:r>
        <w:rPr>
          <w:sz w:val="20"/>
        </w:rPr>
        <w:t>al</w:t>
      </w:r>
      <w:r>
        <w:rPr>
          <w:spacing w:val="40"/>
          <w:sz w:val="20"/>
        </w:rPr>
        <w:t xml:space="preserve"> </w:t>
      </w:r>
      <w:r>
        <w:rPr>
          <w:sz w:val="20"/>
        </w:rPr>
        <w:t>que</w:t>
      </w:r>
      <w:r>
        <w:rPr>
          <w:spacing w:val="40"/>
          <w:sz w:val="20"/>
        </w:rPr>
        <w:t xml:space="preserve"> </w:t>
      </w:r>
      <w:r>
        <w:rPr>
          <w:sz w:val="20"/>
        </w:rPr>
        <w:t>esté</w:t>
      </w:r>
      <w:r>
        <w:rPr>
          <w:spacing w:val="40"/>
          <w:sz w:val="20"/>
        </w:rPr>
        <w:t xml:space="preserve"> </w:t>
      </w:r>
      <w:r>
        <w:rPr>
          <w:sz w:val="20"/>
        </w:rPr>
        <w:t>vinculado</w:t>
      </w:r>
      <w:r>
        <w:rPr>
          <w:spacing w:val="40"/>
          <w:sz w:val="20"/>
        </w:rPr>
        <w:t xml:space="preserve"> </w:t>
      </w:r>
      <w:r>
        <w:rPr>
          <w:sz w:val="20"/>
        </w:rPr>
        <w:t>o</w:t>
      </w:r>
      <w:r>
        <w:rPr>
          <w:spacing w:val="40"/>
          <w:sz w:val="20"/>
        </w:rPr>
        <w:t xml:space="preserve"> </w:t>
      </w:r>
      <w:r>
        <w:rPr>
          <w:sz w:val="20"/>
        </w:rPr>
        <w:t>del</w:t>
      </w:r>
      <w:r>
        <w:rPr>
          <w:spacing w:val="40"/>
          <w:sz w:val="20"/>
        </w:rPr>
        <w:t xml:space="preserve"> </w:t>
      </w:r>
      <w:r>
        <w:rPr>
          <w:sz w:val="20"/>
        </w:rPr>
        <w:t>que dependa el organismo público.</w:t>
      </w:r>
    </w:p>
    <w:p w14:paraId="6D01A9D0" w14:textId="77777777" w:rsidR="00234F23" w:rsidRDefault="00000000">
      <w:pPr>
        <w:pStyle w:val="Prrafodelista"/>
        <w:numPr>
          <w:ilvl w:val="1"/>
          <w:numId w:val="45"/>
        </w:numPr>
        <w:tabs>
          <w:tab w:val="left" w:pos="844"/>
        </w:tabs>
        <w:spacing w:before="1" w:line="249" w:lineRule="auto"/>
        <w:ind w:firstLine="340"/>
        <w:rPr>
          <w:sz w:val="20"/>
        </w:rPr>
      </w:pPr>
      <w:r>
        <w:rPr>
          <w:sz w:val="20"/>
        </w:rPr>
        <w:t>Mediante</w:t>
      </w:r>
      <w:r>
        <w:rPr>
          <w:spacing w:val="25"/>
          <w:sz w:val="20"/>
        </w:rPr>
        <w:t xml:space="preserve"> </w:t>
      </w:r>
      <w:r>
        <w:rPr>
          <w:sz w:val="20"/>
        </w:rPr>
        <w:t>su</w:t>
      </w:r>
      <w:r>
        <w:rPr>
          <w:spacing w:val="25"/>
          <w:sz w:val="20"/>
        </w:rPr>
        <w:t xml:space="preserve"> </w:t>
      </w:r>
      <w:r>
        <w:rPr>
          <w:sz w:val="20"/>
        </w:rPr>
        <w:t>coordinación</w:t>
      </w:r>
      <w:r>
        <w:rPr>
          <w:spacing w:val="25"/>
          <w:sz w:val="20"/>
        </w:rPr>
        <w:t xml:space="preserve"> </w:t>
      </w:r>
      <w:r>
        <w:rPr>
          <w:sz w:val="20"/>
        </w:rPr>
        <w:t>por</w:t>
      </w:r>
      <w:r>
        <w:rPr>
          <w:spacing w:val="25"/>
          <w:sz w:val="20"/>
        </w:rPr>
        <w:t xml:space="preserve"> </w:t>
      </w:r>
      <w:r>
        <w:rPr>
          <w:sz w:val="20"/>
        </w:rPr>
        <w:t>el</w:t>
      </w:r>
      <w:r>
        <w:rPr>
          <w:spacing w:val="25"/>
          <w:sz w:val="20"/>
        </w:rPr>
        <w:t xml:space="preserve"> </w:t>
      </w:r>
      <w:r>
        <w:rPr>
          <w:sz w:val="20"/>
        </w:rPr>
        <w:t>organismo</w:t>
      </w:r>
      <w:r>
        <w:rPr>
          <w:spacing w:val="25"/>
          <w:sz w:val="20"/>
        </w:rPr>
        <w:t xml:space="preserve"> </w:t>
      </w:r>
      <w:r>
        <w:rPr>
          <w:sz w:val="20"/>
        </w:rPr>
        <w:t>público</w:t>
      </w:r>
      <w:r>
        <w:rPr>
          <w:spacing w:val="25"/>
          <w:sz w:val="20"/>
        </w:rPr>
        <w:t xml:space="preserve"> </w:t>
      </w:r>
      <w:r>
        <w:rPr>
          <w:sz w:val="20"/>
        </w:rPr>
        <w:t>al</w:t>
      </w:r>
      <w:r>
        <w:rPr>
          <w:spacing w:val="25"/>
          <w:sz w:val="20"/>
        </w:rPr>
        <w:t xml:space="preserve"> </w:t>
      </w:r>
      <w:r>
        <w:rPr>
          <w:sz w:val="20"/>
        </w:rPr>
        <w:t>que</w:t>
      </w:r>
      <w:r>
        <w:rPr>
          <w:spacing w:val="25"/>
          <w:sz w:val="20"/>
        </w:rPr>
        <w:t xml:space="preserve"> </w:t>
      </w:r>
      <w:r>
        <w:rPr>
          <w:sz w:val="20"/>
        </w:rPr>
        <w:t>esté</w:t>
      </w:r>
      <w:r>
        <w:rPr>
          <w:spacing w:val="25"/>
          <w:sz w:val="20"/>
        </w:rPr>
        <w:t xml:space="preserve"> </w:t>
      </w:r>
      <w:r>
        <w:rPr>
          <w:sz w:val="20"/>
        </w:rPr>
        <w:t>vinculado</w:t>
      </w:r>
      <w:r>
        <w:rPr>
          <w:spacing w:val="25"/>
          <w:sz w:val="20"/>
        </w:rPr>
        <w:t xml:space="preserve"> </w:t>
      </w:r>
      <w:r>
        <w:rPr>
          <w:sz w:val="20"/>
        </w:rPr>
        <w:t>o</w:t>
      </w:r>
      <w:r>
        <w:rPr>
          <w:spacing w:val="25"/>
          <w:sz w:val="20"/>
        </w:rPr>
        <w:t xml:space="preserve"> </w:t>
      </w:r>
      <w:r>
        <w:rPr>
          <w:sz w:val="20"/>
        </w:rPr>
        <w:t>del</w:t>
      </w:r>
      <w:r>
        <w:rPr>
          <w:spacing w:val="25"/>
          <w:sz w:val="20"/>
        </w:rPr>
        <w:t xml:space="preserve"> </w:t>
      </w:r>
      <w:r>
        <w:rPr>
          <w:sz w:val="20"/>
        </w:rPr>
        <w:t>que dependa a su vez el organismo público.</w:t>
      </w:r>
    </w:p>
    <w:p w14:paraId="73DC750A" w14:textId="77777777" w:rsidR="00234F23" w:rsidRDefault="00000000">
      <w:pPr>
        <w:spacing w:before="229"/>
        <w:ind w:left="255"/>
        <w:jc w:val="both"/>
        <w:rPr>
          <w:i/>
          <w:sz w:val="20"/>
        </w:rPr>
      </w:pPr>
      <w:bookmarkStart w:id="266" w:name="Disposición_adicional_sexta._Transformac"/>
      <w:bookmarkEnd w:id="266"/>
      <w:r>
        <w:rPr>
          <w:b/>
          <w:sz w:val="20"/>
        </w:rPr>
        <w:t>Disposición</w:t>
      </w:r>
      <w:r>
        <w:rPr>
          <w:b/>
          <w:spacing w:val="-5"/>
          <w:sz w:val="20"/>
        </w:rPr>
        <w:t xml:space="preserve"> </w:t>
      </w:r>
      <w:r>
        <w:rPr>
          <w:b/>
          <w:sz w:val="20"/>
        </w:rPr>
        <w:t>adicional</w:t>
      </w:r>
      <w:r>
        <w:rPr>
          <w:b/>
          <w:spacing w:val="-3"/>
          <w:sz w:val="20"/>
        </w:rPr>
        <w:t xml:space="preserve"> </w:t>
      </w:r>
      <w:r>
        <w:rPr>
          <w:b/>
          <w:sz w:val="20"/>
        </w:rPr>
        <w:t>sexta.</w:t>
      </w:r>
      <w:r>
        <w:rPr>
          <w:b/>
          <w:spacing w:val="48"/>
          <w:sz w:val="20"/>
        </w:rPr>
        <w:t xml:space="preserve"> </w:t>
      </w:r>
      <w:r>
        <w:rPr>
          <w:i/>
          <w:sz w:val="20"/>
        </w:rPr>
        <w:t>Transformación</w:t>
      </w:r>
      <w:r>
        <w:rPr>
          <w:i/>
          <w:spacing w:val="-2"/>
          <w:sz w:val="20"/>
        </w:rPr>
        <w:t xml:space="preserve"> </w:t>
      </w:r>
      <w:r>
        <w:rPr>
          <w:i/>
          <w:sz w:val="20"/>
        </w:rPr>
        <w:t>de</w:t>
      </w:r>
      <w:r>
        <w:rPr>
          <w:i/>
          <w:spacing w:val="-3"/>
          <w:sz w:val="20"/>
        </w:rPr>
        <w:t xml:space="preserve"> </w:t>
      </w:r>
      <w:r>
        <w:rPr>
          <w:i/>
          <w:sz w:val="20"/>
        </w:rPr>
        <w:t>los</w:t>
      </w:r>
      <w:r>
        <w:rPr>
          <w:i/>
          <w:spacing w:val="-3"/>
          <w:sz w:val="20"/>
        </w:rPr>
        <w:t xml:space="preserve"> </w:t>
      </w:r>
      <w:r>
        <w:rPr>
          <w:i/>
          <w:sz w:val="20"/>
        </w:rPr>
        <w:t>medios</w:t>
      </w:r>
      <w:r>
        <w:rPr>
          <w:i/>
          <w:spacing w:val="-3"/>
          <w:sz w:val="20"/>
        </w:rPr>
        <w:t xml:space="preserve"> </w:t>
      </w:r>
      <w:r>
        <w:rPr>
          <w:i/>
          <w:sz w:val="20"/>
        </w:rPr>
        <w:t>propios</w:t>
      </w:r>
      <w:r>
        <w:rPr>
          <w:i/>
          <w:spacing w:val="-3"/>
          <w:sz w:val="20"/>
        </w:rPr>
        <w:t xml:space="preserve"> </w:t>
      </w:r>
      <w:r>
        <w:rPr>
          <w:i/>
          <w:sz w:val="20"/>
        </w:rPr>
        <w:t>estatales</w:t>
      </w:r>
      <w:r>
        <w:rPr>
          <w:i/>
          <w:spacing w:val="-2"/>
          <w:sz w:val="20"/>
        </w:rPr>
        <w:t xml:space="preserve"> existentes.</w:t>
      </w:r>
    </w:p>
    <w:p w14:paraId="6B82F0CC" w14:textId="77777777" w:rsidR="00234F23" w:rsidRDefault="00000000">
      <w:pPr>
        <w:pStyle w:val="Textoindependiente"/>
        <w:spacing w:before="123" w:line="249" w:lineRule="auto"/>
        <w:ind w:right="1104"/>
      </w:pPr>
      <w:r>
        <w:t>Todas las entidades y organismos públicos que en el momento de la entrada en vigor de esta Ley tengan la condición de medio propio en el ámbito estatal deberán adaptarse a lo previsto en esta Ley en el plazo de seis meses a contar desde su entrada en vigor.</w:t>
      </w:r>
    </w:p>
    <w:p w14:paraId="195CBF2B" w14:textId="77777777" w:rsidR="00234F23" w:rsidRDefault="00000000">
      <w:pPr>
        <w:spacing w:before="229" w:line="249" w:lineRule="auto"/>
        <w:ind w:left="255" w:right="1105"/>
        <w:jc w:val="both"/>
        <w:rPr>
          <w:i/>
          <w:sz w:val="20"/>
        </w:rPr>
      </w:pPr>
      <w:bookmarkStart w:id="267" w:name="Disposición_adicional_séptima._Registro_"/>
      <w:bookmarkEnd w:id="267"/>
      <w:r>
        <w:rPr>
          <w:b/>
          <w:sz w:val="20"/>
        </w:rPr>
        <w:t>Disposición adicional séptima.</w:t>
      </w:r>
      <w:r>
        <w:rPr>
          <w:b/>
          <w:spacing w:val="40"/>
          <w:sz w:val="20"/>
        </w:rPr>
        <w:t xml:space="preserve"> </w:t>
      </w:r>
      <w:r>
        <w:rPr>
          <w:i/>
          <w:sz w:val="20"/>
        </w:rPr>
        <w:t xml:space="preserve">Registro Electrónico estatal de Órganos e Instrumentos de </w:t>
      </w:r>
      <w:r>
        <w:rPr>
          <w:i/>
          <w:spacing w:val="-2"/>
          <w:sz w:val="20"/>
        </w:rPr>
        <w:t>Cooperación.</w:t>
      </w:r>
    </w:p>
    <w:p w14:paraId="161E8E3E" w14:textId="77777777" w:rsidR="00234F23" w:rsidRDefault="00000000">
      <w:pPr>
        <w:pStyle w:val="Prrafodelista"/>
        <w:numPr>
          <w:ilvl w:val="0"/>
          <w:numId w:val="44"/>
        </w:numPr>
        <w:tabs>
          <w:tab w:val="left" w:pos="842"/>
        </w:tabs>
        <w:spacing w:before="115" w:line="249" w:lineRule="auto"/>
        <w:ind w:firstLine="340"/>
        <w:jc w:val="both"/>
        <w:rPr>
          <w:sz w:val="20"/>
        </w:rPr>
      </w:pPr>
      <w:r>
        <w:rPr>
          <w:sz w:val="20"/>
        </w:rPr>
        <w:t>La Administración General del Estado mantendrá actualizado un registro electrónico de los órganos de cooperación en los que participa ella o alguno de sus organismos públicos o entidades vinculados o dependientes y de convenios celebrados con el resto de Administraciones Públicas. Este registro será dependiente de la Secretaría de Estado de Administraciones Públicas.</w:t>
      </w:r>
    </w:p>
    <w:p w14:paraId="2D43AE27" w14:textId="77777777" w:rsidR="00234F23" w:rsidRDefault="00000000">
      <w:pPr>
        <w:pStyle w:val="Prrafodelista"/>
        <w:numPr>
          <w:ilvl w:val="0"/>
          <w:numId w:val="44"/>
        </w:numPr>
        <w:tabs>
          <w:tab w:val="left" w:pos="856"/>
        </w:tabs>
        <w:spacing w:before="5" w:line="249" w:lineRule="auto"/>
        <w:ind w:right="1102" w:firstLine="340"/>
        <w:jc w:val="both"/>
        <w:rPr>
          <w:sz w:val="20"/>
        </w:rPr>
      </w:pPr>
      <w:r>
        <w:rPr>
          <w:sz w:val="20"/>
        </w:rPr>
        <w:t>La creación, modificación o extinción de los órganos de cooperación, así como la suscripción, extinción, prórroga o modificación de cualquier convenio celebrado por la Administración General del Estado o alguno de sus organismos públicos o entidades vinculados o dependientes deberá ser comunicada por el órgano de ésta que lo haya suscrito, en el plazo de cinco días desde que ocurra el hecho inscribible, al Registro Electrónico estatal de Órganos e Instrumentos de Cooperación.</w:t>
      </w:r>
    </w:p>
    <w:p w14:paraId="187CC88A" w14:textId="77777777" w:rsidR="00234F23" w:rsidRDefault="00000000">
      <w:pPr>
        <w:pStyle w:val="Prrafodelista"/>
        <w:numPr>
          <w:ilvl w:val="0"/>
          <w:numId w:val="44"/>
        </w:numPr>
        <w:tabs>
          <w:tab w:val="left" w:pos="895"/>
        </w:tabs>
        <w:spacing w:before="4" w:line="249" w:lineRule="auto"/>
        <w:ind w:firstLine="340"/>
        <w:jc w:val="both"/>
        <w:rPr>
          <w:sz w:val="20"/>
        </w:rPr>
      </w:pPr>
      <w:r>
        <w:rPr>
          <w:sz w:val="20"/>
        </w:rPr>
        <w:t>Los Departamentos Ministeriales que ejerzan la Secretaría de los órganos de cooperación deberán comunicar al registro antes del 30 de enero de cada año los órganos</w:t>
      </w:r>
      <w:r>
        <w:rPr>
          <w:spacing w:val="40"/>
          <w:sz w:val="20"/>
        </w:rPr>
        <w:t xml:space="preserve"> </w:t>
      </w:r>
      <w:r>
        <w:rPr>
          <w:sz w:val="20"/>
        </w:rPr>
        <w:t>de cooperación que hayan extinguido.</w:t>
      </w:r>
    </w:p>
    <w:p w14:paraId="06261CB8" w14:textId="77777777" w:rsidR="00234F23" w:rsidRDefault="00000000">
      <w:pPr>
        <w:pStyle w:val="Prrafodelista"/>
        <w:numPr>
          <w:ilvl w:val="0"/>
          <w:numId w:val="44"/>
        </w:numPr>
        <w:tabs>
          <w:tab w:val="left" w:pos="839"/>
        </w:tabs>
        <w:spacing w:before="3" w:line="249" w:lineRule="auto"/>
        <w:ind w:right="1103" w:firstLine="340"/>
        <w:jc w:val="both"/>
        <w:rPr>
          <w:sz w:val="20"/>
        </w:rPr>
      </w:pPr>
      <w:r>
        <w:rPr>
          <w:sz w:val="20"/>
        </w:rPr>
        <w:t>El Ministro de Hacienda y Administraciones Públicas elevará anualmente al Consejo de Ministros un informe sobre la actividad de los órganos de cooperación existentes, así como sobre los convenios vigentes a partir de los datos y análisis proporcionados por el Registro Electrónico estatal de Órganos e Instrumentos de Cooperación.</w:t>
      </w:r>
    </w:p>
    <w:p w14:paraId="7F28765D" w14:textId="77777777" w:rsidR="00234F23" w:rsidRDefault="00000000">
      <w:pPr>
        <w:pStyle w:val="Prrafodelista"/>
        <w:numPr>
          <w:ilvl w:val="0"/>
          <w:numId w:val="44"/>
        </w:numPr>
        <w:tabs>
          <w:tab w:val="left" w:pos="859"/>
        </w:tabs>
        <w:spacing w:before="3" w:line="249" w:lineRule="auto"/>
        <w:ind w:right="1105" w:firstLine="340"/>
        <w:jc w:val="both"/>
        <w:rPr>
          <w:sz w:val="20"/>
        </w:rPr>
      </w:pPr>
      <w:r>
        <w:rPr>
          <w:sz w:val="20"/>
        </w:rPr>
        <w:t xml:space="preserve">Los órganos de cooperación y los convenios vigentes disponen del plazo de seis meses, a contar desde la entrada en vigor de la Ley, para solicitar su inscripción en este </w:t>
      </w:r>
      <w:r>
        <w:rPr>
          <w:spacing w:val="-2"/>
          <w:sz w:val="20"/>
        </w:rPr>
        <w:t>Registro.</w:t>
      </w:r>
    </w:p>
    <w:p w14:paraId="4E51BE7A" w14:textId="77777777" w:rsidR="00234F23" w:rsidRDefault="00000000">
      <w:pPr>
        <w:pStyle w:val="Prrafodelista"/>
        <w:numPr>
          <w:ilvl w:val="0"/>
          <w:numId w:val="44"/>
        </w:numPr>
        <w:tabs>
          <w:tab w:val="left" w:pos="853"/>
        </w:tabs>
        <w:spacing w:before="3" w:line="249" w:lineRule="auto"/>
        <w:ind w:right="1103" w:firstLine="340"/>
        <w:jc w:val="both"/>
        <w:rPr>
          <w:sz w:val="20"/>
        </w:rPr>
      </w:pPr>
      <w:r>
        <w:rPr>
          <w:sz w:val="20"/>
        </w:rPr>
        <w:t>Los órganos de cooperación que no se hayan reunido en un plazo de cinco años desde su creación o en un plazo de cinco años desde la entrada en vigor de esta ley quedarán extinguidos.</w:t>
      </w:r>
    </w:p>
    <w:p w14:paraId="31052F5B" w14:textId="77777777" w:rsidR="00234F23" w:rsidRDefault="00000000">
      <w:pPr>
        <w:spacing w:before="229" w:line="249" w:lineRule="auto"/>
        <w:ind w:left="255" w:right="1103" w:hanging="1"/>
        <w:jc w:val="both"/>
        <w:rPr>
          <w:i/>
          <w:sz w:val="20"/>
        </w:rPr>
      </w:pPr>
      <w:bookmarkStart w:id="268" w:name="Disposición_adicional_octava._Adaptación"/>
      <w:bookmarkEnd w:id="268"/>
      <w:r>
        <w:rPr>
          <w:b/>
          <w:sz w:val="20"/>
        </w:rPr>
        <w:t>Disposición adicional octava.</w:t>
      </w:r>
      <w:r>
        <w:rPr>
          <w:b/>
          <w:spacing w:val="80"/>
          <w:sz w:val="20"/>
        </w:rPr>
        <w:t xml:space="preserve"> </w:t>
      </w:r>
      <w:r>
        <w:rPr>
          <w:i/>
          <w:sz w:val="20"/>
        </w:rPr>
        <w:t>Adaptación de los convenios vigentes suscritos por cualquier Administración Pública e inscripción de organismos y entidades en el Inventario de Entidades del Sector Público Estatal, Autonómico y Local.</w:t>
      </w:r>
    </w:p>
    <w:p w14:paraId="2EF67227" w14:textId="77777777" w:rsidR="00234F23" w:rsidRDefault="00000000">
      <w:pPr>
        <w:pStyle w:val="Prrafodelista"/>
        <w:numPr>
          <w:ilvl w:val="0"/>
          <w:numId w:val="43"/>
        </w:numPr>
        <w:tabs>
          <w:tab w:val="left" w:pos="897"/>
        </w:tabs>
        <w:spacing w:before="116" w:line="249" w:lineRule="auto"/>
        <w:ind w:right="1103" w:firstLine="340"/>
        <w:jc w:val="both"/>
        <w:rPr>
          <w:sz w:val="20"/>
        </w:rPr>
      </w:pPr>
      <w:r>
        <w:rPr>
          <w:sz w:val="20"/>
        </w:rPr>
        <w:t>Todos los convenios vigentes suscritos por cualquier Administración Pública o cualquiera de sus organismos o entidades vinculados o dependientes deberán adaptarse a</w:t>
      </w:r>
      <w:r>
        <w:rPr>
          <w:spacing w:val="80"/>
          <w:sz w:val="20"/>
        </w:rPr>
        <w:t xml:space="preserve"> </w:t>
      </w:r>
      <w:r>
        <w:rPr>
          <w:sz w:val="20"/>
        </w:rPr>
        <w:t>lo aquí previsto en el plazo de tres años a contar desde la entrada en vigor de esta Ley.</w:t>
      </w:r>
    </w:p>
    <w:p w14:paraId="3F860F92"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15101FDF" w14:textId="77777777" w:rsidR="00234F23" w:rsidRDefault="00234F23">
      <w:pPr>
        <w:pStyle w:val="Textoindependiente"/>
        <w:spacing w:before="0"/>
        <w:ind w:left="0" w:firstLine="0"/>
        <w:jc w:val="left"/>
      </w:pPr>
    </w:p>
    <w:p w14:paraId="26A35A99" w14:textId="77777777" w:rsidR="00234F23" w:rsidRDefault="00234F23">
      <w:pPr>
        <w:pStyle w:val="Textoindependiente"/>
        <w:spacing w:before="26"/>
        <w:ind w:left="0" w:firstLine="0"/>
        <w:jc w:val="left"/>
      </w:pPr>
    </w:p>
    <w:p w14:paraId="63D755FA" w14:textId="77777777" w:rsidR="00234F23" w:rsidRDefault="00000000">
      <w:pPr>
        <w:pStyle w:val="Textoindependiente"/>
        <w:spacing w:before="1" w:line="249" w:lineRule="auto"/>
        <w:ind w:right="1104"/>
      </w:pPr>
      <w:r>
        <w:t>No obstante, esta adaptación será automática, en lo que se refiere al plazo de vigencia del convenio, por aplicación directa de las reglas previstas en el artículo 49.h).1.º para los convenios que no tuvieran determinado un plazo de vigencia o, existiendo, tuvieran establecida una prórroga tácita por tiempo indefinido en el momento de la entrada en vigor</w:t>
      </w:r>
      <w:r>
        <w:rPr>
          <w:spacing w:val="40"/>
        </w:rPr>
        <w:t xml:space="preserve"> </w:t>
      </w:r>
      <w:r>
        <w:t>de esta Ley. En estos casos el plazo de vigencia del convenio será de cuatro años a contar desde la entrada en vigor de la presente Ley.</w:t>
      </w:r>
    </w:p>
    <w:p w14:paraId="570A5314" w14:textId="77777777" w:rsidR="00234F23" w:rsidRDefault="00000000">
      <w:pPr>
        <w:pStyle w:val="Prrafodelista"/>
        <w:numPr>
          <w:ilvl w:val="0"/>
          <w:numId w:val="43"/>
        </w:numPr>
        <w:tabs>
          <w:tab w:val="left" w:pos="924"/>
        </w:tabs>
        <w:spacing w:before="5" w:line="249" w:lineRule="auto"/>
        <w:ind w:right="1102" w:firstLine="340"/>
        <w:jc w:val="both"/>
        <w:rPr>
          <w:sz w:val="20"/>
        </w:rPr>
      </w:pPr>
      <w:r>
        <w:rPr>
          <w:sz w:val="20"/>
        </w:rPr>
        <w:t>Todos los organismos y entidades, vinculados o dependientes de cualquier Administración</w:t>
      </w:r>
      <w:r>
        <w:rPr>
          <w:spacing w:val="-3"/>
          <w:sz w:val="20"/>
        </w:rPr>
        <w:t xml:space="preserve"> </w:t>
      </w:r>
      <w:r>
        <w:rPr>
          <w:sz w:val="20"/>
        </w:rPr>
        <w:t>Pública</w:t>
      </w:r>
      <w:r>
        <w:rPr>
          <w:spacing w:val="-3"/>
          <w:sz w:val="20"/>
        </w:rPr>
        <w:t xml:space="preserve"> </w:t>
      </w:r>
      <w:r>
        <w:rPr>
          <w:sz w:val="20"/>
        </w:rPr>
        <w:t>y</w:t>
      </w:r>
      <w:r>
        <w:rPr>
          <w:spacing w:val="-3"/>
          <w:sz w:val="20"/>
        </w:rPr>
        <w:t xml:space="preserve"> </w:t>
      </w:r>
      <w:r>
        <w:rPr>
          <w:sz w:val="20"/>
        </w:rPr>
        <w:t>cualquiera</w:t>
      </w:r>
      <w:r>
        <w:rPr>
          <w:spacing w:val="-3"/>
          <w:sz w:val="20"/>
        </w:rPr>
        <w:t xml:space="preserve"> </w:t>
      </w:r>
      <w:r>
        <w:rPr>
          <w:sz w:val="20"/>
        </w:rPr>
        <w:t>que</w:t>
      </w:r>
      <w:r>
        <w:rPr>
          <w:spacing w:val="-3"/>
          <w:sz w:val="20"/>
        </w:rPr>
        <w:t xml:space="preserve"> </w:t>
      </w:r>
      <w:r>
        <w:rPr>
          <w:sz w:val="20"/>
        </w:rPr>
        <w:t>sea</w:t>
      </w:r>
      <w:r>
        <w:rPr>
          <w:spacing w:val="-3"/>
          <w:sz w:val="20"/>
        </w:rPr>
        <w:t xml:space="preserve"> </w:t>
      </w:r>
      <w:r>
        <w:rPr>
          <w:sz w:val="20"/>
        </w:rPr>
        <w:t>su</w:t>
      </w:r>
      <w:r>
        <w:rPr>
          <w:spacing w:val="-3"/>
          <w:sz w:val="20"/>
        </w:rPr>
        <w:t xml:space="preserve"> </w:t>
      </w:r>
      <w:r>
        <w:rPr>
          <w:sz w:val="20"/>
        </w:rPr>
        <w:t>naturaleza</w:t>
      </w:r>
      <w:r>
        <w:rPr>
          <w:spacing w:val="-3"/>
          <w:sz w:val="20"/>
        </w:rPr>
        <w:t xml:space="preserve"> </w:t>
      </w:r>
      <w:r>
        <w:rPr>
          <w:sz w:val="20"/>
        </w:rPr>
        <w:t>jurídica,</w:t>
      </w:r>
      <w:r>
        <w:rPr>
          <w:spacing w:val="-3"/>
          <w:sz w:val="20"/>
        </w:rPr>
        <w:t xml:space="preserve"> </w:t>
      </w:r>
      <w:r>
        <w:rPr>
          <w:sz w:val="20"/>
        </w:rPr>
        <w:t>existentes</w:t>
      </w:r>
      <w:r>
        <w:rPr>
          <w:spacing w:val="-3"/>
          <w:sz w:val="20"/>
        </w:rPr>
        <w:t xml:space="preserve"> </w:t>
      </w:r>
      <w:r>
        <w:rPr>
          <w:sz w:val="20"/>
        </w:rPr>
        <w:t>en</w:t>
      </w:r>
      <w:r>
        <w:rPr>
          <w:spacing w:val="-3"/>
          <w:sz w:val="20"/>
        </w:rPr>
        <w:t xml:space="preserve"> </w:t>
      </w:r>
      <w:r>
        <w:rPr>
          <w:sz w:val="20"/>
        </w:rPr>
        <w:t>el</w:t>
      </w:r>
      <w:r>
        <w:rPr>
          <w:spacing w:val="-3"/>
          <w:sz w:val="20"/>
        </w:rPr>
        <w:t xml:space="preserve"> </w:t>
      </w:r>
      <w:r>
        <w:rPr>
          <w:sz w:val="20"/>
        </w:rPr>
        <w:t>momento de la entrada en vigor de esta Ley deberán estar inscritos en el Inventario de Entidades del Sector Público Estatal, Autonómico y Local en el plazo de tres meses a contar desde dicha entrada en vigor.</w:t>
      </w:r>
    </w:p>
    <w:p w14:paraId="4221F863" w14:textId="77777777" w:rsidR="00234F23" w:rsidRDefault="00234F23">
      <w:pPr>
        <w:pStyle w:val="Textoindependiente"/>
        <w:spacing w:before="0"/>
        <w:ind w:left="0" w:firstLine="0"/>
        <w:jc w:val="left"/>
      </w:pPr>
    </w:p>
    <w:p w14:paraId="2C42CACD" w14:textId="77777777" w:rsidR="00234F23" w:rsidRDefault="00000000">
      <w:pPr>
        <w:ind w:left="255"/>
        <w:rPr>
          <w:i/>
          <w:sz w:val="20"/>
        </w:rPr>
      </w:pPr>
      <w:bookmarkStart w:id="269" w:name="Disposición_adicional_novena._Comisión_S"/>
      <w:bookmarkEnd w:id="269"/>
      <w:r>
        <w:rPr>
          <w:b/>
          <w:sz w:val="20"/>
        </w:rPr>
        <w:t>Disposición</w:t>
      </w:r>
      <w:r>
        <w:rPr>
          <w:b/>
          <w:spacing w:val="-4"/>
          <w:sz w:val="20"/>
        </w:rPr>
        <w:t xml:space="preserve"> </w:t>
      </w:r>
      <w:r>
        <w:rPr>
          <w:b/>
          <w:sz w:val="20"/>
        </w:rPr>
        <w:t>adicional</w:t>
      </w:r>
      <w:r>
        <w:rPr>
          <w:b/>
          <w:spacing w:val="-4"/>
          <w:sz w:val="20"/>
        </w:rPr>
        <w:t xml:space="preserve"> </w:t>
      </w:r>
      <w:r>
        <w:rPr>
          <w:b/>
          <w:sz w:val="20"/>
        </w:rPr>
        <w:t>novena.</w:t>
      </w:r>
      <w:r>
        <w:rPr>
          <w:b/>
          <w:spacing w:val="47"/>
          <w:sz w:val="20"/>
        </w:rPr>
        <w:t xml:space="preserve"> </w:t>
      </w:r>
      <w:r>
        <w:rPr>
          <w:i/>
          <w:sz w:val="20"/>
        </w:rPr>
        <w:t>Comisión</w:t>
      </w:r>
      <w:r>
        <w:rPr>
          <w:i/>
          <w:spacing w:val="-4"/>
          <w:sz w:val="20"/>
        </w:rPr>
        <w:t xml:space="preserve"> </w:t>
      </w:r>
      <w:r>
        <w:rPr>
          <w:i/>
          <w:sz w:val="20"/>
        </w:rPr>
        <w:t>Sectorial</w:t>
      </w:r>
      <w:r>
        <w:rPr>
          <w:i/>
          <w:spacing w:val="-3"/>
          <w:sz w:val="20"/>
        </w:rPr>
        <w:t xml:space="preserve"> </w:t>
      </w:r>
      <w:r>
        <w:rPr>
          <w:i/>
          <w:sz w:val="20"/>
        </w:rPr>
        <w:t>de</w:t>
      </w:r>
      <w:r>
        <w:rPr>
          <w:i/>
          <w:spacing w:val="-4"/>
          <w:sz w:val="20"/>
        </w:rPr>
        <w:t xml:space="preserve"> </w:t>
      </w:r>
      <w:r>
        <w:rPr>
          <w:i/>
          <w:sz w:val="20"/>
        </w:rPr>
        <w:t>administración</w:t>
      </w:r>
      <w:r>
        <w:rPr>
          <w:i/>
          <w:spacing w:val="-3"/>
          <w:sz w:val="20"/>
        </w:rPr>
        <w:t xml:space="preserve"> </w:t>
      </w:r>
      <w:r>
        <w:rPr>
          <w:i/>
          <w:spacing w:val="-2"/>
          <w:sz w:val="20"/>
        </w:rPr>
        <w:t>electrónica.</w:t>
      </w:r>
    </w:p>
    <w:p w14:paraId="196AF656" w14:textId="77777777" w:rsidR="00234F23" w:rsidRDefault="00000000">
      <w:pPr>
        <w:pStyle w:val="Prrafodelista"/>
        <w:numPr>
          <w:ilvl w:val="0"/>
          <w:numId w:val="42"/>
        </w:numPr>
        <w:tabs>
          <w:tab w:val="left" w:pos="845"/>
        </w:tabs>
        <w:spacing w:before="124" w:line="249" w:lineRule="auto"/>
        <w:ind w:firstLine="340"/>
        <w:jc w:val="both"/>
        <w:rPr>
          <w:sz w:val="20"/>
        </w:rPr>
      </w:pPr>
      <w:r>
        <w:rPr>
          <w:sz w:val="20"/>
        </w:rPr>
        <w:t>La Comisión Sectorial de administración electrónica, dependiente de la Conferencia Sectorial de Administración Pública, es el órgano técnico de cooperación de la</w:t>
      </w:r>
      <w:r>
        <w:rPr>
          <w:spacing w:val="40"/>
          <w:sz w:val="20"/>
        </w:rPr>
        <w:t xml:space="preserve"> </w:t>
      </w:r>
      <w:r>
        <w:rPr>
          <w:sz w:val="20"/>
        </w:rPr>
        <w:t>Administración</w:t>
      </w:r>
      <w:r>
        <w:rPr>
          <w:spacing w:val="-1"/>
          <w:sz w:val="20"/>
        </w:rPr>
        <w:t xml:space="preserve"> </w:t>
      </w:r>
      <w:r>
        <w:rPr>
          <w:sz w:val="20"/>
        </w:rPr>
        <w:t>General</w:t>
      </w:r>
      <w:r>
        <w:rPr>
          <w:spacing w:val="-1"/>
          <w:sz w:val="20"/>
        </w:rPr>
        <w:t xml:space="preserve"> </w:t>
      </w:r>
      <w:r>
        <w:rPr>
          <w:sz w:val="20"/>
        </w:rPr>
        <w:t>del</w:t>
      </w:r>
      <w:r>
        <w:rPr>
          <w:spacing w:val="-1"/>
          <w:sz w:val="20"/>
        </w:rPr>
        <w:t xml:space="preserve"> </w:t>
      </w:r>
      <w:r>
        <w:rPr>
          <w:sz w:val="20"/>
        </w:rPr>
        <w:t>Estado,</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Administraciones</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Comunidades</w:t>
      </w:r>
      <w:r>
        <w:rPr>
          <w:spacing w:val="-1"/>
          <w:sz w:val="20"/>
        </w:rPr>
        <w:t xml:space="preserve"> </w:t>
      </w:r>
      <w:r>
        <w:rPr>
          <w:sz w:val="20"/>
        </w:rPr>
        <w:t>Autónomas y de las Entidades Locales en materia de administración electrónica.</w:t>
      </w:r>
    </w:p>
    <w:p w14:paraId="37790F3E" w14:textId="77777777" w:rsidR="00234F23" w:rsidRDefault="00000000">
      <w:pPr>
        <w:pStyle w:val="Prrafodelista"/>
        <w:numPr>
          <w:ilvl w:val="0"/>
          <w:numId w:val="42"/>
        </w:numPr>
        <w:tabs>
          <w:tab w:val="left" w:pos="862"/>
        </w:tabs>
        <w:spacing w:before="3" w:line="249" w:lineRule="auto"/>
        <w:ind w:right="1105" w:firstLine="340"/>
        <w:jc w:val="both"/>
        <w:rPr>
          <w:sz w:val="20"/>
        </w:rPr>
      </w:pPr>
      <w:r>
        <w:rPr>
          <w:sz w:val="20"/>
        </w:rPr>
        <w:t>La Comisión Sectorial de la administración electrónica desarrollará, al menos, las siguientes funciones:</w:t>
      </w:r>
    </w:p>
    <w:p w14:paraId="3A4A9ABC" w14:textId="77777777" w:rsidR="00234F23" w:rsidRDefault="00000000">
      <w:pPr>
        <w:pStyle w:val="Prrafodelista"/>
        <w:numPr>
          <w:ilvl w:val="1"/>
          <w:numId w:val="42"/>
        </w:numPr>
        <w:tabs>
          <w:tab w:val="left" w:pos="917"/>
        </w:tabs>
        <w:spacing w:before="122" w:line="249" w:lineRule="auto"/>
        <w:ind w:firstLine="340"/>
        <w:rPr>
          <w:sz w:val="20"/>
        </w:rPr>
      </w:pPr>
      <w:r>
        <w:rPr>
          <w:sz w:val="20"/>
        </w:rPr>
        <w:t>Asegurar</w:t>
      </w:r>
      <w:r>
        <w:rPr>
          <w:spacing w:val="80"/>
          <w:sz w:val="20"/>
        </w:rPr>
        <w:t xml:space="preserve"> </w:t>
      </w:r>
      <w:r>
        <w:rPr>
          <w:sz w:val="20"/>
        </w:rPr>
        <w:t>la</w:t>
      </w:r>
      <w:r>
        <w:rPr>
          <w:spacing w:val="80"/>
          <w:sz w:val="20"/>
        </w:rPr>
        <w:t xml:space="preserve"> </w:t>
      </w:r>
      <w:r>
        <w:rPr>
          <w:sz w:val="20"/>
        </w:rPr>
        <w:t>compatibilidad</w:t>
      </w:r>
      <w:r>
        <w:rPr>
          <w:spacing w:val="80"/>
          <w:sz w:val="20"/>
        </w:rPr>
        <w:t xml:space="preserve"> </w:t>
      </w:r>
      <w:r>
        <w:rPr>
          <w:sz w:val="20"/>
        </w:rPr>
        <w:t>e</w:t>
      </w:r>
      <w:r>
        <w:rPr>
          <w:spacing w:val="80"/>
          <w:sz w:val="20"/>
        </w:rPr>
        <w:t xml:space="preserve"> </w:t>
      </w:r>
      <w:r>
        <w:rPr>
          <w:sz w:val="20"/>
        </w:rPr>
        <w:t>interoperabilidad</w:t>
      </w:r>
      <w:r>
        <w:rPr>
          <w:spacing w:val="80"/>
          <w:sz w:val="20"/>
        </w:rPr>
        <w:t xml:space="preserve"> </w:t>
      </w:r>
      <w:r>
        <w:rPr>
          <w:sz w:val="20"/>
        </w:rPr>
        <w:t>de</w:t>
      </w:r>
      <w:r>
        <w:rPr>
          <w:spacing w:val="80"/>
          <w:sz w:val="20"/>
        </w:rPr>
        <w:t xml:space="preserve"> </w:t>
      </w:r>
      <w:r>
        <w:rPr>
          <w:sz w:val="20"/>
        </w:rPr>
        <w:t>los</w:t>
      </w:r>
      <w:r>
        <w:rPr>
          <w:spacing w:val="80"/>
          <w:sz w:val="20"/>
        </w:rPr>
        <w:t xml:space="preserve"> </w:t>
      </w:r>
      <w:r>
        <w:rPr>
          <w:sz w:val="20"/>
        </w:rPr>
        <w:t>sistemas</w:t>
      </w:r>
      <w:r>
        <w:rPr>
          <w:spacing w:val="80"/>
          <w:sz w:val="20"/>
        </w:rPr>
        <w:t xml:space="preserve"> </w:t>
      </w:r>
      <w:r>
        <w:rPr>
          <w:sz w:val="20"/>
        </w:rPr>
        <w:t>y</w:t>
      </w:r>
      <w:r>
        <w:rPr>
          <w:spacing w:val="80"/>
          <w:sz w:val="20"/>
        </w:rPr>
        <w:t xml:space="preserve"> </w:t>
      </w:r>
      <w:r>
        <w:rPr>
          <w:sz w:val="20"/>
        </w:rPr>
        <w:t>aplicaciones empleados por las Administraciones Públicas.</w:t>
      </w:r>
    </w:p>
    <w:p w14:paraId="5B1EF6A3" w14:textId="77777777" w:rsidR="00234F23" w:rsidRDefault="00000000">
      <w:pPr>
        <w:pStyle w:val="Prrafodelista"/>
        <w:numPr>
          <w:ilvl w:val="1"/>
          <w:numId w:val="42"/>
        </w:numPr>
        <w:tabs>
          <w:tab w:val="left" w:pos="828"/>
        </w:tabs>
        <w:spacing w:before="1"/>
        <w:ind w:left="828" w:right="0" w:hanging="233"/>
        <w:rPr>
          <w:sz w:val="20"/>
        </w:rPr>
      </w:pPr>
      <w:r>
        <w:rPr>
          <w:sz w:val="20"/>
        </w:rPr>
        <w:t>Impulsar</w:t>
      </w:r>
      <w:r>
        <w:rPr>
          <w:spacing w:val="-5"/>
          <w:sz w:val="20"/>
        </w:rPr>
        <w:t xml:space="preserve"> </w:t>
      </w:r>
      <w:r>
        <w:rPr>
          <w:sz w:val="20"/>
        </w:rPr>
        <w:t>el</w:t>
      </w:r>
      <w:r>
        <w:rPr>
          <w:spacing w:val="-4"/>
          <w:sz w:val="20"/>
        </w:rPr>
        <w:t xml:space="preserve"> </w:t>
      </w:r>
      <w:r>
        <w:rPr>
          <w:sz w:val="20"/>
        </w:rPr>
        <w:t>desarrollo</w:t>
      </w:r>
      <w:r>
        <w:rPr>
          <w:spacing w:val="-5"/>
          <w:sz w:val="20"/>
        </w:rPr>
        <w:t xml:space="preserve"> </w:t>
      </w:r>
      <w:r>
        <w:rPr>
          <w:sz w:val="20"/>
        </w:rPr>
        <w:t>de</w:t>
      </w:r>
      <w:r>
        <w:rPr>
          <w:spacing w:val="-4"/>
          <w:sz w:val="20"/>
        </w:rPr>
        <w:t xml:space="preserve"> </w:t>
      </w:r>
      <w:r>
        <w:rPr>
          <w:sz w:val="20"/>
        </w:rPr>
        <w:t>la</w:t>
      </w:r>
      <w:r>
        <w:rPr>
          <w:spacing w:val="-5"/>
          <w:sz w:val="20"/>
        </w:rPr>
        <w:t xml:space="preserve"> </w:t>
      </w:r>
      <w:r>
        <w:rPr>
          <w:sz w:val="20"/>
        </w:rPr>
        <w:t>administración</w:t>
      </w:r>
      <w:r>
        <w:rPr>
          <w:spacing w:val="-4"/>
          <w:sz w:val="20"/>
        </w:rPr>
        <w:t xml:space="preserve"> </w:t>
      </w:r>
      <w:r>
        <w:rPr>
          <w:sz w:val="20"/>
        </w:rPr>
        <w:t>electrónica</w:t>
      </w:r>
      <w:r>
        <w:rPr>
          <w:spacing w:val="-5"/>
          <w:sz w:val="20"/>
        </w:rPr>
        <w:t xml:space="preserve"> </w:t>
      </w:r>
      <w:r>
        <w:rPr>
          <w:sz w:val="20"/>
        </w:rPr>
        <w:t>en</w:t>
      </w:r>
      <w:r>
        <w:rPr>
          <w:spacing w:val="-4"/>
          <w:sz w:val="20"/>
        </w:rPr>
        <w:t xml:space="preserve"> </w:t>
      </w:r>
      <w:r>
        <w:rPr>
          <w:spacing w:val="-2"/>
          <w:sz w:val="20"/>
        </w:rPr>
        <w:t>España.</w:t>
      </w:r>
    </w:p>
    <w:p w14:paraId="4DE8AAF9" w14:textId="77777777" w:rsidR="00234F23" w:rsidRDefault="00000000">
      <w:pPr>
        <w:pStyle w:val="Prrafodelista"/>
        <w:numPr>
          <w:ilvl w:val="1"/>
          <w:numId w:val="42"/>
        </w:numPr>
        <w:tabs>
          <w:tab w:val="left" w:pos="894"/>
        </w:tabs>
        <w:spacing w:before="10" w:line="249" w:lineRule="auto"/>
        <w:ind w:firstLine="340"/>
        <w:rPr>
          <w:sz w:val="20"/>
        </w:rPr>
      </w:pPr>
      <w:r>
        <w:rPr>
          <w:sz w:val="20"/>
        </w:rPr>
        <w:t>Asegurar</w:t>
      </w:r>
      <w:r>
        <w:rPr>
          <w:spacing w:val="40"/>
          <w:sz w:val="20"/>
        </w:rPr>
        <w:t xml:space="preserve"> </w:t>
      </w:r>
      <w:r>
        <w:rPr>
          <w:sz w:val="20"/>
        </w:rPr>
        <w:t>la</w:t>
      </w:r>
      <w:r>
        <w:rPr>
          <w:spacing w:val="40"/>
          <w:sz w:val="20"/>
        </w:rPr>
        <w:t xml:space="preserve"> </w:t>
      </w:r>
      <w:r>
        <w:rPr>
          <w:sz w:val="20"/>
        </w:rPr>
        <w:t>cooperación</w:t>
      </w:r>
      <w:r>
        <w:rPr>
          <w:spacing w:val="40"/>
          <w:sz w:val="20"/>
        </w:rPr>
        <w:t xml:space="preserve"> </w:t>
      </w:r>
      <w:r>
        <w:rPr>
          <w:sz w:val="20"/>
        </w:rPr>
        <w:t>entre</w:t>
      </w:r>
      <w:r>
        <w:rPr>
          <w:spacing w:val="40"/>
          <w:sz w:val="20"/>
        </w:rPr>
        <w:t xml:space="preserve"> </w:t>
      </w:r>
      <w:r>
        <w:rPr>
          <w:sz w:val="20"/>
        </w:rPr>
        <w:t>las</w:t>
      </w:r>
      <w:r>
        <w:rPr>
          <w:spacing w:val="40"/>
          <w:sz w:val="20"/>
        </w:rPr>
        <w:t xml:space="preserve"> </w:t>
      </w:r>
      <w:r>
        <w:rPr>
          <w:sz w:val="20"/>
        </w:rPr>
        <w:t>Administraciones</w:t>
      </w:r>
      <w:r>
        <w:rPr>
          <w:spacing w:val="40"/>
          <w:sz w:val="20"/>
        </w:rPr>
        <w:t xml:space="preserve"> </w:t>
      </w:r>
      <w:r>
        <w:rPr>
          <w:sz w:val="20"/>
        </w:rPr>
        <w:t>Públicas</w:t>
      </w:r>
      <w:r>
        <w:rPr>
          <w:spacing w:val="40"/>
          <w:sz w:val="20"/>
        </w:rPr>
        <w:t xml:space="preserve"> </w:t>
      </w:r>
      <w:r>
        <w:rPr>
          <w:sz w:val="20"/>
        </w:rPr>
        <w:t>para</w:t>
      </w:r>
      <w:r>
        <w:rPr>
          <w:spacing w:val="40"/>
          <w:sz w:val="20"/>
        </w:rPr>
        <w:t xml:space="preserve"> </w:t>
      </w:r>
      <w:r>
        <w:rPr>
          <w:sz w:val="20"/>
        </w:rPr>
        <w:t>proporcionar</w:t>
      </w:r>
      <w:r>
        <w:rPr>
          <w:spacing w:val="80"/>
          <w:sz w:val="20"/>
        </w:rPr>
        <w:t xml:space="preserve"> </w:t>
      </w:r>
      <w:r>
        <w:rPr>
          <w:sz w:val="20"/>
        </w:rPr>
        <w:t>información administrativa clara, actualizada e inequívoca.</w:t>
      </w:r>
    </w:p>
    <w:p w14:paraId="71F3F18A" w14:textId="77777777" w:rsidR="00234F23" w:rsidRDefault="00000000">
      <w:pPr>
        <w:pStyle w:val="Prrafodelista"/>
        <w:numPr>
          <w:ilvl w:val="0"/>
          <w:numId w:val="42"/>
        </w:numPr>
        <w:tabs>
          <w:tab w:val="left" w:pos="847"/>
        </w:tabs>
        <w:spacing w:before="122" w:line="249" w:lineRule="auto"/>
        <w:ind w:right="1103" w:firstLine="340"/>
        <w:jc w:val="both"/>
        <w:rPr>
          <w:sz w:val="20"/>
        </w:rPr>
      </w:pPr>
      <w:r>
        <w:rPr>
          <w:sz w:val="20"/>
        </w:rPr>
        <w:t>Cuando por razón de las materias tratadas resulte de interés, podrá invitarse a las organizaciones,</w:t>
      </w:r>
      <w:r>
        <w:rPr>
          <w:spacing w:val="-3"/>
          <w:sz w:val="20"/>
        </w:rPr>
        <w:t xml:space="preserve"> </w:t>
      </w:r>
      <w:r>
        <w:rPr>
          <w:sz w:val="20"/>
        </w:rPr>
        <w:t>corporaciones</w:t>
      </w:r>
      <w:r>
        <w:rPr>
          <w:spacing w:val="-3"/>
          <w:sz w:val="20"/>
        </w:rPr>
        <w:t xml:space="preserve"> </w:t>
      </w:r>
      <w:r>
        <w:rPr>
          <w:sz w:val="20"/>
        </w:rPr>
        <w:t>o</w:t>
      </w:r>
      <w:r>
        <w:rPr>
          <w:spacing w:val="-3"/>
          <w:sz w:val="20"/>
        </w:rPr>
        <w:t xml:space="preserve"> </w:t>
      </w:r>
      <w:r>
        <w:rPr>
          <w:sz w:val="20"/>
        </w:rPr>
        <w:t>agentes</w:t>
      </w:r>
      <w:r>
        <w:rPr>
          <w:spacing w:val="-3"/>
          <w:sz w:val="20"/>
        </w:rPr>
        <w:t xml:space="preserve"> </w:t>
      </w:r>
      <w:r>
        <w:rPr>
          <w:sz w:val="20"/>
        </w:rPr>
        <w:t>sociales</w:t>
      </w:r>
      <w:r>
        <w:rPr>
          <w:spacing w:val="-3"/>
          <w:sz w:val="20"/>
        </w:rPr>
        <w:t xml:space="preserve"> </w:t>
      </w:r>
      <w:r>
        <w:rPr>
          <w:sz w:val="20"/>
        </w:rPr>
        <w:t>que</w:t>
      </w:r>
      <w:r>
        <w:rPr>
          <w:spacing w:val="-3"/>
          <w:sz w:val="20"/>
        </w:rPr>
        <w:t xml:space="preserve"> </w:t>
      </w:r>
      <w:r>
        <w:rPr>
          <w:sz w:val="20"/>
        </w:rPr>
        <w:t>se</w:t>
      </w:r>
      <w:r>
        <w:rPr>
          <w:spacing w:val="-3"/>
          <w:sz w:val="20"/>
        </w:rPr>
        <w:t xml:space="preserve"> </w:t>
      </w:r>
      <w:r>
        <w:rPr>
          <w:sz w:val="20"/>
        </w:rPr>
        <w:t>estime</w:t>
      </w:r>
      <w:r>
        <w:rPr>
          <w:spacing w:val="-3"/>
          <w:sz w:val="20"/>
        </w:rPr>
        <w:t xml:space="preserve"> </w:t>
      </w:r>
      <w:r>
        <w:rPr>
          <w:sz w:val="20"/>
        </w:rPr>
        <w:t>conveniente</w:t>
      </w:r>
      <w:r>
        <w:rPr>
          <w:spacing w:val="-3"/>
          <w:sz w:val="20"/>
        </w:rPr>
        <w:t xml:space="preserve"> </w:t>
      </w:r>
      <w:r>
        <w:rPr>
          <w:sz w:val="20"/>
        </w:rPr>
        <w:t>en</w:t>
      </w:r>
      <w:r>
        <w:rPr>
          <w:spacing w:val="-3"/>
          <w:sz w:val="20"/>
        </w:rPr>
        <w:t xml:space="preserve"> </w:t>
      </w:r>
      <w:r>
        <w:rPr>
          <w:sz w:val="20"/>
        </w:rPr>
        <w:t>cada</w:t>
      </w:r>
      <w:r>
        <w:rPr>
          <w:spacing w:val="-3"/>
          <w:sz w:val="20"/>
        </w:rPr>
        <w:t xml:space="preserve"> </w:t>
      </w:r>
      <w:r>
        <w:rPr>
          <w:sz w:val="20"/>
        </w:rPr>
        <w:t>caso</w:t>
      </w:r>
      <w:r>
        <w:rPr>
          <w:spacing w:val="-3"/>
          <w:sz w:val="20"/>
        </w:rPr>
        <w:t xml:space="preserve"> </w:t>
      </w:r>
      <w:r>
        <w:rPr>
          <w:sz w:val="20"/>
        </w:rPr>
        <w:t>a participar en las deliberaciones de la Comisión Sectorial.</w:t>
      </w:r>
    </w:p>
    <w:p w14:paraId="3686283B" w14:textId="77777777" w:rsidR="00234F23" w:rsidRDefault="00000000">
      <w:pPr>
        <w:spacing w:before="229"/>
        <w:ind w:left="255"/>
        <w:rPr>
          <w:i/>
          <w:sz w:val="20"/>
        </w:rPr>
      </w:pPr>
      <w:bookmarkStart w:id="270" w:name="Disposición_adicional_décima._Aportacion"/>
      <w:bookmarkEnd w:id="270"/>
      <w:r>
        <w:rPr>
          <w:b/>
          <w:sz w:val="20"/>
        </w:rPr>
        <w:t>Disposición adicional décima.</w:t>
      </w:r>
      <w:r>
        <w:rPr>
          <w:b/>
          <w:spacing w:val="54"/>
          <w:sz w:val="20"/>
        </w:rPr>
        <w:t xml:space="preserve"> </w:t>
      </w:r>
      <w:r>
        <w:rPr>
          <w:i/>
          <w:sz w:val="20"/>
        </w:rPr>
        <w:t xml:space="preserve">Aportaciones a los </w:t>
      </w:r>
      <w:r>
        <w:rPr>
          <w:i/>
          <w:spacing w:val="-2"/>
          <w:sz w:val="20"/>
        </w:rPr>
        <w:t>consorcios.</w:t>
      </w:r>
    </w:p>
    <w:p w14:paraId="53C224E4" w14:textId="77777777" w:rsidR="00234F23" w:rsidRDefault="00000000">
      <w:pPr>
        <w:pStyle w:val="Textoindependiente"/>
        <w:spacing w:before="124" w:line="249" w:lineRule="auto"/>
        <w:ind w:right="1103"/>
      </w:pPr>
      <w:r>
        <w:t>Cuando las Administraciones Públicas o cualquiera de sus organismos públicos o entidades vinculados o dependientes sean miembros de un consorcio, no estarán obligados</w:t>
      </w:r>
      <w:r>
        <w:rPr>
          <w:spacing w:val="40"/>
        </w:rPr>
        <w:t xml:space="preserve"> </w:t>
      </w:r>
      <w:r>
        <w:t>a efectuar la aportación al fondo patrimonial o la financiación a la que se hayan comprometido para el ejercicio corriente si alguno de los demás miembros del consorcio no hubiera realizado la totalidad de sus aportaciones dinerarias correspondientes a ejercicios anteriores a las que estén obligados.</w:t>
      </w:r>
    </w:p>
    <w:p w14:paraId="5A0E2747" w14:textId="77777777" w:rsidR="00234F23" w:rsidRDefault="00234F23">
      <w:pPr>
        <w:pStyle w:val="Textoindependiente"/>
        <w:spacing w:before="1"/>
        <w:ind w:left="0" w:firstLine="0"/>
        <w:jc w:val="left"/>
      </w:pPr>
    </w:p>
    <w:p w14:paraId="6C05B092" w14:textId="77777777" w:rsidR="00234F23" w:rsidRDefault="00000000">
      <w:pPr>
        <w:ind w:left="255"/>
        <w:rPr>
          <w:i/>
          <w:sz w:val="20"/>
        </w:rPr>
      </w:pPr>
      <w:bookmarkStart w:id="271" w:name="Disposición_adicional_undécima._Conflict"/>
      <w:bookmarkEnd w:id="271"/>
      <w:r>
        <w:rPr>
          <w:b/>
          <w:sz w:val="20"/>
        </w:rPr>
        <w:t>Disposición</w:t>
      </w:r>
      <w:r>
        <w:rPr>
          <w:b/>
          <w:spacing w:val="-1"/>
          <w:sz w:val="20"/>
        </w:rPr>
        <w:t xml:space="preserve"> </w:t>
      </w:r>
      <w:r>
        <w:rPr>
          <w:b/>
          <w:sz w:val="20"/>
        </w:rPr>
        <w:t>adicional undécima.</w:t>
      </w:r>
      <w:r>
        <w:rPr>
          <w:b/>
          <w:spacing w:val="54"/>
          <w:sz w:val="20"/>
        </w:rPr>
        <w:t xml:space="preserve"> </w:t>
      </w:r>
      <w:r>
        <w:rPr>
          <w:i/>
          <w:sz w:val="20"/>
        </w:rPr>
        <w:t xml:space="preserve">Conflictos de atribuciones </w:t>
      </w:r>
      <w:r>
        <w:rPr>
          <w:i/>
          <w:spacing w:val="-2"/>
          <w:sz w:val="20"/>
        </w:rPr>
        <w:t>intraministeriales.</w:t>
      </w:r>
    </w:p>
    <w:p w14:paraId="3153D2D1" w14:textId="77777777" w:rsidR="00234F23" w:rsidRDefault="00000000">
      <w:pPr>
        <w:pStyle w:val="Prrafodelista"/>
        <w:numPr>
          <w:ilvl w:val="0"/>
          <w:numId w:val="41"/>
        </w:numPr>
        <w:tabs>
          <w:tab w:val="left" w:pos="873"/>
        </w:tabs>
        <w:spacing w:before="124" w:line="249" w:lineRule="auto"/>
        <w:ind w:right="1103" w:firstLine="340"/>
        <w:jc w:val="both"/>
        <w:rPr>
          <w:sz w:val="20"/>
        </w:rPr>
      </w:pPr>
      <w:r>
        <w:rPr>
          <w:sz w:val="20"/>
        </w:rPr>
        <w:t>Los conflictos positivos o negativos de atribuciones entre órganos de un mismo Ministerio serán resueltos por el superior jerárquico común en el plazo de diez días, sin que quepa recurso alguno.</w:t>
      </w:r>
    </w:p>
    <w:p w14:paraId="77CB667A" w14:textId="77777777" w:rsidR="00234F23" w:rsidRDefault="00000000">
      <w:pPr>
        <w:pStyle w:val="Prrafodelista"/>
        <w:numPr>
          <w:ilvl w:val="0"/>
          <w:numId w:val="41"/>
        </w:numPr>
        <w:tabs>
          <w:tab w:val="left" w:pos="872"/>
        </w:tabs>
        <w:spacing w:line="249" w:lineRule="auto"/>
        <w:ind w:right="1103" w:firstLine="340"/>
        <w:jc w:val="both"/>
        <w:rPr>
          <w:sz w:val="20"/>
        </w:rPr>
      </w:pPr>
      <w:r>
        <w:rPr>
          <w:sz w:val="20"/>
        </w:rPr>
        <w:t>En los conflictos positivos, el órgano que se considere competente requerirá de inhibición al que conozca del asunto, quien suspenderá el procedimiento por un plazo de</w:t>
      </w:r>
      <w:r>
        <w:rPr>
          <w:spacing w:val="40"/>
          <w:sz w:val="20"/>
        </w:rPr>
        <w:t xml:space="preserve"> </w:t>
      </w:r>
      <w:r>
        <w:rPr>
          <w:sz w:val="20"/>
        </w:rPr>
        <w:t>diez días. Si dentro de dicho plazo acepta el requerimiento, remitirá el expediente al órgano requirente. En caso de considerarse competente, remitirá acto seguido las actuaciones al superior jerárquico común.</w:t>
      </w:r>
    </w:p>
    <w:p w14:paraId="51274C42" w14:textId="77777777" w:rsidR="00234F23" w:rsidRDefault="00000000">
      <w:pPr>
        <w:pStyle w:val="Prrafodelista"/>
        <w:numPr>
          <w:ilvl w:val="0"/>
          <w:numId w:val="41"/>
        </w:numPr>
        <w:tabs>
          <w:tab w:val="left" w:pos="919"/>
        </w:tabs>
        <w:spacing w:before="4" w:line="249" w:lineRule="auto"/>
        <w:ind w:right="1102" w:firstLine="340"/>
        <w:jc w:val="both"/>
        <w:rPr>
          <w:sz w:val="20"/>
        </w:rPr>
      </w:pPr>
      <w:r>
        <w:rPr>
          <w:sz w:val="20"/>
        </w:rPr>
        <w:t>En los conflictos negativos, el órgano que se estime incompetente remitirá directamente</w:t>
      </w:r>
      <w:r>
        <w:rPr>
          <w:spacing w:val="-3"/>
          <w:sz w:val="20"/>
        </w:rPr>
        <w:t xml:space="preserve"> </w:t>
      </w:r>
      <w:r>
        <w:rPr>
          <w:sz w:val="20"/>
        </w:rPr>
        <w:t>las</w:t>
      </w:r>
      <w:r>
        <w:rPr>
          <w:spacing w:val="-3"/>
          <w:sz w:val="20"/>
        </w:rPr>
        <w:t xml:space="preserve"> </w:t>
      </w:r>
      <w:r>
        <w:rPr>
          <w:sz w:val="20"/>
        </w:rPr>
        <w:t>actuaciones</w:t>
      </w:r>
      <w:r>
        <w:rPr>
          <w:spacing w:val="-3"/>
          <w:sz w:val="20"/>
        </w:rPr>
        <w:t xml:space="preserve"> </w:t>
      </w:r>
      <w:r>
        <w:rPr>
          <w:sz w:val="20"/>
        </w:rPr>
        <w:t>al</w:t>
      </w:r>
      <w:r>
        <w:rPr>
          <w:spacing w:val="-3"/>
          <w:sz w:val="20"/>
        </w:rPr>
        <w:t xml:space="preserve"> </w:t>
      </w:r>
      <w:r>
        <w:rPr>
          <w:sz w:val="20"/>
        </w:rPr>
        <w:t>órgano</w:t>
      </w:r>
      <w:r>
        <w:rPr>
          <w:spacing w:val="-3"/>
          <w:sz w:val="20"/>
        </w:rPr>
        <w:t xml:space="preserve"> </w:t>
      </w:r>
      <w:r>
        <w:rPr>
          <w:sz w:val="20"/>
        </w:rPr>
        <w:t>que</w:t>
      </w:r>
      <w:r>
        <w:rPr>
          <w:spacing w:val="-3"/>
          <w:sz w:val="20"/>
        </w:rPr>
        <w:t xml:space="preserve"> </w:t>
      </w:r>
      <w:r>
        <w:rPr>
          <w:sz w:val="20"/>
        </w:rPr>
        <w:t>considere</w:t>
      </w:r>
      <w:r>
        <w:rPr>
          <w:spacing w:val="-3"/>
          <w:sz w:val="20"/>
        </w:rPr>
        <w:t xml:space="preserve"> </w:t>
      </w:r>
      <w:r>
        <w:rPr>
          <w:sz w:val="20"/>
        </w:rPr>
        <w:t>competente,</w:t>
      </w:r>
      <w:r>
        <w:rPr>
          <w:spacing w:val="-3"/>
          <w:sz w:val="20"/>
        </w:rPr>
        <w:t xml:space="preserve"> </w:t>
      </w:r>
      <w:r>
        <w:rPr>
          <w:sz w:val="20"/>
        </w:rPr>
        <w:t>quien</w:t>
      </w:r>
      <w:r>
        <w:rPr>
          <w:spacing w:val="-3"/>
          <w:sz w:val="20"/>
        </w:rPr>
        <w:t xml:space="preserve"> </w:t>
      </w:r>
      <w:r>
        <w:rPr>
          <w:sz w:val="20"/>
        </w:rPr>
        <w:t>decidirá</w:t>
      </w:r>
      <w:r>
        <w:rPr>
          <w:spacing w:val="-3"/>
          <w:sz w:val="20"/>
        </w:rPr>
        <w:t xml:space="preserve"> </w:t>
      </w:r>
      <w:r>
        <w:rPr>
          <w:sz w:val="20"/>
        </w:rPr>
        <w:t>en</w:t>
      </w:r>
      <w:r>
        <w:rPr>
          <w:spacing w:val="-3"/>
          <w:sz w:val="20"/>
        </w:rPr>
        <w:t xml:space="preserve"> </w:t>
      </w:r>
      <w:r>
        <w:rPr>
          <w:sz w:val="20"/>
        </w:rPr>
        <w:t>el</w:t>
      </w:r>
      <w:r>
        <w:rPr>
          <w:spacing w:val="-3"/>
          <w:sz w:val="20"/>
        </w:rPr>
        <w:t xml:space="preserve"> </w:t>
      </w:r>
      <w:r>
        <w:rPr>
          <w:sz w:val="20"/>
        </w:rPr>
        <w:t>plazo de diez días y, en su caso, de considerarse, asimismo, incompetente, remitirá acto seguido</w:t>
      </w:r>
      <w:r>
        <w:rPr>
          <w:spacing w:val="40"/>
          <w:sz w:val="20"/>
        </w:rPr>
        <w:t xml:space="preserve"> </w:t>
      </w:r>
      <w:r>
        <w:rPr>
          <w:sz w:val="20"/>
        </w:rPr>
        <w:t>el expediente con su informe al superior jerárquico común.</w:t>
      </w:r>
    </w:p>
    <w:p w14:paraId="6BA55637" w14:textId="77777777" w:rsidR="00234F23" w:rsidRDefault="00000000">
      <w:pPr>
        <w:pStyle w:val="Prrafodelista"/>
        <w:numPr>
          <w:ilvl w:val="0"/>
          <w:numId w:val="41"/>
        </w:numPr>
        <w:tabs>
          <w:tab w:val="left" w:pos="870"/>
        </w:tabs>
        <w:spacing w:before="4" w:line="249" w:lineRule="auto"/>
        <w:ind w:right="1105" w:firstLine="340"/>
        <w:jc w:val="both"/>
        <w:rPr>
          <w:sz w:val="20"/>
        </w:rPr>
      </w:pPr>
      <w:r>
        <w:rPr>
          <w:sz w:val="20"/>
        </w:rPr>
        <w:t>Los interesados en el procedimiento plantearán estos conflictos de acuerdo a lo establecido en el artículo 14.</w:t>
      </w:r>
    </w:p>
    <w:p w14:paraId="40E97ECE"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58B2845E" w14:textId="77777777" w:rsidR="00234F23" w:rsidRDefault="00234F23">
      <w:pPr>
        <w:pStyle w:val="Textoindependiente"/>
        <w:spacing w:before="0"/>
        <w:ind w:left="0" w:firstLine="0"/>
        <w:jc w:val="left"/>
      </w:pPr>
    </w:p>
    <w:p w14:paraId="538CFAB1" w14:textId="77777777" w:rsidR="00234F23" w:rsidRDefault="00234F23">
      <w:pPr>
        <w:pStyle w:val="Textoindependiente"/>
        <w:spacing w:before="26"/>
        <w:ind w:left="0" w:firstLine="0"/>
        <w:jc w:val="left"/>
      </w:pPr>
    </w:p>
    <w:p w14:paraId="627A2B65" w14:textId="77777777" w:rsidR="00234F23" w:rsidRDefault="00000000">
      <w:pPr>
        <w:spacing w:before="1" w:line="249" w:lineRule="auto"/>
        <w:ind w:left="255" w:right="1104" w:hanging="1"/>
        <w:jc w:val="both"/>
        <w:rPr>
          <w:i/>
          <w:sz w:val="20"/>
        </w:rPr>
      </w:pPr>
      <w:bookmarkStart w:id="272" w:name="Disposición_adicional_duodécima._Régimen"/>
      <w:bookmarkEnd w:id="272"/>
      <w:r>
        <w:rPr>
          <w:b/>
          <w:sz w:val="20"/>
        </w:rPr>
        <w:t>Disposición adicional duodécima.</w:t>
      </w:r>
      <w:r>
        <w:rPr>
          <w:b/>
          <w:spacing w:val="40"/>
          <w:sz w:val="20"/>
        </w:rPr>
        <w:t xml:space="preserve"> </w:t>
      </w:r>
      <w:r>
        <w:rPr>
          <w:i/>
          <w:sz w:val="20"/>
        </w:rPr>
        <w:t>Régimen Jurídico de las Autoridades Portuarias y Puertos del Estado.</w:t>
      </w:r>
    </w:p>
    <w:p w14:paraId="03DFAC65" w14:textId="77777777" w:rsidR="00234F23" w:rsidRDefault="00000000">
      <w:pPr>
        <w:pStyle w:val="Textoindependiente"/>
        <w:spacing w:before="115" w:line="249" w:lineRule="auto"/>
        <w:ind w:right="1103"/>
      </w:pPr>
      <w:r>
        <w:t>Las Autoridades Portuarias y Puertos del Estado se regirán por su legislación específica, por las disposiciones de la Ley 47/2003, de 26 de noviembre, que les sean de aplicación y, supletoriamente, por lo establecido en esta Ley.</w:t>
      </w:r>
    </w:p>
    <w:p w14:paraId="36E544FB" w14:textId="77777777" w:rsidR="00234F23" w:rsidRDefault="00000000">
      <w:pPr>
        <w:spacing w:before="229" w:line="249" w:lineRule="auto"/>
        <w:ind w:left="255" w:right="1104" w:hanging="1"/>
        <w:jc w:val="both"/>
        <w:rPr>
          <w:i/>
          <w:sz w:val="20"/>
        </w:rPr>
      </w:pPr>
      <w:bookmarkStart w:id="273" w:name="Disposición_adicional_decimotercera._Rég"/>
      <w:bookmarkEnd w:id="273"/>
      <w:r>
        <w:rPr>
          <w:b/>
          <w:sz w:val="20"/>
        </w:rPr>
        <w:t>Disposición adicional decimotercera.</w:t>
      </w:r>
      <w:r>
        <w:rPr>
          <w:b/>
          <w:spacing w:val="40"/>
          <w:sz w:val="20"/>
        </w:rPr>
        <w:t xml:space="preserve"> </w:t>
      </w:r>
      <w:r>
        <w:rPr>
          <w:i/>
          <w:sz w:val="20"/>
        </w:rPr>
        <w:t>Régimen jurídico de las Entidades gestoras y servicios comunes de la Seguridad Social.</w:t>
      </w:r>
    </w:p>
    <w:p w14:paraId="1494240F" w14:textId="77777777" w:rsidR="00234F23" w:rsidRDefault="00000000">
      <w:pPr>
        <w:pStyle w:val="Prrafodelista"/>
        <w:numPr>
          <w:ilvl w:val="0"/>
          <w:numId w:val="40"/>
        </w:numPr>
        <w:tabs>
          <w:tab w:val="left" w:pos="859"/>
        </w:tabs>
        <w:spacing w:before="115" w:line="249" w:lineRule="auto"/>
        <w:ind w:firstLine="340"/>
        <w:jc w:val="both"/>
        <w:rPr>
          <w:sz w:val="20"/>
        </w:rPr>
      </w:pPr>
      <w:r>
        <w:rPr>
          <w:sz w:val="20"/>
        </w:rPr>
        <w:t>A las Entidades gestoras, servicios comunes y otros organismos o entidades que conforme a la Ley integran la Administración de la Seguridad Social, les será de aplicación las previsiones de esta Ley relativas a los organismos autónomos, salvo lo dispuesto en el párrafo siguiente.</w:t>
      </w:r>
    </w:p>
    <w:p w14:paraId="123802E2" w14:textId="77777777" w:rsidR="00234F23" w:rsidRDefault="00000000">
      <w:pPr>
        <w:pStyle w:val="Prrafodelista"/>
        <w:numPr>
          <w:ilvl w:val="0"/>
          <w:numId w:val="40"/>
        </w:numPr>
        <w:tabs>
          <w:tab w:val="left" w:pos="828"/>
        </w:tabs>
        <w:spacing w:before="3" w:line="249" w:lineRule="auto"/>
        <w:ind w:right="1103" w:firstLine="340"/>
        <w:jc w:val="both"/>
        <w:rPr>
          <w:sz w:val="20"/>
        </w:rPr>
      </w:pPr>
      <w:r>
        <w:rPr>
          <w:sz w:val="20"/>
        </w:rPr>
        <w:t>El régimen de personal, económico-financiero, patrimonial, presupuestario y contable, de participación en la gestión, así como la asistencia jurídica, será el establecido por su legislación específica, por la Ley 47/2003, de 26 de noviembre, General Presupuestaria, en las materias que sea de aplicación, y supletoriamente por esta Ley.</w:t>
      </w:r>
    </w:p>
    <w:p w14:paraId="09D34AC2" w14:textId="77777777" w:rsidR="00234F23" w:rsidRDefault="00234F23">
      <w:pPr>
        <w:pStyle w:val="Textoindependiente"/>
        <w:spacing w:before="0"/>
        <w:ind w:left="0" w:firstLine="0"/>
        <w:jc w:val="left"/>
      </w:pPr>
    </w:p>
    <w:p w14:paraId="09E79FDD" w14:textId="77777777" w:rsidR="00234F23" w:rsidRDefault="00000000">
      <w:pPr>
        <w:tabs>
          <w:tab w:val="left" w:pos="4107"/>
        </w:tabs>
        <w:spacing w:line="249" w:lineRule="auto"/>
        <w:ind w:left="255" w:right="1105" w:hanging="1"/>
        <w:rPr>
          <w:i/>
          <w:sz w:val="20"/>
        </w:rPr>
      </w:pPr>
      <w:bookmarkStart w:id="274" w:name="Disposición_adicional_decimocuarta._La_o"/>
      <w:bookmarkEnd w:id="274"/>
      <w:r>
        <w:rPr>
          <w:b/>
          <w:sz w:val="20"/>
        </w:rPr>
        <w:t>Disposición</w:t>
      </w:r>
      <w:r>
        <w:rPr>
          <w:b/>
          <w:spacing w:val="40"/>
          <w:sz w:val="20"/>
        </w:rPr>
        <w:t xml:space="preserve"> </w:t>
      </w:r>
      <w:r>
        <w:rPr>
          <w:b/>
          <w:sz w:val="20"/>
        </w:rPr>
        <w:t>adicional</w:t>
      </w:r>
      <w:r>
        <w:rPr>
          <w:b/>
          <w:spacing w:val="40"/>
          <w:sz w:val="20"/>
        </w:rPr>
        <w:t xml:space="preserve"> </w:t>
      </w:r>
      <w:r>
        <w:rPr>
          <w:b/>
          <w:sz w:val="20"/>
        </w:rPr>
        <w:t>decimocuarta.</w:t>
      </w:r>
      <w:r>
        <w:rPr>
          <w:b/>
          <w:sz w:val="20"/>
        </w:rPr>
        <w:tab/>
      </w:r>
      <w:r>
        <w:rPr>
          <w:i/>
          <w:sz w:val="20"/>
        </w:rPr>
        <w:t>La</w:t>
      </w:r>
      <w:r>
        <w:rPr>
          <w:i/>
          <w:spacing w:val="40"/>
          <w:sz w:val="20"/>
        </w:rPr>
        <w:t xml:space="preserve"> </w:t>
      </w:r>
      <w:r>
        <w:rPr>
          <w:i/>
          <w:sz w:val="20"/>
        </w:rPr>
        <w:t>organización</w:t>
      </w:r>
      <w:r>
        <w:rPr>
          <w:i/>
          <w:spacing w:val="40"/>
          <w:sz w:val="20"/>
        </w:rPr>
        <w:t xml:space="preserve"> </w:t>
      </w:r>
      <w:r>
        <w:rPr>
          <w:i/>
          <w:sz w:val="20"/>
        </w:rPr>
        <w:t>militar</w:t>
      </w:r>
      <w:r>
        <w:rPr>
          <w:i/>
          <w:spacing w:val="40"/>
          <w:sz w:val="20"/>
        </w:rPr>
        <w:t xml:space="preserve"> </w:t>
      </w:r>
      <w:r>
        <w:rPr>
          <w:i/>
          <w:sz w:val="20"/>
        </w:rPr>
        <w:t>y</w:t>
      </w:r>
      <w:r>
        <w:rPr>
          <w:i/>
          <w:spacing w:val="40"/>
          <w:sz w:val="20"/>
        </w:rPr>
        <w:t xml:space="preserve"> </w:t>
      </w:r>
      <w:r>
        <w:rPr>
          <w:i/>
          <w:sz w:val="20"/>
        </w:rPr>
        <w:t>las</w:t>
      </w:r>
      <w:r>
        <w:rPr>
          <w:i/>
          <w:spacing w:val="40"/>
          <w:sz w:val="20"/>
        </w:rPr>
        <w:t xml:space="preserve"> </w:t>
      </w:r>
      <w:r>
        <w:rPr>
          <w:i/>
          <w:sz w:val="20"/>
        </w:rPr>
        <w:t>Delegaciones</w:t>
      </w:r>
      <w:r>
        <w:rPr>
          <w:i/>
          <w:spacing w:val="40"/>
          <w:sz w:val="20"/>
        </w:rPr>
        <w:t xml:space="preserve"> </w:t>
      </w:r>
      <w:r>
        <w:rPr>
          <w:i/>
          <w:sz w:val="20"/>
        </w:rPr>
        <w:t xml:space="preserve">de </w:t>
      </w:r>
      <w:r>
        <w:rPr>
          <w:i/>
          <w:spacing w:val="-2"/>
          <w:sz w:val="20"/>
        </w:rPr>
        <w:t>Defensa.</w:t>
      </w:r>
    </w:p>
    <w:p w14:paraId="15EC9B48" w14:textId="77777777" w:rsidR="00234F23" w:rsidRDefault="00000000">
      <w:pPr>
        <w:pStyle w:val="Prrafodelista"/>
        <w:numPr>
          <w:ilvl w:val="0"/>
          <w:numId w:val="39"/>
        </w:numPr>
        <w:tabs>
          <w:tab w:val="left" w:pos="901"/>
        </w:tabs>
        <w:spacing w:before="115" w:line="249" w:lineRule="auto"/>
        <w:ind w:right="1105" w:firstLine="340"/>
        <w:rPr>
          <w:sz w:val="20"/>
        </w:rPr>
      </w:pPr>
      <w:r>
        <w:rPr>
          <w:sz w:val="20"/>
        </w:rPr>
        <w:t>La</w:t>
      </w:r>
      <w:r>
        <w:rPr>
          <w:spacing w:val="80"/>
          <w:sz w:val="20"/>
        </w:rPr>
        <w:t xml:space="preserve"> </w:t>
      </w:r>
      <w:r>
        <w:rPr>
          <w:sz w:val="20"/>
        </w:rPr>
        <w:t>organización</w:t>
      </w:r>
      <w:r>
        <w:rPr>
          <w:spacing w:val="80"/>
          <w:sz w:val="20"/>
        </w:rPr>
        <w:t xml:space="preserve"> </w:t>
      </w:r>
      <w:r>
        <w:rPr>
          <w:sz w:val="20"/>
        </w:rPr>
        <w:t>militar</w:t>
      </w:r>
      <w:r>
        <w:rPr>
          <w:spacing w:val="80"/>
          <w:sz w:val="20"/>
        </w:rPr>
        <w:t xml:space="preserve"> </w:t>
      </w:r>
      <w:r>
        <w:rPr>
          <w:sz w:val="20"/>
        </w:rPr>
        <w:t>se</w:t>
      </w:r>
      <w:r>
        <w:rPr>
          <w:spacing w:val="80"/>
          <w:sz w:val="20"/>
        </w:rPr>
        <w:t xml:space="preserve"> </w:t>
      </w:r>
      <w:r>
        <w:rPr>
          <w:sz w:val="20"/>
        </w:rPr>
        <w:t>rige</w:t>
      </w:r>
      <w:r>
        <w:rPr>
          <w:spacing w:val="80"/>
          <w:sz w:val="20"/>
        </w:rPr>
        <w:t xml:space="preserve"> </w:t>
      </w:r>
      <w:r>
        <w:rPr>
          <w:sz w:val="20"/>
        </w:rPr>
        <w:t>por</w:t>
      </w:r>
      <w:r>
        <w:rPr>
          <w:spacing w:val="80"/>
          <w:sz w:val="20"/>
        </w:rPr>
        <w:t xml:space="preserve"> </w:t>
      </w:r>
      <w:r>
        <w:rPr>
          <w:sz w:val="20"/>
        </w:rPr>
        <w:t>su</w:t>
      </w:r>
      <w:r>
        <w:rPr>
          <w:spacing w:val="80"/>
          <w:sz w:val="20"/>
        </w:rPr>
        <w:t xml:space="preserve"> </w:t>
      </w:r>
      <w:r>
        <w:rPr>
          <w:sz w:val="20"/>
        </w:rPr>
        <w:t>legislación</w:t>
      </w:r>
      <w:r>
        <w:rPr>
          <w:spacing w:val="80"/>
          <w:sz w:val="20"/>
        </w:rPr>
        <w:t xml:space="preserve"> </w:t>
      </w:r>
      <w:r>
        <w:rPr>
          <w:sz w:val="20"/>
        </w:rPr>
        <w:t>específica</w:t>
      </w:r>
      <w:r>
        <w:rPr>
          <w:spacing w:val="80"/>
          <w:sz w:val="20"/>
        </w:rPr>
        <w:t xml:space="preserve"> </w:t>
      </w:r>
      <w:r>
        <w:rPr>
          <w:sz w:val="20"/>
        </w:rPr>
        <w:t>y</w:t>
      </w:r>
      <w:r>
        <w:rPr>
          <w:spacing w:val="80"/>
          <w:sz w:val="20"/>
        </w:rPr>
        <w:t xml:space="preserve"> </w:t>
      </w:r>
      <w:r>
        <w:rPr>
          <w:sz w:val="20"/>
        </w:rPr>
        <w:t>por</w:t>
      </w:r>
      <w:r>
        <w:rPr>
          <w:spacing w:val="80"/>
          <w:sz w:val="20"/>
        </w:rPr>
        <w:t xml:space="preserve"> </w:t>
      </w:r>
      <w:r>
        <w:rPr>
          <w:sz w:val="20"/>
        </w:rPr>
        <w:t>las</w:t>
      </w:r>
      <w:r>
        <w:rPr>
          <w:spacing w:val="80"/>
          <w:sz w:val="20"/>
        </w:rPr>
        <w:t xml:space="preserve"> </w:t>
      </w:r>
      <w:r>
        <w:rPr>
          <w:sz w:val="20"/>
        </w:rPr>
        <w:t>bases establecidas en la ley Orgánica 5/2005, de 17 de noviembre, de la Defensa Nacional.</w:t>
      </w:r>
    </w:p>
    <w:p w14:paraId="310DE343" w14:textId="77777777" w:rsidR="00234F23" w:rsidRDefault="00000000">
      <w:pPr>
        <w:pStyle w:val="Prrafodelista"/>
        <w:numPr>
          <w:ilvl w:val="0"/>
          <w:numId w:val="39"/>
        </w:numPr>
        <w:tabs>
          <w:tab w:val="left" w:pos="823"/>
        </w:tabs>
        <w:spacing w:line="249" w:lineRule="auto"/>
        <w:ind w:right="1105" w:firstLine="340"/>
        <w:rPr>
          <w:sz w:val="20"/>
        </w:rPr>
      </w:pPr>
      <w:r>
        <w:rPr>
          <w:sz w:val="20"/>
        </w:rPr>
        <w:t>Las Delegaciones de Defensa permanecerán integradas en el Ministerio de Defensa y se regirán por su normativa específica.</w:t>
      </w:r>
    </w:p>
    <w:p w14:paraId="7CD44D77" w14:textId="77777777" w:rsidR="00234F23" w:rsidRDefault="00000000">
      <w:pPr>
        <w:spacing w:before="228" w:line="249" w:lineRule="auto"/>
        <w:ind w:left="255" w:right="1103"/>
        <w:jc w:val="both"/>
        <w:rPr>
          <w:i/>
          <w:sz w:val="20"/>
        </w:rPr>
      </w:pPr>
      <w:bookmarkStart w:id="275" w:name="Disposición_adicional_decimoquinta._Pers"/>
      <w:bookmarkEnd w:id="275"/>
      <w:r>
        <w:rPr>
          <w:b/>
          <w:sz w:val="20"/>
        </w:rPr>
        <w:t>Disposición adicional decimoquinta.</w:t>
      </w:r>
      <w:r>
        <w:rPr>
          <w:b/>
          <w:spacing w:val="80"/>
          <w:sz w:val="20"/>
        </w:rPr>
        <w:t xml:space="preserve"> </w:t>
      </w:r>
      <w:r>
        <w:rPr>
          <w:i/>
          <w:sz w:val="20"/>
        </w:rPr>
        <w:t>Personal militar de las Fuerzas Armadas y del Centro Nacional de Inteligencia.</w:t>
      </w:r>
    </w:p>
    <w:p w14:paraId="77ACBD0C" w14:textId="77777777" w:rsidR="00234F23" w:rsidRDefault="00000000">
      <w:pPr>
        <w:pStyle w:val="Textoindependiente"/>
        <w:spacing w:before="115" w:line="249" w:lineRule="auto"/>
        <w:ind w:right="1104"/>
      </w:pPr>
      <w:r>
        <w:t xml:space="preserve">Las referencias que en los artículos 63, 65, 66 y 67 de esta ley se realizan a los funcionarios de carrera pertenecientes al Subgrupo A1 comprenderán al personal militar de las Fuerzas Armadas perteneciente a cuerpos y escalas con una categoría equivalente a </w:t>
      </w:r>
      <w:r>
        <w:rPr>
          <w:spacing w:val="-2"/>
        </w:rPr>
        <w:t>aquélla.</w:t>
      </w:r>
    </w:p>
    <w:p w14:paraId="38DD6813" w14:textId="77777777" w:rsidR="00234F23" w:rsidRDefault="00000000">
      <w:pPr>
        <w:pStyle w:val="Textoindependiente"/>
        <w:spacing w:before="4" w:line="249" w:lineRule="auto"/>
        <w:ind w:right="1105"/>
      </w:pPr>
      <w:r>
        <w:t>Dichas previsiones normativas serán igualmente aplicables al personal del Centro Nacional de Inteligencia perteneciente al Subgrupo A1, según su normativa estatutaria.</w:t>
      </w:r>
    </w:p>
    <w:p w14:paraId="20EE7E57" w14:textId="77777777" w:rsidR="00234F23" w:rsidRDefault="00000000">
      <w:pPr>
        <w:spacing w:before="228" w:line="249" w:lineRule="auto"/>
        <w:ind w:left="255" w:right="1104" w:hanging="1"/>
        <w:jc w:val="both"/>
        <w:rPr>
          <w:i/>
          <w:sz w:val="20"/>
        </w:rPr>
      </w:pPr>
      <w:bookmarkStart w:id="276" w:name="Disposición_adicional_decimosexta._Servi"/>
      <w:bookmarkEnd w:id="276"/>
      <w:r>
        <w:rPr>
          <w:b/>
          <w:sz w:val="20"/>
        </w:rPr>
        <w:t>Disposición adicional decimosexta.</w:t>
      </w:r>
      <w:r>
        <w:rPr>
          <w:b/>
          <w:spacing w:val="40"/>
          <w:sz w:val="20"/>
        </w:rPr>
        <w:t xml:space="preserve"> </w:t>
      </w:r>
      <w:r>
        <w:rPr>
          <w:i/>
          <w:sz w:val="20"/>
        </w:rPr>
        <w:t>Servicios territoriales integrados en las Delegaciones del Gobierno.</w:t>
      </w:r>
    </w:p>
    <w:p w14:paraId="7871967C" w14:textId="77777777" w:rsidR="00234F23" w:rsidRDefault="00000000">
      <w:pPr>
        <w:pStyle w:val="Textoindependiente"/>
        <w:spacing w:before="115" w:line="249" w:lineRule="auto"/>
        <w:ind w:right="1105"/>
      </w:pPr>
      <w:r>
        <w:t>Los</w:t>
      </w:r>
      <w:r>
        <w:rPr>
          <w:spacing w:val="-4"/>
        </w:rPr>
        <w:t xml:space="preserve"> </w:t>
      </w:r>
      <w:r>
        <w:t>servicios</w:t>
      </w:r>
      <w:r>
        <w:rPr>
          <w:spacing w:val="-4"/>
        </w:rPr>
        <w:t xml:space="preserve"> </w:t>
      </w:r>
      <w:r>
        <w:t>territoriales</w:t>
      </w:r>
      <w:r>
        <w:rPr>
          <w:spacing w:val="-4"/>
        </w:rPr>
        <w:t xml:space="preserve"> </w:t>
      </w:r>
      <w:r>
        <w:t>que,</w:t>
      </w:r>
      <w:r>
        <w:rPr>
          <w:spacing w:val="-4"/>
        </w:rPr>
        <w:t xml:space="preserve"> </w:t>
      </w:r>
      <w:r>
        <w:t>a</w:t>
      </w:r>
      <w:r>
        <w:rPr>
          <w:spacing w:val="-4"/>
        </w:rPr>
        <w:t xml:space="preserve"> </w:t>
      </w:r>
      <w:r>
        <w:t>la</w:t>
      </w:r>
      <w:r>
        <w:rPr>
          <w:spacing w:val="-4"/>
        </w:rPr>
        <w:t xml:space="preserve"> </w:t>
      </w:r>
      <w:r>
        <w:t>entrada</w:t>
      </w:r>
      <w:r>
        <w:rPr>
          <w:spacing w:val="-4"/>
        </w:rPr>
        <w:t xml:space="preserve"> </w:t>
      </w:r>
      <w:r>
        <w:t>en</w:t>
      </w:r>
      <w:r>
        <w:rPr>
          <w:spacing w:val="-4"/>
        </w:rPr>
        <w:t xml:space="preserve"> </w:t>
      </w:r>
      <w:r>
        <w:t>vigor</w:t>
      </w:r>
      <w:r>
        <w:rPr>
          <w:spacing w:val="-4"/>
        </w:rPr>
        <w:t xml:space="preserve"> </w:t>
      </w:r>
      <w:r>
        <w:t>de</w:t>
      </w:r>
      <w:r>
        <w:rPr>
          <w:spacing w:val="-4"/>
        </w:rPr>
        <w:t xml:space="preserve"> </w:t>
      </w:r>
      <w:r>
        <w:t>esta</w:t>
      </w:r>
      <w:r>
        <w:rPr>
          <w:spacing w:val="-4"/>
        </w:rPr>
        <w:t xml:space="preserve"> </w:t>
      </w:r>
      <w:r>
        <w:t>Ley,</w:t>
      </w:r>
      <w:r>
        <w:rPr>
          <w:spacing w:val="-4"/>
        </w:rPr>
        <w:t xml:space="preserve"> </w:t>
      </w:r>
      <w:r>
        <w:t>estuviesen</w:t>
      </w:r>
      <w:r>
        <w:rPr>
          <w:spacing w:val="-4"/>
        </w:rPr>
        <w:t xml:space="preserve"> </w:t>
      </w:r>
      <w:r>
        <w:t>integrados</w:t>
      </w:r>
      <w:r>
        <w:rPr>
          <w:spacing w:val="-4"/>
        </w:rPr>
        <w:t xml:space="preserve"> </w:t>
      </w:r>
      <w:r>
        <w:t>en las Delegaciones del Gobierno continuarán en esta situación, siendo aplicable a los mismos lo previsto en la presente Ley.</w:t>
      </w:r>
    </w:p>
    <w:p w14:paraId="38A70CCE" w14:textId="77777777" w:rsidR="00234F23" w:rsidRDefault="00000000">
      <w:pPr>
        <w:spacing w:before="229" w:line="249" w:lineRule="auto"/>
        <w:ind w:left="255" w:right="1104"/>
        <w:jc w:val="both"/>
        <w:rPr>
          <w:i/>
          <w:sz w:val="20"/>
        </w:rPr>
      </w:pPr>
      <w:bookmarkStart w:id="277" w:name="Disposición_adicional_decimoséptima._Rég"/>
      <w:bookmarkEnd w:id="277"/>
      <w:r>
        <w:rPr>
          <w:b/>
          <w:sz w:val="20"/>
        </w:rPr>
        <w:t>Disposición adicional decimoséptima.</w:t>
      </w:r>
      <w:r>
        <w:rPr>
          <w:b/>
          <w:spacing w:val="40"/>
          <w:sz w:val="20"/>
        </w:rPr>
        <w:t xml:space="preserve"> </w:t>
      </w:r>
      <w:r>
        <w:rPr>
          <w:i/>
          <w:sz w:val="20"/>
        </w:rPr>
        <w:t>Régimen jurídico de la Agencia Estatal de Administración Tributaria.</w:t>
      </w:r>
    </w:p>
    <w:p w14:paraId="7BA31B1E" w14:textId="77777777" w:rsidR="00234F23" w:rsidRDefault="00000000">
      <w:pPr>
        <w:pStyle w:val="Textoindependiente"/>
        <w:spacing w:before="115" w:line="249" w:lineRule="auto"/>
        <w:ind w:right="1105"/>
      </w:pPr>
      <w:r>
        <w:t>La Agencia Estatal de Administración Tributaria se regirá por su legislación específica y únicamente de forma supletoria y en tanto resulte compatible con su legislación específica por lo previsto en esta Ley.</w:t>
      </w:r>
    </w:p>
    <w:p w14:paraId="3B543766" w14:textId="77777777" w:rsidR="00234F23" w:rsidRDefault="00000000">
      <w:pPr>
        <w:pStyle w:val="Textoindependiente"/>
        <w:spacing w:before="3" w:line="249" w:lineRule="auto"/>
        <w:ind w:right="1106"/>
      </w:pPr>
      <w:r>
        <w:t>El acceso, la cesión o la comunicación de información de naturaleza tributaria se regirán en todo caso por su legislación específica.</w:t>
      </w:r>
    </w:p>
    <w:p w14:paraId="28DE144E" w14:textId="77777777" w:rsidR="00234F23" w:rsidRDefault="00000000">
      <w:pPr>
        <w:spacing w:before="228"/>
        <w:ind w:left="255"/>
        <w:rPr>
          <w:i/>
          <w:sz w:val="20"/>
        </w:rPr>
      </w:pPr>
      <w:bookmarkStart w:id="278" w:name="Disposición_adicional_decimoctava._Régim"/>
      <w:bookmarkEnd w:id="278"/>
      <w:r>
        <w:rPr>
          <w:b/>
          <w:sz w:val="20"/>
        </w:rPr>
        <w:t>Disposición</w:t>
      </w:r>
      <w:r>
        <w:rPr>
          <w:b/>
          <w:spacing w:val="-3"/>
          <w:sz w:val="20"/>
        </w:rPr>
        <w:t xml:space="preserve"> </w:t>
      </w:r>
      <w:r>
        <w:rPr>
          <w:b/>
          <w:sz w:val="20"/>
        </w:rPr>
        <w:t>adicional</w:t>
      </w:r>
      <w:r>
        <w:rPr>
          <w:b/>
          <w:spacing w:val="-3"/>
          <w:sz w:val="20"/>
        </w:rPr>
        <w:t xml:space="preserve"> </w:t>
      </w:r>
      <w:r>
        <w:rPr>
          <w:b/>
          <w:sz w:val="20"/>
        </w:rPr>
        <w:t>decimoctava.</w:t>
      </w:r>
      <w:r>
        <w:rPr>
          <w:b/>
          <w:spacing w:val="47"/>
          <w:sz w:val="20"/>
        </w:rPr>
        <w:t xml:space="preserve"> </w:t>
      </w:r>
      <w:r>
        <w:rPr>
          <w:i/>
          <w:sz w:val="20"/>
        </w:rPr>
        <w:t>Régimen</w:t>
      </w:r>
      <w:r>
        <w:rPr>
          <w:i/>
          <w:spacing w:val="-2"/>
          <w:sz w:val="20"/>
        </w:rPr>
        <w:t xml:space="preserve"> </w:t>
      </w:r>
      <w:r>
        <w:rPr>
          <w:i/>
          <w:sz w:val="20"/>
        </w:rPr>
        <w:t>jurídico</w:t>
      </w:r>
      <w:r>
        <w:rPr>
          <w:i/>
          <w:spacing w:val="-3"/>
          <w:sz w:val="20"/>
        </w:rPr>
        <w:t xml:space="preserve"> </w:t>
      </w:r>
      <w:r>
        <w:rPr>
          <w:i/>
          <w:sz w:val="20"/>
        </w:rPr>
        <w:t>del</w:t>
      </w:r>
      <w:r>
        <w:rPr>
          <w:i/>
          <w:spacing w:val="-3"/>
          <w:sz w:val="20"/>
        </w:rPr>
        <w:t xml:space="preserve"> </w:t>
      </w:r>
      <w:r>
        <w:rPr>
          <w:i/>
          <w:sz w:val="20"/>
        </w:rPr>
        <w:t>Centro</w:t>
      </w:r>
      <w:r>
        <w:rPr>
          <w:i/>
          <w:spacing w:val="-3"/>
          <w:sz w:val="20"/>
        </w:rPr>
        <w:t xml:space="preserve"> </w:t>
      </w:r>
      <w:r>
        <w:rPr>
          <w:i/>
          <w:sz w:val="20"/>
        </w:rPr>
        <w:t>Nacional</w:t>
      </w:r>
      <w:r>
        <w:rPr>
          <w:i/>
          <w:spacing w:val="-3"/>
          <w:sz w:val="20"/>
        </w:rPr>
        <w:t xml:space="preserve"> </w:t>
      </w:r>
      <w:r>
        <w:rPr>
          <w:i/>
          <w:sz w:val="20"/>
        </w:rPr>
        <w:t>de</w:t>
      </w:r>
      <w:r>
        <w:rPr>
          <w:i/>
          <w:spacing w:val="-2"/>
          <w:sz w:val="20"/>
        </w:rPr>
        <w:t xml:space="preserve"> Inteligencia.</w:t>
      </w:r>
    </w:p>
    <w:p w14:paraId="6ABDBC6A" w14:textId="77777777" w:rsidR="00234F23" w:rsidRDefault="00000000">
      <w:pPr>
        <w:pStyle w:val="Textoindependiente"/>
        <w:spacing w:before="124" w:line="249" w:lineRule="auto"/>
        <w:ind w:right="1104"/>
      </w:pPr>
      <w:r>
        <w:t>La actuación administrativa de los órganos competentes del Centro Nacional de Inteligencia</w:t>
      </w:r>
      <w:r>
        <w:rPr>
          <w:spacing w:val="-1"/>
        </w:rPr>
        <w:t xml:space="preserve"> </w:t>
      </w:r>
      <w:r>
        <w:t>se</w:t>
      </w:r>
      <w:r>
        <w:rPr>
          <w:spacing w:val="-1"/>
        </w:rPr>
        <w:t xml:space="preserve"> </w:t>
      </w:r>
      <w:r>
        <w:t>regirá</w:t>
      </w:r>
      <w:r>
        <w:rPr>
          <w:spacing w:val="-1"/>
        </w:rPr>
        <w:t xml:space="preserve"> </w:t>
      </w:r>
      <w:r>
        <w:t>por</w:t>
      </w:r>
      <w:r>
        <w:rPr>
          <w:spacing w:val="-1"/>
        </w:rPr>
        <w:t xml:space="preserve"> </w:t>
      </w:r>
      <w:r>
        <w:t>lo</w:t>
      </w:r>
      <w:r>
        <w:rPr>
          <w:spacing w:val="-1"/>
        </w:rPr>
        <w:t xml:space="preserve"> </w:t>
      </w:r>
      <w:r>
        <w:t>previsto</w:t>
      </w:r>
      <w:r>
        <w:rPr>
          <w:spacing w:val="-1"/>
        </w:rPr>
        <w:t xml:space="preserve"> </w:t>
      </w:r>
      <w:r>
        <w:t>en</w:t>
      </w:r>
      <w:r>
        <w:rPr>
          <w:spacing w:val="-1"/>
        </w:rPr>
        <w:t xml:space="preserve"> </w:t>
      </w:r>
      <w:r>
        <w:t>su</w:t>
      </w:r>
      <w:r>
        <w:rPr>
          <w:spacing w:val="-1"/>
        </w:rPr>
        <w:t xml:space="preserve"> </w:t>
      </w:r>
      <w:r>
        <w:t>normativa</w:t>
      </w:r>
      <w:r>
        <w:rPr>
          <w:spacing w:val="-1"/>
        </w:rPr>
        <w:t xml:space="preserve"> </w:t>
      </w:r>
      <w:r>
        <w:t>específica</w:t>
      </w:r>
      <w:r>
        <w:rPr>
          <w:spacing w:val="-1"/>
        </w:rPr>
        <w:t xml:space="preserve"> </w:t>
      </w:r>
      <w:r>
        <w:t>y</w:t>
      </w:r>
      <w:r>
        <w:rPr>
          <w:spacing w:val="-1"/>
        </w:rPr>
        <w:t xml:space="preserve"> </w:t>
      </w:r>
      <w:r>
        <w:t>en</w:t>
      </w:r>
      <w:r>
        <w:rPr>
          <w:spacing w:val="-1"/>
        </w:rPr>
        <w:t xml:space="preserve"> </w:t>
      </w:r>
      <w:r>
        <w:t>lo</w:t>
      </w:r>
      <w:r>
        <w:rPr>
          <w:spacing w:val="-1"/>
        </w:rPr>
        <w:t xml:space="preserve"> </w:t>
      </w:r>
      <w:r>
        <w:t>no</w:t>
      </w:r>
      <w:r>
        <w:rPr>
          <w:spacing w:val="-1"/>
        </w:rPr>
        <w:t xml:space="preserve"> </w:t>
      </w:r>
      <w:r>
        <w:t>previsto</w:t>
      </w:r>
      <w:r>
        <w:rPr>
          <w:spacing w:val="-1"/>
        </w:rPr>
        <w:t xml:space="preserve"> </w:t>
      </w:r>
      <w:r>
        <w:t>en</w:t>
      </w:r>
      <w:r>
        <w:rPr>
          <w:spacing w:val="-1"/>
        </w:rPr>
        <w:t xml:space="preserve"> </w:t>
      </w:r>
      <w:r>
        <w:t>ella,</w:t>
      </w:r>
      <w:r>
        <w:rPr>
          <w:spacing w:val="-1"/>
        </w:rPr>
        <w:t xml:space="preserve"> </w:t>
      </w:r>
      <w:r>
        <w:t>en cuanto</w:t>
      </w:r>
      <w:r>
        <w:rPr>
          <w:spacing w:val="-2"/>
        </w:rPr>
        <w:t xml:space="preserve"> </w:t>
      </w:r>
      <w:r>
        <w:t>sea</w:t>
      </w:r>
      <w:r>
        <w:rPr>
          <w:spacing w:val="-2"/>
        </w:rPr>
        <w:t xml:space="preserve"> </w:t>
      </w:r>
      <w:r>
        <w:t>compatible</w:t>
      </w:r>
      <w:r>
        <w:rPr>
          <w:spacing w:val="-2"/>
        </w:rPr>
        <w:t xml:space="preserve"> </w:t>
      </w:r>
      <w:r>
        <w:t>con</w:t>
      </w:r>
      <w:r>
        <w:rPr>
          <w:spacing w:val="-2"/>
        </w:rPr>
        <w:t xml:space="preserve"> </w:t>
      </w:r>
      <w:r>
        <w:t>su</w:t>
      </w:r>
      <w:r>
        <w:rPr>
          <w:spacing w:val="-2"/>
        </w:rPr>
        <w:t xml:space="preserve"> </w:t>
      </w:r>
      <w:r>
        <w:t>naturaleza</w:t>
      </w:r>
      <w:r>
        <w:rPr>
          <w:spacing w:val="-2"/>
        </w:rPr>
        <w:t xml:space="preserve"> </w:t>
      </w:r>
      <w:r>
        <w:t>y</w:t>
      </w:r>
      <w:r>
        <w:rPr>
          <w:spacing w:val="-2"/>
        </w:rPr>
        <w:t xml:space="preserve"> </w:t>
      </w:r>
      <w:r>
        <w:t>funciones</w:t>
      </w:r>
      <w:r>
        <w:rPr>
          <w:spacing w:val="-2"/>
        </w:rPr>
        <w:t xml:space="preserve"> </w:t>
      </w:r>
      <w:r>
        <w:t>propias,</w:t>
      </w:r>
      <w:r>
        <w:rPr>
          <w:spacing w:val="-2"/>
        </w:rPr>
        <w:t xml:space="preserve"> </w:t>
      </w:r>
      <w:r>
        <w:t>por</w:t>
      </w:r>
      <w:r>
        <w:rPr>
          <w:spacing w:val="-2"/>
        </w:rPr>
        <w:t xml:space="preserve"> </w:t>
      </w:r>
      <w:r>
        <w:t>lo</w:t>
      </w:r>
      <w:r>
        <w:rPr>
          <w:spacing w:val="-2"/>
        </w:rPr>
        <w:t xml:space="preserve"> </w:t>
      </w:r>
      <w:r>
        <w:t>dispuesto</w:t>
      </w:r>
      <w:r>
        <w:rPr>
          <w:spacing w:val="-2"/>
        </w:rPr>
        <w:t xml:space="preserve"> </w:t>
      </w:r>
      <w:r>
        <w:t>en</w:t>
      </w:r>
      <w:r>
        <w:rPr>
          <w:spacing w:val="-2"/>
        </w:rPr>
        <w:t xml:space="preserve"> </w:t>
      </w:r>
      <w:r>
        <w:t>la</w:t>
      </w:r>
      <w:r>
        <w:rPr>
          <w:spacing w:val="-2"/>
        </w:rPr>
        <w:t xml:space="preserve"> </w:t>
      </w:r>
      <w:r>
        <w:t xml:space="preserve">presente </w:t>
      </w:r>
      <w:r>
        <w:rPr>
          <w:spacing w:val="-4"/>
        </w:rPr>
        <w:t>Ley.</w:t>
      </w:r>
    </w:p>
    <w:p w14:paraId="0BF224AC"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63759F1E" w14:textId="77777777" w:rsidR="00234F23" w:rsidRDefault="00234F23">
      <w:pPr>
        <w:pStyle w:val="Textoindependiente"/>
        <w:spacing w:before="0"/>
        <w:ind w:left="0" w:firstLine="0"/>
        <w:jc w:val="left"/>
      </w:pPr>
    </w:p>
    <w:p w14:paraId="32662A6D" w14:textId="77777777" w:rsidR="00234F23" w:rsidRDefault="00234F23">
      <w:pPr>
        <w:pStyle w:val="Textoindependiente"/>
        <w:spacing w:before="26"/>
        <w:ind w:left="0" w:firstLine="0"/>
        <w:jc w:val="left"/>
      </w:pPr>
    </w:p>
    <w:p w14:paraId="147659FD" w14:textId="77777777" w:rsidR="00234F23" w:rsidRDefault="00000000">
      <w:pPr>
        <w:spacing w:before="1"/>
        <w:ind w:left="255"/>
        <w:jc w:val="both"/>
        <w:rPr>
          <w:i/>
          <w:sz w:val="20"/>
        </w:rPr>
      </w:pPr>
      <w:bookmarkStart w:id="279" w:name="Disposición_adicional_decimonovena._Régi"/>
      <w:bookmarkEnd w:id="279"/>
      <w:r>
        <w:rPr>
          <w:b/>
          <w:sz w:val="20"/>
        </w:rPr>
        <w:t>Disposición</w:t>
      </w:r>
      <w:r>
        <w:rPr>
          <w:b/>
          <w:spacing w:val="-3"/>
          <w:sz w:val="20"/>
        </w:rPr>
        <w:t xml:space="preserve"> </w:t>
      </w:r>
      <w:r>
        <w:rPr>
          <w:b/>
          <w:sz w:val="20"/>
        </w:rPr>
        <w:t>adicional</w:t>
      </w:r>
      <w:r>
        <w:rPr>
          <w:b/>
          <w:spacing w:val="-2"/>
          <w:sz w:val="20"/>
        </w:rPr>
        <w:t xml:space="preserve"> </w:t>
      </w:r>
      <w:r>
        <w:rPr>
          <w:b/>
          <w:sz w:val="20"/>
        </w:rPr>
        <w:t>decimonovena.</w:t>
      </w:r>
      <w:r>
        <w:rPr>
          <w:b/>
          <w:spacing w:val="49"/>
          <w:sz w:val="20"/>
        </w:rPr>
        <w:t xml:space="preserve"> </w:t>
      </w:r>
      <w:r>
        <w:rPr>
          <w:i/>
          <w:sz w:val="20"/>
        </w:rPr>
        <w:t>Régimen</w:t>
      </w:r>
      <w:r>
        <w:rPr>
          <w:i/>
          <w:spacing w:val="-3"/>
          <w:sz w:val="20"/>
        </w:rPr>
        <w:t xml:space="preserve"> </w:t>
      </w:r>
      <w:r>
        <w:rPr>
          <w:i/>
          <w:sz w:val="20"/>
        </w:rPr>
        <w:t>jurídico</w:t>
      </w:r>
      <w:r>
        <w:rPr>
          <w:i/>
          <w:spacing w:val="-2"/>
          <w:sz w:val="20"/>
        </w:rPr>
        <w:t xml:space="preserve"> </w:t>
      </w:r>
      <w:r>
        <w:rPr>
          <w:i/>
          <w:sz w:val="20"/>
        </w:rPr>
        <w:t>del</w:t>
      </w:r>
      <w:r>
        <w:rPr>
          <w:i/>
          <w:spacing w:val="-2"/>
          <w:sz w:val="20"/>
        </w:rPr>
        <w:t xml:space="preserve"> </w:t>
      </w:r>
      <w:r>
        <w:rPr>
          <w:i/>
          <w:sz w:val="20"/>
        </w:rPr>
        <w:t>Banco</w:t>
      </w:r>
      <w:r>
        <w:rPr>
          <w:i/>
          <w:spacing w:val="-2"/>
          <w:sz w:val="20"/>
        </w:rPr>
        <w:t xml:space="preserve"> </w:t>
      </w:r>
      <w:r>
        <w:rPr>
          <w:i/>
          <w:sz w:val="20"/>
        </w:rPr>
        <w:t>de</w:t>
      </w:r>
      <w:r>
        <w:rPr>
          <w:i/>
          <w:spacing w:val="-2"/>
          <w:sz w:val="20"/>
        </w:rPr>
        <w:t xml:space="preserve"> España.</w:t>
      </w:r>
    </w:p>
    <w:p w14:paraId="1B66EFD7" w14:textId="77777777" w:rsidR="00234F23" w:rsidRDefault="00000000">
      <w:pPr>
        <w:pStyle w:val="Textoindependiente"/>
        <w:spacing w:before="123" w:line="249" w:lineRule="auto"/>
        <w:ind w:right="1104"/>
      </w:pPr>
      <w:r>
        <w:t>El Banco de España en su condición de banco central nacional se regirá, en primer término, por lo dispuesto en el Tratado de Funcionamiento de la Unión Europea, los</w:t>
      </w:r>
      <w:r>
        <w:rPr>
          <w:spacing w:val="40"/>
        </w:rPr>
        <w:t xml:space="preserve"> </w:t>
      </w:r>
      <w:r>
        <w:t>Estatutos del Sistema Europeo de Bancos Centrales y del Banco Central Europeo, el Reglamento</w:t>
      </w:r>
      <w:r>
        <w:rPr>
          <w:spacing w:val="21"/>
        </w:rPr>
        <w:t xml:space="preserve"> </w:t>
      </w:r>
      <w:r>
        <w:t>(UE)</w:t>
      </w:r>
      <w:r>
        <w:rPr>
          <w:spacing w:val="21"/>
        </w:rPr>
        <w:t xml:space="preserve"> </w:t>
      </w:r>
      <w:r>
        <w:t>n.º</w:t>
      </w:r>
      <w:r>
        <w:rPr>
          <w:spacing w:val="21"/>
        </w:rPr>
        <w:t xml:space="preserve"> </w:t>
      </w:r>
      <w:r>
        <w:t>1024/2013</w:t>
      </w:r>
      <w:r>
        <w:rPr>
          <w:spacing w:val="21"/>
        </w:rPr>
        <w:t xml:space="preserve"> </w:t>
      </w:r>
      <w:r>
        <w:t>del</w:t>
      </w:r>
      <w:r>
        <w:rPr>
          <w:spacing w:val="21"/>
        </w:rPr>
        <w:t xml:space="preserve"> </w:t>
      </w:r>
      <w:r>
        <w:t>Consejo,</w:t>
      </w:r>
      <w:r>
        <w:rPr>
          <w:spacing w:val="21"/>
        </w:rPr>
        <w:t xml:space="preserve"> </w:t>
      </w:r>
      <w:r>
        <w:t>de</w:t>
      </w:r>
      <w:r>
        <w:rPr>
          <w:spacing w:val="21"/>
        </w:rPr>
        <w:t xml:space="preserve"> </w:t>
      </w:r>
      <w:r>
        <w:t>15</w:t>
      </w:r>
      <w:r>
        <w:rPr>
          <w:spacing w:val="21"/>
        </w:rPr>
        <w:t xml:space="preserve"> </w:t>
      </w:r>
      <w:r>
        <w:t>de</w:t>
      </w:r>
      <w:r>
        <w:rPr>
          <w:spacing w:val="21"/>
        </w:rPr>
        <w:t xml:space="preserve"> </w:t>
      </w:r>
      <w:r>
        <w:t>octubre</w:t>
      </w:r>
      <w:r>
        <w:rPr>
          <w:spacing w:val="21"/>
        </w:rPr>
        <w:t xml:space="preserve"> </w:t>
      </w:r>
      <w:r>
        <w:t>de</w:t>
      </w:r>
      <w:r>
        <w:rPr>
          <w:spacing w:val="21"/>
        </w:rPr>
        <w:t xml:space="preserve"> </w:t>
      </w:r>
      <w:r>
        <w:t>2013</w:t>
      </w:r>
      <w:r>
        <w:rPr>
          <w:spacing w:val="21"/>
        </w:rPr>
        <w:t xml:space="preserve"> </w:t>
      </w:r>
      <w:r>
        <w:t>y</w:t>
      </w:r>
      <w:r>
        <w:rPr>
          <w:spacing w:val="21"/>
        </w:rPr>
        <w:t xml:space="preserve"> </w:t>
      </w:r>
      <w:r>
        <w:t>la</w:t>
      </w:r>
      <w:r>
        <w:rPr>
          <w:spacing w:val="21"/>
        </w:rPr>
        <w:t xml:space="preserve"> </w:t>
      </w:r>
      <w:r>
        <w:t>Ley</w:t>
      </w:r>
      <w:r>
        <w:rPr>
          <w:spacing w:val="21"/>
        </w:rPr>
        <w:t xml:space="preserve"> </w:t>
      </w:r>
      <w:r>
        <w:t>13/1994, de 1 de junio, de Autonomía del Banco de España.</w:t>
      </w:r>
    </w:p>
    <w:p w14:paraId="570BD608" w14:textId="77777777" w:rsidR="00234F23" w:rsidRDefault="00000000">
      <w:pPr>
        <w:pStyle w:val="Textoindependiente"/>
        <w:spacing w:before="4" w:line="249" w:lineRule="auto"/>
        <w:ind w:right="1104"/>
      </w:pPr>
      <w:r>
        <w:t>En</w:t>
      </w:r>
      <w:r>
        <w:rPr>
          <w:spacing w:val="-1"/>
        </w:rPr>
        <w:t xml:space="preserve"> </w:t>
      </w:r>
      <w:r>
        <w:t>lo</w:t>
      </w:r>
      <w:r>
        <w:rPr>
          <w:spacing w:val="-1"/>
        </w:rPr>
        <w:t xml:space="preserve"> </w:t>
      </w:r>
      <w:r>
        <w:t>no</w:t>
      </w:r>
      <w:r>
        <w:rPr>
          <w:spacing w:val="-1"/>
        </w:rPr>
        <w:t xml:space="preserve"> </w:t>
      </w:r>
      <w:r>
        <w:t>previsto</w:t>
      </w:r>
      <w:r>
        <w:rPr>
          <w:spacing w:val="-1"/>
        </w:rPr>
        <w:t xml:space="preserve"> </w:t>
      </w:r>
      <w:r>
        <w:t>en</w:t>
      </w:r>
      <w:r>
        <w:rPr>
          <w:spacing w:val="-1"/>
        </w:rPr>
        <w:t xml:space="preserve"> </w:t>
      </w:r>
      <w:r>
        <w:t>las</w:t>
      </w:r>
      <w:r>
        <w:rPr>
          <w:spacing w:val="-1"/>
        </w:rPr>
        <w:t xml:space="preserve"> </w:t>
      </w:r>
      <w:r>
        <w:t>referidas</w:t>
      </w:r>
      <w:r>
        <w:rPr>
          <w:spacing w:val="-1"/>
        </w:rPr>
        <w:t xml:space="preserve"> </w:t>
      </w:r>
      <w:r>
        <w:t>normas</w:t>
      </w:r>
      <w:r>
        <w:rPr>
          <w:spacing w:val="-1"/>
        </w:rPr>
        <w:t xml:space="preserve"> </w:t>
      </w:r>
      <w:r>
        <w:t>y</w:t>
      </w:r>
      <w:r>
        <w:rPr>
          <w:spacing w:val="-1"/>
        </w:rPr>
        <w:t xml:space="preserve"> </w:t>
      </w:r>
      <w:r>
        <w:t>en</w:t>
      </w:r>
      <w:r>
        <w:rPr>
          <w:spacing w:val="-1"/>
        </w:rPr>
        <w:t xml:space="preserve"> </w:t>
      </w:r>
      <w:r>
        <w:t>cuanto</w:t>
      </w:r>
      <w:r>
        <w:rPr>
          <w:spacing w:val="-1"/>
        </w:rPr>
        <w:t xml:space="preserve"> </w:t>
      </w:r>
      <w:r>
        <w:t>sea</w:t>
      </w:r>
      <w:r>
        <w:rPr>
          <w:spacing w:val="-1"/>
        </w:rPr>
        <w:t xml:space="preserve"> </w:t>
      </w:r>
      <w:r>
        <w:t>compatible</w:t>
      </w:r>
      <w:r>
        <w:rPr>
          <w:spacing w:val="-1"/>
        </w:rPr>
        <w:t xml:space="preserve"> </w:t>
      </w:r>
      <w:r>
        <w:t>con</w:t>
      </w:r>
      <w:r>
        <w:rPr>
          <w:spacing w:val="-1"/>
        </w:rPr>
        <w:t xml:space="preserve"> </w:t>
      </w:r>
      <w:r>
        <w:t>su</w:t>
      </w:r>
      <w:r>
        <w:rPr>
          <w:spacing w:val="-1"/>
        </w:rPr>
        <w:t xml:space="preserve"> </w:t>
      </w:r>
      <w:r>
        <w:t>naturaleza</w:t>
      </w:r>
      <w:r>
        <w:rPr>
          <w:spacing w:val="-1"/>
        </w:rPr>
        <w:t xml:space="preserve"> </w:t>
      </w:r>
      <w:r>
        <w:t>y funciones será de aplicación lo previsto en la presente Ley.</w:t>
      </w:r>
    </w:p>
    <w:p w14:paraId="7C1EE352" w14:textId="77777777" w:rsidR="00234F23" w:rsidRDefault="00000000">
      <w:pPr>
        <w:spacing w:before="229" w:line="249" w:lineRule="auto"/>
        <w:ind w:left="255" w:right="1105" w:hanging="1"/>
        <w:jc w:val="both"/>
        <w:rPr>
          <w:i/>
          <w:sz w:val="20"/>
        </w:rPr>
      </w:pPr>
      <w:bookmarkStart w:id="280" w:name="Disposición_adicional_vigésima._Régimen_"/>
      <w:bookmarkEnd w:id="280"/>
      <w:r>
        <w:rPr>
          <w:b/>
          <w:sz w:val="20"/>
        </w:rPr>
        <w:t>Disposición adicional vigésima.</w:t>
      </w:r>
      <w:r>
        <w:rPr>
          <w:b/>
          <w:spacing w:val="40"/>
          <w:sz w:val="20"/>
        </w:rPr>
        <w:t xml:space="preserve"> </w:t>
      </w:r>
      <w:r>
        <w:rPr>
          <w:i/>
          <w:sz w:val="20"/>
        </w:rPr>
        <w:t>Régimen jurídico del Fondo de Reestructuración Ordenada Bancaria.</w:t>
      </w:r>
    </w:p>
    <w:p w14:paraId="4803A8A4" w14:textId="77777777" w:rsidR="00234F23" w:rsidRDefault="00000000">
      <w:pPr>
        <w:pStyle w:val="Textoindependiente"/>
        <w:spacing w:before="115" w:line="249" w:lineRule="auto"/>
        <w:ind w:right="1106"/>
      </w:pPr>
      <w:r>
        <w:t>El Fondo de Reestructuración Ordenada Bancaria tendrá la consideración de autoridad administrativa independiente de conformidad con lo previsto en esta Ley.</w:t>
      </w:r>
    </w:p>
    <w:p w14:paraId="4F696C20" w14:textId="77777777" w:rsidR="00234F23" w:rsidRDefault="00000000">
      <w:pPr>
        <w:spacing w:before="228"/>
        <w:ind w:left="255"/>
        <w:jc w:val="both"/>
        <w:rPr>
          <w:i/>
          <w:sz w:val="20"/>
        </w:rPr>
      </w:pPr>
      <w:bookmarkStart w:id="281" w:name="Disposición_adicional_vigesimoprimera._Ó"/>
      <w:bookmarkEnd w:id="281"/>
      <w:r>
        <w:rPr>
          <w:b/>
          <w:sz w:val="20"/>
        </w:rPr>
        <w:t>Disposición</w:t>
      </w:r>
      <w:r>
        <w:rPr>
          <w:b/>
          <w:spacing w:val="-3"/>
          <w:sz w:val="20"/>
        </w:rPr>
        <w:t xml:space="preserve"> </w:t>
      </w:r>
      <w:r>
        <w:rPr>
          <w:b/>
          <w:sz w:val="20"/>
        </w:rPr>
        <w:t>adicional vigesimoprimera.</w:t>
      </w:r>
      <w:r>
        <w:rPr>
          <w:b/>
          <w:spacing w:val="53"/>
          <w:sz w:val="20"/>
        </w:rPr>
        <w:t xml:space="preserve"> </w:t>
      </w:r>
      <w:r>
        <w:rPr>
          <w:i/>
          <w:sz w:val="20"/>
        </w:rPr>
        <w:t xml:space="preserve">Órganos Colegiados de </w:t>
      </w:r>
      <w:r>
        <w:rPr>
          <w:i/>
          <w:spacing w:val="-2"/>
          <w:sz w:val="20"/>
        </w:rPr>
        <w:t>Gobierno.</w:t>
      </w:r>
    </w:p>
    <w:p w14:paraId="1A65EB95" w14:textId="77777777" w:rsidR="00234F23" w:rsidRDefault="00000000">
      <w:pPr>
        <w:pStyle w:val="Textoindependiente"/>
        <w:spacing w:before="123" w:line="249" w:lineRule="auto"/>
        <w:ind w:right="1103"/>
      </w:pPr>
      <w:r>
        <w:t>Las disposiciones previstas en esta Ley relativas a los órganos colegiados no serán de aplicación a los órganos Colegiados del Gobierno de la Nación, los órganos colegiados de Gobierno de las Comunidades Autónomas y los órganos colegiados de gobierno de las Entidades Locales.</w:t>
      </w:r>
    </w:p>
    <w:p w14:paraId="530B7271" w14:textId="77777777" w:rsidR="00234F23" w:rsidRDefault="00234F23">
      <w:pPr>
        <w:pStyle w:val="Textoindependiente"/>
        <w:spacing w:before="0"/>
        <w:ind w:left="0" w:firstLine="0"/>
        <w:jc w:val="left"/>
      </w:pPr>
    </w:p>
    <w:p w14:paraId="7932458B" w14:textId="77777777" w:rsidR="00234F23" w:rsidRDefault="00000000">
      <w:pPr>
        <w:spacing w:line="249" w:lineRule="auto"/>
        <w:ind w:left="255" w:right="1104" w:hanging="1"/>
        <w:jc w:val="both"/>
        <w:rPr>
          <w:i/>
          <w:sz w:val="20"/>
        </w:rPr>
      </w:pPr>
      <w:bookmarkStart w:id="282" w:name="Disposición_adicional_vigesimosegunda._A"/>
      <w:bookmarkEnd w:id="282"/>
      <w:r>
        <w:rPr>
          <w:b/>
          <w:sz w:val="20"/>
        </w:rPr>
        <w:t>Disposición adicional vigesimosegunda.</w:t>
      </w:r>
      <w:r>
        <w:rPr>
          <w:b/>
          <w:spacing w:val="40"/>
          <w:sz w:val="20"/>
        </w:rPr>
        <w:t xml:space="preserve"> </w:t>
      </w:r>
      <w:r>
        <w:rPr>
          <w:i/>
          <w:sz w:val="20"/>
        </w:rPr>
        <w:t>Actuación administrativa de los órganos constitucionales del Estado y de los órganos legislativos y de control autonómicos.</w:t>
      </w:r>
    </w:p>
    <w:p w14:paraId="18A2E64D" w14:textId="77777777" w:rsidR="00234F23" w:rsidRDefault="00000000">
      <w:pPr>
        <w:pStyle w:val="Textoindependiente"/>
        <w:spacing w:before="116" w:line="249" w:lineRule="auto"/>
        <w:ind w:right="1103"/>
      </w:pPr>
      <w:r>
        <w:t>La actuación administrativa de los órganos competentes del Congreso de los Diputados, del Senado, del Consejo General del Poder Judicial, del Tribunal Constitucional, del Tribunal de Cuentas, del Defensor del Pueblo, de las Asambleas Legislativas de las Comunidades Autónomas</w:t>
      </w:r>
      <w:r>
        <w:rPr>
          <w:spacing w:val="-3"/>
        </w:rPr>
        <w:t xml:space="preserve"> </w:t>
      </w:r>
      <w:r>
        <w:t>y</w:t>
      </w:r>
      <w:r>
        <w:rPr>
          <w:spacing w:val="-3"/>
        </w:rPr>
        <w:t xml:space="preserve"> </w:t>
      </w:r>
      <w:r>
        <w:t>de</w:t>
      </w:r>
      <w:r>
        <w:rPr>
          <w:spacing w:val="-3"/>
        </w:rPr>
        <w:t xml:space="preserve"> </w:t>
      </w:r>
      <w:r>
        <w:t>las</w:t>
      </w:r>
      <w:r>
        <w:rPr>
          <w:spacing w:val="-3"/>
        </w:rPr>
        <w:t xml:space="preserve"> </w:t>
      </w:r>
      <w:r>
        <w:t>instituciones</w:t>
      </w:r>
      <w:r>
        <w:rPr>
          <w:spacing w:val="-3"/>
        </w:rPr>
        <w:t xml:space="preserve"> </w:t>
      </w:r>
      <w:r>
        <w:t>autonómicas</w:t>
      </w:r>
      <w:r>
        <w:rPr>
          <w:spacing w:val="-3"/>
        </w:rPr>
        <w:t xml:space="preserve"> </w:t>
      </w:r>
      <w:r>
        <w:t>análogas</w:t>
      </w:r>
      <w:r>
        <w:rPr>
          <w:spacing w:val="-3"/>
        </w:rPr>
        <w:t xml:space="preserve"> </w:t>
      </w:r>
      <w:r>
        <w:t>al</w:t>
      </w:r>
      <w:r>
        <w:rPr>
          <w:spacing w:val="-3"/>
        </w:rPr>
        <w:t xml:space="preserve"> </w:t>
      </w:r>
      <w:r>
        <w:t>Tribunal</w:t>
      </w:r>
      <w:r>
        <w:rPr>
          <w:spacing w:val="-3"/>
        </w:rPr>
        <w:t xml:space="preserve"> </w:t>
      </w:r>
      <w:r>
        <w:t>de</w:t>
      </w:r>
      <w:r>
        <w:rPr>
          <w:spacing w:val="-3"/>
        </w:rPr>
        <w:t xml:space="preserve"> </w:t>
      </w:r>
      <w:r>
        <w:t>Cuentas</w:t>
      </w:r>
      <w:r>
        <w:rPr>
          <w:spacing w:val="-3"/>
        </w:rPr>
        <w:t xml:space="preserve"> </w:t>
      </w:r>
      <w:r>
        <w:t>y</w:t>
      </w:r>
      <w:r>
        <w:rPr>
          <w:spacing w:val="-3"/>
        </w:rPr>
        <w:t xml:space="preserve"> </w:t>
      </w:r>
      <w:r>
        <w:t>al</w:t>
      </w:r>
      <w:r>
        <w:rPr>
          <w:spacing w:val="-3"/>
        </w:rPr>
        <w:t xml:space="preserve"> </w:t>
      </w:r>
      <w:r>
        <w:t>Defensor del Pueblo, se regirá por lo previsto en su normativa específica, en el marco de los principios que inspiran la actuación administrativa de acuerdo con esta Ley.</w:t>
      </w:r>
    </w:p>
    <w:p w14:paraId="3C69D4BD" w14:textId="77777777" w:rsidR="00234F23" w:rsidRDefault="00234F23">
      <w:pPr>
        <w:pStyle w:val="Textoindependiente"/>
        <w:spacing w:before="1"/>
        <w:ind w:left="0" w:firstLine="0"/>
        <w:jc w:val="left"/>
      </w:pPr>
    </w:p>
    <w:p w14:paraId="43133C6A" w14:textId="77777777" w:rsidR="00234F23" w:rsidRDefault="00000000">
      <w:pPr>
        <w:spacing w:line="249" w:lineRule="auto"/>
        <w:ind w:left="255" w:right="1105"/>
        <w:jc w:val="both"/>
        <w:rPr>
          <w:i/>
          <w:sz w:val="20"/>
        </w:rPr>
      </w:pPr>
      <w:bookmarkStart w:id="283" w:name="Disposición_adicional_vigesimotercera._R"/>
      <w:bookmarkEnd w:id="283"/>
      <w:r>
        <w:rPr>
          <w:b/>
          <w:sz w:val="20"/>
        </w:rPr>
        <w:t>Disposición adicional vigesimotercera.</w:t>
      </w:r>
      <w:r>
        <w:rPr>
          <w:b/>
          <w:spacing w:val="40"/>
          <w:sz w:val="20"/>
        </w:rPr>
        <w:t xml:space="preserve"> </w:t>
      </w:r>
      <w:r>
        <w:rPr>
          <w:i/>
          <w:sz w:val="20"/>
        </w:rPr>
        <w:t>Régimen jurídico aplicable a la entidad pública empresarial Sociedad de Salvamento y Seguridad Marítima.</w:t>
      </w:r>
    </w:p>
    <w:p w14:paraId="54017B9C" w14:textId="77777777" w:rsidR="00234F23" w:rsidRDefault="00000000">
      <w:pPr>
        <w:pStyle w:val="Textoindependiente"/>
        <w:spacing w:before="115" w:line="249" w:lineRule="auto"/>
        <w:ind w:right="1103"/>
      </w:pPr>
      <w:r>
        <w:t>La Sociedad de Salvamento y Seguridad Marítima (SASEMAR) preservará su naturaleza de entidad pública empresarial y, con las especialidades contenidas en su legislación específica, se regirá por las disposiciones aplicables a dichas entidades en la Ley 40/2015, de 1 de octubre, de Régimen Jurídico del Sector Público, a excepción de lo dispuesto en los artículos 103.1 y 107.3 de la Ley, exclusivamente en lo que se refiere a la financiación mayoritaria con ingresos de mercado.</w:t>
      </w:r>
    </w:p>
    <w:p w14:paraId="57EFE5FD" w14:textId="77777777" w:rsidR="00234F23" w:rsidRDefault="00234F23">
      <w:pPr>
        <w:pStyle w:val="Textoindependiente"/>
        <w:ind w:left="0" w:firstLine="0"/>
        <w:jc w:val="left"/>
      </w:pPr>
    </w:p>
    <w:p w14:paraId="2956FE57" w14:textId="77777777" w:rsidR="00234F23" w:rsidRDefault="00000000">
      <w:pPr>
        <w:spacing w:line="249" w:lineRule="auto"/>
        <w:ind w:left="255" w:right="1105" w:hanging="1"/>
        <w:jc w:val="both"/>
        <w:rPr>
          <w:i/>
          <w:sz w:val="20"/>
        </w:rPr>
      </w:pPr>
      <w:bookmarkStart w:id="284" w:name="Disposición_adicional_vigesimocuarta._Ré"/>
      <w:bookmarkEnd w:id="284"/>
      <w:r>
        <w:rPr>
          <w:b/>
          <w:sz w:val="20"/>
        </w:rPr>
        <w:t>Disposición adicional vigesimocuarta.</w:t>
      </w:r>
      <w:r>
        <w:rPr>
          <w:b/>
          <w:spacing w:val="40"/>
          <w:sz w:val="20"/>
        </w:rPr>
        <w:t xml:space="preserve"> </w:t>
      </w:r>
      <w:r>
        <w:rPr>
          <w:i/>
          <w:sz w:val="20"/>
        </w:rPr>
        <w:t>Régimen jurídico aplicable a la entidad pública empresarial Centro para el Desarrollo Tecnológico e Industrial.</w:t>
      </w:r>
    </w:p>
    <w:p w14:paraId="09682ADF" w14:textId="77777777" w:rsidR="00234F23" w:rsidRDefault="00000000">
      <w:pPr>
        <w:pStyle w:val="Textoindependiente"/>
        <w:spacing w:before="115" w:line="249" w:lineRule="auto"/>
        <w:ind w:right="1103"/>
      </w:pPr>
      <w:r>
        <w:t>El Centro para el Desarrollo Tecnológico e Industrial (CDTI) preservará su naturaleza de entidad pública empresarial y, con las especialidades contenidas en su legislación</w:t>
      </w:r>
      <w:r>
        <w:rPr>
          <w:spacing w:val="40"/>
        </w:rPr>
        <w:t xml:space="preserve"> </w:t>
      </w:r>
      <w:r>
        <w:t>específica, se regirá por las disposiciones aplicables a dichas entidades en la Ley 40/2015, de 1 de octubre, de Régimen Jurídico del Sector Público, a excepción de lo dispuesto en los artículos 103.1 y 107.3 de la Ley, exclusivamente en lo que se refiere a la financiación mayoritaria con ingresos de mercado.</w:t>
      </w:r>
    </w:p>
    <w:p w14:paraId="7C4169A0" w14:textId="77777777" w:rsidR="00234F23" w:rsidRDefault="00234F23">
      <w:pPr>
        <w:pStyle w:val="Textoindependiente"/>
        <w:ind w:left="0" w:firstLine="0"/>
        <w:jc w:val="left"/>
      </w:pPr>
    </w:p>
    <w:p w14:paraId="747E1D4D" w14:textId="77777777" w:rsidR="00234F23" w:rsidRDefault="00000000">
      <w:pPr>
        <w:spacing w:line="249" w:lineRule="auto"/>
        <w:ind w:left="255" w:right="1104" w:hanging="1"/>
        <w:jc w:val="both"/>
        <w:rPr>
          <w:i/>
          <w:sz w:val="20"/>
        </w:rPr>
      </w:pPr>
      <w:bookmarkStart w:id="285" w:name="Disposición_adicional_vigesimoquinta._Ré"/>
      <w:bookmarkEnd w:id="285"/>
      <w:r>
        <w:rPr>
          <w:b/>
          <w:sz w:val="20"/>
        </w:rPr>
        <w:t>Disposición adicional vigesimoquinta.</w:t>
      </w:r>
      <w:r>
        <w:rPr>
          <w:b/>
          <w:spacing w:val="40"/>
          <w:sz w:val="20"/>
        </w:rPr>
        <w:t xml:space="preserve"> </w:t>
      </w:r>
      <w:r>
        <w:rPr>
          <w:i/>
          <w:sz w:val="20"/>
        </w:rPr>
        <w:t>Régimen jurídico aplicable a los administradores generales de infraestructuras ferroviarias.</w:t>
      </w:r>
    </w:p>
    <w:p w14:paraId="25370EAE" w14:textId="77777777" w:rsidR="00234F23" w:rsidRDefault="00000000">
      <w:pPr>
        <w:pStyle w:val="Textoindependiente"/>
        <w:spacing w:before="115" w:line="249" w:lineRule="auto"/>
        <w:ind w:right="1102"/>
      </w:pPr>
      <w:r>
        <w:t>Los administradores generales de infraestructuras ferroviarias preservarán su naturaleza de entidades públicas empresariales y, con las especialidades contenidas en su legislación propia, se regirán por la Ley 40/2015, de 1 de octubre, de Régimen Jurídico del Sector del Sector Público a excepción de lo dispuesto en los artículos 103.1 y 107.3 de dicha Ley, exclusivamente en lo que se refiere a la financiación mayoritaria con ingresos de mercado.</w:t>
      </w:r>
    </w:p>
    <w:p w14:paraId="4C3AFEDB"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0E4FE2A4" w14:textId="77777777" w:rsidR="00234F23" w:rsidRDefault="00234F23">
      <w:pPr>
        <w:pStyle w:val="Textoindependiente"/>
        <w:spacing w:before="0"/>
        <w:ind w:left="0" w:firstLine="0"/>
        <w:jc w:val="left"/>
      </w:pPr>
    </w:p>
    <w:p w14:paraId="29B66135" w14:textId="77777777" w:rsidR="00234F23" w:rsidRDefault="00234F23">
      <w:pPr>
        <w:pStyle w:val="Textoindependiente"/>
        <w:spacing w:before="26"/>
        <w:ind w:left="0" w:firstLine="0"/>
        <w:jc w:val="left"/>
      </w:pPr>
    </w:p>
    <w:p w14:paraId="54BBE780" w14:textId="77777777" w:rsidR="00234F23" w:rsidRDefault="00000000">
      <w:pPr>
        <w:spacing w:before="1" w:line="249" w:lineRule="auto"/>
        <w:ind w:left="255" w:right="1104" w:hanging="1"/>
        <w:jc w:val="both"/>
        <w:rPr>
          <w:i/>
          <w:sz w:val="20"/>
        </w:rPr>
      </w:pPr>
      <w:bookmarkStart w:id="286" w:name="[Disposiciones_transitorias]"/>
      <w:bookmarkStart w:id="287" w:name="Disposición_adicional_vigesimosexta._Rég"/>
      <w:bookmarkEnd w:id="286"/>
      <w:bookmarkEnd w:id="287"/>
      <w:r>
        <w:rPr>
          <w:b/>
          <w:sz w:val="20"/>
        </w:rPr>
        <w:t>Disposición adicional vigesimosexta.</w:t>
      </w:r>
      <w:r>
        <w:rPr>
          <w:b/>
          <w:spacing w:val="40"/>
          <w:sz w:val="20"/>
        </w:rPr>
        <w:t xml:space="preserve"> </w:t>
      </w:r>
      <w:r>
        <w:rPr>
          <w:i/>
          <w:sz w:val="20"/>
        </w:rPr>
        <w:t>Régimen jurídico aplicable a SEPES, Entidad Pública Empresarial del Suelo.</w:t>
      </w:r>
    </w:p>
    <w:p w14:paraId="47ACEAA6" w14:textId="77777777" w:rsidR="00234F23" w:rsidRDefault="00000000">
      <w:pPr>
        <w:pStyle w:val="Textoindependiente"/>
        <w:spacing w:before="115" w:line="249" w:lineRule="auto"/>
        <w:ind w:right="1103"/>
      </w:pPr>
      <w:r>
        <w:t>SEPES, Entidad Pública Empresarial de Suelo, preservará su naturaleza de entidad pública empresarial y, con las especialidades contenidas en su legislación específica, se regirá por las disposiciones aplicables a dichas entidades en la Ley 40/2015, de 1 de</w:t>
      </w:r>
      <w:r>
        <w:rPr>
          <w:spacing w:val="40"/>
        </w:rPr>
        <w:t xml:space="preserve"> </w:t>
      </w:r>
      <w:r>
        <w:t>octubre,</w:t>
      </w:r>
      <w:r>
        <w:rPr>
          <w:spacing w:val="-2"/>
        </w:rPr>
        <w:t xml:space="preserve"> </w:t>
      </w:r>
      <w:r>
        <w:t>de</w:t>
      </w:r>
      <w:r>
        <w:rPr>
          <w:spacing w:val="-2"/>
        </w:rPr>
        <w:t xml:space="preserve"> </w:t>
      </w:r>
      <w:r>
        <w:t>Régimen</w:t>
      </w:r>
      <w:r>
        <w:rPr>
          <w:spacing w:val="-2"/>
        </w:rPr>
        <w:t xml:space="preserve"> </w:t>
      </w:r>
      <w:r>
        <w:t>Jurídico</w:t>
      </w:r>
      <w:r>
        <w:rPr>
          <w:spacing w:val="-2"/>
        </w:rPr>
        <w:t xml:space="preserve"> </w:t>
      </w:r>
      <w:r>
        <w:t>del</w:t>
      </w:r>
      <w:r>
        <w:rPr>
          <w:spacing w:val="-2"/>
        </w:rPr>
        <w:t xml:space="preserve"> </w:t>
      </w:r>
      <w:r>
        <w:t>Sector</w:t>
      </w:r>
      <w:r>
        <w:rPr>
          <w:spacing w:val="-2"/>
        </w:rPr>
        <w:t xml:space="preserve"> </w:t>
      </w:r>
      <w:r>
        <w:t>Público,</w:t>
      </w:r>
      <w:r>
        <w:rPr>
          <w:spacing w:val="-2"/>
        </w:rPr>
        <w:t xml:space="preserve"> </w:t>
      </w:r>
      <w:r>
        <w:t>a</w:t>
      </w:r>
      <w:r>
        <w:rPr>
          <w:spacing w:val="-2"/>
        </w:rPr>
        <w:t xml:space="preserve"> </w:t>
      </w:r>
      <w:r>
        <w:t>excepción</w:t>
      </w:r>
      <w:r>
        <w:rPr>
          <w:spacing w:val="-2"/>
        </w:rPr>
        <w:t xml:space="preserve"> </w:t>
      </w:r>
      <w:r>
        <w:t>de</w:t>
      </w:r>
      <w:r>
        <w:rPr>
          <w:spacing w:val="-2"/>
        </w:rPr>
        <w:t xml:space="preserve"> </w:t>
      </w:r>
      <w:r>
        <w:t>lo</w:t>
      </w:r>
      <w:r>
        <w:rPr>
          <w:spacing w:val="-2"/>
        </w:rPr>
        <w:t xml:space="preserve"> </w:t>
      </w:r>
      <w:r>
        <w:t>dispuesto</w:t>
      </w:r>
      <w:r>
        <w:rPr>
          <w:spacing w:val="-2"/>
        </w:rPr>
        <w:t xml:space="preserve"> </w:t>
      </w:r>
      <w:r>
        <w:t>en</w:t>
      </w:r>
      <w:r>
        <w:rPr>
          <w:spacing w:val="-2"/>
        </w:rPr>
        <w:t xml:space="preserve"> </w:t>
      </w:r>
      <w:r>
        <w:t>los</w:t>
      </w:r>
      <w:r>
        <w:rPr>
          <w:spacing w:val="-2"/>
        </w:rPr>
        <w:t xml:space="preserve"> </w:t>
      </w:r>
      <w:r>
        <w:t>artículos</w:t>
      </w:r>
    </w:p>
    <w:p w14:paraId="4FB2B147" w14:textId="77777777" w:rsidR="00234F23" w:rsidRDefault="00000000">
      <w:pPr>
        <w:pStyle w:val="Textoindependiente"/>
        <w:spacing w:before="3" w:line="249" w:lineRule="auto"/>
        <w:ind w:right="1106" w:firstLine="0"/>
      </w:pPr>
      <w:r>
        <w:t>103.1</w:t>
      </w:r>
      <w:r>
        <w:rPr>
          <w:spacing w:val="-1"/>
        </w:rPr>
        <w:t xml:space="preserve"> </w:t>
      </w:r>
      <w:r>
        <w:t>y</w:t>
      </w:r>
      <w:r>
        <w:rPr>
          <w:spacing w:val="-1"/>
        </w:rPr>
        <w:t xml:space="preserve"> </w:t>
      </w:r>
      <w:r>
        <w:t>107.3</w:t>
      </w:r>
      <w:r>
        <w:rPr>
          <w:spacing w:val="-1"/>
        </w:rPr>
        <w:t xml:space="preserve"> </w:t>
      </w:r>
      <w:r>
        <w:t>de</w:t>
      </w:r>
      <w:r>
        <w:rPr>
          <w:spacing w:val="-1"/>
        </w:rPr>
        <w:t xml:space="preserve"> </w:t>
      </w:r>
      <w:r>
        <w:t>la</w:t>
      </w:r>
      <w:r>
        <w:rPr>
          <w:spacing w:val="-1"/>
        </w:rPr>
        <w:t xml:space="preserve"> </w:t>
      </w:r>
      <w:r>
        <w:t>Ley,</w:t>
      </w:r>
      <w:r>
        <w:rPr>
          <w:spacing w:val="-1"/>
        </w:rPr>
        <w:t xml:space="preserve"> </w:t>
      </w:r>
      <w:r>
        <w:t>exclusivamente</w:t>
      </w:r>
      <w:r>
        <w:rPr>
          <w:spacing w:val="-1"/>
        </w:rPr>
        <w:t xml:space="preserve"> </w:t>
      </w:r>
      <w:r>
        <w:t>en</w:t>
      </w:r>
      <w:r>
        <w:rPr>
          <w:spacing w:val="-1"/>
        </w:rPr>
        <w:t xml:space="preserve"> </w:t>
      </w:r>
      <w:r>
        <w:t>lo</w:t>
      </w:r>
      <w:r>
        <w:rPr>
          <w:spacing w:val="-1"/>
        </w:rPr>
        <w:t xml:space="preserve"> </w:t>
      </w:r>
      <w:r>
        <w:t>que</w:t>
      </w:r>
      <w:r>
        <w:rPr>
          <w:spacing w:val="-1"/>
        </w:rPr>
        <w:t xml:space="preserve"> </w:t>
      </w:r>
      <w:r>
        <w:t>se</w:t>
      </w:r>
      <w:r>
        <w:rPr>
          <w:spacing w:val="-1"/>
        </w:rPr>
        <w:t xml:space="preserve"> </w:t>
      </w:r>
      <w:r>
        <w:t>refiere</w:t>
      </w:r>
      <w:r>
        <w:rPr>
          <w:spacing w:val="-1"/>
        </w:rPr>
        <w:t xml:space="preserve"> </w:t>
      </w:r>
      <w:r>
        <w:t>a</w:t>
      </w:r>
      <w:r>
        <w:rPr>
          <w:spacing w:val="-1"/>
        </w:rPr>
        <w:t xml:space="preserve"> </w:t>
      </w:r>
      <w:r>
        <w:t>la</w:t>
      </w:r>
      <w:r>
        <w:rPr>
          <w:spacing w:val="-1"/>
        </w:rPr>
        <w:t xml:space="preserve"> </w:t>
      </w:r>
      <w:r>
        <w:t>financiación</w:t>
      </w:r>
      <w:r>
        <w:rPr>
          <w:spacing w:val="-1"/>
        </w:rPr>
        <w:t xml:space="preserve"> </w:t>
      </w:r>
      <w:r>
        <w:t>mayoritaria</w:t>
      </w:r>
      <w:r>
        <w:rPr>
          <w:spacing w:val="-1"/>
        </w:rPr>
        <w:t xml:space="preserve"> </w:t>
      </w:r>
      <w:r>
        <w:t>con ingresos de mercado.</w:t>
      </w:r>
    </w:p>
    <w:p w14:paraId="1547DBDE" w14:textId="77777777" w:rsidR="00234F23" w:rsidRDefault="00000000">
      <w:pPr>
        <w:spacing w:before="228" w:line="249" w:lineRule="auto"/>
        <w:ind w:left="255" w:right="1105" w:hanging="1"/>
        <w:jc w:val="both"/>
        <w:rPr>
          <w:i/>
          <w:sz w:val="20"/>
        </w:rPr>
      </w:pPr>
      <w:bookmarkStart w:id="288" w:name="Disposición_adicional_vigesimoséptima._R"/>
      <w:bookmarkEnd w:id="288"/>
      <w:r>
        <w:rPr>
          <w:b/>
          <w:sz w:val="20"/>
        </w:rPr>
        <w:t>Disposición adicional vigesimoséptima.</w:t>
      </w:r>
      <w:r>
        <w:rPr>
          <w:b/>
          <w:spacing w:val="40"/>
          <w:sz w:val="20"/>
        </w:rPr>
        <w:t xml:space="preserve"> </w:t>
      </w:r>
      <w:r>
        <w:rPr>
          <w:i/>
          <w:sz w:val="20"/>
        </w:rPr>
        <w:t>Régimen jurídico aplicable a la Entidad Pública Empresarial Red.es.</w:t>
      </w:r>
    </w:p>
    <w:p w14:paraId="00CA9CC8" w14:textId="77777777" w:rsidR="00234F23" w:rsidRDefault="00000000">
      <w:pPr>
        <w:pStyle w:val="Textoindependiente"/>
        <w:spacing w:before="115" w:line="249" w:lineRule="auto"/>
        <w:ind w:right="1103"/>
      </w:pPr>
      <w:r>
        <w:t>La Entidad Pública Empresarial Red.es preservará su naturaleza de entidad pública empresarial y, con las especialidades contenidas en su legislación específica, se regirá por las disposiciones aplicables a dichas entidades en la Ley 40/2015, de 1 de octubre, de Régimen</w:t>
      </w:r>
      <w:r>
        <w:rPr>
          <w:spacing w:val="23"/>
        </w:rPr>
        <w:t xml:space="preserve"> </w:t>
      </w:r>
      <w:r>
        <w:t>Jurídico</w:t>
      </w:r>
      <w:r>
        <w:rPr>
          <w:spacing w:val="23"/>
        </w:rPr>
        <w:t xml:space="preserve"> </w:t>
      </w:r>
      <w:r>
        <w:t>del</w:t>
      </w:r>
      <w:r>
        <w:rPr>
          <w:spacing w:val="23"/>
        </w:rPr>
        <w:t xml:space="preserve"> </w:t>
      </w:r>
      <w:r>
        <w:t>Sector</w:t>
      </w:r>
      <w:r>
        <w:rPr>
          <w:spacing w:val="23"/>
        </w:rPr>
        <w:t xml:space="preserve"> </w:t>
      </w:r>
      <w:r>
        <w:t>Público,</w:t>
      </w:r>
      <w:r>
        <w:rPr>
          <w:spacing w:val="23"/>
        </w:rPr>
        <w:t xml:space="preserve"> </w:t>
      </w:r>
      <w:r>
        <w:t>a</w:t>
      </w:r>
      <w:r>
        <w:rPr>
          <w:spacing w:val="23"/>
        </w:rPr>
        <w:t xml:space="preserve"> </w:t>
      </w:r>
      <w:r>
        <w:t>excepción</w:t>
      </w:r>
      <w:r>
        <w:rPr>
          <w:spacing w:val="23"/>
        </w:rPr>
        <w:t xml:space="preserve"> </w:t>
      </w:r>
      <w:r>
        <w:t>de</w:t>
      </w:r>
      <w:r>
        <w:rPr>
          <w:spacing w:val="23"/>
        </w:rPr>
        <w:t xml:space="preserve"> </w:t>
      </w:r>
      <w:r>
        <w:t>lo</w:t>
      </w:r>
      <w:r>
        <w:rPr>
          <w:spacing w:val="23"/>
        </w:rPr>
        <w:t xml:space="preserve"> </w:t>
      </w:r>
      <w:r>
        <w:t>dispuesto</w:t>
      </w:r>
      <w:r>
        <w:rPr>
          <w:spacing w:val="23"/>
        </w:rPr>
        <w:t xml:space="preserve"> </w:t>
      </w:r>
      <w:r>
        <w:t>en</w:t>
      </w:r>
      <w:r>
        <w:rPr>
          <w:spacing w:val="23"/>
        </w:rPr>
        <w:t xml:space="preserve"> </w:t>
      </w:r>
      <w:r>
        <w:t>los</w:t>
      </w:r>
      <w:r>
        <w:rPr>
          <w:spacing w:val="23"/>
        </w:rPr>
        <w:t xml:space="preserve"> </w:t>
      </w:r>
      <w:r>
        <w:t>artículos</w:t>
      </w:r>
      <w:r>
        <w:rPr>
          <w:spacing w:val="23"/>
        </w:rPr>
        <w:t xml:space="preserve"> </w:t>
      </w:r>
      <w:r>
        <w:t>103.1</w:t>
      </w:r>
      <w:r>
        <w:rPr>
          <w:spacing w:val="23"/>
        </w:rPr>
        <w:t xml:space="preserve"> </w:t>
      </w:r>
      <w:r>
        <w:t>y</w:t>
      </w:r>
    </w:p>
    <w:p w14:paraId="77ED62EB" w14:textId="77777777" w:rsidR="00234F23" w:rsidRDefault="00000000">
      <w:pPr>
        <w:pStyle w:val="Textoindependiente"/>
        <w:spacing w:before="4" w:line="249" w:lineRule="auto"/>
        <w:ind w:right="1106" w:firstLine="0"/>
      </w:pPr>
      <w:r>
        <w:t>107.3 de la Ley, exclusivamente en lo que se refiere a la financiación mayoritaria con ingresos de mercado.</w:t>
      </w:r>
    </w:p>
    <w:p w14:paraId="68F8CF66" w14:textId="77777777" w:rsidR="00234F23" w:rsidRDefault="00000000">
      <w:pPr>
        <w:spacing w:before="228" w:line="249" w:lineRule="auto"/>
        <w:ind w:left="255" w:right="1106"/>
        <w:jc w:val="both"/>
        <w:rPr>
          <w:i/>
          <w:sz w:val="20"/>
        </w:rPr>
      </w:pPr>
      <w:bookmarkStart w:id="289" w:name="Disposición_adicional_vigesimoctava._Rég"/>
      <w:bookmarkEnd w:id="289"/>
      <w:r>
        <w:rPr>
          <w:b/>
          <w:sz w:val="20"/>
        </w:rPr>
        <w:t>Disposición adicional vigesimoctava.</w:t>
      </w:r>
      <w:r>
        <w:rPr>
          <w:b/>
          <w:spacing w:val="40"/>
          <w:sz w:val="20"/>
        </w:rPr>
        <w:t xml:space="preserve"> </w:t>
      </w:r>
      <w:r>
        <w:rPr>
          <w:i/>
          <w:sz w:val="20"/>
        </w:rPr>
        <w:t>Régimen jurídico aplicable a la entidad pública empresarial Instituto para la Diversificación y Ahorro de la Energía.</w:t>
      </w:r>
    </w:p>
    <w:p w14:paraId="2C39755D" w14:textId="77777777" w:rsidR="00234F23" w:rsidRDefault="00000000">
      <w:pPr>
        <w:pStyle w:val="Textoindependiente"/>
        <w:spacing w:before="115" w:line="249" w:lineRule="auto"/>
        <w:ind w:right="1103"/>
      </w:pPr>
      <w:r>
        <w:t>El</w:t>
      </w:r>
      <w:r>
        <w:rPr>
          <w:spacing w:val="-2"/>
        </w:rPr>
        <w:t xml:space="preserve"> </w:t>
      </w:r>
      <w:r>
        <w:t>Instituto</w:t>
      </w:r>
      <w:r>
        <w:rPr>
          <w:spacing w:val="-2"/>
        </w:rPr>
        <w:t xml:space="preserve"> </w:t>
      </w:r>
      <w:r>
        <w:t>para</w:t>
      </w:r>
      <w:r>
        <w:rPr>
          <w:spacing w:val="-2"/>
        </w:rPr>
        <w:t xml:space="preserve"> </w:t>
      </w:r>
      <w:r>
        <w:t>la</w:t>
      </w:r>
      <w:r>
        <w:rPr>
          <w:spacing w:val="-2"/>
        </w:rPr>
        <w:t xml:space="preserve"> </w:t>
      </w:r>
      <w:r>
        <w:t>Diversificación</w:t>
      </w:r>
      <w:r>
        <w:rPr>
          <w:spacing w:val="-2"/>
        </w:rPr>
        <w:t xml:space="preserve"> </w:t>
      </w:r>
      <w:r>
        <w:t>y</w:t>
      </w:r>
      <w:r>
        <w:rPr>
          <w:spacing w:val="-2"/>
        </w:rPr>
        <w:t xml:space="preserve"> </w:t>
      </w:r>
      <w:r>
        <w:t>Ahorro</w:t>
      </w:r>
      <w:r>
        <w:rPr>
          <w:spacing w:val="-2"/>
        </w:rPr>
        <w:t xml:space="preserve"> </w:t>
      </w:r>
      <w:r>
        <w:t>de</w:t>
      </w:r>
      <w:r>
        <w:rPr>
          <w:spacing w:val="-2"/>
        </w:rPr>
        <w:t xml:space="preserve"> </w:t>
      </w:r>
      <w:r>
        <w:t>la</w:t>
      </w:r>
      <w:r>
        <w:rPr>
          <w:spacing w:val="-2"/>
        </w:rPr>
        <w:t xml:space="preserve"> </w:t>
      </w:r>
      <w:r>
        <w:t>Energía</w:t>
      </w:r>
      <w:r>
        <w:rPr>
          <w:spacing w:val="-2"/>
        </w:rPr>
        <w:t xml:space="preserve"> </w:t>
      </w:r>
      <w:r>
        <w:t>(IDAE)</w:t>
      </w:r>
      <w:r>
        <w:rPr>
          <w:spacing w:val="-2"/>
        </w:rPr>
        <w:t xml:space="preserve"> </w:t>
      </w:r>
      <w:r>
        <w:t>preservará</w:t>
      </w:r>
      <w:r>
        <w:rPr>
          <w:spacing w:val="-2"/>
        </w:rPr>
        <w:t xml:space="preserve"> </w:t>
      </w:r>
      <w:r>
        <w:t>su</w:t>
      </w:r>
      <w:r>
        <w:rPr>
          <w:spacing w:val="-2"/>
        </w:rPr>
        <w:t xml:space="preserve"> </w:t>
      </w:r>
      <w:r>
        <w:t>naturaleza de entidad pública empresarial y, con las especialidades contenidas en su legislación específica, se regirá por las disposiciones aplicables a dichas entidades en la Ley 40/2015, de 1 de octubre, de Régimen Jurídico del Sector Público, a excepción de lo dispuesto en los artículos 103.1 y 107.3 de la Ley, exclusivamente en lo que se refiere a la financiación mayoritaria con ingresos de mercado.</w:t>
      </w:r>
    </w:p>
    <w:p w14:paraId="33584D8C" w14:textId="77777777" w:rsidR="00234F23" w:rsidRDefault="00234F23">
      <w:pPr>
        <w:pStyle w:val="Textoindependiente"/>
        <w:ind w:left="0" w:firstLine="0"/>
        <w:jc w:val="left"/>
      </w:pPr>
    </w:p>
    <w:p w14:paraId="5DA3C8C0" w14:textId="77777777" w:rsidR="00234F23" w:rsidRDefault="00000000">
      <w:pPr>
        <w:spacing w:line="249" w:lineRule="auto"/>
        <w:ind w:left="255" w:right="1105" w:hanging="1"/>
        <w:jc w:val="both"/>
        <w:rPr>
          <w:i/>
          <w:sz w:val="20"/>
        </w:rPr>
      </w:pPr>
      <w:bookmarkStart w:id="290" w:name="Disposición_adicional_vigesimonovena._Ré"/>
      <w:bookmarkEnd w:id="290"/>
      <w:r>
        <w:rPr>
          <w:b/>
          <w:sz w:val="20"/>
        </w:rPr>
        <w:t>Disposición adicional vigesimonovena.</w:t>
      </w:r>
      <w:r>
        <w:rPr>
          <w:b/>
          <w:spacing w:val="40"/>
          <w:sz w:val="20"/>
        </w:rPr>
        <w:t xml:space="preserve"> </w:t>
      </w:r>
      <w:r>
        <w:rPr>
          <w:i/>
          <w:sz w:val="20"/>
        </w:rPr>
        <w:t>Régimen jurídico aplicable a la Entidad Pública Empresarial ICEX España Exportación e Inversiones.</w:t>
      </w:r>
    </w:p>
    <w:p w14:paraId="6F59663B" w14:textId="77777777" w:rsidR="00234F23" w:rsidRDefault="00000000">
      <w:pPr>
        <w:pStyle w:val="Textoindependiente"/>
        <w:spacing w:before="115" w:line="249" w:lineRule="auto"/>
        <w:ind w:right="1103"/>
      </w:pPr>
      <w:r>
        <w:t>La Entidad Pública Empresarial ICEX España Exportación e Inversiones preservará su naturaleza de entidad pública empresarial y, con las especialidades contenidas en su legislación específica, se regirá por las disposiciones aplicables a dichas entidades en la Ley 40/2015, de 1 de octubre, de Régimen Jurídico del Sector Público, a excepción de lo dispuesto en los artículos 103.1 y 107.3 de la Ley, exclusivamente en lo que se refiere a la financiación mayoritaria con ingresos de mercado.</w:t>
      </w:r>
    </w:p>
    <w:p w14:paraId="53B3E8A2" w14:textId="77777777" w:rsidR="00234F23" w:rsidRDefault="00234F23">
      <w:pPr>
        <w:pStyle w:val="Textoindependiente"/>
        <w:spacing w:before="1"/>
        <w:ind w:left="0" w:firstLine="0"/>
        <w:jc w:val="left"/>
      </w:pPr>
    </w:p>
    <w:p w14:paraId="37F06ACA" w14:textId="77777777" w:rsidR="00234F23" w:rsidRDefault="00000000">
      <w:pPr>
        <w:spacing w:before="1" w:line="249" w:lineRule="auto"/>
        <w:ind w:left="255" w:right="1104" w:hanging="1"/>
        <w:jc w:val="both"/>
        <w:rPr>
          <w:i/>
          <w:sz w:val="20"/>
        </w:rPr>
      </w:pPr>
      <w:bookmarkStart w:id="291" w:name="Disposición_adicional_trigésima._Platafo"/>
      <w:bookmarkEnd w:id="291"/>
      <w:r>
        <w:rPr>
          <w:b/>
          <w:sz w:val="20"/>
        </w:rPr>
        <w:t>Disposición adicional trigésima.</w:t>
      </w:r>
      <w:r>
        <w:rPr>
          <w:b/>
          <w:spacing w:val="40"/>
          <w:sz w:val="20"/>
        </w:rPr>
        <w:t xml:space="preserve"> </w:t>
      </w:r>
      <w:r>
        <w:rPr>
          <w:i/>
          <w:sz w:val="20"/>
        </w:rPr>
        <w:t>Plataforma Digital de Colaboración entre las Administraciones Públicas.</w:t>
      </w:r>
    </w:p>
    <w:p w14:paraId="1D3D9C5B" w14:textId="77777777" w:rsidR="00234F23" w:rsidRDefault="00000000">
      <w:pPr>
        <w:pStyle w:val="Prrafodelista"/>
        <w:numPr>
          <w:ilvl w:val="0"/>
          <w:numId w:val="38"/>
        </w:numPr>
        <w:tabs>
          <w:tab w:val="left" w:pos="871"/>
        </w:tabs>
        <w:spacing w:before="115" w:line="249" w:lineRule="auto"/>
        <w:ind w:right="1103" w:firstLine="340"/>
        <w:jc w:val="both"/>
        <w:rPr>
          <w:sz w:val="20"/>
        </w:rPr>
      </w:pPr>
      <w:r>
        <w:rPr>
          <w:sz w:val="20"/>
        </w:rPr>
        <w:t>El Ministerio de Asuntos Económicos y Transformación Digital y el Ministerio de Política Territorial impulsarán mediante orden ministerial conjunta las medidas necesarias para la creación y el funcionamiento de la Plataforma Digital de Colaboración entre las Administraciones Públicas como instrumento destinado a facilitar las relaciones y el soporte electrónico de los órganos integrantes del sistema de Conferencias Sectoriales y en general de los órganos de cooperación.</w:t>
      </w:r>
    </w:p>
    <w:p w14:paraId="5FA401C9" w14:textId="77777777" w:rsidR="00234F23" w:rsidRDefault="00000000">
      <w:pPr>
        <w:pStyle w:val="Prrafodelista"/>
        <w:numPr>
          <w:ilvl w:val="0"/>
          <w:numId w:val="38"/>
        </w:numPr>
        <w:tabs>
          <w:tab w:val="left" w:pos="830"/>
        </w:tabs>
        <w:spacing w:before="5" w:line="249" w:lineRule="auto"/>
        <w:ind w:firstLine="340"/>
        <w:jc w:val="both"/>
        <w:rPr>
          <w:sz w:val="20"/>
        </w:rPr>
      </w:pPr>
      <w:r>
        <w:rPr>
          <w:sz w:val="20"/>
        </w:rPr>
        <w:t xml:space="preserve">En aplicación del principio de colaboración, las Administraciones Públicas designarán los Puntos de Contacto correspondientes para atender las diversas funcionalidades de la </w:t>
      </w:r>
      <w:r>
        <w:rPr>
          <w:spacing w:val="-2"/>
          <w:sz w:val="20"/>
        </w:rPr>
        <w:t>Plataforma.</w:t>
      </w:r>
    </w:p>
    <w:p w14:paraId="31E554BC" w14:textId="77777777" w:rsidR="00234F23" w:rsidRDefault="00000000">
      <w:pPr>
        <w:pStyle w:val="Prrafodelista"/>
        <w:numPr>
          <w:ilvl w:val="0"/>
          <w:numId w:val="38"/>
        </w:numPr>
        <w:tabs>
          <w:tab w:val="left" w:pos="838"/>
        </w:tabs>
        <w:spacing w:line="249" w:lineRule="auto"/>
        <w:ind w:right="1103" w:firstLine="340"/>
        <w:jc w:val="both"/>
        <w:rPr>
          <w:sz w:val="20"/>
        </w:rPr>
      </w:pPr>
      <w:r>
        <w:rPr>
          <w:sz w:val="20"/>
        </w:rPr>
        <w:t>Reglamentariamente se regulará la configuración y régimen de funcionamiento de la Plataforma que, en cualquier caso, se adaptará a los criterios y directrices que sucesivamente establezca la Conferencia Sectorial de Administración Pública o, en su caso, la Comisión Sectorial de Administración Electrónica como órgano dependiente de aquélla.</w:t>
      </w:r>
    </w:p>
    <w:p w14:paraId="45F08C89"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384C2E40" w14:textId="77777777" w:rsidR="00234F23" w:rsidRDefault="00234F23">
      <w:pPr>
        <w:pStyle w:val="Textoindependiente"/>
        <w:spacing w:before="0"/>
        <w:ind w:left="0" w:firstLine="0"/>
        <w:jc w:val="left"/>
      </w:pPr>
    </w:p>
    <w:p w14:paraId="5D9715DB" w14:textId="77777777" w:rsidR="00234F23" w:rsidRDefault="00234F23">
      <w:pPr>
        <w:pStyle w:val="Textoindependiente"/>
        <w:spacing w:before="26"/>
        <w:ind w:left="0" w:firstLine="0"/>
        <w:jc w:val="left"/>
      </w:pPr>
    </w:p>
    <w:p w14:paraId="082E4CC7" w14:textId="77777777" w:rsidR="00234F23" w:rsidRDefault="00000000">
      <w:pPr>
        <w:spacing w:before="1" w:line="249" w:lineRule="auto"/>
        <w:ind w:left="255" w:right="1105"/>
        <w:jc w:val="both"/>
        <w:rPr>
          <w:i/>
          <w:sz w:val="20"/>
        </w:rPr>
      </w:pPr>
      <w:bookmarkStart w:id="292" w:name="Disposición_transitoria_primera._Composi"/>
      <w:bookmarkStart w:id="293" w:name="_bookmark47"/>
      <w:bookmarkEnd w:id="292"/>
      <w:bookmarkEnd w:id="293"/>
      <w:r>
        <w:rPr>
          <w:b/>
          <w:sz w:val="20"/>
        </w:rPr>
        <w:t>Disposición transitoria primera.</w:t>
      </w:r>
      <w:r>
        <w:rPr>
          <w:b/>
          <w:spacing w:val="80"/>
          <w:sz w:val="20"/>
        </w:rPr>
        <w:t xml:space="preserve"> </w:t>
      </w:r>
      <w:r>
        <w:rPr>
          <w:i/>
          <w:sz w:val="20"/>
        </w:rPr>
        <w:t xml:space="preserve">Composición y clasificación del sector público </w:t>
      </w:r>
      <w:r>
        <w:rPr>
          <w:i/>
          <w:spacing w:val="-2"/>
          <w:sz w:val="20"/>
        </w:rPr>
        <w:t>institucional.</w:t>
      </w:r>
    </w:p>
    <w:p w14:paraId="73441614" w14:textId="77777777" w:rsidR="00234F23" w:rsidRDefault="00000000">
      <w:pPr>
        <w:pStyle w:val="Textoindependiente"/>
        <w:spacing w:before="115" w:line="249" w:lineRule="auto"/>
        <w:ind w:right="1104"/>
      </w:pPr>
      <w:r>
        <w:t>La composición y clasificación del sector público institucional estatal prevista en el artículo 84 se aplicará únicamente a los organismos públicos y las entidades integrantes del sector público institucional estatal que se creen tras la entrada en vigor de la Ley y a los que se hayan adaptado de acuerdo con lo previsto en la disposición adicional cuarta.</w:t>
      </w:r>
    </w:p>
    <w:p w14:paraId="160FE86A" w14:textId="77777777" w:rsidR="00234F23" w:rsidRDefault="00234F23">
      <w:pPr>
        <w:pStyle w:val="Textoindependiente"/>
        <w:spacing w:before="0"/>
        <w:ind w:left="0" w:firstLine="0"/>
        <w:jc w:val="left"/>
      </w:pPr>
    </w:p>
    <w:p w14:paraId="7B53FAC1" w14:textId="77777777" w:rsidR="00234F23" w:rsidRDefault="00000000">
      <w:pPr>
        <w:ind w:left="255"/>
        <w:jc w:val="both"/>
        <w:rPr>
          <w:i/>
          <w:sz w:val="20"/>
        </w:rPr>
      </w:pPr>
      <w:bookmarkStart w:id="294" w:name="Disposición_transitoria_segunda._Entidad"/>
      <w:bookmarkEnd w:id="294"/>
      <w:r>
        <w:rPr>
          <w:b/>
          <w:sz w:val="20"/>
        </w:rPr>
        <w:t>Disposición</w:t>
      </w:r>
      <w:r>
        <w:rPr>
          <w:b/>
          <w:spacing w:val="-2"/>
          <w:sz w:val="20"/>
        </w:rPr>
        <w:t xml:space="preserve"> </w:t>
      </w:r>
      <w:r>
        <w:rPr>
          <w:b/>
          <w:sz w:val="20"/>
        </w:rPr>
        <w:t>transitoria</w:t>
      </w:r>
      <w:r>
        <w:rPr>
          <w:b/>
          <w:spacing w:val="-1"/>
          <w:sz w:val="20"/>
        </w:rPr>
        <w:t xml:space="preserve"> </w:t>
      </w:r>
      <w:r>
        <w:rPr>
          <w:b/>
          <w:sz w:val="20"/>
        </w:rPr>
        <w:t>segunda.</w:t>
      </w:r>
      <w:r>
        <w:rPr>
          <w:b/>
          <w:spacing w:val="52"/>
          <w:sz w:val="20"/>
        </w:rPr>
        <w:t xml:space="preserve"> </w:t>
      </w:r>
      <w:r>
        <w:rPr>
          <w:i/>
          <w:sz w:val="20"/>
        </w:rPr>
        <w:t>Entidades</w:t>
      </w:r>
      <w:r>
        <w:rPr>
          <w:i/>
          <w:spacing w:val="-2"/>
          <w:sz w:val="20"/>
        </w:rPr>
        <w:t xml:space="preserve"> </w:t>
      </w:r>
      <w:r>
        <w:rPr>
          <w:i/>
          <w:sz w:val="20"/>
        </w:rPr>
        <w:t>y</w:t>
      </w:r>
      <w:r>
        <w:rPr>
          <w:i/>
          <w:spacing w:val="-1"/>
          <w:sz w:val="20"/>
        </w:rPr>
        <w:t xml:space="preserve"> </w:t>
      </w:r>
      <w:r>
        <w:rPr>
          <w:i/>
          <w:sz w:val="20"/>
        </w:rPr>
        <w:t>organismos</w:t>
      </w:r>
      <w:r>
        <w:rPr>
          <w:i/>
          <w:spacing w:val="-1"/>
          <w:sz w:val="20"/>
        </w:rPr>
        <w:t xml:space="preserve"> </w:t>
      </w:r>
      <w:r>
        <w:rPr>
          <w:i/>
          <w:sz w:val="20"/>
        </w:rPr>
        <w:t>públicos</w:t>
      </w:r>
      <w:r>
        <w:rPr>
          <w:i/>
          <w:spacing w:val="-1"/>
          <w:sz w:val="20"/>
        </w:rPr>
        <w:t xml:space="preserve"> </w:t>
      </w:r>
      <w:r>
        <w:rPr>
          <w:i/>
          <w:spacing w:val="-2"/>
          <w:sz w:val="20"/>
        </w:rPr>
        <w:t>existentes.</w:t>
      </w:r>
    </w:p>
    <w:p w14:paraId="5FC7AC8E" w14:textId="77777777" w:rsidR="00234F23" w:rsidRDefault="00000000">
      <w:pPr>
        <w:pStyle w:val="Prrafodelista"/>
        <w:numPr>
          <w:ilvl w:val="0"/>
          <w:numId w:val="37"/>
        </w:numPr>
        <w:tabs>
          <w:tab w:val="left" w:pos="818"/>
        </w:tabs>
        <w:spacing w:before="123" w:line="249" w:lineRule="auto"/>
        <w:ind w:firstLine="340"/>
        <w:jc w:val="both"/>
        <w:rPr>
          <w:sz w:val="20"/>
        </w:rPr>
      </w:pPr>
      <w:r>
        <w:rPr>
          <w:sz w:val="20"/>
        </w:rPr>
        <w:t>Todos</w:t>
      </w:r>
      <w:r>
        <w:rPr>
          <w:spacing w:val="-3"/>
          <w:sz w:val="20"/>
        </w:rPr>
        <w:t xml:space="preserve"> </w:t>
      </w:r>
      <w:r>
        <w:rPr>
          <w:sz w:val="20"/>
        </w:rPr>
        <w:t>los</w:t>
      </w:r>
      <w:r>
        <w:rPr>
          <w:spacing w:val="-3"/>
          <w:sz w:val="20"/>
        </w:rPr>
        <w:t xml:space="preserve"> </w:t>
      </w:r>
      <w:r>
        <w:rPr>
          <w:sz w:val="20"/>
        </w:rPr>
        <w:t>organismos</w:t>
      </w:r>
      <w:r>
        <w:rPr>
          <w:spacing w:val="-3"/>
          <w:sz w:val="20"/>
        </w:rPr>
        <w:t xml:space="preserve"> </w:t>
      </w:r>
      <w:r>
        <w:rPr>
          <w:sz w:val="20"/>
        </w:rPr>
        <w:t>y</w:t>
      </w:r>
      <w:r>
        <w:rPr>
          <w:spacing w:val="-3"/>
          <w:sz w:val="20"/>
        </w:rPr>
        <w:t xml:space="preserve"> </w:t>
      </w:r>
      <w:r>
        <w:rPr>
          <w:sz w:val="20"/>
        </w:rPr>
        <w:t>entidades</w:t>
      </w:r>
      <w:r>
        <w:rPr>
          <w:spacing w:val="-3"/>
          <w:sz w:val="20"/>
        </w:rPr>
        <w:t xml:space="preserve"> </w:t>
      </w:r>
      <w:r>
        <w:rPr>
          <w:sz w:val="20"/>
        </w:rPr>
        <w:t>integrantes</w:t>
      </w:r>
      <w:r>
        <w:rPr>
          <w:spacing w:val="-3"/>
          <w:sz w:val="20"/>
        </w:rPr>
        <w:t xml:space="preserve"> </w:t>
      </w:r>
      <w:r>
        <w:rPr>
          <w:sz w:val="20"/>
        </w:rPr>
        <w:t>del</w:t>
      </w:r>
      <w:r>
        <w:rPr>
          <w:spacing w:val="-3"/>
          <w:sz w:val="20"/>
        </w:rPr>
        <w:t xml:space="preserve"> </w:t>
      </w:r>
      <w:r>
        <w:rPr>
          <w:sz w:val="20"/>
        </w:rPr>
        <w:t>sector</w:t>
      </w:r>
      <w:r>
        <w:rPr>
          <w:spacing w:val="-3"/>
          <w:sz w:val="20"/>
        </w:rPr>
        <w:t xml:space="preserve"> </w:t>
      </w:r>
      <w:r>
        <w:rPr>
          <w:sz w:val="20"/>
        </w:rPr>
        <w:t>público</w:t>
      </w:r>
      <w:r>
        <w:rPr>
          <w:spacing w:val="-3"/>
          <w:sz w:val="20"/>
        </w:rPr>
        <w:t xml:space="preserve"> </w:t>
      </w:r>
      <w:r>
        <w:rPr>
          <w:sz w:val="20"/>
        </w:rPr>
        <w:t>estatal</w:t>
      </w:r>
      <w:r>
        <w:rPr>
          <w:spacing w:val="-3"/>
          <w:sz w:val="20"/>
        </w:rPr>
        <w:t xml:space="preserve"> </w:t>
      </w:r>
      <w:r>
        <w:rPr>
          <w:sz w:val="20"/>
        </w:rPr>
        <w:t>en</w:t>
      </w:r>
      <w:r>
        <w:rPr>
          <w:spacing w:val="-3"/>
          <w:sz w:val="20"/>
        </w:rPr>
        <w:t xml:space="preserve"> </w:t>
      </w:r>
      <w:r>
        <w:rPr>
          <w:sz w:val="20"/>
        </w:rPr>
        <w:t>el</w:t>
      </w:r>
      <w:r>
        <w:rPr>
          <w:spacing w:val="-3"/>
          <w:sz w:val="20"/>
        </w:rPr>
        <w:t xml:space="preserve"> </w:t>
      </w:r>
      <w:r>
        <w:rPr>
          <w:sz w:val="20"/>
        </w:rPr>
        <w:t>momento de la entrada en vigor de esta Ley continuarán rigiéndose por su normativa específica, incluida la normativa presupuestaria que les resultaba de aplicación, hasta su adaptación a</w:t>
      </w:r>
      <w:r>
        <w:rPr>
          <w:spacing w:val="80"/>
          <w:sz w:val="20"/>
        </w:rPr>
        <w:t xml:space="preserve"> </w:t>
      </w:r>
      <w:r>
        <w:rPr>
          <w:sz w:val="20"/>
        </w:rPr>
        <w:t>lo dispuesto en la Ley de acuerdo con lo previsto en la disposición adicional cuarta.</w:t>
      </w:r>
    </w:p>
    <w:p w14:paraId="0A33B9E7" w14:textId="77777777" w:rsidR="00234F23" w:rsidRDefault="00000000">
      <w:pPr>
        <w:pStyle w:val="Prrafodelista"/>
        <w:numPr>
          <w:ilvl w:val="0"/>
          <w:numId w:val="37"/>
        </w:numPr>
        <w:tabs>
          <w:tab w:val="left" w:pos="817"/>
        </w:tabs>
        <w:spacing w:before="3"/>
        <w:ind w:left="817" w:right="0" w:hanging="222"/>
        <w:jc w:val="both"/>
        <w:rPr>
          <w:sz w:val="20"/>
        </w:rPr>
      </w:pPr>
      <w:r>
        <w:rPr>
          <w:sz w:val="20"/>
        </w:rPr>
        <w:t>No</w:t>
      </w:r>
      <w:r>
        <w:rPr>
          <w:spacing w:val="-3"/>
          <w:sz w:val="20"/>
        </w:rPr>
        <w:t xml:space="preserve"> </w:t>
      </w:r>
      <w:r>
        <w:rPr>
          <w:sz w:val="20"/>
        </w:rPr>
        <w:t>obstante,</w:t>
      </w:r>
      <w:r>
        <w:rPr>
          <w:spacing w:val="-3"/>
          <w:sz w:val="20"/>
        </w:rPr>
        <w:t xml:space="preserve"> </w:t>
      </w:r>
      <w:r>
        <w:rPr>
          <w:sz w:val="20"/>
        </w:rPr>
        <w:t>en</w:t>
      </w:r>
      <w:r>
        <w:rPr>
          <w:spacing w:val="-3"/>
          <w:sz w:val="20"/>
        </w:rPr>
        <w:t xml:space="preserve"> </w:t>
      </w:r>
      <w:r>
        <w:rPr>
          <w:sz w:val="20"/>
        </w:rPr>
        <w:t>tanto</w:t>
      </w:r>
      <w:r>
        <w:rPr>
          <w:spacing w:val="-3"/>
          <w:sz w:val="20"/>
        </w:rPr>
        <w:t xml:space="preserve"> </w:t>
      </w:r>
      <w:r>
        <w:rPr>
          <w:sz w:val="20"/>
        </w:rPr>
        <w:t>no</w:t>
      </w:r>
      <w:r>
        <w:rPr>
          <w:spacing w:val="-3"/>
          <w:sz w:val="20"/>
        </w:rPr>
        <w:t xml:space="preserve"> </w:t>
      </w:r>
      <w:r>
        <w:rPr>
          <w:sz w:val="20"/>
        </w:rPr>
        <w:t>resulte</w:t>
      </w:r>
      <w:r>
        <w:rPr>
          <w:spacing w:val="-3"/>
          <w:sz w:val="20"/>
        </w:rPr>
        <w:t xml:space="preserve"> </w:t>
      </w:r>
      <w:r>
        <w:rPr>
          <w:sz w:val="20"/>
        </w:rPr>
        <w:t>contrario</w:t>
      </w:r>
      <w:r>
        <w:rPr>
          <w:spacing w:val="-3"/>
          <w:sz w:val="20"/>
        </w:rPr>
        <w:t xml:space="preserve"> </w:t>
      </w:r>
      <w:r>
        <w:rPr>
          <w:sz w:val="20"/>
        </w:rPr>
        <w:t>a</w:t>
      </w:r>
      <w:r>
        <w:rPr>
          <w:spacing w:val="-3"/>
          <w:sz w:val="20"/>
        </w:rPr>
        <w:t xml:space="preserve"> </w:t>
      </w:r>
      <w:r>
        <w:rPr>
          <w:sz w:val="20"/>
        </w:rPr>
        <w:t>su</w:t>
      </w:r>
      <w:r>
        <w:rPr>
          <w:spacing w:val="-3"/>
          <w:sz w:val="20"/>
        </w:rPr>
        <w:t xml:space="preserve"> </w:t>
      </w:r>
      <w:r>
        <w:rPr>
          <w:sz w:val="20"/>
        </w:rPr>
        <w:t>normativa</w:t>
      </w:r>
      <w:r>
        <w:rPr>
          <w:spacing w:val="-3"/>
          <w:sz w:val="20"/>
        </w:rPr>
        <w:t xml:space="preserve"> </w:t>
      </w:r>
      <w:r>
        <w:rPr>
          <w:spacing w:val="-2"/>
          <w:sz w:val="20"/>
        </w:rPr>
        <w:t>específica:</w:t>
      </w:r>
    </w:p>
    <w:p w14:paraId="7D6F7F1F" w14:textId="77777777" w:rsidR="00234F23" w:rsidRDefault="00000000">
      <w:pPr>
        <w:pStyle w:val="Prrafodelista"/>
        <w:numPr>
          <w:ilvl w:val="1"/>
          <w:numId w:val="37"/>
        </w:numPr>
        <w:tabs>
          <w:tab w:val="left" w:pos="833"/>
        </w:tabs>
        <w:spacing w:before="130" w:line="249" w:lineRule="auto"/>
        <w:ind w:firstLine="340"/>
        <w:jc w:val="both"/>
        <w:rPr>
          <w:sz w:val="20"/>
        </w:rPr>
      </w:pPr>
      <w:r>
        <w:rPr>
          <w:sz w:val="20"/>
        </w:rPr>
        <w:t>Los organismos públicos existentes en el momento de la entrada en vigor de esta Ley y desde ese momento aplicarán los principios establecidos en el Capítulo I del Título II, el régimen</w:t>
      </w:r>
      <w:r>
        <w:rPr>
          <w:spacing w:val="80"/>
          <w:sz w:val="20"/>
        </w:rPr>
        <w:t xml:space="preserve"> </w:t>
      </w:r>
      <w:r>
        <w:rPr>
          <w:sz w:val="20"/>
        </w:rPr>
        <w:t>de</w:t>
      </w:r>
      <w:r>
        <w:rPr>
          <w:spacing w:val="80"/>
          <w:sz w:val="20"/>
        </w:rPr>
        <w:t xml:space="preserve"> </w:t>
      </w:r>
      <w:r>
        <w:rPr>
          <w:sz w:val="20"/>
        </w:rPr>
        <w:t>control</w:t>
      </w:r>
      <w:r>
        <w:rPr>
          <w:spacing w:val="80"/>
          <w:sz w:val="20"/>
        </w:rPr>
        <w:t xml:space="preserve"> </w:t>
      </w:r>
      <w:r>
        <w:rPr>
          <w:sz w:val="20"/>
        </w:rPr>
        <w:t>previsto</w:t>
      </w:r>
      <w:r>
        <w:rPr>
          <w:spacing w:val="80"/>
          <w:sz w:val="20"/>
        </w:rPr>
        <w:t xml:space="preserve"> </w:t>
      </w:r>
      <w:r>
        <w:rPr>
          <w:sz w:val="20"/>
        </w:rPr>
        <w:t>en</w:t>
      </w:r>
      <w:r>
        <w:rPr>
          <w:spacing w:val="80"/>
          <w:sz w:val="20"/>
        </w:rPr>
        <w:t xml:space="preserve"> </w:t>
      </w:r>
      <w:r>
        <w:rPr>
          <w:sz w:val="20"/>
        </w:rPr>
        <w:t>el</w:t>
      </w:r>
      <w:r>
        <w:rPr>
          <w:spacing w:val="80"/>
          <w:sz w:val="20"/>
        </w:rPr>
        <w:t xml:space="preserve"> </w:t>
      </w:r>
      <w:r>
        <w:rPr>
          <w:sz w:val="20"/>
        </w:rPr>
        <w:t>artículo</w:t>
      </w:r>
      <w:r>
        <w:rPr>
          <w:spacing w:val="80"/>
          <w:sz w:val="20"/>
        </w:rPr>
        <w:t xml:space="preserve"> </w:t>
      </w:r>
      <w:r>
        <w:rPr>
          <w:sz w:val="20"/>
        </w:rPr>
        <w:t>85</w:t>
      </w:r>
      <w:r>
        <w:rPr>
          <w:spacing w:val="80"/>
          <w:sz w:val="20"/>
        </w:rPr>
        <w:t xml:space="preserve"> </w:t>
      </w:r>
      <w:r>
        <w:rPr>
          <w:sz w:val="20"/>
        </w:rPr>
        <w:t>y</w:t>
      </w:r>
      <w:r>
        <w:rPr>
          <w:spacing w:val="80"/>
          <w:sz w:val="20"/>
        </w:rPr>
        <w:t xml:space="preserve"> </w:t>
      </w:r>
      <w:r>
        <w:rPr>
          <w:sz w:val="20"/>
        </w:rPr>
        <w:t>92.2,</w:t>
      </w:r>
      <w:r>
        <w:rPr>
          <w:spacing w:val="80"/>
          <w:sz w:val="20"/>
        </w:rPr>
        <w:t xml:space="preserve"> </w:t>
      </w:r>
      <w:r>
        <w:rPr>
          <w:sz w:val="20"/>
        </w:rPr>
        <w:t>y</w:t>
      </w:r>
      <w:r>
        <w:rPr>
          <w:spacing w:val="80"/>
          <w:sz w:val="20"/>
        </w:rPr>
        <w:t xml:space="preserve"> </w:t>
      </w:r>
      <w:r>
        <w:rPr>
          <w:sz w:val="20"/>
        </w:rPr>
        <w:t>lo</w:t>
      </w:r>
      <w:r>
        <w:rPr>
          <w:spacing w:val="80"/>
          <w:sz w:val="20"/>
        </w:rPr>
        <w:t xml:space="preserve"> </w:t>
      </w:r>
      <w:r>
        <w:rPr>
          <w:sz w:val="20"/>
        </w:rPr>
        <w:t>dispuesto</w:t>
      </w:r>
      <w:r>
        <w:rPr>
          <w:spacing w:val="80"/>
          <w:sz w:val="20"/>
        </w:rPr>
        <w:t xml:space="preserve"> </w:t>
      </w:r>
      <w:r>
        <w:rPr>
          <w:sz w:val="20"/>
        </w:rPr>
        <w:t>en</w:t>
      </w:r>
      <w:r>
        <w:rPr>
          <w:spacing w:val="80"/>
          <w:sz w:val="20"/>
        </w:rPr>
        <w:t xml:space="preserve"> </w:t>
      </w:r>
      <w:r>
        <w:rPr>
          <w:sz w:val="20"/>
        </w:rPr>
        <w:t>los artículos 87, 94, 96, 97 si se transformaran fusionaran, disolvieran o liquidaran tras la</w:t>
      </w:r>
      <w:r>
        <w:rPr>
          <w:spacing w:val="80"/>
          <w:sz w:val="20"/>
        </w:rPr>
        <w:t xml:space="preserve"> </w:t>
      </w:r>
      <w:r>
        <w:rPr>
          <w:sz w:val="20"/>
        </w:rPr>
        <w:t>entrada en vigor de esta Ley.</w:t>
      </w:r>
    </w:p>
    <w:p w14:paraId="396CCEE9" w14:textId="77777777" w:rsidR="00234F23" w:rsidRDefault="00000000">
      <w:pPr>
        <w:pStyle w:val="Prrafodelista"/>
        <w:numPr>
          <w:ilvl w:val="1"/>
          <w:numId w:val="37"/>
        </w:numPr>
        <w:tabs>
          <w:tab w:val="left" w:pos="896"/>
        </w:tabs>
        <w:spacing w:before="5" w:line="249" w:lineRule="auto"/>
        <w:ind w:right="1103" w:firstLine="340"/>
        <w:jc w:val="both"/>
        <w:rPr>
          <w:sz w:val="20"/>
        </w:rPr>
      </w:pPr>
      <w:r>
        <w:rPr>
          <w:sz w:val="20"/>
        </w:rPr>
        <w:t>Las sociedades mercantiles estatales, los consorcios, fundaciones y fondos sin personalidad jurídica existentes en el momento de la entrada en vigor de esta Ley aplicarán desde ese momento, respectivamente, lo previsto en el Capítulo V, Capítulo VI, Capítulo VII</w:t>
      </w:r>
      <w:r>
        <w:rPr>
          <w:spacing w:val="40"/>
          <w:sz w:val="20"/>
        </w:rPr>
        <w:t xml:space="preserve"> </w:t>
      </w:r>
      <w:r>
        <w:rPr>
          <w:sz w:val="20"/>
        </w:rPr>
        <w:t>y Capítulo VIII del Título II.</w:t>
      </w:r>
    </w:p>
    <w:p w14:paraId="1E4A83DC" w14:textId="77777777" w:rsidR="00234F23" w:rsidRDefault="00000000">
      <w:pPr>
        <w:spacing w:before="230" w:line="249" w:lineRule="auto"/>
        <w:ind w:left="255" w:right="1105" w:hanging="1"/>
        <w:jc w:val="both"/>
        <w:rPr>
          <w:i/>
          <w:sz w:val="20"/>
        </w:rPr>
      </w:pPr>
      <w:bookmarkStart w:id="295" w:name="Disposición_transitoria_tercera._Procedi"/>
      <w:bookmarkEnd w:id="295"/>
      <w:r>
        <w:rPr>
          <w:b/>
          <w:sz w:val="20"/>
        </w:rPr>
        <w:t>Disposición transitoria tercera.</w:t>
      </w:r>
      <w:r>
        <w:rPr>
          <w:b/>
          <w:spacing w:val="40"/>
          <w:sz w:val="20"/>
        </w:rPr>
        <w:t xml:space="preserve"> </w:t>
      </w:r>
      <w:r>
        <w:rPr>
          <w:i/>
          <w:sz w:val="20"/>
        </w:rPr>
        <w:t>Procedimientos de elaboración de normas en la Administración General del Estado.</w:t>
      </w:r>
    </w:p>
    <w:p w14:paraId="2BB13FC7" w14:textId="77777777" w:rsidR="00234F23" w:rsidRDefault="00000000">
      <w:pPr>
        <w:pStyle w:val="Textoindependiente"/>
        <w:spacing w:before="115" w:line="249" w:lineRule="auto"/>
        <w:ind w:right="1104"/>
      </w:pPr>
      <w:r>
        <w:t>Los procedimientos de elaboración de normas que se hallaren en tramitación en la Administración General del Estado a la entrada en vigor de esta Ley se sustanciarán de acuerdo con lo establecido en la normativa vigente en el momento en que se iniciaron.</w:t>
      </w:r>
    </w:p>
    <w:p w14:paraId="49E87941" w14:textId="77777777" w:rsidR="00234F23" w:rsidRDefault="00000000">
      <w:pPr>
        <w:spacing w:before="229" w:line="249" w:lineRule="auto"/>
        <w:ind w:left="255" w:right="1104" w:hanging="1"/>
        <w:jc w:val="both"/>
        <w:rPr>
          <w:i/>
          <w:sz w:val="20"/>
        </w:rPr>
      </w:pPr>
      <w:bookmarkStart w:id="296" w:name="Disposición_transitoria_cuarta._Régimen_"/>
      <w:bookmarkEnd w:id="296"/>
      <w:r>
        <w:rPr>
          <w:b/>
          <w:sz w:val="20"/>
        </w:rPr>
        <w:t>Disposición transitoria cuarta.</w:t>
      </w:r>
      <w:r>
        <w:rPr>
          <w:b/>
          <w:spacing w:val="80"/>
          <w:sz w:val="20"/>
        </w:rPr>
        <w:t xml:space="preserve"> </w:t>
      </w:r>
      <w:r>
        <w:rPr>
          <w:i/>
          <w:sz w:val="20"/>
        </w:rPr>
        <w:t>Régimen transitorio de las modificaciones introducidas en la disposición final novena.</w:t>
      </w:r>
    </w:p>
    <w:p w14:paraId="768082C9" w14:textId="77777777" w:rsidR="00234F23" w:rsidRDefault="00000000">
      <w:pPr>
        <w:pStyle w:val="Textoindependiente"/>
        <w:spacing w:before="115" w:line="249" w:lineRule="auto"/>
        <w:ind w:right="1104"/>
      </w:pPr>
      <w:r>
        <w:t>Lo dispuesto en la disposición final novena será de aplicación a los expedientes de contratación iniciados con posterioridad a la entrada en vigor de dicha disposición. A estos efectos se entenderá que los expedientes de contratación han sido iniciados si se hubiera publicado la correspondiente convocatoria del procedimiento de adjudicación del contrato.</w:t>
      </w:r>
      <w:r>
        <w:rPr>
          <w:spacing w:val="80"/>
        </w:rPr>
        <w:t xml:space="preserve"> </w:t>
      </w:r>
      <w:r>
        <w:t>En el caso de procedimientos negociados, para determinar el momento de iniciación se tomará en cuenta la fecha de aprobación de los pliegos.</w:t>
      </w:r>
    </w:p>
    <w:p w14:paraId="3B26407F" w14:textId="77777777" w:rsidR="00234F23" w:rsidRDefault="00234F23">
      <w:pPr>
        <w:pStyle w:val="Textoindependiente"/>
        <w:spacing w:before="1"/>
        <w:ind w:left="0" w:firstLine="0"/>
        <w:jc w:val="left"/>
      </w:pPr>
    </w:p>
    <w:p w14:paraId="45851C22" w14:textId="77777777" w:rsidR="00234F23" w:rsidRDefault="00000000">
      <w:pPr>
        <w:spacing w:before="1"/>
        <w:ind w:left="255"/>
        <w:jc w:val="both"/>
        <w:rPr>
          <w:i/>
          <w:sz w:val="20"/>
        </w:rPr>
      </w:pPr>
      <w:bookmarkStart w:id="297" w:name="[Disposiciones_derogatorias]"/>
      <w:bookmarkStart w:id="298" w:name="Disposición_derogatoria_única._Derogació"/>
      <w:bookmarkStart w:id="299" w:name="_bookmark48"/>
      <w:bookmarkEnd w:id="297"/>
      <w:bookmarkEnd w:id="298"/>
      <w:bookmarkEnd w:id="299"/>
      <w:r>
        <w:rPr>
          <w:b/>
          <w:sz w:val="20"/>
        </w:rPr>
        <w:t>Disposición</w:t>
      </w:r>
      <w:r>
        <w:rPr>
          <w:b/>
          <w:spacing w:val="-4"/>
          <w:sz w:val="20"/>
        </w:rPr>
        <w:t xml:space="preserve"> </w:t>
      </w:r>
      <w:r>
        <w:rPr>
          <w:b/>
          <w:sz w:val="20"/>
        </w:rPr>
        <w:t>derogatoria</w:t>
      </w:r>
      <w:r>
        <w:rPr>
          <w:b/>
          <w:spacing w:val="-4"/>
          <w:sz w:val="20"/>
        </w:rPr>
        <w:t xml:space="preserve"> </w:t>
      </w:r>
      <w:r>
        <w:rPr>
          <w:b/>
          <w:sz w:val="20"/>
        </w:rPr>
        <w:t>única.</w:t>
      </w:r>
      <w:r>
        <w:rPr>
          <w:b/>
          <w:spacing w:val="46"/>
          <w:sz w:val="20"/>
        </w:rPr>
        <w:t xml:space="preserve"> </w:t>
      </w:r>
      <w:r>
        <w:rPr>
          <w:i/>
          <w:sz w:val="20"/>
        </w:rPr>
        <w:t>Derogación</w:t>
      </w:r>
      <w:r>
        <w:rPr>
          <w:i/>
          <w:spacing w:val="-3"/>
          <w:sz w:val="20"/>
        </w:rPr>
        <w:t xml:space="preserve"> </w:t>
      </w:r>
      <w:r>
        <w:rPr>
          <w:i/>
          <w:spacing w:val="-2"/>
          <w:sz w:val="20"/>
        </w:rPr>
        <w:t>normativa.</w:t>
      </w:r>
    </w:p>
    <w:p w14:paraId="1E950F95" w14:textId="77777777" w:rsidR="00234F23" w:rsidRDefault="00000000">
      <w:pPr>
        <w:pStyle w:val="Textoindependiente"/>
        <w:spacing w:before="123" w:line="249" w:lineRule="auto"/>
        <w:ind w:right="1104"/>
      </w:pPr>
      <w:r>
        <w:t>Quedan derogadas cuantas disposiciones de igual o inferior rango se opongan, contradigan o resulten incompatibles con lo dispuesto en la presente Ley y, en especial:</w:t>
      </w:r>
    </w:p>
    <w:p w14:paraId="578388B1" w14:textId="77777777" w:rsidR="00234F23" w:rsidRDefault="00000000">
      <w:pPr>
        <w:pStyle w:val="Prrafodelista"/>
        <w:numPr>
          <w:ilvl w:val="0"/>
          <w:numId w:val="36"/>
        </w:numPr>
        <w:tabs>
          <w:tab w:val="left" w:pos="843"/>
        </w:tabs>
        <w:spacing w:before="122" w:line="249" w:lineRule="auto"/>
        <w:ind w:firstLine="340"/>
        <w:rPr>
          <w:sz w:val="20"/>
        </w:rPr>
      </w:pPr>
      <w:r>
        <w:rPr>
          <w:sz w:val="20"/>
        </w:rPr>
        <w:t xml:space="preserve">El artículo 87 de la Ley 7/1985, de 2 de abril, Reguladora de las Bases del Régimen </w:t>
      </w:r>
      <w:r>
        <w:rPr>
          <w:spacing w:val="-2"/>
          <w:sz w:val="20"/>
        </w:rPr>
        <w:t>Local.</w:t>
      </w:r>
    </w:p>
    <w:p w14:paraId="6C1FC5AA" w14:textId="77777777" w:rsidR="00234F23" w:rsidRDefault="00000000">
      <w:pPr>
        <w:pStyle w:val="Prrafodelista"/>
        <w:numPr>
          <w:ilvl w:val="0"/>
          <w:numId w:val="36"/>
        </w:numPr>
        <w:tabs>
          <w:tab w:val="left" w:pos="837"/>
        </w:tabs>
        <w:spacing w:before="1" w:line="249" w:lineRule="auto"/>
        <w:ind w:right="1103" w:firstLine="340"/>
        <w:rPr>
          <w:sz w:val="20"/>
        </w:rPr>
      </w:pPr>
      <w:r>
        <w:rPr>
          <w:sz w:val="20"/>
        </w:rPr>
        <w:t>El artículo 110 del texto refundido de las disposiciones legales vigentes en materia de Régimen Local aprobado por el Real Decreto Legislativo 781/1986, de 18 de abril.</w:t>
      </w:r>
    </w:p>
    <w:p w14:paraId="19EF0305" w14:textId="77777777" w:rsidR="00234F23" w:rsidRDefault="00000000">
      <w:pPr>
        <w:pStyle w:val="Prrafodelista"/>
        <w:numPr>
          <w:ilvl w:val="0"/>
          <w:numId w:val="36"/>
        </w:numPr>
        <w:tabs>
          <w:tab w:val="left" w:pos="843"/>
        </w:tabs>
        <w:spacing w:line="249" w:lineRule="auto"/>
        <w:ind w:right="1105" w:firstLine="340"/>
        <w:rPr>
          <w:sz w:val="20"/>
        </w:rPr>
      </w:pPr>
      <w:r>
        <w:rPr>
          <w:sz w:val="20"/>
        </w:rPr>
        <w:t>Ley 6/1997, de 14 de abril, de Organización y Funcionamiento de la Administración</w:t>
      </w:r>
      <w:r>
        <w:rPr>
          <w:spacing w:val="80"/>
          <w:sz w:val="20"/>
        </w:rPr>
        <w:t xml:space="preserve"> </w:t>
      </w:r>
      <w:r>
        <w:rPr>
          <w:sz w:val="20"/>
        </w:rPr>
        <w:t>General del Estado.</w:t>
      </w:r>
    </w:p>
    <w:p w14:paraId="01539ED4" w14:textId="77777777" w:rsidR="00234F23" w:rsidRDefault="00000000">
      <w:pPr>
        <w:pStyle w:val="Prrafodelista"/>
        <w:numPr>
          <w:ilvl w:val="0"/>
          <w:numId w:val="36"/>
        </w:numPr>
        <w:tabs>
          <w:tab w:val="left" w:pos="828"/>
        </w:tabs>
        <w:ind w:left="828" w:right="0" w:hanging="233"/>
        <w:rPr>
          <w:sz w:val="20"/>
        </w:rPr>
      </w:pPr>
      <w:r>
        <w:rPr>
          <w:sz w:val="20"/>
        </w:rPr>
        <w:t>Los</w:t>
      </w:r>
      <w:r>
        <w:rPr>
          <w:spacing w:val="-1"/>
          <w:sz w:val="20"/>
        </w:rPr>
        <w:t xml:space="preserve"> </w:t>
      </w:r>
      <w:r>
        <w:rPr>
          <w:sz w:val="20"/>
        </w:rPr>
        <w:t>artículos</w:t>
      </w:r>
      <w:r>
        <w:rPr>
          <w:spacing w:val="-1"/>
          <w:sz w:val="20"/>
        </w:rPr>
        <w:t xml:space="preserve"> </w:t>
      </w:r>
      <w:r>
        <w:rPr>
          <w:sz w:val="20"/>
        </w:rPr>
        <w:t>44, 45</w:t>
      </w:r>
      <w:r>
        <w:rPr>
          <w:spacing w:val="-1"/>
          <w:sz w:val="20"/>
        </w:rPr>
        <w:t xml:space="preserve"> </w:t>
      </w:r>
      <w:r>
        <w:rPr>
          <w:sz w:val="20"/>
        </w:rPr>
        <w:t>y 46</w:t>
      </w:r>
      <w:r>
        <w:rPr>
          <w:spacing w:val="-1"/>
          <w:sz w:val="20"/>
        </w:rPr>
        <w:t xml:space="preserve"> </w:t>
      </w:r>
      <w:r>
        <w:rPr>
          <w:sz w:val="20"/>
        </w:rPr>
        <w:t>de la</w:t>
      </w:r>
      <w:r>
        <w:rPr>
          <w:spacing w:val="-1"/>
          <w:sz w:val="20"/>
        </w:rPr>
        <w:t xml:space="preserve"> </w:t>
      </w:r>
      <w:r>
        <w:rPr>
          <w:sz w:val="20"/>
        </w:rPr>
        <w:t>Ley 50/2002,</w:t>
      </w:r>
      <w:r>
        <w:rPr>
          <w:spacing w:val="-1"/>
          <w:sz w:val="20"/>
        </w:rPr>
        <w:t xml:space="preserve"> </w:t>
      </w:r>
      <w:r>
        <w:rPr>
          <w:sz w:val="20"/>
        </w:rPr>
        <w:t>de 26</w:t>
      </w:r>
      <w:r>
        <w:rPr>
          <w:spacing w:val="-1"/>
          <w:sz w:val="20"/>
        </w:rPr>
        <w:t xml:space="preserve"> </w:t>
      </w:r>
      <w:r>
        <w:rPr>
          <w:sz w:val="20"/>
        </w:rPr>
        <w:t>de diciembre,</w:t>
      </w:r>
      <w:r>
        <w:rPr>
          <w:spacing w:val="-1"/>
          <w:sz w:val="20"/>
        </w:rPr>
        <w:t xml:space="preserve"> </w:t>
      </w:r>
      <w:r>
        <w:rPr>
          <w:sz w:val="20"/>
        </w:rPr>
        <w:t xml:space="preserve">de </w:t>
      </w:r>
      <w:r>
        <w:rPr>
          <w:spacing w:val="-2"/>
          <w:sz w:val="20"/>
        </w:rPr>
        <w:t>Fundaciones.</w:t>
      </w:r>
    </w:p>
    <w:p w14:paraId="0000CD7D" w14:textId="77777777" w:rsidR="00234F23" w:rsidRDefault="00000000">
      <w:pPr>
        <w:pStyle w:val="Prrafodelista"/>
        <w:numPr>
          <w:ilvl w:val="0"/>
          <w:numId w:val="36"/>
        </w:numPr>
        <w:tabs>
          <w:tab w:val="left" w:pos="859"/>
        </w:tabs>
        <w:spacing w:before="10" w:line="249" w:lineRule="auto"/>
        <w:ind w:right="1103" w:firstLine="340"/>
        <w:rPr>
          <w:sz w:val="20"/>
        </w:rPr>
      </w:pPr>
      <w:r>
        <w:rPr>
          <w:sz w:val="20"/>
        </w:rPr>
        <w:t>Ley</w:t>
      </w:r>
      <w:r>
        <w:rPr>
          <w:spacing w:val="29"/>
          <w:sz w:val="20"/>
        </w:rPr>
        <w:t xml:space="preserve"> </w:t>
      </w:r>
      <w:r>
        <w:rPr>
          <w:sz w:val="20"/>
        </w:rPr>
        <w:t>28/2006,</w:t>
      </w:r>
      <w:r>
        <w:rPr>
          <w:spacing w:val="29"/>
          <w:sz w:val="20"/>
        </w:rPr>
        <w:t xml:space="preserve"> </w:t>
      </w:r>
      <w:r>
        <w:rPr>
          <w:sz w:val="20"/>
        </w:rPr>
        <w:t>de</w:t>
      </w:r>
      <w:r>
        <w:rPr>
          <w:spacing w:val="29"/>
          <w:sz w:val="20"/>
        </w:rPr>
        <w:t xml:space="preserve"> </w:t>
      </w:r>
      <w:r>
        <w:rPr>
          <w:sz w:val="20"/>
        </w:rPr>
        <w:t>18</w:t>
      </w:r>
      <w:r>
        <w:rPr>
          <w:spacing w:val="29"/>
          <w:sz w:val="20"/>
        </w:rPr>
        <w:t xml:space="preserve"> </w:t>
      </w:r>
      <w:r>
        <w:rPr>
          <w:sz w:val="20"/>
        </w:rPr>
        <w:t>de</w:t>
      </w:r>
      <w:r>
        <w:rPr>
          <w:spacing w:val="29"/>
          <w:sz w:val="20"/>
        </w:rPr>
        <w:t xml:space="preserve"> </w:t>
      </w:r>
      <w:r>
        <w:rPr>
          <w:sz w:val="20"/>
        </w:rPr>
        <w:t>julio,</w:t>
      </w:r>
      <w:r>
        <w:rPr>
          <w:spacing w:val="29"/>
          <w:sz w:val="20"/>
        </w:rPr>
        <w:t xml:space="preserve"> </w:t>
      </w:r>
      <w:r>
        <w:rPr>
          <w:sz w:val="20"/>
        </w:rPr>
        <w:t>de</w:t>
      </w:r>
      <w:r>
        <w:rPr>
          <w:spacing w:val="29"/>
          <w:sz w:val="20"/>
        </w:rPr>
        <w:t xml:space="preserve"> </w:t>
      </w:r>
      <w:r>
        <w:rPr>
          <w:sz w:val="20"/>
        </w:rPr>
        <w:t>Agencias</w:t>
      </w:r>
      <w:r>
        <w:rPr>
          <w:spacing w:val="29"/>
          <w:sz w:val="20"/>
        </w:rPr>
        <w:t xml:space="preserve"> </w:t>
      </w:r>
      <w:r>
        <w:rPr>
          <w:sz w:val="20"/>
        </w:rPr>
        <w:t>estatales</w:t>
      </w:r>
      <w:r>
        <w:rPr>
          <w:spacing w:val="29"/>
          <w:sz w:val="20"/>
        </w:rPr>
        <w:t xml:space="preserve"> </w:t>
      </w:r>
      <w:r>
        <w:rPr>
          <w:sz w:val="20"/>
        </w:rPr>
        <w:t>para</w:t>
      </w:r>
      <w:r>
        <w:rPr>
          <w:spacing w:val="29"/>
          <w:sz w:val="20"/>
        </w:rPr>
        <w:t xml:space="preserve"> </w:t>
      </w:r>
      <w:r>
        <w:rPr>
          <w:sz w:val="20"/>
        </w:rPr>
        <w:t>la</w:t>
      </w:r>
      <w:r>
        <w:rPr>
          <w:spacing w:val="29"/>
          <w:sz w:val="20"/>
        </w:rPr>
        <w:t xml:space="preserve"> </w:t>
      </w:r>
      <w:r>
        <w:rPr>
          <w:sz w:val="20"/>
        </w:rPr>
        <w:t>mejora</w:t>
      </w:r>
      <w:r>
        <w:rPr>
          <w:spacing w:val="29"/>
          <w:sz w:val="20"/>
        </w:rPr>
        <w:t xml:space="preserve"> </w:t>
      </w:r>
      <w:r>
        <w:rPr>
          <w:sz w:val="20"/>
        </w:rPr>
        <w:t>de</w:t>
      </w:r>
      <w:r>
        <w:rPr>
          <w:spacing w:val="29"/>
          <w:sz w:val="20"/>
        </w:rPr>
        <w:t xml:space="preserve"> </w:t>
      </w:r>
      <w:r>
        <w:rPr>
          <w:sz w:val="20"/>
        </w:rPr>
        <w:t>los</w:t>
      </w:r>
      <w:r>
        <w:rPr>
          <w:spacing w:val="29"/>
          <w:sz w:val="20"/>
        </w:rPr>
        <w:t xml:space="preserve"> </w:t>
      </w:r>
      <w:r>
        <w:rPr>
          <w:sz w:val="20"/>
        </w:rPr>
        <w:t xml:space="preserve">servicios </w:t>
      </w:r>
      <w:r>
        <w:rPr>
          <w:spacing w:val="-2"/>
          <w:sz w:val="20"/>
        </w:rPr>
        <w:t>públicos.</w:t>
      </w:r>
    </w:p>
    <w:p w14:paraId="39D7D6CE" w14:textId="77777777" w:rsidR="00234F23" w:rsidRDefault="00000000">
      <w:pPr>
        <w:pStyle w:val="Prrafodelista"/>
        <w:numPr>
          <w:ilvl w:val="0"/>
          <w:numId w:val="36"/>
        </w:numPr>
        <w:tabs>
          <w:tab w:val="left" w:pos="779"/>
        </w:tabs>
        <w:spacing w:before="1" w:line="249" w:lineRule="auto"/>
        <w:ind w:right="1103" w:firstLine="340"/>
        <w:rPr>
          <w:sz w:val="20"/>
        </w:rPr>
      </w:pPr>
      <w:r>
        <w:rPr>
          <w:sz w:val="20"/>
        </w:rPr>
        <w:t>Los artículos 12, 13, 14 y 15 y disposición adicional sexta de la Ley 15/2014, de 16 de septiembre, de racionalización del Sector Público y otras medidas de reforma administrativa.</w:t>
      </w:r>
    </w:p>
    <w:p w14:paraId="28586A20" w14:textId="77777777" w:rsidR="00234F23" w:rsidRDefault="00000000">
      <w:pPr>
        <w:pStyle w:val="Prrafodelista"/>
        <w:numPr>
          <w:ilvl w:val="0"/>
          <w:numId w:val="36"/>
        </w:numPr>
        <w:tabs>
          <w:tab w:val="left" w:pos="830"/>
        </w:tabs>
        <w:spacing w:line="249" w:lineRule="auto"/>
        <w:ind w:right="1103" w:firstLine="340"/>
        <w:rPr>
          <w:sz w:val="20"/>
        </w:rPr>
      </w:pPr>
      <w:r>
        <w:rPr>
          <w:sz w:val="20"/>
        </w:rPr>
        <w:t>El</w:t>
      </w:r>
      <w:r>
        <w:rPr>
          <w:spacing w:val="-1"/>
          <w:sz w:val="20"/>
        </w:rPr>
        <w:t xml:space="preserve"> </w:t>
      </w:r>
      <w:r>
        <w:rPr>
          <w:sz w:val="20"/>
        </w:rPr>
        <w:t>artículo</w:t>
      </w:r>
      <w:r>
        <w:rPr>
          <w:spacing w:val="-1"/>
          <w:sz w:val="20"/>
        </w:rPr>
        <w:t xml:space="preserve"> </w:t>
      </w:r>
      <w:r>
        <w:rPr>
          <w:sz w:val="20"/>
        </w:rPr>
        <w:t>6.1.f),</w:t>
      </w:r>
      <w:r>
        <w:rPr>
          <w:spacing w:val="-1"/>
          <w:sz w:val="20"/>
        </w:rPr>
        <w:t xml:space="preserve"> </w:t>
      </w:r>
      <w:r>
        <w:rPr>
          <w:sz w:val="20"/>
        </w:rPr>
        <w:t>la</w:t>
      </w:r>
      <w:r>
        <w:rPr>
          <w:spacing w:val="-1"/>
          <w:sz w:val="20"/>
        </w:rPr>
        <w:t xml:space="preserve"> </w:t>
      </w:r>
      <w:r>
        <w:rPr>
          <w:sz w:val="20"/>
        </w:rPr>
        <w:t>disposición</w:t>
      </w:r>
      <w:r>
        <w:rPr>
          <w:spacing w:val="-1"/>
          <w:sz w:val="20"/>
        </w:rPr>
        <w:t xml:space="preserve"> </w:t>
      </w:r>
      <w:r>
        <w:rPr>
          <w:sz w:val="20"/>
        </w:rPr>
        <w:t>adicional</w:t>
      </w:r>
      <w:r>
        <w:rPr>
          <w:spacing w:val="-1"/>
          <w:sz w:val="20"/>
        </w:rPr>
        <w:t xml:space="preserve"> </w:t>
      </w:r>
      <w:r>
        <w:rPr>
          <w:sz w:val="20"/>
        </w:rPr>
        <w:t>tercera,</w:t>
      </w:r>
      <w:r>
        <w:rPr>
          <w:spacing w:val="-1"/>
          <w:sz w:val="20"/>
        </w:rPr>
        <w:t xml:space="preserve"> </w:t>
      </w:r>
      <w:r>
        <w:rPr>
          <w:sz w:val="20"/>
        </w:rPr>
        <w:t>la</w:t>
      </w:r>
      <w:r>
        <w:rPr>
          <w:spacing w:val="-1"/>
          <w:sz w:val="20"/>
        </w:rPr>
        <w:t xml:space="preserve"> </w:t>
      </w:r>
      <w:r>
        <w:rPr>
          <w:sz w:val="20"/>
        </w:rPr>
        <w:t>disposición</w:t>
      </w:r>
      <w:r>
        <w:rPr>
          <w:spacing w:val="-1"/>
          <w:sz w:val="20"/>
        </w:rPr>
        <w:t xml:space="preserve"> </w:t>
      </w:r>
      <w:r>
        <w:rPr>
          <w:sz w:val="20"/>
        </w:rPr>
        <w:t>transitoria</w:t>
      </w:r>
      <w:r>
        <w:rPr>
          <w:spacing w:val="-1"/>
          <w:sz w:val="20"/>
        </w:rPr>
        <w:t xml:space="preserve"> </w:t>
      </w:r>
      <w:r>
        <w:rPr>
          <w:sz w:val="20"/>
        </w:rPr>
        <w:t>segunda</w:t>
      </w:r>
      <w:r>
        <w:rPr>
          <w:spacing w:val="-1"/>
          <w:sz w:val="20"/>
        </w:rPr>
        <w:t xml:space="preserve"> </w:t>
      </w:r>
      <w:r>
        <w:rPr>
          <w:sz w:val="20"/>
        </w:rPr>
        <w:t>y</w:t>
      </w:r>
      <w:r>
        <w:rPr>
          <w:spacing w:val="-1"/>
          <w:sz w:val="20"/>
        </w:rPr>
        <w:t xml:space="preserve"> </w:t>
      </w:r>
      <w:r>
        <w:rPr>
          <w:sz w:val="20"/>
        </w:rPr>
        <w:t>la disposición transitoria cuarta del Real Decreto 1671/2009, de 6 de noviembre, por el que se</w:t>
      </w:r>
    </w:p>
    <w:p w14:paraId="62EC0D76" w14:textId="77777777" w:rsidR="00234F23" w:rsidRDefault="00234F23">
      <w:pPr>
        <w:pStyle w:val="Prrafodelista"/>
        <w:spacing w:line="249" w:lineRule="auto"/>
        <w:jc w:val="left"/>
        <w:rPr>
          <w:sz w:val="20"/>
        </w:rPr>
        <w:sectPr w:rsidR="00234F23">
          <w:pgSz w:w="11910" w:h="16840"/>
          <w:pgMar w:top="1200" w:right="708" w:bottom="760" w:left="1559" w:header="589" w:footer="570" w:gutter="0"/>
          <w:cols w:space="720"/>
        </w:sectPr>
      </w:pPr>
    </w:p>
    <w:p w14:paraId="14CD5EC8" w14:textId="77777777" w:rsidR="00234F23" w:rsidRDefault="00234F23">
      <w:pPr>
        <w:pStyle w:val="Textoindependiente"/>
        <w:spacing w:before="0"/>
        <w:ind w:left="0" w:firstLine="0"/>
        <w:jc w:val="left"/>
      </w:pPr>
    </w:p>
    <w:p w14:paraId="25B9DC40" w14:textId="77777777" w:rsidR="00234F23" w:rsidRDefault="00234F23">
      <w:pPr>
        <w:pStyle w:val="Textoindependiente"/>
        <w:spacing w:before="26"/>
        <w:ind w:left="0" w:firstLine="0"/>
        <w:jc w:val="left"/>
      </w:pPr>
    </w:p>
    <w:p w14:paraId="66434290" w14:textId="77777777" w:rsidR="00234F23" w:rsidRDefault="00000000">
      <w:pPr>
        <w:pStyle w:val="Textoindependiente"/>
        <w:spacing w:before="1" w:line="249" w:lineRule="auto"/>
        <w:ind w:right="1105" w:hanging="1"/>
        <w:jc w:val="left"/>
      </w:pPr>
      <w:r>
        <w:t>desarrolla</w:t>
      </w:r>
      <w:r>
        <w:rPr>
          <w:spacing w:val="40"/>
        </w:rPr>
        <w:t xml:space="preserve"> </w:t>
      </w:r>
      <w:r>
        <w:t>parcialmente</w:t>
      </w:r>
      <w:r>
        <w:rPr>
          <w:spacing w:val="40"/>
        </w:rPr>
        <w:t xml:space="preserve"> </w:t>
      </w:r>
      <w:r>
        <w:t>la</w:t>
      </w:r>
      <w:r>
        <w:rPr>
          <w:spacing w:val="40"/>
        </w:rPr>
        <w:t xml:space="preserve"> </w:t>
      </w:r>
      <w:r>
        <w:t>Ley</w:t>
      </w:r>
      <w:r>
        <w:rPr>
          <w:spacing w:val="40"/>
        </w:rPr>
        <w:t xml:space="preserve"> </w:t>
      </w:r>
      <w:r>
        <w:t>11/2007,</w:t>
      </w:r>
      <w:r>
        <w:rPr>
          <w:spacing w:val="40"/>
        </w:rPr>
        <w:t xml:space="preserve"> </w:t>
      </w:r>
      <w:r>
        <w:t>de</w:t>
      </w:r>
      <w:r>
        <w:rPr>
          <w:spacing w:val="40"/>
        </w:rPr>
        <w:t xml:space="preserve"> </w:t>
      </w:r>
      <w:r>
        <w:t>22</w:t>
      </w:r>
      <w:r>
        <w:rPr>
          <w:spacing w:val="40"/>
        </w:rPr>
        <w:t xml:space="preserve"> </w:t>
      </w:r>
      <w:r>
        <w:t>de</w:t>
      </w:r>
      <w:r>
        <w:rPr>
          <w:spacing w:val="40"/>
        </w:rPr>
        <w:t xml:space="preserve"> </w:t>
      </w:r>
      <w:r>
        <w:t>junio,</w:t>
      </w:r>
      <w:r>
        <w:rPr>
          <w:spacing w:val="40"/>
        </w:rPr>
        <w:t xml:space="preserve"> </w:t>
      </w:r>
      <w:r>
        <w:t>de</w:t>
      </w:r>
      <w:r>
        <w:rPr>
          <w:spacing w:val="40"/>
        </w:rPr>
        <w:t xml:space="preserve"> </w:t>
      </w:r>
      <w:r>
        <w:t>acceso</w:t>
      </w:r>
      <w:r>
        <w:rPr>
          <w:spacing w:val="40"/>
        </w:rPr>
        <w:t xml:space="preserve"> </w:t>
      </w:r>
      <w:r>
        <w:t>electrónico</w:t>
      </w:r>
      <w:r>
        <w:rPr>
          <w:spacing w:val="40"/>
        </w:rPr>
        <w:t xml:space="preserve"> </w:t>
      </w:r>
      <w:r>
        <w:t>de</w:t>
      </w:r>
      <w:r>
        <w:rPr>
          <w:spacing w:val="40"/>
        </w:rPr>
        <w:t xml:space="preserve"> </w:t>
      </w:r>
      <w:r>
        <w:t>los</w:t>
      </w:r>
      <w:r>
        <w:rPr>
          <w:spacing w:val="80"/>
        </w:rPr>
        <w:t xml:space="preserve"> </w:t>
      </w:r>
      <w:r>
        <w:t>ciudadanos a los servicios públicos.</w:t>
      </w:r>
    </w:p>
    <w:p w14:paraId="3D5D7ACF" w14:textId="77777777" w:rsidR="00234F23" w:rsidRDefault="00000000">
      <w:pPr>
        <w:pStyle w:val="Prrafodelista"/>
        <w:numPr>
          <w:ilvl w:val="0"/>
          <w:numId w:val="36"/>
        </w:numPr>
        <w:tabs>
          <w:tab w:val="left" w:pos="829"/>
        </w:tabs>
        <w:spacing w:before="1" w:line="249" w:lineRule="auto"/>
        <w:ind w:right="1105" w:firstLine="340"/>
        <w:rPr>
          <w:sz w:val="20"/>
        </w:rPr>
      </w:pPr>
      <w:r>
        <w:rPr>
          <w:sz w:val="20"/>
        </w:rPr>
        <w:t>Los</w:t>
      </w:r>
      <w:r>
        <w:rPr>
          <w:spacing w:val="-1"/>
          <w:sz w:val="20"/>
        </w:rPr>
        <w:t xml:space="preserve"> </w:t>
      </w:r>
      <w:r>
        <w:rPr>
          <w:sz w:val="20"/>
        </w:rPr>
        <w:t>artículos</w:t>
      </w:r>
      <w:r>
        <w:rPr>
          <w:spacing w:val="-1"/>
          <w:sz w:val="20"/>
        </w:rPr>
        <w:t xml:space="preserve"> </w:t>
      </w:r>
      <w:r>
        <w:rPr>
          <w:sz w:val="20"/>
        </w:rPr>
        <w:t>37,</w:t>
      </w:r>
      <w:r>
        <w:rPr>
          <w:spacing w:val="-1"/>
          <w:sz w:val="20"/>
        </w:rPr>
        <w:t xml:space="preserve"> </w:t>
      </w:r>
      <w:r>
        <w:rPr>
          <w:sz w:val="20"/>
        </w:rPr>
        <w:t>38,</w:t>
      </w:r>
      <w:r>
        <w:rPr>
          <w:spacing w:val="-1"/>
          <w:sz w:val="20"/>
        </w:rPr>
        <w:t xml:space="preserve"> </w:t>
      </w:r>
      <w:r>
        <w:rPr>
          <w:sz w:val="20"/>
        </w:rPr>
        <w:t>39</w:t>
      </w:r>
      <w:r>
        <w:rPr>
          <w:spacing w:val="-1"/>
          <w:sz w:val="20"/>
        </w:rPr>
        <w:t xml:space="preserve"> </w:t>
      </w:r>
      <w:r>
        <w:rPr>
          <w:sz w:val="20"/>
        </w:rPr>
        <w:t>y</w:t>
      </w:r>
      <w:r>
        <w:rPr>
          <w:spacing w:val="-1"/>
          <w:sz w:val="20"/>
        </w:rPr>
        <w:t xml:space="preserve"> </w:t>
      </w:r>
      <w:r>
        <w:rPr>
          <w:sz w:val="20"/>
        </w:rPr>
        <w:t>40</w:t>
      </w:r>
      <w:r>
        <w:rPr>
          <w:spacing w:val="-1"/>
          <w:sz w:val="20"/>
        </w:rPr>
        <w:t xml:space="preserve"> </w:t>
      </w:r>
      <w:r>
        <w:rPr>
          <w:sz w:val="20"/>
        </w:rPr>
        <w:t>del</w:t>
      </w:r>
      <w:r>
        <w:rPr>
          <w:spacing w:val="-1"/>
          <w:sz w:val="20"/>
        </w:rPr>
        <w:t xml:space="preserve"> </w:t>
      </w:r>
      <w:r>
        <w:rPr>
          <w:sz w:val="20"/>
        </w:rPr>
        <w:t>Decreto</w:t>
      </w:r>
      <w:r>
        <w:rPr>
          <w:spacing w:val="-1"/>
          <w:sz w:val="20"/>
        </w:rPr>
        <w:t xml:space="preserve"> </w:t>
      </w:r>
      <w:r>
        <w:rPr>
          <w:sz w:val="20"/>
        </w:rPr>
        <w:t>de</w:t>
      </w:r>
      <w:r>
        <w:rPr>
          <w:spacing w:val="-1"/>
          <w:sz w:val="20"/>
        </w:rPr>
        <w:t xml:space="preserve"> </w:t>
      </w:r>
      <w:r>
        <w:rPr>
          <w:sz w:val="20"/>
        </w:rPr>
        <w:t>17</w:t>
      </w:r>
      <w:r>
        <w:rPr>
          <w:spacing w:val="-1"/>
          <w:sz w:val="20"/>
        </w:rPr>
        <w:t xml:space="preserve"> </w:t>
      </w:r>
      <w:r>
        <w:rPr>
          <w:sz w:val="20"/>
        </w:rPr>
        <w:t>de</w:t>
      </w:r>
      <w:r>
        <w:rPr>
          <w:spacing w:val="-1"/>
          <w:sz w:val="20"/>
        </w:rPr>
        <w:t xml:space="preserve"> </w:t>
      </w:r>
      <w:r>
        <w:rPr>
          <w:sz w:val="20"/>
        </w:rPr>
        <w:t>junio</w:t>
      </w:r>
      <w:r>
        <w:rPr>
          <w:spacing w:val="-1"/>
          <w:sz w:val="20"/>
        </w:rPr>
        <w:t xml:space="preserve"> </w:t>
      </w:r>
      <w:r>
        <w:rPr>
          <w:sz w:val="20"/>
        </w:rPr>
        <w:t>de</w:t>
      </w:r>
      <w:r>
        <w:rPr>
          <w:spacing w:val="-1"/>
          <w:sz w:val="20"/>
        </w:rPr>
        <w:t xml:space="preserve"> </w:t>
      </w:r>
      <w:r>
        <w:rPr>
          <w:sz w:val="20"/>
        </w:rPr>
        <w:t>1955</w:t>
      </w:r>
      <w:r>
        <w:rPr>
          <w:spacing w:val="-1"/>
          <w:sz w:val="20"/>
        </w:rPr>
        <w:t xml:space="preserve"> </w:t>
      </w:r>
      <w:r>
        <w:rPr>
          <w:sz w:val="20"/>
        </w:rPr>
        <w:t>por</w:t>
      </w:r>
      <w:r>
        <w:rPr>
          <w:spacing w:val="-1"/>
          <w:sz w:val="20"/>
        </w:rPr>
        <w:t xml:space="preserve"> </w:t>
      </w:r>
      <w:r>
        <w:rPr>
          <w:sz w:val="20"/>
        </w:rPr>
        <w:t>el</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aprueba el Reglamento de Servicios de las Corporaciones locales.</w:t>
      </w:r>
    </w:p>
    <w:p w14:paraId="463D31A3" w14:textId="77777777" w:rsidR="00234F23" w:rsidRDefault="00000000">
      <w:pPr>
        <w:pStyle w:val="Textoindependiente"/>
        <w:spacing w:before="122" w:line="249" w:lineRule="auto"/>
        <w:ind w:right="1103"/>
      </w:pPr>
      <w:r>
        <w:t>Hasta que, de acuerdo con lo previsto en la disposición adicional cuarta, concluya el plazo de adaptación de las agencias existentes en el sector público estatal, se mantendrá en vigor la Ley 28/2006, de 18 de julio.</w:t>
      </w:r>
    </w:p>
    <w:p w14:paraId="34A61D45" w14:textId="77777777" w:rsidR="00234F23" w:rsidRDefault="00000000">
      <w:pPr>
        <w:spacing w:before="229" w:line="249" w:lineRule="auto"/>
        <w:ind w:left="255" w:right="1105" w:hanging="1"/>
        <w:rPr>
          <w:i/>
          <w:sz w:val="20"/>
        </w:rPr>
      </w:pPr>
      <w:bookmarkStart w:id="300" w:name="[Disposiciones_finales]"/>
      <w:bookmarkStart w:id="301" w:name="Disposición_final_primera._Modificación_"/>
      <w:bookmarkStart w:id="302" w:name="_bookmark49"/>
      <w:bookmarkEnd w:id="300"/>
      <w:bookmarkEnd w:id="301"/>
      <w:bookmarkEnd w:id="302"/>
      <w:r>
        <w:rPr>
          <w:b/>
          <w:sz w:val="20"/>
        </w:rPr>
        <w:t>Disposición final primera.</w:t>
      </w:r>
      <w:r>
        <w:rPr>
          <w:b/>
          <w:spacing w:val="40"/>
          <w:sz w:val="20"/>
        </w:rPr>
        <w:t xml:space="preserve"> </w:t>
      </w:r>
      <w:r>
        <w:rPr>
          <w:i/>
          <w:sz w:val="20"/>
        </w:rPr>
        <w:t>Modificación de la Ley 23/1982, de 16 de junio, reguladora del Patrimonio Nacional.</w:t>
      </w:r>
    </w:p>
    <w:p w14:paraId="63BDBED9" w14:textId="77777777" w:rsidR="00234F23" w:rsidRDefault="00000000">
      <w:pPr>
        <w:pStyle w:val="Textoindependiente"/>
        <w:spacing w:before="115" w:line="249" w:lineRule="auto"/>
        <w:ind w:right="1103"/>
      </w:pPr>
      <w:r>
        <w:t>El apartado uno del artículo octavo de la Ley 23/1982, de 16 de junio, reguladora del Patrimonio Nacional, quedará redactado en la forma siguiente:</w:t>
      </w:r>
    </w:p>
    <w:p w14:paraId="014F826C" w14:textId="77777777" w:rsidR="00234F23" w:rsidRDefault="00000000">
      <w:pPr>
        <w:pStyle w:val="Textoindependiente"/>
        <w:spacing w:before="172" w:line="249" w:lineRule="auto"/>
        <w:ind w:left="935" w:right="1102"/>
      </w:pPr>
      <w:r>
        <w:t>«Uno. El Consejo de Administración del Patrimonio Nacional estará constituido por su Presidente, el Gerente y por un número de Vocales no superior a trece, todos los cuales deberán ser profesionales de reconocido prestigio. Al Presidente y al Gerente les será de aplicación lo establecido en el artículo 2 de la Ley 3/2015, de 30 de marzo, reguladora del ejercicio del Alto Cargo de la Administración General del Estado, debiendo realizarse su nombramiento entre funcionarios de carrera del Estado, de las Comunidades Autónomas o de las Entidades Locales, pertenecientes a cuerpos clasificados en el Subgrupo A1.</w:t>
      </w:r>
    </w:p>
    <w:p w14:paraId="624B18D0" w14:textId="77777777" w:rsidR="00234F23" w:rsidRDefault="00000000">
      <w:pPr>
        <w:pStyle w:val="Textoindependiente"/>
        <w:spacing w:before="6" w:line="249" w:lineRule="auto"/>
        <w:ind w:left="935" w:right="1103"/>
      </w:pPr>
      <w:r>
        <w:t>Dos</w:t>
      </w:r>
      <w:r>
        <w:rPr>
          <w:spacing w:val="-2"/>
        </w:rPr>
        <w:t xml:space="preserve"> </w:t>
      </w:r>
      <w:r>
        <w:t>de</w:t>
      </w:r>
      <w:r>
        <w:rPr>
          <w:spacing w:val="-2"/>
        </w:rPr>
        <w:t xml:space="preserve"> </w:t>
      </w:r>
      <w:r>
        <w:t>los</w:t>
      </w:r>
      <w:r>
        <w:rPr>
          <w:spacing w:val="-2"/>
        </w:rPr>
        <w:t xml:space="preserve"> </w:t>
      </w:r>
      <w:r>
        <w:t>Vocales,</w:t>
      </w:r>
      <w:r>
        <w:rPr>
          <w:spacing w:val="-2"/>
        </w:rPr>
        <w:t xml:space="preserve"> </w:t>
      </w:r>
      <w:r>
        <w:t>al</w:t>
      </w:r>
      <w:r>
        <w:rPr>
          <w:spacing w:val="-2"/>
        </w:rPr>
        <w:t xml:space="preserve"> </w:t>
      </w:r>
      <w:r>
        <w:t>menos,</w:t>
      </w:r>
      <w:r>
        <w:rPr>
          <w:spacing w:val="-2"/>
        </w:rPr>
        <w:t xml:space="preserve"> </w:t>
      </w:r>
      <w:r>
        <w:t>deberán</w:t>
      </w:r>
      <w:r>
        <w:rPr>
          <w:spacing w:val="-2"/>
        </w:rPr>
        <w:t xml:space="preserve"> </w:t>
      </w:r>
      <w:r>
        <w:t>de</w:t>
      </w:r>
      <w:r>
        <w:rPr>
          <w:spacing w:val="-2"/>
        </w:rPr>
        <w:t xml:space="preserve"> </w:t>
      </w:r>
      <w:r>
        <w:t>provenir</w:t>
      </w:r>
      <w:r>
        <w:rPr>
          <w:spacing w:val="-2"/>
        </w:rPr>
        <w:t xml:space="preserve"> </w:t>
      </w:r>
      <w:r>
        <w:t>de</w:t>
      </w:r>
      <w:r>
        <w:rPr>
          <w:spacing w:val="-2"/>
        </w:rPr>
        <w:t xml:space="preserve"> </w:t>
      </w:r>
      <w:r>
        <w:t>instituciones</w:t>
      </w:r>
      <w:r>
        <w:rPr>
          <w:spacing w:val="-2"/>
        </w:rPr>
        <w:t xml:space="preserve"> </w:t>
      </w:r>
      <w:r>
        <w:t>museísticas</w:t>
      </w:r>
      <w:r>
        <w:rPr>
          <w:spacing w:val="-2"/>
        </w:rPr>
        <w:t xml:space="preserve"> </w:t>
      </w:r>
      <w:r>
        <w:t xml:space="preserve">y culturales de reconocido prestigio y proyección internacional. Igualmente, en dos de los Vocales, al menos, habrá de concurrir la condición de Alcaldes de Ayuntamientos en cuyo término municipal radiquen bienes inmuebles históricos del Patrimonio </w:t>
      </w:r>
      <w:r>
        <w:rPr>
          <w:spacing w:val="-2"/>
        </w:rPr>
        <w:t>Nacional.</w:t>
      </w:r>
    </w:p>
    <w:p w14:paraId="7603CA83" w14:textId="77777777" w:rsidR="00234F23" w:rsidRDefault="00000000">
      <w:pPr>
        <w:pStyle w:val="Textoindependiente"/>
        <w:spacing w:before="5" w:line="249" w:lineRule="auto"/>
        <w:ind w:left="935" w:right="1104"/>
      </w:pPr>
      <w:r>
        <w:t>El Presidente, el Gerente y los demás miembros del Consejo de Administración serán nombrados mediante Real Decreto, previa deliberación del Consejo de Ministros a propuesta del Presidente del Gobierno.»</w:t>
      </w:r>
    </w:p>
    <w:p w14:paraId="0A7CFEED" w14:textId="77777777" w:rsidR="00234F23" w:rsidRDefault="00000000">
      <w:pPr>
        <w:tabs>
          <w:tab w:val="left" w:pos="3233"/>
        </w:tabs>
        <w:spacing w:before="229" w:line="249" w:lineRule="auto"/>
        <w:ind w:left="255" w:right="1105"/>
        <w:rPr>
          <w:i/>
          <w:sz w:val="20"/>
        </w:rPr>
      </w:pPr>
      <w:bookmarkStart w:id="303" w:name="Disposición_final_segunda._Modificación_"/>
      <w:bookmarkEnd w:id="303"/>
      <w:r>
        <w:rPr>
          <w:b/>
          <w:sz w:val="20"/>
        </w:rPr>
        <w:t>Disposición</w:t>
      </w:r>
      <w:r>
        <w:rPr>
          <w:b/>
          <w:spacing w:val="40"/>
          <w:sz w:val="20"/>
        </w:rPr>
        <w:t xml:space="preserve"> </w:t>
      </w:r>
      <w:r>
        <w:rPr>
          <w:b/>
          <w:sz w:val="20"/>
        </w:rPr>
        <w:t>final</w:t>
      </w:r>
      <w:r>
        <w:rPr>
          <w:b/>
          <w:spacing w:val="40"/>
          <w:sz w:val="20"/>
        </w:rPr>
        <w:t xml:space="preserve"> </w:t>
      </w:r>
      <w:r>
        <w:rPr>
          <w:b/>
          <w:sz w:val="20"/>
        </w:rPr>
        <w:t>segunda.</w:t>
      </w:r>
      <w:r>
        <w:rPr>
          <w:b/>
          <w:sz w:val="20"/>
        </w:rPr>
        <w:tab/>
      </w:r>
      <w:r>
        <w:rPr>
          <w:i/>
          <w:sz w:val="20"/>
        </w:rPr>
        <w:t>Modificación</w:t>
      </w:r>
      <w:r>
        <w:rPr>
          <w:i/>
          <w:spacing w:val="40"/>
          <w:sz w:val="20"/>
        </w:rPr>
        <w:t xml:space="preserve"> </w:t>
      </w:r>
      <w:r>
        <w:rPr>
          <w:i/>
          <w:sz w:val="20"/>
        </w:rPr>
        <w:t>del</w:t>
      </w:r>
      <w:r>
        <w:rPr>
          <w:i/>
          <w:spacing w:val="40"/>
          <w:sz w:val="20"/>
        </w:rPr>
        <w:t xml:space="preserve"> </w:t>
      </w:r>
      <w:r>
        <w:rPr>
          <w:i/>
          <w:sz w:val="20"/>
        </w:rPr>
        <w:t>Real</w:t>
      </w:r>
      <w:r>
        <w:rPr>
          <w:i/>
          <w:spacing w:val="40"/>
          <w:sz w:val="20"/>
        </w:rPr>
        <w:t xml:space="preserve"> </w:t>
      </w:r>
      <w:r>
        <w:rPr>
          <w:i/>
          <w:sz w:val="20"/>
        </w:rPr>
        <w:t>Decreto-Ley</w:t>
      </w:r>
      <w:r>
        <w:rPr>
          <w:i/>
          <w:spacing w:val="40"/>
          <w:sz w:val="20"/>
        </w:rPr>
        <w:t xml:space="preserve"> </w:t>
      </w:r>
      <w:r>
        <w:rPr>
          <w:i/>
          <w:sz w:val="20"/>
        </w:rPr>
        <w:t>12/1995,</w:t>
      </w:r>
      <w:r>
        <w:rPr>
          <w:i/>
          <w:spacing w:val="40"/>
          <w:sz w:val="20"/>
        </w:rPr>
        <w:t xml:space="preserve"> </w:t>
      </w:r>
      <w:r>
        <w:rPr>
          <w:i/>
          <w:sz w:val="20"/>
        </w:rPr>
        <w:t>de</w:t>
      </w:r>
      <w:r>
        <w:rPr>
          <w:i/>
          <w:spacing w:val="40"/>
          <w:sz w:val="20"/>
        </w:rPr>
        <w:t xml:space="preserve"> </w:t>
      </w:r>
      <w:r>
        <w:rPr>
          <w:i/>
          <w:sz w:val="20"/>
        </w:rPr>
        <w:t>28</w:t>
      </w:r>
      <w:r>
        <w:rPr>
          <w:i/>
          <w:spacing w:val="40"/>
          <w:sz w:val="20"/>
        </w:rPr>
        <w:t xml:space="preserve"> </w:t>
      </w:r>
      <w:r>
        <w:rPr>
          <w:i/>
          <w:sz w:val="20"/>
        </w:rPr>
        <w:t>de</w:t>
      </w:r>
      <w:r>
        <w:rPr>
          <w:i/>
          <w:spacing w:val="80"/>
          <w:sz w:val="20"/>
        </w:rPr>
        <w:t xml:space="preserve"> </w:t>
      </w:r>
      <w:r>
        <w:rPr>
          <w:i/>
          <w:sz w:val="20"/>
        </w:rPr>
        <w:t>diciembre, sobre medidas urgentes en materia presupuestaria, tributaria y financiera.</w:t>
      </w:r>
    </w:p>
    <w:p w14:paraId="784C7CF9" w14:textId="77777777" w:rsidR="00234F23" w:rsidRDefault="00000000">
      <w:pPr>
        <w:pStyle w:val="Textoindependiente"/>
        <w:spacing w:before="115" w:line="249" w:lineRule="auto"/>
        <w:ind w:right="1106"/>
      </w:pPr>
      <w:r>
        <w:t>Uno. Se añade un nuevo apartado tres a la disposición adicional sexta, renumerándose los apartados tres a seis como cuatro a siete. El apartado tres tendrá la siguiente redacción:</w:t>
      </w:r>
    </w:p>
    <w:p w14:paraId="2963431C" w14:textId="77777777" w:rsidR="00234F23" w:rsidRDefault="00000000">
      <w:pPr>
        <w:pStyle w:val="Textoindependiente"/>
        <w:spacing w:before="172"/>
        <w:ind w:left="1275" w:firstLine="0"/>
        <w:jc w:val="left"/>
      </w:pPr>
      <w:r>
        <w:t>«Tres.</w:t>
      </w:r>
      <w:r>
        <w:rPr>
          <w:spacing w:val="-9"/>
        </w:rPr>
        <w:t xml:space="preserve"> </w:t>
      </w:r>
      <w:r>
        <w:t>Consejo</w:t>
      </w:r>
      <w:r>
        <w:rPr>
          <w:spacing w:val="-7"/>
        </w:rPr>
        <w:t xml:space="preserve"> </w:t>
      </w:r>
      <w:r>
        <w:rPr>
          <w:spacing w:val="-2"/>
        </w:rPr>
        <w:t>General.</w:t>
      </w:r>
    </w:p>
    <w:p w14:paraId="60125D51" w14:textId="77777777" w:rsidR="00234F23" w:rsidRDefault="00000000">
      <w:pPr>
        <w:pStyle w:val="Prrafodelista"/>
        <w:numPr>
          <w:ilvl w:val="1"/>
          <w:numId w:val="36"/>
        </w:numPr>
        <w:tabs>
          <w:tab w:val="left" w:pos="1500"/>
        </w:tabs>
        <w:spacing w:before="180" w:line="249" w:lineRule="auto"/>
        <w:ind w:right="1105" w:firstLine="340"/>
        <w:jc w:val="both"/>
        <w:rPr>
          <w:sz w:val="20"/>
        </w:rPr>
      </w:pPr>
      <w:r>
        <w:rPr>
          <w:sz w:val="20"/>
        </w:rPr>
        <w:t>El Instituto de Crédito Oficial estará regido por un Consejo General, que tendrá a su cargo la superior dirección de su administración y gestión.</w:t>
      </w:r>
    </w:p>
    <w:p w14:paraId="3B92C597" w14:textId="77777777" w:rsidR="00234F23" w:rsidRDefault="00000000">
      <w:pPr>
        <w:pStyle w:val="Prrafodelista"/>
        <w:numPr>
          <w:ilvl w:val="1"/>
          <w:numId w:val="36"/>
        </w:numPr>
        <w:tabs>
          <w:tab w:val="left" w:pos="1499"/>
        </w:tabs>
        <w:spacing w:before="1" w:line="249" w:lineRule="auto"/>
        <w:ind w:firstLine="340"/>
        <w:jc w:val="both"/>
        <w:rPr>
          <w:sz w:val="20"/>
        </w:rPr>
      </w:pPr>
      <w:r>
        <w:rPr>
          <w:sz w:val="20"/>
        </w:rPr>
        <w:t>El</w:t>
      </w:r>
      <w:r>
        <w:rPr>
          <w:spacing w:val="-1"/>
          <w:sz w:val="20"/>
        </w:rPr>
        <w:t xml:space="preserve"> </w:t>
      </w:r>
      <w:r>
        <w:rPr>
          <w:sz w:val="20"/>
        </w:rPr>
        <w:t>Consejo</w:t>
      </w:r>
      <w:r>
        <w:rPr>
          <w:spacing w:val="-1"/>
          <w:sz w:val="20"/>
        </w:rPr>
        <w:t xml:space="preserve"> </w:t>
      </w:r>
      <w:r>
        <w:rPr>
          <w:sz w:val="20"/>
        </w:rPr>
        <w:t>General</w:t>
      </w:r>
      <w:r>
        <w:rPr>
          <w:spacing w:val="-1"/>
          <w:sz w:val="20"/>
        </w:rPr>
        <w:t xml:space="preserve"> </w:t>
      </w:r>
      <w:r>
        <w:rPr>
          <w:sz w:val="20"/>
        </w:rPr>
        <w:t>estará</w:t>
      </w:r>
      <w:r>
        <w:rPr>
          <w:spacing w:val="-1"/>
          <w:sz w:val="20"/>
        </w:rPr>
        <w:t xml:space="preserve"> </w:t>
      </w:r>
      <w:r>
        <w:rPr>
          <w:sz w:val="20"/>
        </w:rPr>
        <w:t>formado</w:t>
      </w:r>
      <w:r>
        <w:rPr>
          <w:spacing w:val="-1"/>
          <w:sz w:val="20"/>
        </w:rPr>
        <w:t xml:space="preserve"> </w:t>
      </w:r>
      <w:r>
        <w:rPr>
          <w:sz w:val="20"/>
        </w:rPr>
        <w:t>por</w:t>
      </w:r>
      <w:r>
        <w:rPr>
          <w:spacing w:val="-1"/>
          <w:sz w:val="20"/>
        </w:rPr>
        <w:t xml:space="preserve"> </w:t>
      </w:r>
      <w:r>
        <w:rPr>
          <w:sz w:val="20"/>
        </w:rPr>
        <w:t>el</w:t>
      </w:r>
      <w:r>
        <w:rPr>
          <w:spacing w:val="-1"/>
          <w:sz w:val="20"/>
        </w:rPr>
        <w:t xml:space="preserve"> </w:t>
      </w:r>
      <w:r>
        <w:rPr>
          <w:sz w:val="20"/>
        </w:rPr>
        <w:t>Presidente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entidad,</w:t>
      </w:r>
      <w:r>
        <w:rPr>
          <w:spacing w:val="-1"/>
          <w:sz w:val="20"/>
        </w:rPr>
        <w:t xml:space="preserve"> </w:t>
      </w:r>
      <w:r>
        <w:rPr>
          <w:sz w:val="20"/>
        </w:rPr>
        <w:t>que</w:t>
      </w:r>
      <w:r>
        <w:rPr>
          <w:spacing w:val="-1"/>
          <w:sz w:val="20"/>
        </w:rPr>
        <w:t xml:space="preserve"> </w:t>
      </w:r>
      <w:r>
        <w:rPr>
          <w:sz w:val="20"/>
        </w:rPr>
        <w:t>lo</w:t>
      </w:r>
      <w:r>
        <w:rPr>
          <w:spacing w:val="-1"/>
          <w:sz w:val="20"/>
        </w:rPr>
        <w:t xml:space="preserve"> </w:t>
      </w:r>
      <w:r>
        <w:rPr>
          <w:sz w:val="20"/>
        </w:rPr>
        <w:t>será también</w:t>
      </w:r>
      <w:r>
        <w:rPr>
          <w:spacing w:val="-2"/>
          <w:sz w:val="20"/>
        </w:rPr>
        <w:t xml:space="preserve"> </w:t>
      </w:r>
      <w:r>
        <w:rPr>
          <w:sz w:val="20"/>
        </w:rPr>
        <w:t>del</w:t>
      </w:r>
      <w:r>
        <w:rPr>
          <w:spacing w:val="-2"/>
          <w:sz w:val="20"/>
        </w:rPr>
        <w:t xml:space="preserve"> </w:t>
      </w:r>
      <w:r>
        <w:rPr>
          <w:sz w:val="20"/>
        </w:rPr>
        <w:t>Consejo,</w:t>
      </w:r>
      <w:r>
        <w:rPr>
          <w:spacing w:val="-2"/>
          <w:sz w:val="20"/>
        </w:rPr>
        <w:t xml:space="preserve"> </w:t>
      </w:r>
      <w:r>
        <w:rPr>
          <w:sz w:val="20"/>
        </w:rPr>
        <w:t>y</w:t>
      </w:r>
      <w:r>
        <w:rPr>
          <w:spacing w:val="-2"/>
          <w:sz w:val="20"/>
        </w:rPr>
        <w:t xml:space="preserve"> </w:t>
      </w:r>
      <w:r>
        <w:rPr>
          <w:sz w:val="20"/>
        </w:rPr>
        <w:t>diez</w:t>
      </w:r>
      <w:r>
        <w:rPr>
          <w:spacing w:val="-2"/>
          <w:sz w:val="20"/>
        </w:rPr>
        <w:t xml:space="preserve"> </w:t>
      </w:r>
      <w:r>
        <w:rPr>
          <w:sz w:val="20"/>
        </w:rPr>
        <w:t>Vocales,</w:t>
      </w:r>
      <w:r>
        <w:rPr>
          <w:spacing w:val="-2"/>
          <w:sz w:val="20"/>
        </w:rPr>
        <w:t xml:space="preserve"> </w:t>
      </w:r>
      <w:r>
        <w:rPr>
          <w:sz w:val="20"/>
        </w:rPr>
        <w:t>y</w:t>
      </w:r>
      <w:r>
        <w:rPr>
          <w:spacing w:val="-2"/>
          <w:sz w:val="20"/>
        </w:rPr>
        <w:t xml:space="preserve"> </w:t>
      </w:r>
      <w:r>
        <w:rPr>
          <w:sz w:val="20"/>
        </w:rPr>
        <w:t>estará</w:t>
      </w:r>
      <w:r>
        <w:rPr>
          <w:spacing w:val="-2"/>
          <w:sz w:val="20"/>
        </w:rPr>
        <w:t xml:space="preserve"> </w:t>
      </w:r>
      <w:r>
        <w:rPr>
          <w:sz w:val="20"/>
        </w:rPr>
        <w:t>asistido</w:t>
      </w:r>
      <w:r>
        <w:rPr>
          <w:spacing w:val="-2"/>
          <w:sz w:val="20"/>
        </w:rPr>
        <w:t xml:space="preserve"> </w:t>
      </w:r>
      <w:r>
        <w:rPr>
          <w:sz w:val="20"/>
        </w:rPr>
        <w:t>por</w:t>
      </w:r>
      <w:r>
        <w:rPr>
          <w:spacing w:val="-2"/>
          <w:sz w:val="20"/>
        </w:rPr>
        <w:t xml:space="preserve"> </w:t>
      </w:r>
      <w:r>
        <w:rPr>
          <w:sz w:val="20"/>
        </w:rPr>
        <w:t>el</w:t>
      </w:r>
      <w:r>
        <w:rPr>
          <w:spacing w:val="-2"/>
          <w:sz w:val="20"/>
        </w:rPr>
        <w:t xml:space="preserve"> </w:t>
      </w:r>
      <w:r>
        <w:rPr>
          <w:sz w:val="20"/>
        </w:rPr>
        <w:t>Secretario</w:t>
      </w:r>
      <w:r>
        <w:rPr>
          <w:spacing w:val="-2"/>
          <w:sz w:val="20"/>
        </w:rPr>
        <w:t xml:space="preserve"> </w:t>
      </w:r>
      <w:r>
        <w:rPr>
          <w:sz w:val="20"/>
        </w:rPr>
        <w:t>y,</w:t>
      </w:r>
      <w:r>
        <w:rPr>
          <w:spacing w:val="-2"/>
          <w:sz w:val="20"/>
        </w:rPr>
        <w:t xml:space="preserve"> </w:t>
      </w:r>
      <w:r>
        <w:rPr>
          <w:sz w:val="20"/>
        </w:rPr>
        <w:t>en</w:t>
      </w:r>
      <w:r>
        <w:rPr>
          <w:spacing w:val="-2"/>
          <w:sz w:val="20"/>
        </w:rPr>
        <w:t xml:space="preserve"> </w:t>
      </w:r>
      <w:r>
        <w:rPr>
          <w:sz w:val="20"/>
        </w:rPr>
        <w:t>su</w:t>
      </w:r>
      <w:r>
        <w:rPr>
          <w:spacing w:val="-2"/>
          <w:sz w:val="20"/>
        </w:rPr>
        <w:t xml:space="preserve"> </w:t>
      </w:r>
      <w:r>
        <w:rPr>
          <w:sz w:val="20"/>
        </w:rPr>
        <w:t>caso, el Vicesecretario del mismo.</w:t>
      </w:r>
    </w:p>
    <w:p w14:paraId="08B3118B" w14:textId="77777777" w:rsidR="00234F23" w:rsidRDefault="00000000">
      <w:pPr>
        <w:pStyle w:val="Textoindependiente"/>
        <w:spacing w:before="3" w:line="249" w:lineRule="auto"/>
        <w:ind w:left="935" w:right="1104"/>
      </w:pPr>
      <w:r>
        <w:t>Todos los integrantes del Consejo General actuarán siempre en interés del Instituto de Crédito Oficial en el ejercicio de sus funciones como miembros del Consejo General.</w:t>
      </w:r>
    </w:p>
    <w:p w14:paraId="58B4B33F" w14:textId="77777777" w:rsidR="00234F23" w:rsidRDefault="00000000">
      <w:pPr>
        <w:pStyle w:val="Prrafodelista"/>
        <w:numPr>
          <w:ilvl w:val="1"/>
          <w:numId w:val="36"/>
        </w:numPr>
        <w:tabs>
          <w:tab w:val="left" w:pos="1520"/>
        </w:tabs>
        <w:spacing w:line="249" w:lineRule="auto"/>
        <w:ind w:firstLine="340"/>
        <w:jc w:val="both"/>
        <w:rPr>
          <w:sz w:val="20"/>
        </w:rPr>
      </w:pPr>
      <w:r>
        <w:rPr>
          <w:sz w:val="20"/>
        </w:rPr>
        <w:t>El nombramiento y cese de los Vocales del Consejo General corresponde al Consejo de Ministros, a propuesta del Ministro de Economía y Competitividad, que</w:t>
      </w:r>
      <w:r>
        <w:rPr>
          <w:spacing w:val="40"/>
          <w:sz w:val="20"/>
        </w:rPr>
        <w:t xml:space="preserve"> </w:t>
      </w:r>
      <w:r>
        <w:rPr>
          <w:sz w:val="20"/>
        </w:rPr>
        <w:t>los</w:t>
      </w:r>
      <w:r>
        <w:rPr>
          <w:spacing w:val="-1"/>
          <w:sz w:val="20"/>
        </w:rPr>
        <w:t xml:space="preserve"> </w:t>
      </w:r>
      <w:r>
        <w:rPr>
          <w:sz w:val="20"/>
        </w:rPr>
        <w:t>designará</w:t>
      </w:r>
      <w:r>
        <w:rPr>
          <w:spacing w:val="-1"/>
          <w:sz w:val="20"/>
        </w:rPr>
        <w:t xml:space="preserve"> </w:t>
      </w:r>
      <w:r>
        <w:rPr>
          <w:sz w:val="20"/>
        </w:rPr>
        <w:t>entre</w:t>
      </w:r>
      <w:r>
        <w:rPr>
          <w:spacing w:val="-1"/>
          <w:sz w:val="20"/>
        </w:rPr>
        <w:t xml:space="preserve"> </w:t>
      </w:r>
      <w:r>
        <w:rPr>
          <w:sz w:val="20"/>
        </w:rPr>
        <w:t>personas</w:t>
      </w:r>
      <w:r>
        <w:rPr>
          <w:spacing w:val="-1"/>
          <w:sz w:val="20"/>
        </w:rPr>
        <w:t xml:space="preserve"> </w:t>
      </w:r>
      <w:r>
        <w:rPr>
          <w:sz w:val="20"/>
        </w:rPr>
        <w:t>de</w:t>
      </w:r>
      <w:r>
        <w:rPr>
          <w:spacing w:val="-1"/>
          <w:sz w:val="20"/>
        </w:rPr>
        <w:t xml:space="preserve"> </w:t>
      </w:r>
      <w:r>
        <w:rPr>
          <w:sz w:val="20"/>
        </w:rPr>
        <w:t>reconocido</w:t>
      </w:r>
      <w:r>
        <w:rPr>
          <w:spacing w:val="-1"/>
          <w:sz w:val="20"/>
        </w:rPr>
        <w:t xml:space="preserve"> </w:t>
      </w:r>
      <w:r>
        <w:rPr>
          <w:sz w:val="20"/>
        </w:rPr>
        <w:t>prestigio</w:t>
      </w:r>
      <w:r>
        <w:rPr>
          <w:spacing w:val="-1"/>
          <w:sz w:val="20"/>
        </w:rPr>
        <w:t xml:space="preserve"> </w:t>
      </w:r>
      <w:r>
        <w:rPr>
          <w:sz w:val="20"/>
        </w:rPr>
        <w:t>y</w:t>
      </w:r>
      <w:r>
        <w:rPr>
          <w:spacing w:val="-1"/>
          <w:sz w:val="20"/>
        </w:rPr>
        <w:t xml:space="preserve"> </w:t>
      </w:r>
      <w:r>
        <w:rPr>
          <w:sz w:val="20"/>
        </w:rPr>
        <w:t>competencia</w:t>
      </w:r>
      <w:r>
        <w:rPr>
          <w:spacing w:val="-1"/>
          <w:sz w:val="20"/>
        </w:rPr>
        <w:t xml:space="preserve"> </w:t>
      </w:r>
      <w:r>
        <w:rPr>
          <w:sz w:val="20"/>
        </w:rPr>
        <w:t>profesional</w:t>
      </w:r>
      <w:r>
        <w:rPr>
          <w:spacing w:val="-1"/>
          <w:sz w:val="20"/>
        </w:rPr>
        <w:t xml:space="preserve"> </w:t>
      </w:r>
      <w:r>
        <w:rPr>
          <w:sz w:val="20"/>
        </w:rPr>
        <w:t>en</w:t>
      </w:r>
      <w:r>
        <w:rPr>
          <w:spacing w:val="-1"/>
          <w:sz w:val="20"/>
        </w:rPr>
        <w:t xml:space="preserve"> </w:t>
      </w:r>
      <w:r>
        <w:rPr>
          <w:sz w:val="20"/>
        </w:rPr>
        <w:t>el ámbito de actividad del Instituto de Crédito Oficial.</w:t>
      </w:r>
    </w:p>
    <w:p w14:paraId="274D691B" w14:textId="77777777" w:rsidR="00234F23" w:rsidRDefault="00000000">
      <w:pPr>
        <w:pStyle w:val="Prrafodelista"/>
        <w:numPr>
          <w:ilvl w:val="1"/>
          <w:numId w:val="36"/>
        </w:numPr>
        <w:tabs>
          <w:tab w:val="left" w:pos="1508"/>
        </w:tabs>
        <w:spacing w:before="3" w:line="249" w:lineRule="auto"/>
        <w:ind w:right="1102" w:firstLine="340"/>
        <w:jc w:val="both"/>
        <w:rPr>
          <w:sz w:val="20"/>
        </w:rPr>
      </w:pPr>
      <w:r>
        <w:rPr>
          <w:sz w:val="20"/>
        </w:rPr>
        <w:t>Cuatro de los diez Vocales del Consejo serán independientes. A tal efecto, se entenderá independiente aquél que no sea personal al servicio del Sector Público.</w:t>
      </w:r>
    </w:p>
    <w:p w14:paraId="5FC5F5E4" w14:textId="77777777" w:rsidR="00234F23" w:rsidRDefault="00000000">
      <w:pPr>
        <w:pStyle w:val="Prrafodelista"/>
        <w:numPr>
          <w:ilvl w:val="1"/>
          <w:numId w:val="36"/>
        </w:numPr>
        <w:tabs>
          <w:tab w:val="left" w:pos="1500"/>
        </w:tabs>
        <w:spacing w:line="249" w:lineRule="auto"/>
        <w:ind w:right="1103" w:firstLine="340"/>
        <w:jc w:val="both"/>
        <w:rPr>
          <w:sz w:val="20"/>
        </w:rPr>
      </w:pPr>
      <w:r>
        <w:rPr>
          <w:sz w:val="20"/>
        </w:rPr>
        <w:t>El mandato de los vocales independientes será de tres años, tras el cual cabrá una sola reelección.</w:t>
      </w:r>
    </w:p>
    <w:p w14:paraId="487717CD" w14:textId="77777777" w:rsidR="00234F23" w:rsidRDefault="00000000">
      <w:pPr>
        <w:pStyle w:val="Textoindependiente"/>
        <w:spacing w:line="249" w:lineRule="auto"/>
        <w:ind w:left="935" w:right="1104"/>
      </w:pPr>
      <w:r>
        <w:t xml:space="preserve">Reglamentariamente se establecerán las causas de cese de dichos Vocales, así como el régimen jurídico al que quedan sometidos los integrantes del Consejo </w:t>
      </w:r>
      <w:r>
        <w:rPr>
          <w:spacing w:val="-2"/>
        </w:rPr>
        <w:t>General.</w:t>
      </w:r>
    </w:p>
    <w:p w14:paraId="1BD8E380"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6A9C58AC" w14:textId="77777777" w:rsidR="00234F23" w:rsidRDefault="00234F23">
      <w:pPr>
        <w:pStyle w:val="Textoindependiente"/>
        <w:spacing w:before="0"/>
        <w:ind w:left="0" w:firstLine="0"/>
        <w:jc w:val="left"/>
      </w:pPr>
    </w:p>
    <w:p w14:paraId="0B02C103" w14:textId="77777777" w:rsidR="00234F23" w:rsidRDefault="00234F23">
      <w:pPr>
        <w:pStyle w:val="Textoindependiente"/>
        <w:spacing w:before="26"/>
        <w:ind w:left="0" w:firstLine="0"/>
        <w:jc w:val="left"/>
      </w:pPr>
    </w:p>
    <w:p w14:paraId="03B3539B" w14:textId="77777777" w:rsidR="00234F23" w:rsidRDefault="00000000">
      <w:pPr>
        <w:pStyle w:val="Prrafodelista"/>
        <w:numPr>
          <w:ilvl w:val="1"/>
          <w:numId w:val="36"/>
        </w:numPr>
        <w:tabs>
          <w:tab w:val="left" w:pos="1625"/>
        </w:tabs>
        <w:spacing w:before="1" w:line="249" w:lineRule="auto"/>
        <w:ind w:firstLine="340"/>
        <w:jc w:val="both"/>
        <w:rPr>
          <w:sz w:val="20"/>
        </w:rPr>
      </w:pPr>
      <w:r>
        <w:rPr>
          <w:sz w:val="20"/>
        </w:rPr>
        <w:t>Cada uno de los Vocales independientes dispondrá de dos votos exclusivamente para la adopción de acuerdos relativos a operaciones financieras de activo y pasivo propias del negocio del Instituto.»</w:t>
      </w:r>
    </w:p>
    <w:p w14:paraId="119B07AD" w14:textId="77777777" w:rsidR="00234F23" w:rsidRDefault="00000000">
      <w:pPr>
        <w:pStyle w:val="Textoindependiente"/>
        <w:spacing w:before="122"/>
        <w:ind w:left="595" w:firstLine="0"/>
        <w:jc w:val="left"/>
      </w:pPr>
      <w:r>
        <w:t>Dos.</w:t>
      </w:r>
      <w:r>
        <w:rPr>
          <w:spacing w:val="-4"/>
        </w:rPr>
        <w:t xml:space="preserve"> </w:t>
      </w:r>
      <w:r>
        <w:t>Se</w:t>
      </w:r>
      <w:r>
        <w:rPr>
          <w:spacing w:val="-3"/>
        </w:rPr>
        <w:t xml:space="preserve"> </w:t>
      </w:r>
      <w:r>
        <w:t>añade</w:t>
      </w:r>
      <w:r>
        <w:rPr>
          <w:spacing w:val="-4"/>
        </w:rPr>
        <w:t xml:space="preserve"> </w:t>
      </w:r>
      <w:r>
        <w:t>una</w:t>
      </w:r>
      <w:r>
        <w:rPr>
          <w:spacing w:val="-3"/>
        </w:rPr>
        <w:t xml:space="preserve"> </w:t>
      </w:r>
      <w:r>
        <w:t>nueva</w:t>
      </w:r>
      <w:r>
        <w:rPr>
          <w:spacing w:val="-3"/>
        </w:rPr>
        <w:t xml:space="preserve"> </w:t>
      </w:r>
      <w:r>
        <w:t>disposición</w:t>
      </w:r>
      <w:r>
        <w:rPr>
          <w:spacing w:val="-4"/>
        </w:rPr>
        <w:t xml:space="preserve"> </w:t>
      </w:r>
      <w:r>
        <w:t>transitoria,</w:t>
      </w:r>
      <w:r>
        <w:rPr>
          <w:spacing w:val="-3"/>
        </w:rPr>
        <w:t xml:space="preserve"> </w:t>
      </w:r>
      <w:r>
        <w:t>que</w:t>
      </w:r>
      <w:r>
        <w:rPr>
          <w:spacing w:val="-3"/>
        </w:rPr>
        <w:t xml:space="preserve"> </w:t>
      </w:r>
      <w:r>
        <w:t>tendrá</w:t>
      </w:r>
      <w:r>
        <w:rPr>
          <w:spacing w:val="-4"/>
        </w:rPr>
        <w:t xml:space="preserve"> </w:t>
      </w:r>
      <w:r>
        <w:t>la</w:t>
      </w:r>
      <w:r>
        <w:rPr>
          <w:spacing w:val="-3"/>
        </w:rPr>
        <w:t xml:space="preserve"> </w:t>
      </w:r>
      <w:r>
        <w:t>siguiente</w:t>
      </w:r>
      <w:r>
        <w:rPr>
          <w:spacing w:val="-3"/>
        </w:rPr>
        <w:t xml:space="preserve"> </w:t>
      </w:r>
      <w:r>
        <w:rPr>
          <w:spacing w:val="-2"/>
        </w:rPr>
        <w:t>redacción:</w:t>
      </w:r>
    </w:p>
    <w:p w14:paraId="03822B54" w14:textId="77777777" w:rsidR="00234F23" w:rsidRDefault="00234F23">
      <w:pPr>
        <w:pStyle w:val="Textoindependiente"/>
        <w:spacing w:before="7"/>
        <w:ind w:left="0" w:firstLine="0"/>
        <w:jc w:val="left"/>
      </w:pPr>
    </w:p>
    <w:p w14:paraId="33C4E0D3" w14:textId="77777777" w:rsidR="00234F23" w:rsidRDefault="00000000">
      <w:pPr>
        <w:ind w:right="1384"/>
        <w:jc w:val="center"/>
        <w:rPr>
          <w:i/>
          <w:sz w:val="20"/>
        </w:rPr>
      </w:pPr>
      <w:r>
        <w:rPr>
          <w:b/>
          <w:sz w:val="20"/>
        </w:rPr>
        <w:t>«Disposición</w:t>
      </w:r>
      <w:r>
        <w:rPr>
          <w:b/>
          <w:spacing w:val="-2"/>
          <w:sz w:val="20"/>
        </w:rPr>
        <w:t xml:space="preserve"> </w:t>
      </w:r>
      <w:r>
        <w:rPr>
          <w:b/>
          <w:sz w:val="20"/>
        </w:rPr>
        <w:t>transitoria</w:t>
      </w:r>
      <w:r>
        <w:rPr>
          <w:b/>
          <w:spacing w:val="-1"/>
          <w:sz w:val="20"/>
        </w:rPr>
        <w:t xml:space="preserve"> </w:t>
      </w:r>
      <w:r>
        <w:rPr>
          <w:b/>
          <w:sz w:val="20"/>
        </w:rPr>
        <w:t>quinta.</w:t>
      </w:r>
      <w:r>
        <w:rPr>
          <w:b/>
          <w:spacing w:val="51"/>
          <w:sz w:val="20"/>
        </w:rPr>
        <w:t xml:space="preserve"> </w:t>
      </w:r>
      <w:r>
        <w:rPr>
          <w:i/>
          <w:sz w:val="20"/>
        </w:rPr>
        <w:t>Operaciones</w:t>
      </w:r>
      <w:r>
        <w:rPr>
          <w:i/>
          <w:spacing w:val="-2"/>
          <w:sz w:val="20"/>
        </w:rPr>
        <w:t xml:space="preserve"> </w:t>
      </w:r>
      <w:r>
        <w:rPr>
          <w:i/>
          <w:sz w:val="20"/>
        </w:rPr>
        <w:t>y</w:t>
      </w:r>
      <w:r>
        <w:rPr>
          <w:i/>
          <w:spacing w:val="-1"/>
          <w:sz w:val="20"/>
        </w:rPr>
        <w:t xml:space="preserve"> </w:t>
      </w:r>
      <w:r>
        <w:rPr>
          <w:i/>
          <w:sz w:val="20"/>
        </w:rPr>
        <w:t>atribuciones</w:t>
      </w:r>
      <w:r>
        <w:rPr>
          <w:i/>
          <w:spacing w:val="-1"/>
          <w:sz w:val="20"/>
        </w:rPr>
        <w:t xml:space="preserve"> </w:t>
      </w:r>
      <w:r>
        <w:rPr>
          <w:i/>
          <w:spacing w:val="-2"/>
          <w:sz w:val="20"/>
        </w:rPr>
        <w:t>vigentes.</w:t>
      </w:r>
    </w:p>
    <w:p w14:paraId="22F1D80B" w14:textId="77777777" w:rsidR="00234F23" w:rsidRDefault="00000000">
      <w:pPr>
        <w:pStyle w:val="Textoindependiente"/>
        <w:spacing w:before="123" w:line="249" w:lineRule="auto"/>
        <w:ind w:left="935" w:right="1103"/>
      </w:pPr>
      <w:r>
        <w:t>La modificación de la disposición adicional sexta del Real Decreto-Ley 12/1995, de 28 de diciembre, introducida por la disposición final segunda de la Ley 40/2015,</w:t>
      </w:r>
      <w:r>
        <w:rPr>
          <w:spacing w:val="40"/>
        </w:rPr>
        <w:t xml:space="preserve"> </w:t>
      </w:r>
      <w:r>
        <w:t>de 1 de octubre, de Régimen Jurídico del Sector Público, no afectará al régimen de las operaciones del Instituto de Crédito Oficial actualmente en vigor, sin que por ello se modifiquen los términos y condiciones de los contratos y convenios suscritos.</w:t>
      </w:r>
    </w:p>
    <w:p w14:paraId="32F9EC39" w14:textId="77777777" w:rsidR="00234F23" w:rsidRDefault="00000000">
      <w:pPr>
        <w:pStyle w:val="Textoindependiente"/>
        <w:spacing w:before="4" w:line="249" w:lineRule="auto"/>
        <w:ind w:left="935" w:right="1102"/>
      </w:pPr>
      <w:r>
        <w:t>Adicionalmente, se mantendrán las atribuciones, poderes y delegaciones conferidas por el Consejo General en otras autoridades y órganos del Instituto de Crédito Oficial hasta que el Consejo General decida, en su caso, su revisión.</w:t>
      </w:r>
    </w:p>
    <w:p w14:paraId="38E81276" w14:textId="77777777" w:rsidR="00234F23" w:rsidRDefault="00000000">
      <w:pPr>
        <w:pStyle w:val="Textoindependiente"/>
        <w:spacing w:before="3" w:line="249" w:lineRule="auto"/>
        <w:ind w:left="935" w:right="1104"/>
      </w:pPr>
      <w:r>
        <w:t>Los Consejeros que, a la entrada en vigor de la disposición final segunda de la Ley 40/2015, de 1 de octubre, de Régimen Jurídico del Sector Público, formasen parte del Consejo General del Instituto de Crédito Oficial continuarán en el ejercicio de sus funciones hasta que se nombre a quienes hubieran de sucederles.»</w:t>
      </w:r>
    </w:p>
    <w:p w14:paraId="3A1904D8" w14:textId="77777777" w:rsidR="00234F23" w:rsidRDefault="00234F23">
      <w:pPr>
        <w:pStyle w:val="Textoindependiente"/>
        <w:spacing w:before="0"/>
        <w:ind w:left="0" w:firstLine="0"/>
        <w:jc w:val="left"/>
      </w:pPr>
    </w:p>
    <w:p w14:paraId="6CDBB359" w14:textId="77777777" w:rsidR="00234F23" w:rsidRDefault="00000000">
      <w:pPr>
        <w:tabs>
          <w:tab w:val="left" w:pos="2982"/>
        </w:tabs>
        <w:spacing w:line="249" w:lineRule="auto"/>
        <w:ind w:left="255" w:right="1105" w:hanging="1"/>
        <w:rPr>
          <w:i/>
          <w:sz w:val="20"/>
        </w:rPr>
      </w:pPr>
      <w:bookmarkStart w:id="304" w:name="Disposición_final_tercera._Modificación_"/>
      <w:bookmarkEnd w:id="304"/>
      <w:r>
        <w:rPr>
          <w:b/>
          <w:sz w:val="20"/>
        </w:rPr>
        <w:t>Disposición</w:t>
      </w:r>
      <w:r>
        <w:rPr>
          <w:b/>
          <w:spacing w:val="40"/>
          <w:sz w:val="20"/>
        </w:rPr>
        <w:t xml:space="preserve"> </w:t>
      </w:r>
      <w:r>
        <w:rPr>
          <w:b/>
          <w:sz w:val="20"/>
        </w:rPr>
        <w:t>final</w:t>
      </w:r>
      <w:r>
        <w:rPr>
          <w:b/>
          <w:spacing w:val="40"/>
          <w:sz w:val="20"/>
        </w:rPr>
        <w:t xml:space="preserve"> </w:t>
      </w:r>
      <w:r>
        <w:rPr>
          <w:b/>
          <w:sz w:val="20"/>
        </w:rPr>
        <w:t>tercera.</w:t>
      </w:r>
      <w:r>
        <w:rPr>
          <w:b/>
          <w:sz w:val="20"/>
        </w:rPr>
        <w:tab/>
      </w:r>
      <w:r>
        <w:rPr>
          <w:i/>
          <w:sz w:val="20"/>
        </w:rPr>
        <w:t>Modificación</w:t>
      </w:r>
      <w:r>
        <w:rPr>
          <w:i/>
          <w:spacing w:val="40"/>
          <w:sz w:val="20"/>
        </w:rPr>
        <w:t xml:space="preserve"> </w:t>
      </w:r>
      <w:r>
        <w:rPr>
          <w:i/>
          <w:sz w:val="20"/>
        </w:rPr>
        <w:t>de</w:t>
      </w:r>
      <w:r>
        <w:rPr>
          <w:i/>
          <w:spacing w:val="40"/>
          <w:sz w:val="20"/>
        </w:rPr>
        <w:t xml:space="preserve"> </w:t>
      </w:r>
      <w:r>
        <w:rPr>
          <w:i/>
          <w:sz w:val="20"/>
        </w:rPr>
        <w:t>la</w:t>
      </w:r>
      <w:r>
        <w:rPr>
          <w:i/>
          <w:spacing w:val="40"/>
          <w:sz w:val="20"/>
        </w:rPr>
        <w:t xml:space="preserve"> </w:t>
      </w:r>
      <w:r>
        <w:rPr>
          <w:i/>
          <w:sz w:val="20"/>
        </w:rPr>
        <w:t>Ley</w:t>
      </w:r>
      <w:r>
        <w:rPr>
          <w:i/>
          <w:spacing w:val="40"/>
          <w:sz w:val="20"/>
        </w:rPr>
        <w:t xml:space="preserve"> </w:t>
      </w:r>
      <w:r>
        <w:rPr>
          <w:i/>
          <w:sz w:val="20"/>
        </w:rPr>
        <w:t>50/1997,</w:t>
      </w:r>
      <w:r>
        <w:rPr>
          <w:i/>
          <w:spacing w:val="40"/>
          <w:sz w:val="20"/>
        </w:rPr>
        <w:t xml:space="preserve"> </w:t>
      </w:r>
      <w:r>
        <w:rPr>
          <w:i/>
          <w:sz w:val="20"/>
        </w:rPr>
        <w:t>de</w:t>
      </w:r>
      <w:r>
        <w:rPr>
          <w:i/>
          <w:spacing w:val="40"/>
          <w:sz w:val="20"/>
        </w:rPr>
        <w:t xml:space="preserve"> </w:t>
      </w:r>
      <w:r>
        <w:rPr>
          <w:i/>
          <w:sz w:val="20"/>
        </w:rPr>
        <w:t>27</w:t>
      </w:r>
      <w:r>
        <w:rPr>
          <w:i/>
          <w:spacing w:val="40"/>
          <w:sz w:val="20"/>
        </w:rPr>
        <w:t xml:space="preserve"> </w:t>
      </w:r>
      <w:r>
        <w:rPr>
          <w:i/>
          <w:sz w:val="20"/>
        </w:rPr>
        <w:t>de</w:t>
      </w:r>
      <w:r>
        <w:rPr>
          <w:i/>
          <w:spacing w:val="40"/>
          <w:sz w:val="20"/>
        </w:rPr>
        <w:t xml:space="preserve"> </w:t>
      </w:r>
      <w:r>
        <w:rPr>
          <w:i/>
          <w:sz w:val="20"/>
        </w:rPr>
        <w:t>noviembre,</w:t>
      </w:r>
      <w:r>
        <w:rPr>
          <w:i/>
          <w:spacing w:val="40"/>
          <w:sz w:val="20"/>
        </w:rPr>
        <w:t xml:space="preserve"> </w:t>
      </w:r>
      <w:r>
        <w:rPr>
          <w:i/>
          <w:sz w:val="20"/>
        </w:rPr>
        <w:t xml:space="preserve">del </w:t>
      </w:r>
      <w:r>
        <w:rPr>
          <w:i/>
          <w:spacing w:val="-2"/>
          <w:sz w:val="20"/>
        </w:rPr>
        <w:t>Gobierno.</w:t>
      </w:r>
    </w:p>
    <w:p w14:paraId="437C5837" w14:textId="77777777" w:rsidR="00234F23" w:rsidRDefault="00000000">
      <w:pPr>
        <w:pStyle w:val="Textoindependiente"/>
        <w:spacing w:before="115" w:line="249" w:lineRule="auto"/>
        <w:ind w:right="1105"/>
        <w:jc w:val="left"/>
      </w:pPr>
      <w:r>
        <w:t xml:space="preserve">La Ley 50/1997, de 27 de noviembre, del Gobierno, queda modificada en los siguientes </w:t>
      </w:r>
      <w:r>
        <w:rPr>
          <w:spacing w:val="-2"/>
        </w:rPr>
        <w:t>términos:</w:t>
      </w:r>
    </w:p>
    <w:p w14:paraId="14510BA0" w14:textId="77777777" w:rsidR="00234F23" w:rsidRDefault="00000000">
      <w:pPr>
        <w:pStyle w:val="Textoindependiente"/>
        <w:spacing w:before="122"/>
        <w:ind w:left="595" w:firstLine="0"/>
        <w:jc w:val="left"/>
      </w:pPr>
      <w:r>
        <w:t>Uno.</w:t>
      </w:r>
      <w:r>
        <w:rPr>
          <w:spacing w:val="-5"/>
        </w:rPr>
        <w:t xml:space="preserve"> </w:t>
      </w:r>
      <w:r>
        <w:t>El</w:t>
      </w:r>
      <w:r>
        <w:rPr>
          <w:spacing w:val="-3"/>
        </w:rPr>
        <w:t xml:space="preserve"> </w:t>
      </w:r>
      <w:r>
        <w:t>apartado</w:t>
      </w:r>
      <w:r>
        <w:rPr>
          <w:spacing w:val="-3"/>
        </w:rPr>
        <w:t xml:space="preserve"> </w:t>
      </w:r>
      <w:r>
        <w:t>segundo</w:t>
      </w:r>
      <w:r>
        <w:rPr>
          <w:spacing w:val="-3"/>
        </w:rPr>
        <w:t xml:space="preserve"> </w:t>
      </w:r>
      <w:r>
        <w:t>del</w:t>
      </w:r>
      <w:r>
        <w:rPr>
          <w:spacing w:val="-3"/>
        </w:rPr>
        <w:t xml:space="preserve"> </w:t>
      </w:r>
      <w:r>
        <w:t>artículo</w:t>
      </w:r>
      <w:r>
        <w:rPr>
          <w:spacing w:val="-3"/>
        </w:rPr>
        <w:t xml:space="preserve"> </w:t>
      </w:r>
      <w:r>
        <w:t>4</w:t>
      </w:r>
      <w:r>
        <w:rPr>
          <w:spacing w:val="-3"/>
        </w:rPr>
        <w:t xml:space="preserve"> </w:t>
      </w:r>
      <w:r>
        <w:t>queda</w:t>
      </w:r>
      <w:r>
        <w:rPr>
          <w:spacing w:val="-3"/>
        </w:rPr>
        <w:t xml:space="preserve"> </w:t>
      </w:r>
      <w:r>
        <w:t>redactado</w:t>
      </w:r>
      <w:r>
        <w:rPr>
          <w:spacing w:val="-3"/>
        </w:rPr>
        <w:t xml:space="preserve"> </w:t>
      </w:r>
      <w:r>
        <w:t>en</w:t>
      </w:r>
      <w:r>
        <w:rPr>
          <w:spacing w:val="-3"/>
        </w:rPr>
        <w:t xml:space="preserve"> </w:t>
      </w:r>
      <w:r>
        <w:t>los</w:t>
      </w:r>
      <w:r>
        <w:rPr>
          <w:spacing w:val="-3"/>
        </w:rPr>
        <w:t xml:space="preserve"> </w:t>
      </w:r>
      <w:r>
        <w:t>siguientes</w:t>
      </w:r>
      <w:r>
        <w:rPr>
          <w:spacing w:val="-3"/>
        </w:rPr>
        <w:t xml:space="preserve"> </w:t>
      </w:r>
      <w:r>
        <w:rPr>
          <w:spacing w:val="-2"/>
        </w:rPr>
        <w:t>términos:</w:t>
      </w:r>
    </w:p>
    <w:p w14:paraId="0437C435" w14:textId="77777777" w:rsidR="00234F23" w:rsidRDefault="00000000">
      <w:pPr>
        <w:pStyle w:val="Textoindependiente"/>
        <w:spacing w:before="180" w:line="249" w:lineRule="auto"/>
        <w:ind w:left="935" w:right="1103"/>
      </w:pPr>
      <w:r>
        <w:t>«2. Además de los Ministros titulares de un Departamento, podrán existir Ministros sin cartera, a los que se les atribuirá la responsabilidad de determinadas funciones gubernamentales. En caso de que existan Ministros sin cartera, por Real Decreto se determinará el ámbito de sus competencias, la estructura administrativa, así como los medios materiales y personales que queden adscritos al mismo.»</w:t>
      </w:r>
    </w:p>
    <w:p w14:paraId="6A6ED8E1" w14:textId="77777777" w:rsidR="00234F23" w:rsidRDefault="00000000">
      <w:pPr>
        <w:pStyle w:val="Textoindependiente"/>
        <w:spacing w:before="124"/>
        <w:ind w:left="0" w:right="1475" w:firstLine="0"/>
        <w:jc w:val="center"/>
      </w:pPr>
      <w:r>
        <w:t>Dos.</w:t>
      </w:r>
      <w:r>
        <w:rPr>
          <w:spacing w:val="-3"/>
        </w:rPr>
        <w:t xml:space="preserve"> </w:t>
      </w:r>
      <w:r>
        <w:t>Se</w:t>
      </w:r>
      <w:r>
        <w:rPr>
          <w:spacing w:val="-3"/>
        </w:rPr>
        <w:t xml:space="preserve"> </w:t>
      </w:r>
      <w:r>
        <w:t>modifica</w:t>
      </w:r>
      <w:r>
        <w:rPr>
          <w:spacing w:val="-2"/>
        </w:rPr>
        <w:t xml:space="preserve"> </w:t>
      </w:r>
      <w:r>
        <w:t>el</w:t>
      </w:r>
      <w:r>
        <w:rPr>
          <w:spacing w:val="-3"/>
        </w:rPr>
        <w:t xml:space="preserve"> </w:t>
      </w:r>
      <w:r>
        <w:t>artículo</w:t>
      </w:r>
      <w:r>
        <w:rPr>
          <w:spacing w:val="-2"/>
        </w:rPr>
        <w:t xml:space="preserve"> </w:t>
      </w:r>
      <w:r>
        <w:t>5</w:t>
      </w:r>
      <w:r>
        <w:rPr>
          <w:spacing w:val="-3"/>
        </w:rPr>
        <w:t xml:space="preserve"> </w:t>
      </w:r>
      <w:r>
        <w:t>que</w:t>
      </w:r>
      <w:r>
        <w:rPr>
          <w:spacing w:val="-3"/>
        </w:rPr>
        <w:t xml:space="preserve"> </w:t>
      </w:r>
      <w:r>
        <w:t>queda</w:t>
      </w:r>
      <w:r>
        <w:rPr>
          <w:spacing w:val="-2"/>
        </w:rPr>
        <w:t xml:space="preserve"> </w:t>
      </w:r>
      <w:r>
        <w:t>redactado</w:t>
      </w:r>
      <w:r>
        <w:rPr>
          <w:spacing w:val="-3"/>
        </w:rPr>
        <w:t xml:space="preserve"> </w:t>
      </w:r>
      <w:r>
        <w:t>en</w:t>
      </w:r>
      <w:r>
        <w:rPr>
          <w:spacing w:val="-2"/>
        </w:rPr>
        <w:t xml:space="preserve"> </w:t>
      </w:r>
      <w:r>
        <w:t>los</w:t>
      </w:r>
      <w:r>
        <w:rPr>
          <w:spacing w:val="-3"/>
        </w:rPr>
        <w:t xml:space="preserve"> </w:t>
      </w:r>
      <w:r>
        <w:t>siguientes</w:t>
      </w:r>
      <w:r>
        <w:rPr>
          <w:spacing w:val="-2"/>
        </w:rPr>
        <w:t xml:space="preserve"> términos:</w:t>
      </w:r>
    </w:p>
    <w:p w14:paraId="39830F59" w14:textId="77777777" w:rsidR="00234F23" w:rsidRDefault="00234F23">
      <w:pPr>
        <w:pStyle w:val="Textoindependiente"/>
        <w:spacing w:before="6"/>
        <w:ind w:left="0" w:firstLine="0"/>
        <w:jc w:val="left"/>
      </w:pPr>
    </w:p>
    <w:p w14:paraId="73F09A7A" w14:textId="77777777" w:rsidR="00234F23" w:rsidRDefault="00000000">
      <w:pPr>
        <w:spacing w:before="1"/>
        <w:ind w:left="935"/>
        <w:rPr>
          <w:i/>
          <w:sz w:val="20"/>
        </w:rPr>
      </w:pPr>
      <w:r>
        <w:rPr>
          <w:b/>
          <w:sz w:val="20"/>
        </w:rPr>
        <w:t>«Artículo</w:t>
      </w:r>
      <w:r>
        <w:rPr>
          <w:b/>
          <w:spacing w:val="-2"/>
          <w:sz w:val="20"/>
        </w:rPr>
        <w:t xml:space="preserve"> </w:t>
      </w:r>
      <w:r>
        <w:rPr>
          <w:b/>
          <w:sz w:val="20"/>
        </w:rPr>
        <w:t>5.</w:t>
      </w:r>
      <w:r>
        <w:rPr>
          <w:b/>
          <w:spacing w:val="51"/>
          <w:sz w:val="20"/>
        </w:rPr>
        <w:t xml:space="preserve"> </w:t>
      </w:r>
      <w:r>
        <w:rPr>
          <w:i/>
          <w:sz w:val="20"/>
        </w:rPr>
        <w:t>Del</w:t>
      </w:r>
      <w:r>
        <w:rPr>
          <w:i/>
          <w:spacing w:val="-1"/>
          <w:sz w:val="20"/>
        </w:rPr>
        <w:t xml:space="preserve"> </w:t>
      </w:r>
      <w:r>
        <w:rPr>
          <w:i/>
          <w:sz w:val="20"/>
        </w:rPr>
        <w:t>Consejo</w:t>
      </w:r>
      <w:r>
        <w:rPr>
          <w:i/>
          <w:spacing w:val="-2"/>
          <w:sz w:val="20"/>
        </w:rPr>
        <w:t xml:space="preserve"> </w:t>
      </w:r>
      <w:r>
        <w:rPr>
          <w:i/>
          <w:sz w:val="20"/>
        </w:rPr>
        <w:t>de</w:t>
      </w:r>
      <w:r>
        <w:rPr>
          <w:i/>
          <w:spacing w:val="-1"/>
          <w:sz w:val="20"/>
        </w:rPr>
        <w:t xml:space="preserve"> </w:t>
      </w:r>
      <w:r>
        <w:rPr>
          <w:i/>
          <w:spacing w:val="-2"/>
          <w:sz w:val="20"/>
        </w:rPr>
        <w:t>Ministros.</w:t>
      </w:r>
    </w:p>
    <w:p w14:paraId="70632FA8" w14:textId="77777777" w:rsidR="00234F23" w:rsidRDefault="00000000">
      <w:pPr>
        <w:pStyle w:val="Prrafodelista"/>
        <w:numPr>
          <w:ilvl w:val="0"/>
          <w:numId w:val="35"/>
        </w:numPr>
        <w:tabs>
          <w:tab w:val="left" w:pos="1506"/>
        </w:tabs>
        <w:spacing w:before="123" w:line="249" w:lineRule="auto"/>
        <w:ind w:firstLine="340"/>
        <w:jc w:val="both"/>
        <w:rPr>
          <w:sz w:val="20"/>
        </w:rPr>
      </w:pPr>
      <w:r>
        <w:rPr>
          <w:sz w:val="20"/>
        </w:rPr>
        <w:t>Al Consejo de Ministros, como órgano colegiado del Gobierno, le corresponde el ejercicio de las siguientes funciones:</w:t>
      </w:r>
    </w:p>
    <w:p w14:paraId="28282B41" w14:textId="77777777" w:rsidR="00234F23" w:rsidRDefault="00000000">
      <w:pPr>
        <w:pStyle w:val="Prrafodelista"/>
        <w:numPr>
          <w:ilvl w:val="1"/>
          <w:numId w:val="35"/>
        </w:numPr>
        <w:tabs>
          <w:tab w:val="left" w:pos="1513"/>
        </w:tabs>
        <w:spacing w:before="172" w:line="249" w:lineRule="auto"/>
        <w:ind w:firstLine="340"/>
        <w:jc w:val="both"/>
        <w:rPr>
          <w:sz w:val="20"/>
        </w:rPr>
      </w:pPr>
      <w:r>
        <w:rPr>
          <w:sz w:val="20"/>
        </w:rPr>
        <w:t>Aprobar los proyectos de ley y su remisión al Congreso de los Diputados o, en su caso, al Senado.</w:t>
      </w:r>
    </w:p>
    <w:p w14:paraId="281033C2" w14:textId="77777777" w:rsidR="00234F23" w:rsidRDefault="00000000">
      <w:pPr>
        <w:pStyle w:val="Prrafodelista"/>
        <w:numPr>
          <w:ilvl w:val="1"/>
          <w:numId w:val="35"/>
        </w:numPr>
        <w:tabs>
          <w:tab w:val="left" w:pos="1508"/>
        </w:tabs>
        <w:spacing w:before="1"/>
        <w:ind w:left="1508" w:right="0" w:hanging="233"/>
        <w:jc w:val="both"/>
        <w:rPr>
          <w:sz w:val="20"/>
        </w:rPr>
      </w:pPr>
      <w:r>
        <w:rPr>
          <w:sz w:val="20"/>
        </w:rPr>
        <w:t>Aprobar</w:t>
      </w:r>
      <w:r>
        <w:rPr>
          <w:spacing w:val="-2"/>
          <w:sz w:val="20"/>
        </w:rPr>
        <w:t xml:space="preserve"> </w:t>
      </w:r>
      <w:r>
        <w:rPr>
          <w:sz w:val="20"/>
        </w:rPr>
        <w:t>el</w:t>
      </w:r>
      <w:r>
        <w:rPr>
          <w:spacing w:val="-1"/>
          <w:sz w:val="20"/>
        </w:rPr>
        <w:t xml:space="preserve"> </w:t>
      </w:r>
      <w:r>
        <w:rPr>
          <w:sz w:val="20"/>
        </w:rPr>
        <w:t>Proyecto</w:t>
      </w:r>
      <w:r>
        <w:rPr>
          <w:spacing w:val="-1"/>
          <w:sz w:val="20"/>
        </w:rPr>
        <w:t xml:space="preserve"> </w:t>
      </w:r>
      <w:r>
        <w:rPr>
          <w:sz w:val="20"/>
        </w:rPr>
        <w:t>de</w:t>
      </w:r>
      <w:r>
        <w:rPr>
          <w:spacing w:val="-2"/>
          <w:sz w:val="20"/>
        </w:rPr>
        <w:t xml:space="preserve"> </w:t>
      </w:r>
      <w:r>
        <w:rPr>
          <w:sz w:val="20"/>
        </w:rPr>
        <w:t>Ley</w:t>
      </w:r>
      <w:r>
        <w:rPr>
          <w:spacing w:val="-1"/>
          <w:sz w:val="20"/>
        </w:rPr>
        <w:t xml:space="preserve"> </w:t>
      </w:r>
      <w:r>
        <w:rPr>
          <w:sz w:val="20"/>
        </w:rPr>
        <w:t>de</w:t>
      </w:r>
      <w:r>
        <w:rPr>
          <w:spacing w:val="-1"/>
          <w:sz w:val="20"/>
        </w:rPr>
        <w:t xml:space="preserve"> </w:t>
      </w:r>
      <w:r>
        <w:rPr>
          <w:sz w:val="20"/>
        </w:rPr>
        <w:t>Presupuestos</w:t>
      </w:r>
      <w:r>
        <w:rPr>
          <w:spacing w:val="-2"/>
          <w:sz w:val="20"/>
        </w:rPr>
        <w:t xml:space="preserve"> </w:t>
      </w:r>
      <w:r>
        <w:rPr>
          <w:sz w:val="20"/>
        </w:rPr>
        <w:t>Generales</w:t>
      </w:r>
      <w:r>
        <w:rPr>
          <w:spacing w:val="-1"/>
          <w:sz w:val="20"/>
        </w:rPr>
        <w:t xml:space="preserve"> </w:t>
      </w:r>
      <w:r>
        <w:rPr>
          <w:sz w:val="20"/>
        </w:rPr>
        <w:t>del</w:t>
      </w:r>
      <w:r>
        <w:rPr>
          <w:spacing w:val="-1"/>
          <w:sz w:val="20"/>
        </w:rPr>
        <w:t xml:space="preserve"> </w:t>
      </w:r>
      <w:r>
        <w:rPr>
          <w:spacing w:val="-2"/>
          <w:sz w:val="20"/>
        </w:rPr>
        <w:t>Estado.</w:t>
      </w:r>
    </w:p>
    <w:p w14:paraId="109E5679" w14:textId="77777777" w:rsidR="00234F23" w:rsidRDefault="00000000">
      <w:pPr>
        <w:pStyle w:val="Prrafodelista"/>
        <w:numPr>
          <w:ilvl w:val="1"/>
          <w:numId w:val="35"/>
        </w:numPr>
        <w:tabs>
          <w:tab w:val="left" w:pos="1497"/>
        </w:tabs>
        <w:spacing w:before="10"/>
        <w:ind w:left="1497" w:right="0" w:hanging="222"/>
        <w:jc w:val="both"/>
        <w:rPr>
          <w:sz w:val="20"/>
        </w:rPr>
      </w:pPr>
      <w:r>
        <w:rPr>
          <w:sz w:val="20"/>
        </w:rPr>
        <w:t xml:space="preserve">Aprobar los Reales Decretos-leyes y los Reales Decretos </w:t>
      </w:r>
      <w:r>
        <w:rPr>
          <w:spacing w:val="-2"/>
          <w:sz w:val="20"/>
        </w:rPr>
        <w:t>Legislativos.</w:t>
      </w:r>
    </w:p>
    <w:p w14:paraId="25680DE4" w14:textId="77777777" w:rsidR="00234F23" w:rsidRDefault="00000000">
      <w:pPr>
        <w:pStyle w:val="Prrafodelista"/>
        <w:numPr>
          <w:ilvl w:val="1"/>
          <w:numId w:val="35"/>
        </w:numPr>
        <w:tabs>
          <w:tab w:val="left" w:pos="1564"/>
        </w:tabs>
        <w:spacing w:before="10" w:line="249" w:lineRule="auto"/>
        <w:ind w:firstLine="340"/>
        <w:jc w:val="both"/>
        <w:rPr>
          <w:sz w:val="20"/>
        </w:rPr>
      </w:pPr>
      <w:r>
        <w:rPr>
          <w:sz w:val="20"/>
        </w:rPr>
        <w:t>Acordar la negociación y firma de Tratados internacionales, así como su aplicación provisional.</w:t>
      </w:r>
    </w:p>
    <w:p w14:paraId="23E9A491" w14:textId="77777777" w:rsidR="00234F23" w:rsidRDefault="00000000">
      <w:pPr>
        <w:pStyle w:val="Prrafodelista"/>
        <w:numPr>
          <w:ilvl w:val="1"/>
          <w:numId w:val="35"/>
        </w:numPr>
        <w:tabs>
          <w:tab w:val="left" w:pos="1537"/>
        </w:tabs>
        <w:spacing w:line="249" w:lineRule="auto"/>
        <w:ind w:right="1103" w:firstLine="340"/>
        <w:jc w:val="both"/>
        <w:rPr>
          <w:sz w:val="20"/>
        </w:rPr>
      </w:pPr>
      <w:r>
        <w:rPr>
          <w:sz w:val="20"/>
        </w:rPr>
        <w:t>Remitir los Tratados internacionales a las Cortes Generales en los términos previstos en los artículos 94 y 96.2 de la Constitución.</w:t>
      </w:r>
    </w:p>
    <w:p w14:paraId="555B261E" w14:textId="77777777" w:rsidR="00234F23" w:rsidRDefault="00000000">
      <w:pPr>
        <w:pStyle w:val="Prrafodelista"/>
        <w:numPr>
          <w:ilvl w:val="1"/>
          <w:numId w:val="35"/>
        </w:numPr>
        <w:tabs>
          <w:tab w:val="left" w:pos="1465"/>
        </w:tabs>
        <w:spacing w:line="249" w:lineRule="auto"/>
        <w:ind w:right="1103" w:firstLine="340"/>
        <w:jc w:val="both"/>
        <w:rPr>
          <w:sz w:val="20"/>
        </w:rPr>
      </w:pPr>
      <w:r>
        <w:rPr>
          <w:sz w:val="20"/>
        </w:rPr>
        <w:t>Declarar los estados de alarma y de excepción y proponer al Congreso de los Diputados la declaración del estado de sitio.</w:t>
      </w:r>
    </w:p>
    <w:p w14:paraId="24D225C4" w14:textId="77777777" w:rsidR="00234F23" w:rsidRDefault="00000000">
      <w:pPr>
        <w:pStyle w:val="Prrafodelista"/>
        <w:numPr>
          <w:ilvl w:val="1"/>
          <w:numId w:val="35"/>
        </w:numPr>
        <w:tabs>
          <w:tab w:val="left" w:pos="1535"/>
        </w:tabs>
        <w:spacing w:before="1" w:line="249" w:lineRule="auto"/>
        <w:ind w:right="1105" w:firstLine="340"/>
        <w:jc w:val="both"/>
        <w:rPr>
          <w:sz w:val="20"/>
        </w:rPr>
      </w:pPr>
      <w:r>
        <w:rPr>
          <w:sz w:val="20"/>
        </w:rPr>
        <w:t>Disponer la emisión de Deuda Pública o contraer crédito, cuando haya sido autorizado por una Ley.</w:t>
      </w:r>
    </w:p>
    <w:p w14:paraId="2CFF9404" w14:textId="77777777" w:rsidR="00234F23" w:rsidRDefault="00000000">
      <w:pPr>
        <w:pStyle w:val="Prrafodelista"/>
        <w:numPr>
          <w:ilvl w:val="1"/>
          <w:numId w:val="35"/>
        </w:numPr>
        <w:tabs>
          <w:tab w:val="left" w:pos="1524"/>
        </w:tabs>
        <w:spacing w:line="249" w:lineRule="auto"/>
        <w:ind w:right="1105" w:firstLine="340"/>
        <w:jc w:val="both"/>
        <w:rPr>
          <w:sz w:val="20"/>
        </w:rPr>
      </w:pPr>
      <w:r>
        <w:rPr>
          <w:sz w:val="20"/>
        </w:rPr>
        <w:t>Aprobar los reglamentos para el desarrollo y la ejecución de las leyes, previo dictamen del Consejo de Estado, así como las demás disposiciones reglamentarias que procedan.</w:t>
      </w:r>
    </w:p>
    <w:p w14:paraId="63DE1FB0" w14:textId="77777777" w:rsidR="00234F23" w:rsidRDefault="00000000">
      <w:pPr>
        <w:pStyle w:val="Prrafodelista"/>
        <w:numPr>
          <w:ilvl w:val="1"/>
          <w:numId w:val="35"/>
        </w:numPr>
        <w:tabs>
          <w:tab w:val="left" w:pos="1516"/>
        </w:tabs>
        <w:spacing w:line="249" w:lineRule="auto"/>
        <w:ind w:firstLine="340"/>
        <w:jc w:val="both"/>
        <w:rPr>
          <w:sz w:val="20"/>
        </w:rPr>
      </w:pPr>
      <w:r>
        <w:rPr>
          <w:sz w:val="20"/>
        </w:rPr>
        <w:t xml:space="preserve">Crear, modificar y suprimir los órganos directivos de los Departamentos </w:t>
      </w:r>
      <w:r>
        <w:rPr>
          <w:spacing w:val="-2"/>
          <w:sz w:val="20"/>
        </w:rPr>
        <w:t>Ministeriales.</w:t>
      </w:r>
    </w:p>
    <w:p w14:paraId="5B7292A7" w14:textId="77777777" w:rsidR="00234F23" w:rsidRDefault="00000000">
      <w:pPr>
        <w:pStyle w:val="Prrafodelista"/>
        <w:numPr>
          <w:ilvl w:val="1"/>
          <w:numId w:val="35"/>
        </w:numPr>
        <w:tabs>
          <w:tab w:val="left" w:pos="1452"/>
        </w:tabs>
        <w:spacing w:line="249" w:lineRule="auto"/>
        <w:ind w:firstLine="340"/>
        <w:jc w:val="both"/>
        <w:rPr>
          <w:sz w:val="20"/>
        </w:rPr>
      </w:pPr>
      <w:r>
        <w:rPr>
          <w:sz w:val="20"/>
        </w:rPr>
        <w:t>Adoptar programas, planes y directrices vinculantes para todos los órganos de la Administración General del Estado.</w:t>
      </w:r>
    </w:p>
    <w:p w14:paraId="55710A33"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6CA13831" w14:textId="77777777" w:rsidR="00234F23" w:rsidRDefault="00234F23">
      <w:pPr>
        <w:pStyle w:val="Textoindependiente"/>
        <w:spacing w:before="0"/>
        <w:ind w:left="0" w:firstLine="0"/>
        <w:jc w:val="left"/>
      </w:pPr>
    </w:p>
    <w:p w14:paraId="7FF59EB1" w14:textId="77777777" w:rsidR="00234F23" w:rsidRDefault="00234F23">
      <w:pPr>
        <w:pStyle w:val="Textoindependiente"/>
        <w:spacing w:before="26"/>
        <w:ind w:left="0" w:firstLine="0"/>
        <w:jc w:val="left"/>
      </w:pPr>
    </w:p>
    <w:p w14:paraId="0CD5E5EA" w14:textId="77777777" w:rsidR="00234F23" w:rsidRDefault="00000000">
      <w:pPr>
        <w:pStyle w:val="Prrafodelista"/>
        <w:numPr>
          <w:ilvl w:val="1"/>
          <w:numId w:val="35"/>
        </w:numPr>
        <w:tabs>
          <w:tab w:val="left" w:pos="1542"/>
        </w:tabs>
        <w:spacing w:before="1" w:line="249" w:lineRule="auto"/>
        <w:ind w:firstLine="340"/>
        <w:rPr>
          <w:sz w:val="20"/>
        </w:rPr>
      </w:pPr>
      <w:r>
        <w:rPr>
          <w:sz w:val="20"/>
        </w:rPr>
        <w:t>Ejercer</w:t>
      </w:r>
      <w:r>
        <w:rPr>
          <w:spacing w:val="40"/>
          <w:sz w:val="20"/>
        </w:rPr>
        <w:t xml:space="preserve"> </w:t>
      </w:r>
      <w:r>
        <w:rPr>
          <w:sz w:val="20"/>
        </w:rPr>
        <w:t>cuantas</w:t>
      </w:r>
      <w:r>
        <w:rPr>
          <w:spacing w:val="40"/>
          <w:sz w:val="20"/>
        </w:rPr>
        <w:t xml:space="preserve"> </w:t>
      </w:r>
      <w:r>
        <w:rPr>
          <w:sz w:val="20"/>
        </w:rPr>
        <w:t>otras</w:t>
      </w:r>
      <w:r>
        <w:rPr>
          <w:spacing w:val="40"/>
          <w:sz w:val="20"/>
        </w:rPr>
        <w:t xml:space="preserve"> </w:t>
      </w:r>
      <w:r>
        <w:rPr>
          <w:sz w:val="20"/>
        </w:rPr>
        <w:t>atribuciones</w:t>
      </w:r>
      <w:r>
        <w:rPr>
          <w:spacing w:val="40"/>
          <w:sz w:val="20"/>
        </w:rPr>
        <w:t xml:space="preserve"> </w:t>
      </w:r>
      <w:r>
        <w:rPr>
          <w:sz w:val="20"/>
        </w:rPr>
        <w:t>le</w:t>
      </w:r>
      <w:r>
        <w:rPr>
          <w:spacing w:val="40"/>
          <w:sz w:val="20"/>
        </w:rPr>
        <w:t xml:space="preserve"> </w:t>
      </w:r>
      <w:r>
        <w:rPr>
          <w:sz w:val="20"/>
        </w:rPr>
        <w:t>confieran</w:t>
      </w:r>
      <w:r>
        <w:rPr>
          <w:spacing w:val="40"/>
          <w:sz w:val="20"/>
        </w:rPr>
        <w:t xml:space="preserve"> </w:t>
      </w:r>
      <w:r>
        <w:rPr>
          <w:sz w:val="20"/>
        </w:rPr>
        <w:t>la</w:t>
      </w:r>
      <w:r>
        <w:rPr>
          <w:spacing w:val="40"/>
          <w:sz w:val="20"/>
        </w:rPr>
        <w:t xml:space="preserve"> </w:t>
      </w:r>
      <w:r>
        <w:rPr>
          <w:sz w:val="20"/>
        </w:rPr>
        <w:t>Constitución,</w:t>
      </w:r>
      <w:r>
        <w:rPr>
          <w:spacing w:val="40"/>
          <w:sz w:val="20"/>
        </w:rPr>
        <w:t xml:space="preserve"> </w:t>
      </w:r>
      <w:r>
        <w:rPr>
          <w:sz w:val="20"/>
        </w:rPr>
        <w:t>las</w:t>
      </w:r>
      <w:r>
        <w:rPr>
          <w:spacing w:val="40"/>
          <w:sz w:val="20"/>
        </w:rPr>
        <w:t xml:space="preserve"> </w:t>
      </w:r>
      <w:r>
        <w:rPr>
          <w:sz w:val="20"/>
        </w:rPr>
        <w:t>leyes</w:t>
      </w:r>
      <w:r>
        <w:rPr>
          <w:spacing w:val="40"/>
          <w:sz w:val="20"/>
        </w:rPr>
        <w:t xml:space="preserve"> </w:t>
      </w:r>
      <w:r>
        <w:rPr>
          <w:sz w:val="20"/>
        </w:rPr>
        <w:t>y cualquier otra disposición.</w:t>
      </w:r>
    </w:p>
    <w:p w14:paraId="04E1EDFF" w14:textId="77777777" w:rsidR="00234F23" w:rsidRDefault="00000000">
      <w:pPr>
        <w:pStyle w:val="Prrafodelista"/>
        <w:numPr>
          <w:ilvl w:val="0"/>
          <w:numId w:val="35"/>
        </w:numPr>
        <w:tabs>
          <w:tab w:val="left" w:pos="1537"/>
        </w:tabs>
        <w:spacing w:before="171" w:line="249" w:lineRule="auto"/>
        <w:ind w:right="1105" w:firstLine="340"/>
        <w:rPr>
          <w:sz w:val="20"/>
        </w:rPr>
      </w:pPr>
      <w:r>
        <w:rPr>
          <w:sz w:val="20"/>
        </w:rPr>
        <w:t>A</w:t>
      </w:r>
      <w:r>
        <w:rPr>
          <w:spacing w:val="38"/>
          <w:sz w:val="20"/>
        </w:rPr>
        <w:t xml:space="preserve"> </w:t>
      </w:r>
      <w:r>
        <w:rPr>
          <w:sz w:val="20"/>
        </w:rPr>
        <w:t>las</w:t>
      </w:r>
      <w:r>
        <w:rPr>
          <w:spacing w:val="38"/>
          <w:sz w:val="20"/>
        </w:rPr>
        <w:t xml:space="preserve"> </w:t>
      </w:r>
      <w:r>
        <w:rPr>
          <w:sz w:val="20"/>
        </w:rPr>
        <w:t>reuniones</w:t>
      </w:r>
      <w:r>
        <w:rPr>
          <w:spacing w:val="38"/>
          <w:sz w:val="20"/>
        </w:rPr>
        <w:t xml:space="preserve"> </w:t>
      </w:r>
      <w:r>
        <w:rPr>
          <w:sz w:val="20"/>
        </w:rPr>
        <w:t>del</w:t>
      </w:r>
      <w:r>
        <w:rPr>
          <w:spacing w:val="38"/>
          <w:sz w:val="20"/>
        </w:rPr>
        <w:t xml:space="preserve"> </w:t>
      </w:r>
      <w:r>
        <w:rPr>
          <w:sz w:val="20"/>
        </w:rPr>
        <w:t>Consejo</w:t>
      </w:r>
      <w:r>
        <w:rPr>
          <w:spacing w:val="38"/>
          <w:sz w:val="20"/>
        </w:rPr>
        <w:t xml:space="preserve"> </w:t>
      </w:r>
      <w:r>
        <w:rPr>
          <w:sz w:val="20"/>
        </w:rPr>
        <w:t>de</w:t>
      </w:r>
      <w:r>
        <w:rPr>
          <w:spacing w:val="38"/>
          <w:sz w:val="20"/>
        </w:rPr>
        <w:t xml:space="preserve"> </w:t>
      </w:r>
      <w:r>
        <w:rPr>
          <w:sz w:val="20"/>
        </w:rPr>
        <w:t>Ministros</w:t>
      </w:r>
      <w:r>
        <w:rPr>
          <w:spacing w:val="38"/>
          <w:sz w:val="20"/>
        </w:rPr>
        <w:t xml:space="preserve"> </w:t>
      </w:r>
      <w:r>
        <w:rPr>
          <w:sz w:val="20"/>
        </w:rPr>
        <w:t>podrán</w:t>
      </w:r>
      <w:r>
        <w:rPr>
          <w:spacing w:val="38"/>
          <w:sz w:val="20"/>
        </w:rPr>
        <w:t xml:space="preserve"> </w:t>
      </w:r>
      <w:r>
        <w:rPr>
          <w:sz w:val="20"/>
        </w:rPr>
        <w:t>asistir</w:t>
      </w:r>
      <w:r>
        <w:rPr>
          <w:spacing w:val="38"/>
          <w:sz w:val="20"/>
        </w:rPr>
        <w:t xml:space="preserve"> </w:t>
      </w:r>
      <w:r>
        <w:rPr>
          <w:sz w:val="20"/>
        </w:rPr>
        <w:t>los</w:t>
      </w:r>
      <w:r>
        <w:rPr>
          <w:spacing w:val="38"/>
          <w:sz w:val="20"/>
        </w:rPr>
        <w:t xml:space="preserve"> </w:t>
      </w:r>
      <w:r>
        <w:rPr>
          <w:sz w:val="20"/>
        </w:rPr>
        <w:t>Secretarios</w:t>
      </w:r>
      <w:r>
        <w:rPr>
          <w:spacing w:val="38"/>
          <w:sz w:val="20"/>
        </w:rPr>
        <w:t xml:space="preserve"> </w:t>
      </w:r>
      <w:r>
        <w:rPr>
          <w:sz w:val="20"/>
        </w:rPr>
        <w:t>de Estado y excepcionalmente otros altos cargos, cuando sean convocados para ello.</w:t>
      </w:r>
    </w:p>
    <w:p w14:paraId="6A73F4A6" w14:textId="77777777" w:rsidR="00234F23" w:rsidRDefault="00000000">
      <w:pPr>
        <w:pStyle w:val="Prrafodelista"/>
        <w:numPr>
          <w:ilvl w:val="0"/>
          <w:numId w:val="35"/>
        </w:numPr>
        <w:tabs>
          <w:tab w:val="left" w:pos="1497"/>
        </w:tabs>
        <w:ind w:left="1497" w:right="0" w:hanging="222"/>
        <w:rPr>
          <w:sz w:val="20"/>
        </w:rPr>
      </w:pPr>
      <w:r>
        <w:rPr>
          <w:sz w:val="20"/>
        </w:rPr>
        <w:t>Las</w:t>
      </w:r>
      <w:r>
        <w:rPr>
          <w:spacing w:val="-2"/>
          <w:sz w:val="20"/>
        </w:rPr>
        <w:t xml:space="preserve"> </w:t>
      </w:r>
      <w:r>
        <w:rPr>
          <w:sz w:val="20"/>
        </w:rPr>
        <w:t>deliberaciones</w:t>
      </w:r>
      <w:r>
        <w:rPr>
          <w:spacing w:val="-2"/>
          <w:sz w:val="20"/>
        </w:rPr>
        <w:t xml:space="preserve"> </w:t>
      </w:r>
      <w:r>
        <w:rPr>
          <w:sz w:val="20"/>
        </w:rPr>
        <w:t>del</w:t>
      </w:r>
      <w:r>
        <w:rPr>
          <w:spacing w:val="-2"/>
          <w:sz w:val="20"/>
        </w:rPr>
        <w:t xml:space="preserve"> </w:t>
      </w:r>
      <w:r>
        <w:rPr>
          <w:sz w:val="20"/>
        </w:rPr>
        <w:t>Consejo</w:t>
      </w:r>
      <w:r>
        <w:rPr>
          <w:spacing w:val="-2"/>
          <w:sz w:val="20"/>
        </w:rPr>
        <w:t xml:space="preserve"> </w:t>
      </w:r>
      <w:r>
        <w:rPr>
          <w:sz w:val="20"/>
        </w:rPr>
        <w:t>de</w:t>
      </w:r>
      <w:r>
        <w:rPr>
          <w:spacing w:val="-2"/>
          <w:sz w:val="20"/>
        </w:rPr>
        <w:t xml:space="preserve"> </w:t>
      </w:r>
      <w:r>
        <w:rPr>
          <w:sz w:val="20"/>
        </w:rPr>
        <w:t>Ministros</w:t>
      </w:r>
      <w:r>
        <w:rPr>
          <w:spacing w:val="-2"/>
          <w:sz w:val="20"/>
        </w:rPr>
        <w:t xml:space="preserve"> </w:t>
      </w:r>
      <w:r>
        <w:rPr>
          <w:sz w:val="20"/>
        </w:rPr>
        <w:t>serán</w:t>
      </w:r>
      <w:r>
        <w:rPr>
          <w:spacing w:val="-1"/>
          <w:sz w:val="20"/>
        </w:rPr>
        <w:t xml:space="preserve"> </w:t>
      </w:r>
      <w:r>
        <w:rPr>
          <w:spacing w:val="-2"/>
          <w:sz w:val="20"/>
        </w:rPr>
        <w:t>secretas.»</w:t>
      </w:r>
    </w:p>
    <w:p w14:paraId="7D7D7A2A" w14:textId="77777777" w:rsidR="00234F23" w:rsidRDefault="00000000">
      <w:pPr>
        <w:pStyle w:val="Textoindependiente"/>
        <w:spacing w:before="130"/>
        <w:ind w:left="595" w:firstLine="0"/>
        <w:jc w:val="left"/>
      </w:pPr>
      <w:r>
        <w:t>Tres.</w:t>
      </w:r>
      <w:r>
        <w:rPr>
          <w:spacing w:val="-6"/>
        </w:rPr>
        <w:t xml:space="preserve"> </w:t>
      </w:r>
      <w:r>
        <w:t>El</w:t>
      </w:r>
      <w:r>
        <w:rPr>
          <w:spacing w:val="-4"/>
        </w:rPr>
        <w:t xml:space="preserve"> </w:t>
      </w:r>
      <w:r>
        <w:t>apartado</w:t>
      </w:r>
      <w:r>
        <w:rPr>
          <w:spacing w:val="-3"/>
        </w:rPr>
        <w:t xml:space="preserve"> </w:t>
      </w:r>
      <w:r>
        <w:t>segundo</w:t>
      </w:r>
      <w:r>
        <w:rPr>
          <w:spacing w:val="-4"/>
        </w:rPr>
        <w:t xml:space="preserve"> </w:t>
      </w:r>
      <w:r>
        <w:t>del</w:t>
      </w:r>
      <w:r>
        <w:rPr>
          <w:spacing w:val="-4"/>
        </w:rPr>
        <w:t xml:space="preserve"> </w:t>
      </w:r>
      <w:r>
        <w:t>artículo</w:t>
      </w:r>
      <w:r>
        <w:rPr>
          <w:spacing w:val="-3"/>
        </w:rPr>
        <w:t xml:space="preserve"> </w:t>
      </w:r>
      <w:r>
        <w:t>6</w:t>
      </w:r>
      <w:r>
        <w:rPr>
          <w:spacing w:val="-4"/>
        </w:rPr>
        <w:t xml:space="preserve"> </w:t>
      </w:r>
      <w:r>
        <w:t>queda</w:t>
      </w:r>
      <w:r>
        <w:rPr>
          <w:spacing w:val="-4"/>
        </w:rPr>
        <w:t xml:space="preserve"> </w:t>
      </w:r>
      <w:r>
        <w:t>redactado</w:t>
      </w:r>
      <w:r>
        <w:rPr>
          <w:spacing w:val="-3"/>
        </w:rPr>
        <w:t xml:space="preserve"> </w:t>
      </w:r>
      <w:r>
        <w:t>en</w:t>
      </w:r>
      <w:r>
        <w:rPr>
          <w:spacing w:val="-4"/>
        </w:rPr>
        <w:t xml:space="preserve"> </w:t>
      </w:r>
      <w:r>
        <w:t>los</w:t>
      </w:r>
      <w:r>
        <w:rPr>
          <w:spacing w:val="-4"/>
        </w:rPr>
        <w:t xml:space="preserve"> </w:t>
      </w:r>
      <w:r>
        <w:t>siguientes</w:t>
      </w:r>
      <w:r>
        <w:rPr>
          <w:spacing w:val="-3"/>
        </w:rPr>
        <w:t xml:space="preserve"> </w:t>
      </w:r>
      <w:r>
        <w:rPr>
          <w:spacing w:val="-2"/>
        </w:rPr>
        <w:t>términos:</w:t>
      </w:r>
    </w:p>
    <w:p w14:paraId="51C492BF" w14:textId="77777777" w:rsidR="00234F23" w:rsidRDefault="00000000">
      <w:pPr>
        <w:pStyle w:val="Textoindependiente"/>
        <w:spacing w:before="180" w:line="249" w:lineRule="auto"/>
        <w:ind w:left="935" w:right="1104"/>
      </w:pPr>
      <w:r>
        <w:t>«2. El Real Decreto de creación de una Comisión Delegada deberá especificar, en todo caso:</w:t>
      </w:r>
    </w:p>
    <w:p w14:paraId="7D3E7C07" w14:textId="77777777" w:rsidR="00234F23" w:rsidRDefault="00000000">
      <w:pPr>
        <w:pStyle w:val="Prrafodelista"/>
        <w:numPr>
          <w:ilvl w:val="1"/>
          <w:numId w:val="35"/>
        </w:numPr>
        <w:tabs>
          <w:tab w:val="left" w:pos="1508"/>
        </w:tabs>
        <w:spacing w:before="172"/>
        <w:ind w:left="1508" w:right="0" w:hanging="233"/>
        <w:rPr>
          <w:sz w:val="20"/>
        </w:rPr>
      </w:pPr>
      <w:r>
        <w:rPr>
          <w:sz w:val="20"/>
        </w:rPr>
        <w:t>El</w:t>
      </w:r>
      <w:r>
        <w:rPr>
          <w:spacing w:val="-4"/>
          <w:sz w:val="20"/>
        </w:rPr>
        <w:t xml:space="preserve"> </w:t>
      </w:r>
      <w:r>
        <w:rPr>
          <w:sz w:val="20"/>
        </w:rPr>
        <w:t>miembro</w:t>
      </w:r>
      <w:r>
        <w:rPr>
          <w:spacing w:val="-3"/>
          <w:sz w:val="20"/>
        </w:rPr>
        <w:t xml:space="preserve"> </w:t>
      </w:r>
      <w:r>
        <w:rPr>
          <w:sz w:val="20"/>
        </w:rPr>
        <w:t>del</w:t>
      </w:r>
      <w:r>
        <w:rPr>
          <w:spacing w:val="-4"/>
          <w:sz w:val="20"/>
        </w:rPr>
        <w:t xml:space="preserve"> </w:t>
      </w:r>
      <w:r>
        <w:rPr>
          <w:sz w:val="20"/>
        </w:rPr>
        <w:t>Gobierno</w:t>
      </w:r>
      <w:r>
        <w:rPr>
          <w:spacing w:val="-3"/>
          <w:sz w:val="20"/>
        </w:rPr>
        <w:t xml:space="preserve"> </w:t>
      </w:r>
      <w:r>
        <w:rPr>
          <w:sz w:val="20"/>
        </w:rPr>
        <w:t>que</w:t>
      </w:r>
      <w:r>
        <w:rPr>
          <w:spacing w:val="-4"/>
          <w:sz w:val="20"/>
        </w:rPr>
        <w:t xml:space="preserve"> </w:t>
      </w:r>
      <w:r>
        <w:rPr>
          <w:sz w:val="20"/>
        </w:rPr>
        <w:t>asume</w:t>
      </w:r>
      <w:r>
        <w:rPr>
          <w:spacing w:val="-3"/>
          <w:sz w:val="20"/>
        </w:rPr>
        <w:t xml:space="preserve"> </w:t>
      </w:r>
      <w:r>
        <w:rPr>
          <w:sz w:val="20"/>
        </w:rPr>
        <w:t>la</w:t>
      </w:r>
      <w:r>
        <w:rPr>
          <w:spacing w:val="-4"/>
          <w:sz w:val="20"/>
        </w:rPr>
        <w:t xml:space="preserve"> </w:t>
      </w:r>
      <w:r>
        <w:rPr>
          <w:sz w:val="20"/>
        </w:rPr>
        <w:t>presidencia</w:t>
      </w:r>
      <w:r>
        <w:rPr>
          <w:spacing w:val="-3"/>
          <w:sz w:val="20"/>
        </w:rPr>
        <w:t xml:space="preserve"> </w:t>
      </w:r>
      <w:r>
        <w:rPr>
          <w:sz w:val="20"/>
        </w:rPr>
        <w:t>de</w:t>
      </w:r>
      <w:r>
        <w:rPr>
          <w:spacing w:val="-4"/>
          <w:sz w:val="20"/>
        </w:rPr>
        <w:t xml:space="preserve"> </w:t>
      </w:r>
      <w:r>
        <w:rPr>
          <w:sz w:val="20"/>
        </w:rPr>
        <w:t>la</w:t>
      </w:r>
      <w:r>
        <w:rPr>
          <w:spacing w:val="-3"/>
          <w:sz w:val="20"/>
        </w:rPr>
        <w:t xml:space="preserve"> </w:t>
      </w:r>
      <w:r>
        <w:rPr>
          <w:spacing w:val="-2"/>
          <w:sz w:val="20"/>
        </w:rPr>
        <w:t>Comisión.</w:t>
      </w:r>
    </w:p>
    <w:p w14:paraId="61292628" w14:textId="77777777" w:rsidR="00234F23" w:rsidRDefault="00000000">
      <w:pPr>
        <w:pStyle w:val="Prrafodelista"/>
        <w:numPr>
          <w:ilvl w:val="1"/>
          <w:numId w:val="35"/>
        </w:numPr>
        <w:tabs>
          <w:tab w:val="left" w:pos="1558"/>
        </w:tabs>
        <w:spacing w:before="10" w:line="249" w:lineRule="auto"/>
        <w:ind w:firstLine="340"/>
        <w:rPr>
          <w:sz w:val="20"/>
        </w:rPr>
      </w:pPr>
      <w:r>
        <w:rPr>
          <w:sz w:val="20"/>
        </w:rPr>
        <w:t>Los</w:t>
      </w:r>
      <w:r>
        <w:rPr>
          <w:spacing w:val="40"/>
          <w:sz w:val="20"/>
        </w:rPr>
        <w:t xml:space="preserve"> </w:t>
      </w:r>
      <w:r>
        <w:rPr>
          <w:sz w:val="20"/>
        </w:rPr>
        <w:t>miembros</w:t>
      </w:r>
      <w:r>
        <w:rPr>
          <w:spacing w:val="40"/>
          <w:sz w:val="20"/>
        </w:rPr>
        <w:t xml:space="preserve"> </w:t>
      </w:r>
      <w:r>
        <w:rPr>
          <w:sz w:val="20"/>
        </w:rPr>
        <w:t>del</w:t>
      </w:r>
      <w:r>
        <w:rPr>
          <w:spacing w:val="40"/>
          <w:sz w:val="20"/>
        </w:rPr>
        <w:t xml:space="preserve"> </w:t>
      </w:r>
      <w:r>
        <w:rPr>
          <w:sz w:val="20"/>
        </w:rPr>
        <w:t>Gobierno</w:t>
      </w:r>
      <w:r>
        <w:rPr>
          <w:spacing w:val="40"/>
          <w:sz w:val="20"/>
        </w:rPr>
        <w:t xml:space="preserve"> </w:t>
      </w:r>
      <w:r>
        <w:rPr>
          <w:sz w:val="20"/>
        </w:rPr>
        <w:t>y,</w:t>
      </w:r>
      <w:r>
        <w:rPr>
          <w:spacing w:val="40"/>
          <w:sz w:val="20"/>
        </w:rPr>
        <w:t xml:space="preserve"> </w:t>
      </w:r>
      <w:r>
        <w:rPr>
          <w:sz w:val="20"/>
        </w:rPr>
        <w:t>en</w:t>
      </w:r>
      <w:r>
        <w:rPr>
          <w:spacing w:val="40"/>
          <w:sz w:val="20"/>
        </w:rPr>
        <w:t xml:space="preserve"> </w:t>
      </w:r>
      <w:r>
        <w:rPr>
          <w:sz w:val="20"/>
        </w:rPr>
        <w:t>su</w:t>
      </w:r>
      <w:r>
        <w:rPr>
          <w:spacing w:val="40"/>
          <w:sz w:val="20"/>
        </w:rPr>
        <w:t xml:space="preserve"> </w:t>
      </w:r>
      <w:r>
        <w:rPr>
          <w:sz w:val="20"/>
        </w:rPr>
        <w:t>caso,</w:t>
      </w:r>
      <w:r>
        <w:rPr>
          <w:spacing w:val="40"/>
          <w:sz w:val="20"/>
        </w:rPr>
        <w:t xml:space="preserve"> </w:t>
      </w:r>
      <w:r>
        <w:rPr>
          <w:sz w:val="20"/>
        </w:rPr>
        <w:t>Secretarios</w:t>
      </w:r>
      <w:r>
        <w:rPr>
          <w:spacing w:val="40"/>
          <w:sz w:val="20"/>
        </w:rPr>
        <w:t xml:space="preserve"> </w:t>
      </w:r>
      <w:r>
        <w:rPr>
          <w:sz w:val="20"/>
        </w:rPr>
        <w:t>de</w:t>
      </w:r>
      <w:r>
        <w:rPr>
          <w:spacing w:val="40"/>
          <w:sz w:val="20"/>
        </w:rPr>
        <w:t xml:space="preserve"> </w:t>
      </w:r>
      <w:r>
        <w:rPr>
          <w:sz w:val="20"/>
        </w:rPr>
        <w:t>Estado</w:t>
      </w:r>
      <w:r>
        <w:rPr>
          <w:spacing w:val="40"/>
          <w:sz w:val="20"/>
        </w:rPr>
        <w:t xml:space="preserve"> </w:t>
      </w:r>
      <w:r>
        <w:rPr>
          <w:sz w:val="20"/>
        </w:rPr>
        <w:t>que</w:t>
      </w:r>
      <w:r>
        <w:rPr>
          <w:spacing w:val="40"/>
          <w:sz w:val="20"/>
        </w:rPr>
        <w:t xml:space="preserve"> </w:t>
      </w:r>
      <w:r>
        <w:rPr>
          <w:sz w:val="20"/>
        </w:rPr>
        <w:t xml:space="preserve">la </w:t>
      </w:r>
      <w:r>
        <w:rPr>
          <w:spacing w:val="-2"/>
          <w:sz w:val="20"/>
        </w:rPr>
        <w:t>integran.</w:t>
      </w:r>
    </w:p>
    <w:p w14:paraId="02A9B210" w14:textId="77777777" w:rsidR="00234F23" w:rsidRDefault="00000000">
      <w:pPr>
        <w:pStyle w:val="Prrafodelista"/>
        <w:numPr>
          <w:ilvl w:val="1"/>
          <w:numId w:val="35"/>
        </w:numPr>
        <w:tabs>
          <w:tab w:val="left" w:pos="1497"/>
        </w:tabs>
        <w:ind w:left="1497" w:right="0" w:hanging="222"/>
        <w:rPr>
          <w:sz w:val="20"/>
        </w:rPr>
      </w:pPr>
      <w:r>
        <w:rPr>
          <w:sz w:val="20"/>
        </w:rPr>
        <w:t>Las</w:t>
      </w:r>
      <w:r>
        <w:rPr>
          <w:spacing w:val="-2"/>
          <w:sz w:val="20"/>
        </w:rPr>
        <w:t xml:space="preserve"> </w:t>
      </w:r>
      <w:r>
        <w:rPr>
          <w:sz w:val="20"/>
        </w:rPr>
        <w:t>funciones</w:t>
      </w:r>
      <w:r>
        <w:rPr>
          <w:spacing w:val="-2"/>
          <w:sz w:val="20"/>
        </w:rPr>
        <w:t xml:space="preserve"> </w:t>
      </w:r>
      <w:r>
        <w:rPr>
          <w:sz w:val="20"/>
        </w:rPr>
        <w:t>que</w:t>
      </w:r>
      <w:r>
        <w:rPr>
          <w:spacing w:val="-2"/>
          <w:sz w:val="20"/>
        </w:rPr>
        <w:t xml:space="preserve"> </w:t>
      </w:r>
      <w:r>
        <w:rPr>
          <w:sz w:val="20"/>
        </w:rPr>
        <w:t>se</w:t>
      </w:r>
      <w:r>
        <w:rPr>
          <w:spacing w:val="-1"/>
          <w:sz w:val="20"/>
        </w:rPr>
        <w:t xml:space="preserve"> </w:t>
      </w:r>
      <w:r>
        <w:rPr>
          <w:sz w:val="20"/>
        </w:rPr>
        <w:t>atribuyen</w:t>
      </w:r>
      <w:r>
        <w:rPr>
          <w:spacing w:val="-2"/>
          <w:sz w:val="20"/>
        </w:rPr>
        <w:t xml:space="preserve"> </w:t>
      </w:r>
      <w:r>
        <w:rPr>
          <w:sz w:val="20"/>
        </w:rPr>
        <w:t>a</w:t>
      </w:r>
      <w:r>
        <w:rPr>
          <w:spacing w:val="-2"/>
          <w:sz w:val="20"/>
        </w:rPr>
        <w:t xml:space="preserve"> </w:t>
      </w:r>
      <w:r>
        <w:rPr>
          <w:sz w:val="20"/>
        </w:rPr>
        <w:t>la</w:t>
      </w:r>
      <w:r>
        <w:rPr>
          <w:spacing w:val="-1"/>
          <w:sz w:val="20"/>
        </w:rPr>
        <w:t xml:space="preserve"> </w:t>
      </w:r>
      <w:r>
        <w:rPr>
          <w:spacing w:val="-2"/>
          <w:sz w:val="20"/>
        </w:rPr>
        <w:t>Comisión.</w:t>
      </w:r>
    </w:p>
    <w:p w14:paraId="4320C802" w14:textId="77777777" w:rsidR="00234F23" w:rsidRDefault="00000000">
      <w:pPr>
        <w:pStyle w:val="Prrafodelista"/>
        <w:numPr>
          <w:ilvl w:val="1"/>
          <w:numId w:val="35"/>
        </w:numPr>
        <w:tabs>
          <w:tab w:val="left" w:pos="1508"/>
        </w:tabs>
        <w:spacing w:before="10"/>
        <w:ind w:left="1508" w:right="0" w:hanging="233"/>
        <w:rPr>
          <w:sz w:val="20"/>
        </w:rPr>
      </w:pPr>
      <w:r>
        <w:rPr>
          <w:sz w:val="20"/>
        </w:rPr>
        <w:t>El</w:t>
      </w:r>
      <w:r>
        <w:rPr>
          <w:spacing w:val="-6"/>
          <w:sz w:val="20"/>
        </w:rPr>
        <w:t xml:space="preserve"> </w:t>
      </w:r>
      <w:r>
        <w:rPr>
          <w:sz w:val="20"/>
        </w:rPr>
        <w:t>miembro</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Comisión</w:t>
      </w:r>
      <w:r>
        <w:rPr>
          <w:spacing w:val="-4"/>
          <w:sz w:val="20"/>
        </w:rPr>
        <w:t xml:space="preserve"> </w:t>
      </w:r>
      <w:r>
        <w:rPr>
          <w:sz w:val="20"/>
        </w:rPr>
        <w:t>al</w:t>
      </w:r>
      <w:r>
        <w:rPr>
          <w:spacing w:val="-3"/>
          <w:sz w:val="20"/>
        </w:rPr>
        <w:t xml:space="preserve"> </w:t>
      </w:r>
      <w:r>
        <w:rPr>
          <w:sz w:val="20"/>
        </w:rPr>
        <w:t>que</w:t>
      </w:r>
      <w:r>
        <w:rPr>
          <w:spacing w:val="-3"/>
          <w:sz w:val="20"/>
        </w:rPr>
        <w:t xml:space="preserve"> </w:t>
      </w:r>
      <w:r>
        <w:rPr>
          <w:sz w:val="20"/>
        </w:rPr>
        <w:t>corresponde</w:t>
      </w:r>
      <w:r>
        <w:rPr>
          <w:spacing w:val="-4"/>
          <w:sz w:val="20"/>
        </w:rPr>
        <w:t xml:space="preserve"> </w:t>
      </w:r>
      <w:r>
        <w:rPr>
          <w:sz w:val="20"/>
        </w:rPr>
        <w:t>la</w:t>
      </w:r>
      <w:r>
        <w:rPr>
          <w:spacing w:val="-3"/>
          <w:sz w:val="20"/>
        </w:rPr>
        <w:t xml:space="preserve"> </w:t>
      </w:r>
      <w:r>
        <w:rPr>
          <w:sz w:val="20"/>
        </w:rPr>
        <w:t>Secretaría</w:t>
      </w:r>
      <w:r>
        <w:rPr>
          <w:spacing w:val="-4"/>
          <w:sz w:val="20"/>
        </w:rPr>
        <w:t xml:space="preserve"> </w:t>
      </w:r>
      <w:r>
        <w:rPr>
          <w:sz w:val="20"/>
        </w:rPr>
        <w:t>de</w:t>
      </w:r>
      <w:r>
        <w:rPr>
          <w:spacing w:val="-3"/>
          <w:sz w:val="20"/>
        </w:rPr>
        <w:t xml:space="preserve"> </w:t>
      </w:r>
      <w:r>
        <w:rPr>
          <w:sz w:val="20"/>
        </w:rPr>
        <w:t>la</w:t>
      </w:r>
      <w:r>
        <w:rPr>
          <w:spacing w:val="-3"/>
          <w:sz w:val="20"/>
        </w:rPr>
        <w:t xml:space="preserve"> </w:t>
      </w:r>
      <w:r>
        <w:rPr>
          <w:spacing w:val="-2"/>
          <w:sz w:val="20"/>
        </w:rPr>
        <w:t>misma.</w:t>
      </w:r>
    </w:p>
    <w:p w14:paraId="5BA5D768" w14:textId="77777777" w:rsidR="00234F23" w:rsidRDefault="00000000">
      <w:pPr>
        <w:pStyle w:val="Prrafodelista"/>
        <w:numPr>
          <w:ilvl w:val="1"/>
          <w:numId w:val="35"/>
        </w:numPr>
        <w:tabs>
          <w:tab w:val="left" w:pos="1546"/>
        </w:tabs>
        <w:spacing w:before="10" w:line="249" w:lineRule="auto"/>
        <w:ind w:right="1105" w:firstLine="340"/>
        <w:rPr>
          <w:sz w:val="20"/>
        </w:rPr>
      </w:pPr>
      <w:r>
        <w:rPr>
          <w:sz w:val="20"/>
        </w:rPr>
        <w:t>El</w:t>
      </w:r>
      <w:r>
        <w:rPr>
          <w:spacing w:val="35"/>
          <w:sz w:val="20"/>
        </w:rPr>
        <w:t xml:space="preserve"> </w:t>
      </w:r>
      <w:r>
        <w:rPr>
          <w:sz w:val="20"/>
        </w:rPr>
        <w:t>régimen</w:t>
      </w:r>
      <w:r>
        <w:rPr>
          <w:spacing w:val="35"/>
          <w:sz w:val="20"/>
        </w:rPr>
        <w:t xml:space="preserve"> </w:t>
      </w:r>
      <w:r>
        <w:rPr>
          <w:sz w:val="20"/>
        </w:rPr>
        <w:t>interno</w:t>
      </w:r>
      <w:r>
        <w:rPr>
          <w:spacing w:val="35"/>
          <w:sz w:val="20"/>
        </w:rPr>
        <w:t xml:space="preserve"> </w:t>
      </w:r>
      <w:r>
        <w:rPr>
          <w:sz w:val="20"/>
        </w:rPr>
        <w:t>de</w:t>
      </w:r>
      <w:r>
        <w:rPr>
          <w:spacing w:val="35"/>
          <w:sz w:val="20"/>
        </w:rPr>
        <w:t xml:space="preserve"> </w:t>
      </w:r>
      <w:r>
        <w:rPr>
          <w:sz w:val="20"/>
        </w:rPr>
        <w:t>funcionamiento</w:t>
      </w:r>
      <w:r>
        <w:rPr>
          <w:spacing w:val="35"/>
          <w:sz w:val="20"/>
        </w:rPr>
        <w:t xml:space="preserve"> </w:t>
      </w:r>
      <w:r>
        <w:rPr>
          <w:sz w:val="20"/>
        </w:rPr>
        <w:t>y</w:t>
      </w:r>
      <w:r>
        <w:rPr>
          <w:spacing w:val="35"/>
          <w:sz w:val="20"/>
        </w:rPr>
        <w:t xml:space="preserve"> </w:t>
      </w:r>
      <w:r>
        <w:rPr>
          <w:sz w:val="20"/>
        </w:rPr>
        <w:t>en</w:t>
      </w:r>
      <w:r>
        <w:rPr>
          <w:spacing w:val="35"/>
          <w:sz w:val="20"/>
        </w:rPr>
        <w:t xml:space="preserve"> </w:t>
      </w:r>
      <w:r>
        <w:rPr>
          <w:sz w:val="20"/>
        </w:rPr>
        <w:t>particular</w:t>
      </w:r>
      <w:r>
        <w:rPr>
          <w:spacing w:val="35"/>
          <w:sz w:val="20"/>
        </w:rPr>
        <w:t xml:space="preserve"> </w:t>
      </w:r>
      <w:r>
        <w:rPr>
          <w:sz w:val="20"/>
        </w:rPr>
        <w:t>el</w:t>
      </w:r>
      <w:r>
        <w:rPr>
          <w:spacing w:val="35"/>
          <w:sz w:val="20"/>
        </w:rPr>
        <w:t xml:space="preserve"> </w:t>
      </w:r>
      <w:r>
        <w:rPr>
          <w:sz w:val="20"/>
        </w:rPr>
        <w:t>de</w:t>
      </w:r>
      <w:r>
        <w:rPr>
          <w:spacing w:val="35"/>
          <w:sz w:val="20"/>
        </w:rPr>
        <w:t xml:space="preserve"> </w:t>
      </w:r>
      <w:r>
        <w:rPr>
          <w:sz w:val="20"/>
        </w:rPr>
        <w:t>convocatorias</w:t>
      </w:r>
      <w:r>
        <w:rPr>
          <w:spacing w:val="35"/>
          <w:sz w:val="20"/>
        </w:rPr>
        <w:t xml:space="preserve"> </w:t>
      </w:r>
      <w:r>
        <w:rPr>
          <w:sz w:val="20"/>
        </w:rPr>
        <w:t xml:space="preserve">y </w:t>
      </w:r>
      <w:r>
        <w:rPr>
          <w:spacing w:val="-2"/>
          <w:sz w:val="20"/>
        </w:rPr>
        <w:t>suplencias.»</w:t>
      </w:r>
    </w:p>
    <w:p w14:paraId="0445AA18" w14:textId="77777777" w:rsidR="00234F23" w:rsidRDefault="00000000">
      <w:pPr>
        <w:pStyle w:val="Textoindependiente"/>
        <w:spacing w:before="121"/>
        <w:ind w:left="595" w:firstLine="0"/>
        <w:jc w:val="left"/>
      </w:pPr>
      <w:r>
        <w:t>Cuatro.</w:t>
      </w:r>
      <w:r>
        <w:rPr>
          <w:spacing w:val="-3"/>
        </w:rPr>
        <w:t xml:space="preserve"> </w:t>
      </w:r>
      <w:r>
        <w:t>El</w:t>
      </w:r>
      <w:r>
        <w:rPr>
          <w:spacing w:val="-3"/>
        </w:rPr>
        <w:t xml:space="preserve"> </w:t>
      </w:r>
      <w:r>
        <w:t>apartado</w:t>
      </w:r>
      <w:r>
        <w:rPr>
          <w:spacing w:val="-3"/>
        </w:rPr>
        <w:t xml:space="preserve"> </w:t>
      </w:r>
      <w:r>
        <w:t>segundo</w:t>
      </w:r>
      <w:r>
        <w:rPr>
          <w:spacing w:val="-3"/>
        </w:rPr>
        <w:t xml:space="preserve"> </w:t>
      </w:r>
      <w:r>
        <w:t>del</w:t>
      </w:r>
      <w:r>
        <w:rPr>
          <w:spacing w:val="-3"/>
        </w:rPr>
        <w:t xml:space="preserve"> </w:t>
      </w:r>
      <w:r>
        <w:t>artículo</w:t>
      </w:r>
      <w:r>
        <w:rPr>
          <w:spacing w:val="-3"/>
        </w:rPr>
        <w:t xml:space="preserve"> </w:t>
      </w:r>
      <w:r>
        <w:t>7</w:t>
      </w:r>
      <w:r>
        <w:rPr>
          <w:spacing w:val="-3"/>
        </w:rPr>
        <w:t xml:space="preserve"> </w:t>
      </w:r>
      <w:r>
        <w:t>queda</w:t>
      </w:r>
      <w:r>
        <w:rPr>
          <w:spacing w:val="-3"/>
        </w:rPr>
        <w:t xml:space="preserve"> </w:t>
      </w:r>
      <w:r>
        <w:t>redactado</w:t>
      </w:r>
      <w:r>
        <w:rPr>
          <w:spacing w:val="-3"/>
        </w:rPr>
        <w:t xml:space="preserve"> </w:t>
      </w:r>
      <w:r>
        <w:t>en</w:t>
      </w:r>
      <w:r>
        <w:rPr>
          <w:spacing w:val="-3"/>
        </w:rPr>
        <w:t xml:space="preserve"> </w:t>
      </w:r>
      <w:r>
        <w:t>los</w:t>
      </w:r>
      <w:r>
        <w:rPr>
          <w:spacing w:val="-3"/>
        </w:rPr>
        <w:t xml:space="preserve"> </w:t>
      </w:r>
      <w:r>
        <w:t>siguientes</w:t>
      </w:r>
      <w:r>
        <w:rPr>
          <w:spacing w:val="-3"/>
        </w:rPr>
        <w:t xml:space="preserve"> </w:t>
      </w:r>
      <w:r>
        <w:rPr>
          <w:spacing w:val="-2"/>
        </w:rPr>
        <w:t>términos:</w:t>
      </w:r>
    </w:p>
    <w:p w14:paraId="7F9B111D" w14:textId="77777777" w:rsidR="00234F23" w:rsidRDefault="00000000">
      <w:pPr>
        <w:pStyle w:val="Textoindependiente"/>
        <w:spacing w:before="180" w:line="249" w:lineRule="auto"/>
        <w:ind w:left="935" w:right="1104"/>
      </w:pPr>
      <w:r>
        <w:t xml:space="preserve">«2. Actúan bajo la dirección del titular del Departamento al que pertenezcan. Cuando estén adscritos a la Presidencia del Gobierno, actúan bajo la dirección del </w:t>
      </w:r>
      <w:r>
        <w:rPr>
          <w:spacing w:val="-2"/>
        </w:rPr>
        <w:t>Presidente.»</w:t>
      </w:r>
    </w:p>
    <w:p w14:paraId="7AEC80CA" w14:textId="77777777" w:rsidR="00234F23" w:rsidRDefault="00000000">
      <w:pPr>
        <w:pStyle w:val="Textoindependiente"/>
        <w:spacing w:before="123"/>
        <w:ind w:left="595" w:firstLine="0"/>
        <w:jc w:val="left"/>
      </w:pPr>
      <w:r>
        <w:t>Cinco.</w:t>
      </w:r>
      <w:r>
        <w:rPr>
          <w:spacing w:val="-3"/>
        </w:rPr>
        <w:t xml:space="preserve"> </w:t>
      </w:r>
      <w:r>
        <w:t>El</w:t>
      </w:r>
      <w:r>
        <w:rPr>
          <w:spacing w:val="-2"/>
        </w:rPr>
        <w:t xml:space="preserve"> </w:t>
      </w:r>
      <w:r>
        <w:t>artículo</w:t>
      </w:r>
      <w:r>
        <w:rPr>
          <w:spacing w:val="-2"/>
        </w:rPr>
        <w:t xml:space="preserve"> </w:t>
      </w:r>
      <w:r>
        <w:t>8</w:t>
      </w:r>
      <w:r>
        <w:rPr>
          <w:spacing w:val="-3"/>
        </w:rPr>
        <w:t xml:space="preserve"> </w:t>
      </w:r>
      <w:r>
        <w:t>queda</w:t>
      </w:r>
      <w:r>
        <w:rPr>
          <w:spacing w:val="-2"/>
        </w:rPr>
        <w:t xml:space="preserve"> </w:t>
      </w:r>
      <w:r>
        <w:t>redactado</w:t>
      </w:r>
      <w:r>
        <w:rPr>
          <w:spacing w:val="-2"/>
        </w:rPr>
        <w:t xml:space="preserve"> </w:t>
      </w:r>
      <w:r>
        <w:t>en</w:t>
      </w:r>
      <w:r>
        <w:rPr>
          <w:spacing w:val="-3"/>
        </w:rPr>
        <w:t xml:space="preserve"> </w:t>
      </w:r>
      <w:r>
        <w:t>los</w:t>
      </w:r>
      <w:r>
        <w:rPr>
          <w:spacing w:val="-2"/>
        </w:rPr>
        <w:t xml:space="preserve"> </w:t>
      </w:r>
      <w:r>
        <w:t>siguientes</w:t>
      </w:r>
      <w:r>
        <w:rPr>
          <w:spacing w:val="-2"/>
        </w:rPr>
        <w:t xml:space="preserve"> términos:</w:t>
      </w:r>
    </w:p>
    <w:p w14:paraId="5E15BDF1" w14:textId="77777777" w:rsidR="00234F23" w:rsidRDefault="00234F23">
      <w:pPr>
        <w:pStyle w:val="Textoindependiente"/>
        <w:spacing w:before="6"/>
        <w:ind w:left="0" w:firstLine="0"/>
        <w:jc w:val="left"/>
      </w:pPr>
    </w:p>
    <w:p w14:paraId="0324AA6F" w14:textId="77777777" w:rsidR="00234F23" w:rsidRDefault="00000000">
      <w:pPr>
        <w:spacing w:before="1"/>
        <w:ind w:left="935"/>
        <w:rPr>
          <w:i/>
          <w:sz w:val="20"/>
        </w:rPr>
      </w:pPr>
      <w:r>
        <w:rPr>
          <w:b/>
          <w:sz w:val="20"/>
        </w:rPr>
        <w:t>«Artículo</w:t>
      </w:r>
      <w:r>
        <w:rPr>
          <w:b/>
          <w:spacing w:val="-2"/>
          <w:sz w:val="20"/>
        </w:rPr>
        <w:t xml:space="preserve"> </w:t>
      </w:r>
      <w:r>
        <w:rPr>
          <w:b/>
          <w:sz w:val="20"/>
        </w:rPr>
        <w:t>8.</w:t>
      </w:r>
      <w:r>
        <w:rPr>
          <w:b/>
          <w:spacing w:val="50"/>
          <w:sz w:val="20"/>
        </w:rPr>
        <w:t xml:space="preserve"> </w:t>
      </w:r>
      <w:r>
        <w:rPr>
          <w:i/>
          <w:sz w:val="20"/>
        </w:rPr>
        <w:t>De</w:t>
      </w:r>
      <w:r>
        <w:rPr>
          <w:i/>
          <w:spacing w:val="-2"/>
          <w:sz w:val="20"/>
        </w:rPr>
        <w:t xml:space="preserve"> </w:t>
      </w:r>
      <w:r>
        <w:rPr>
          <w:i/>
          <w:sz w:val="20"/>
        </w:rPr>
        <w:t>la</w:t>
      </w:r>
      <w:r>
        <w:rPr>
          <w:i/>
          <w:spacing w:val="-2"/>
          <w:sz w:val="20"/>
        </w:rPr>
        <w:t xml:space="preserve"> </w:t>
      </w:r>
      <w:r>
        <w:rPr>
          <w:i/>
          <w:sz w:val="20"/>
        </w:rPr>
        <w:t>Comisión</w:t>
      </w:r>
      <w:r>
        <w:rPr>
          <w:i/>
          <w:spacing w:val="-1"/>
          <w:sz w:val="20"/>
        </w:rPr>
        <w:t xml:space="preserve"> </w:t>
      </w:r>
      <w:r>
        <w:rPr>
          <w:i/>
          <w:sz w:val="20"/>
        </w:rPr>
        <w:t>General</w:t>
      </w:r>
      <w:r>
        <w:rPr>
          <w:i/>
          <w:spacing w:val="-2"/>
          <w:sz w:val="20"/>
        </w:rPr>
        <w:t xml:space="preserve"> </w:t>
      </w:r>
      <w:r>
        <w:rPr>
          <w:i/>
          <w:sz w:val="20"/>
        </w:rPr>
        <w:t>de</w:t>
      </w:r>
      <w:r>
        <w:rPr>
          <w:i/>
          <w:spacing w:val="-2"/>
          <w:sz w:val="20"/>
        </w:rPr>
        <w:t xml:space="preserve"> </w:t>
      </w:r>
      <w:r>
        <w:rPr>
          <w:i/>
          <w:sz w:val="20"/>
        </w:rPr>
        <w:t>Secretarios</w:t>
      </w:r>
      <w:r>
        <w:rPr>
          <w:i/>
          <w:spacing w:val="-2"/>
          <w:sz w:val="20"/>
        </w:rPr>
        <w:t xml:space="preserve"> </w:t>
      </w:r>
      <w:r>
        <w:rPr>
          <w:i/>
          <w:sz w:val="20"/>
        </w:rPr>
        <w:t>de</w:t>
      </w:r>
      <w:r>
        <w:rPr>
          <w:i/>
          <w:spacing w:val="-2"/>
          <w:sz w:val="20"/>
        </w:rPr>
        <w:t xml:space="preserve"> </w:t>
      </w:r>
      <w:r>
        <w:rPr>
          <w:i/>
          <w:sz w:val="20"/>
        </w:rPr>
        <w:t>Estado</w:t>
      </w:r>
      <w:r>
        <w:rPr>
          <w:i/>
          <w:spacing w:val="-2"/>
          <w:sz w:val="20"/>
        </w:rPr>
        <w:t xml:space="preserve"> </w:t>
      </w:r>
      <w:r>
        <w:rPr>
          <w:i/>
          <w:sz w:val="20"/>
        </w:rPr>
        <w:t>y</w:t>
      </w:r>
      <w:r>
        <w:rPr>
          <w:i/>
          <w:spacing w:val="-1"/>
          <w:sz w:val="20"/>
        </w:rPr>
        <w:t xml:space="preserve"> </w:t>
      </w:r>
      <w:r>
        <w:rPr>
          <w:i/>
          <w:spacing w:val="-2"/>
          <w:sz w:val="20"/>
        </w:rPr>
        <w:t>Subsecretarios.</w:t>
      </w:r>
    </w:p>
    <w:p w14:paraId="30AB1CAC" w14:textId="77777777" w:rsidR="00234F23" w:rsidRDefault="00000000">
      <w:pPr>
        <w:pStyle w:val="Prrafodelista"/>
        <w:numPr>
          <w:ilvl w:val="0"/>
          <w:numId w:val="34"/>
        </w:numPr>
        <w:tabs>
          <w:tab w:val="left" w:pos="1566"/>
        </w:tabs>
        <w:spacing w:before="123" w:line="249" w:lineRule="auto"/>
        <w:ind w:right="1103" w:firstLine="340"/>
        <w:jc w:val="both"/>
        <w:rPr>
          <w:sz w:val="20"/>
        </w:rPr>
      </w:pPr>
      <w:r>
        <w:rPr>
          <w:sz w:val="20"/>
        </w:rPr>
        <w:t>La Comisión General de Secretarios de Estado y Subsecretarios estará integrada por los titulares de las Secretarías de Estado y por los Subsecretarios de los distintos Departamentos Ministeriales.</w:t>
      </w:r>
    </w:p>
    <w:p w14:paraId="2F77BCBE" w14:textId="77777777" w:rsidR="00234F23" w:rsidRDefault="00000000">
      <w:pPr>
        <w:pStyle w:val="Textoindependiente"/>
        <w:spacing w:line="249" w:lineRule="auto"/>
        <w:ind w:left="935" w:right="1104"/>
      </w:pPr>
      <w:r>
        <w:t>Asistirá igualmente el Abogado General del Estado y aquellos altos cargos con rango de Secretario de Estado o Subsecretario que sean convocados por el Presidente por razón de la materia de que se trate.</w:t>
      </w:r>
    </w:p>
    <w:p w14:paraId="1F908FBB" w14:textId="77777777" w:rsidR="00234F23" w:rsidRDefault="00000000">
      <w:pPr>
        <w:pStyle w:val="Prrafodelista"/>
        <w:numPr>
          <w:ilvl w:val="0"/>
          <w:numId w:val="34"/>
        </w:numPr>
        <w:tabs>
          <w:tab w:val="left" w:pos="1597"/>
        </w:tabs>
        <w:spacing w:before="3" w:line="249" w:lineRule="auto"/>
        <w:ind w:right="1103" w:firstLine="340"/>
        <w:jc w:val="both"/>
        <w:rPr>
          <w:sz w:val="20"/>
        </w:rPr>
      </w:pPr>
      <w:r>
        <w:rPr>
          <w:sz w:val="20"/>
        </w:rPr>
        <w:t>La Presidencia de la Comisión General de Secretarios de Estado y Subsecretarios corresponde a un Vicepresidente del Gobierno o, en su defecto, al Ministro de la Presidencia. En caso de ausencia del Presidente de la Comisión, la presidencia recaerá en el Ministro que corresponda según el orden de precedencia</w:t>
      </w:r>
      <w:r>
        <w:rPr>
          <w:spacing w:val="40"/>
          <w:sz w:val="20"/>
        </w:rPr>
        <w:t xml:space="preserve"> </w:t>
      </w:r>
      <w:r>
        <w:rPr>
          <w:sz w:val="20"/>
        </w:rPr>
        <w:t>de los Departamentos ministeriales. No se entenderá por ausencia la interrupción transitoria en la asistencia a la reunión de la Comisión. En ese caso, las funciones que pudieran corresponder al Presidente serán ejercidas por la siguiente autoridad</w:t>
      </w:r>
      <w:r>
        <w:rPr>
          <w:spacing w:val="40"/>
          <w:sz w:val="20"/>
        </w:rPr>
        <w:t xml:space="preserve"> </w:t>
      </w:r>
      <w:r>
        <w:rPr>
          <w:sz w:val="20"/>
        </w:rPr>
        <w:t>en rango presente, de conformidad con el orden de precedencia de los distintos Departamentos ministeriales.</w:t>
      </w:r>
    </w:p>
    <w:p w14:paraId="07E6B016" w14:textId="77777777" w:rsidR="00234F23" w:rsidRDefault="00000000">
      <w:pPr>
        <w:pStyle w:val="Prrafodelista"/>
        <w:numPr>
          <w:ilvl w:val="0"/>
          <w:numId w:val="34"/>
        </w:numPr>
        <w:tabs>
          <w:tab w:val="left" w:pos="1608"/>
        </w:tabs>
        <w:spacing w:before="7" w:line="249" w:lineRule="auto"/>
        <w:ind w:right="1103" w:firstLine="340"/>
        <w:jc w:val="both"/>
        <w:rPr>
          <w:sz w:val="20"/>
        </w:rPr>
      </w:pPr>
      <w:r>
        <w:rPr>
          <w:sz w:val="20"/>
        </w:rPr>
        <w:t>La Secretaría de la Comisión General de Secretarios de Estado y Subsecretarios será ejercida por el Subsecretario de la Presidencia. En caso de ausencia, vacante o enfermedad, actuará como Secretario el Director del Secretariado del Gobierno.</w:t>
      </w:r>
    </w:p>
    <w:p w14:paraId="37FDE37B" w14:textId="77777777" w:rsidR="00234F23" w:rsidRDefault="00000000">
      <w:pPr>
        <w:pStyle w:val="Prrafodelista"/>
        <w:numPr>
          <w:ilvl w:val="0"/>
          <w:numId w:val="34"/>
        </w:numPr>
        <w:tabs>
          <w:tab w:val="left" w:pos="1565"/>
        </w:tabs>
        <w:spacing w:before="4" w:line="249" w:lineRule="auto"/>
        <w:ind w:firstLine="340"/>
        <w:jc w:val="both"/>
        <w:rPr>
          <w:sz w:val="20"/>
        </w:rPr>
      </w:pPr>
      <w:r>
        <w:rPr>
          <w:sz w:val="20"/>
        </w:rPr>
        <w:t>Las deliberaciones de la Comisión General de Secretarios de Estado y Subsecretarios serán reservadas. En ningún caso la Comisión podrá adoptar decisiones o acuerdos por delegación del Gobierno.</w:t>
      </w:r>
    </w:p>
    <w:p w14:paraId="220CB4F6" w14:textId="77777777" w:rsidR="00234F23" w:rsidRDefault="00000000">
      <w:pPr>
        <w:pStyle w:val="Prrafodelista"/>
        <w:numPr>
          <w:ilvl w:val="0"/>
          <w:numId w:val="34"/>
        </w:numPr>
        <w:tabs>
          <w:tab w:val="left" w:pos="1635"/>
        </w:tabs>
        <w:spacing w:line="249" w:lineRule="auto"/>
        <w:ind w:right="1105" w:firstLine="340"/>
        <w:jc w:val="both"/>
        <w:rPr>
          <w:sz w:val="20"/>
        </w:rPr>
      </w:pPr>
      <w:r>
        <w:rPr>
          <w:sz w:val="20"/>
        </w:rPr>
        <w:t xml:space="preserve">Corresponde a la Comisión General de Secretarios de Estado y </w:t>
      </w:r>
      <w:r>
        <w:rPr>
          <w:spacing w:val="-2"/>
          <w:sz w:val="20"/>
        </w:rPr>
        <w:t>Subsecretarios:</w:t>
      </w:r>
    </w:p>
    <w:p w14:paraId="5C86FB96" w14:textId="77777777" w:rsidR="00234F23" w:rsidRDefault="00000000">
      <w:pPr>
        <w:pStyle w:val="Prrafodelista"/>
        <w:numPr>
          <w:ilvl w:val="1"/>
          <w:numId w:val="34"/>
        </w:numPr>
        <w:tabs>
          <w:tab w:val="left" w:pos="1547"/>
        </w:tabs>
        <w:spacing w:before="172" w:line="249" w:lineRule="auto"/>
        <w:ind w:right="1103" w:firstLine="340"/>
        <w:jc w:val="both"/>
        <w:rPr>
          <w:sz w:val="20"/>
        </w:rPr>
      </w:pPr>
      <w:r>
        <w:rPr>
          <w:sz w:val="20"/>
        </w:rPr>
        <w:t xml:space="preserve">El examen de todos los asuntos que vayan a someterse a aprobación del Consejo de Ministros, excepto los nombramientos, ceses, ascensos a cualquiera de los empleos de la categoría de oficiales generales y aquéllos que, excepcionalmente y por razones de urgencia, deban ser sometidos directamente al Consejo de </w:t>
      </w:r>
      <w:r>
        <w:rPr>
          <w:spacing w:val="-2"/>
          <w:sz w:val="20"/>
        </w:rPr>
        <w:t>Ministros.</w:t>
      </w:r>
    </w:p>
    <w:p w14:paraId="416E8880"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48777CA1" w14:textId="77777777" w:rsidR="00234F23" w:rsidRDefault="00234F23">
      <w:pPr>
        <w:pStyle w:val="Textoindependiente"/>
        <w:spacing w:before="0"/>
        <w:ind w:left="0" w:firstLine="0"/>
        <w:jc w:val="left"/>
      </w:pPr>
    </w:p>
    <w:p w14:paraId="2AF4F612" w14:textId="77777777" w:rsidR="00234F23" w:rsidRDefault="00234F23">
      <w:pPr>
        <w:pStyle w:val="Textoindependiente"/>
        <w:spacing w:before="26"/>
        <w:ind w:left="0" w:firstLine="0"/>
        <w:jc w:val="left"/>
      </w:pPr>
    </w:p>
    <w:p w14:paraId="1290D241" w14:textId="77777777" w:rsidR="00234F23" w:rsidRDefault="00000000">
      <w:pPr>
        <w:pStyle w:val="Prrafodelista"/>
        <w:numPr>
          <w:ilvl w:val="1"/>
          <w:numId w:val="34"/>
        </w:numPr>
        <w:tabs>
          <w:tab w:val="left" w:pos="1560"/>
        </w:tabs>
        <w:spacing w:before="1" w:line="249" w:lineRule="auto"/>
        <w:ind w:right="1103" w:firstLine="340"/>
        <w:jc w:val="both"/>
        <w:rPr>
          <w:sz w:val="20"/>
        </w:rPr>
      </w:pPr>
      <w:r>
        <w:rPr>
          <w:sz w:val="20"/>
        </w:rPr>
        <w:t>El análisis o discusión de aquellos asuntos que, sin ser competencia del Consejo de Ministros o sus Comisiones Delegadas, afecten a varios Ministerios y sean sometidos a la Comisión por su presidente.»</w:t>
      </w:r>
    </w:p>
    <w:p w14:paraId="58DEC68D" w14:textId="77777777" w:rsidR="00234F23" w:rsidRDefault="00000000">
      <w:pPr>
        <w:pStyle w:val="Textoindependiente"/>
        <w:spacing w:before="122"/>
        <w:ind w:left="595" w:firstLine="0"/>
        <w:jc w:val="left"/>
      </w:pPr>
      <w:r>
        <w:t>Seis.</w:t>
      </w:r>
      <w:r>
        <w:rPr>
          <w:spacing w:val="-5"/>
        </w:rPr>
        <w:t xml:space="preserve"> </w:t>
      </w:r>
      <w:r>
        <w:t>Se</w:t>
      </w:r>
      <w:r>
        <w:rPr>
          <w:spacing w:val="-3"/>
        </w:rPr>
        <w:t xml:space="preserve"> </w:t>
      </w:r>
      <w:r>
        <w:t>modifica</w:t>
      </w:r>
      <w:r>
        <w:rPr>
          <w:spacing w:val="-2"/>
        </w:rPr>
        <w:t xml:space="preserve"> </w:t>
      </w:r>
      <w:r>
        <w:t>el</w:t>
      </w:r>
      <w:r>
        <w:rPr>
          <w:spacing w:val="-3"/>
        </w:rPr>
        <w:t xml:space="preserve"> </w:t>
      </w:r>
      <w:r>
        <w:t>artículo</w:t>
      </w:r>
      <w:r>
        <w:rPr>
          <w:spacing w:val="-2"/>
        </w:rPr>
        <w:t xml:space="preserve"> </w:t>
      </w:r>
      <w:r>
        <w:t>9</w:t>
      </w:r>
      <w:r>
        <w:rPr>
          <w:spacing w:val="-3"/>
        </w:rPr>
        <w:t xml:space="preserve"> </w:t>
      </w:r>
      <w:r>
        <w:t>que</w:t>
      </w:r>
      <w:r>
        <w:rPr>
          <w:spacing w:val="-3"/>
        </w:rPr>
        <w:t xml:space="preserve"> </w:t>
      </w:r>
      <w:r>
        <w:t>queda</w:t>
      </w:r>
      <w:r>
        <w:rPr>
          <w:spacing w:val="-2"/>
        </w:rPr>
        <w:t xml:space="preserve"> </w:t>
      </w:r>
      <w:r>
        <w:t>redactado</w:t>
      </w:r>
      <w:r>
        <w:rPr>
          <w:spacing w:val="-3"/>
        </w:rPr>
        <w:t xml:space="preserve"> </w:t>
      </w:r>
      <w:r>
        <w:t>en</w:t>
      </w:r>
      <w:r>
        <w:rPr>
          <w:spacing w:val="-2"/>
        </w:rPr>
        <w:t xml:space="preserve"> </w:t>
      </w:r>
      <w:r>
        <w:t>los</w:t>
      </w:r>
      <w:r>
        <w:rPr>
          <w:spacing w:val="-3"/>
        </w:rPr>
        <w:t xml:space="preserve"> </w:t>
      </w:r>
      <w:r>
        <w:t>siguientes</w:t>
      </w:r>
      <w:r>
        <w:rPr>
          <w:spacing w:val="-2"/>
        </w:rPr>
        <w:t xml:space="preserve"> términos:</w:t>
      </w:r>
    </w:p>
    <w:p w14:paraId="7573FF3D" w14:textId="77777777" w:rsidR="00234F23" w:rsidRDefault="00234F23">
      <w:pPr>
        <w:pStyle w:val="Textoindependiente"/>
        <w:spacing w:before="7"/>
        <w:ind w:left="0" w:firstLine="0"/>
        <w:jc w:val="left"/>
      </w:pPr>
    </w:p>
    <w:p w14:paraId="7E13B633" w14:textId="77777777" w:rsidR="00234F23" w:rsidRDefault="00000000">
      <w:pPr>
        <w:ind w:left="935"/>
        <w:rPr>
          <w:i/>
          <w:sz w:val="20"/>
        </w:rPr>
      </w:pPr>
      <w:r>
        <w:rPr>
          <w:b/>
          <w:sz w:val="20"/>
        </w:rPr>
        <w:t>«Artículo</w:t>
      </w:r>
      <w:r>
        <w:rPr>
          <w:b/>
          <w:spacing w:val="-3"/>
          <w:sz w:val="20"/>
        </w:rPr>
        <w:t xml:space="preserve"> </w:t>
      </w:r>
      <w:r>
        <w:rPr>
          <w:b/>
          <w:sz w:val="20"/>
        </w:rPr>
        <w:t>9.</w:t>
      </w:r>
      <w:r>
        <w:rPr>
          <w:b/>
          <w:spacing w:val="49"/>
          <w:sz w:val="20"/>
        </w:rPr>
        <w:t xml:space="preserve"> </w:t>
      </w:r>
      <w:r>
        <w:rPr>
          <w:i/>
          <w:sz w:val="20"/>
        </w:rPr>
        <w:t>Del</w:t>
      </w:r>
      <w:r>
        <w:rPr>
          <w:i/>
          <w:spacing w:val="-2"/>
          <w:sz w:val="20"/>
        </w:rPr>
        <w:t xml:space="preserve"> </w:t>
      </w:r>
      <w:r>
        <w:rPr>
          <w:i/>
          <w:sz w:val="20"/>
        </w:rPr>
        <w:t>Secretariado</w:t>
      </w:r>
      <w:r>
        <w:rPr>
          <w:i/>
          <w:spacing w:val="-3"/>
          <w:sz w:val="20"/>
        </w:rPr>
        <w:t xml:space="preserve"> </w:t>
      </w:r>
      <w:r>
        <w:rPr>
          <w:i/>
          <w:sz w:val="20"/>
        </w:rPr>
        <w:t>del</w:t>
      </w:r>
      <w:r>
        <w:rPr>
          <w:i/>
          <w:spacing w:val="-2"/>
          <w:sz w:val="20"/>
        </w:rPr>
        <w:t xml:space="preserve"> Gobierno.</w:t>
      </w:r>
    </w:p>
    <w:p w14:paraId="5541CA39" w14:textId="77777777" w:rsidR="00234F23" w:rsidRDefault="00000000">
      <w:pPr>
        <w:pStyle w:val="Prrafodelista"/>
        <w:numPr>
          <w:ilvl w:val="0"/>
          <w:numId w:val="33"/>
        </w:numPr>
        <w:tabs>
          <w:tab w:val="left" w:pos="1497"/>
        </w:tabs>
        <w:spacing w:before="123" w:line="249" w:lineRule="auto"/>
        <w:ind w:right="1105" w:firstLine="340"/>
        <w:jc w:val="both"/>
        <w:rPr>
          <w:sz w:val="20"/>
        </w:rPr>
      </w:pPr>
      <w:r>
        <w:rPr>
          <w:sz w:val="20"/>
        </w:rPr>
        <w:t>El</w:t>
      </w:r>
      <w:r>
        <w:rPr>
          <w:spacing w:val="-3"/>
          <w:sz w:val="20"/>
        </w:rPr>
        <w:t xml:space="preserve"> </w:t>
      </w:r>
      <w:r>
        <w:rPr>
          <w:sz w:val="20"/>
        </w:rPr>
        <w:t>Secretariado</w:t>
      </w:r>
      <w:r>
        <w:rPr>
          <w:spacing w:val="-3"/>
          <w:sz w:val="20"/>
        </w:rPr>
        <w:t xml:space="preserve"> </w:t>
      </w:r>
      <w:r>
        <w:rPr>
          <w:sz w:val="20"/>
        </w:rPr>
        <w:t>del</w:t>
      </w:r>
      <w:r>
        <w:rPr>
          <w:spacing w:val="-3"/>
          <w:sz w:val="20"/>
        </w:rPr>
        <w:t xml:space="preserve"> </w:t>
      </w:r>
      <w:r>
        <w:rPr>
          <w:sz w:val="20"/>
        </w:rPr>
        <w:t>Gobierno,</w:t>
      </w:r>
      <w:r>
        <w:rPr>
          <w:spacing w:val="-3"/>
          <w:sz w:val="20"/>
        </w:rPr>
        <w:t xml:space="preserve"> </w:t>
      </w:r>
      <w:r>
        <w:rPr>
          <w:sz w:val="20"/>
        </w:rPr>
        <w:t>como</w:t>
      </w:r>
      <w:r>
        <w:rPr>
          <w:spacing w:val="-3"/>
          <w:sz w:val="20"/>
        </w:rPr>
        <w:t xml:space="preserve"> </w:t>
      </w:r>
      <w:r>
        <w:rPr>
          <w:sz w:val="20"/>
        </w:rPr>
        <w:t>órgano</w:t>
      </w:r>
      <w:r>
        <w:rPr>
          <w:spacing w:val="-3"/>
          <w:sz w:val="20"/>
        </w:rPr>
        <w:t xml:space="preserve"> </w:t>
      </w:r>
      <w:r>
        <w:rPr>
          <w:sz w:val="20"/>
        </w:rPr>
        <w:t>de</w:t>
      </w:r>
      <w:r>
        <w:rPr>
          <w:spacing w:val="-3"/>
          <w:sz w:val="20"/>
        </w:rPr>
        <w:t xml:space="preserve"> </w:t>
      </w:r>
      <w:r>
        <w:rPr>
          <w:sz w:val="20"/>
        </w:rPr>
        <w:t>apoyo</w:t>
      </w:r>
      <w:r>
        <w:rPr>
          <w:spacing w:val="-3"/>
          <w:sz w:val="20"/>
        </w:rPr>
        <w:t xml:space="preserve"> </w:t>
      </w:r>
      <w:r>
        <w:rPr>
          <w:sz w:val="20"/>
        </w:rPr>
        <w:t>del</w:t>
      </w:r>
      <w:r>
        <w:rPr>
          <w:spacing w:val="-3"/>
          <w:sz w:val="20"/>
        </w:rPr>
        <w:t xml:space="preserve"> </w:t>
      </w:r>
      <w:r>
        <w:rPr>
          <w:sz w:val="20"/>
        </w:rPr>
        <w:t>Consejo</w:t>
      </w:r>
      <w:r>
        <w:rPr>
          <w:spacing w:val="-3"/>
          <w:sz w:val="20"/>
        </w:rPr>
        <w:t xml:space="preserve"> </w:t>
      </w:r>
      <w:r>
        <w:rPr>
          <w:sz w:val="20"/>
        </w:rPr>
        <w:t>de</w:t>
      </w:r>
      <w:r>
        <w:rPr>
          <w:spacing w:val="-3"/>
          <w:sz w:val="20"/>
        </w:rPr>
        <w:t xml:space="preserve"> </w:t>
      </w:r>
      <w:r>
        <w:rPr>
          <w:sz w:val="20"/>
        </w:rPr>
        <w:t>Ministros, de las Comisiones Delegadas del Gobierno y de la Comisión General de Secretarios de Estado y Subsecretarios, ejercerá las siguientes funciones:</w:t>
      </w:r>
    </w:p>
    <w:p w14:paraId="57F7C4BF" w14:textId="77777777" w:rsidR="00234F23" w:rsidRDefault="00000000">
      <w:pPr>
        <w:pStyle w:val="Prrafodelista"/>
        <w:numPr>
          <w:ilvl w:val="1"/>
          <w:numId w:val="33"/>
        </w:numPr>
        <w:tabs>
          <w:tab w:val="left" w:pos="1508"/>
        </w:tabs>
        <w:spacing w:before="173"/>
        <w:ind w:left="1508" w:right="0" w:hanging="233"/>
        <w:jc w:val="both"/>
        <w:rPr>
          <w:sz w:val="20"/>
        </w:rPr>
      </w:pPr>
      <w:r>
        <w:rPr>
          <w:sz w:val="20"/>
        </w:rPr>
        <w:t>La</w:t>
      </w:r>
      <w:r>
        <w:rPr>
          <w:spacing w:val="-6"/>
          <w:sz w:val="20"/>
        </w:rPr>
        <w:t xml:space="preserve"> </w:t>
      </w:r>
      <w:r>
        <w:rPr>
          <w:sz w:val="20"/>
        </w:rPr>
        <w:t>asistencia</w:t>
      </w:r>
      <w:r>
        <w:rPr>
          <w:spacing w:val="-5"/>
          <w:sz w:val="20"/>
        </w:rPr>
        <w:t xml:space="preserve"> </w:t>
      </w:r>
      <w:r>
        <w:rPr>
          <w:sz w:val="20"/>
        </w:rPr>
        <w:t>al</w:t>
      </w:r>
      <w:r>
        <w:rPr>
          <w:spacing w:val="-6"/>
          <w:sz w:val="20"/>
        </w:rPr>
        <w:t xml:space="preserve"> </w:t>
      </w:r>
      <w:r>
        <w:rPr>
          <w:sz w:val="20"/>
        </w:rPr>
        <w:t>Ministro-Secretario</w:t>
      </w:r>
      <w:r>
        <w:rPr>
          <w:spacing w:val="-5"/>
          <w:sz w:val="20"/>
        </w:rPr>
        <w:t xml:space="preserve"> </w:t>
      </w:r>
      <w:r>
        <w:rPr>
          <w:sz w:val="20"/>
        </w:rPr>
        <w:t>del</w:t>
      </w:r>
      <w:r>
        <w:rPr>
          <w:spacing w:val="-6"/>
          <w:sz w:val="20"/>
        </w:rPr>
        <w:t xml:space="preserve"> </w:t>
      </w:r>
      <w:r>
        <w:rPr>
          <w:sz w:val="20"/>
        </w:rPr>
        <w:t>Consejo</w:t>
      </w:r>
      <w:r>
        <w:rPr>
          <w:spacing w:val="-5"/>
          <w:sz w:val="20"/>
        </w:rPr>
        <w:t xml:space="preserve"> </w:t>
      </w:r>
      <w:r>
        <w:rPr>
          <w:sz w:val="20"/>
        </w:rPr>
        <w:t>de</w:t>
      </w:r>
      <w:r>
        <w:rPr>
          <w:spacing w:val="-5"/>
          <w:sz w:val="20"/>
        </w:rPr>
        <w:t xml:space="preserve"> </w:t>
      </w:r>
      <w:r>
        <w:rPr>
          <w:spacing w:val="-2"/>
          <w:sz w:val="20"/>
        </w:rPr>
        <w:t>Ministros.</w:t>
      </w:r>
    </w:p>
    <w:p w14:paraId="5743BDA2" w14:textId="77777777" w:rsidR="00234F23" w:rsidRDefault="00000000">
      <w:pPr>
        <w:pStyle w:val="Prrafodelista"/>
        <w:numPr>
          <w:ilvl w:val="1"/>
          <w:numId w:val="33"/>
        </w:numPr>
        <w:tabs>
          <w:tab w:val="left" w:pos="1540"/>
        </w:tabs>
        <w:spacing w:before="10" w:line="249" w:lineRule="auto"/>
        <w:ind w:left="935" w:right="1103" w:firstLine="340"/>
        <w:jc w:val="both"/>
        <w:rPr>
          <w:sz w:val="20"/>
        </w:rPr>
      </w:pPr>
      <w:r>
        <w:rPr>
          <w:sz w:val="20"/>
        </w:rPr>
        <w:t>La remisión de las convocatorias a los diferentes miembros de los órganos colegiados anteriormente enumerados.</w:t>
      </w:r>
    </w:p>
    <w:p w14:paraId="5CCEDF6B" w14:textId="77777777" w:rsidR="00234F23" w:rsidRDefault="00000000">
      <w:pPr>
        <w:pStyle w:val="Prrafodelista"/>
        <w:numPr>
          <w:ilvl w:val="1"/>
          <w:numId w:val="33"/>
        </w:numPr>
        <w:tabs>
          <w:tab w:val="left" w:pos="1526"/>
        </w:tabs>
        <w:spacing w:line="249" w:lineRule="auto"/>
        <w:ind w:left="935" w:firstLine="340"/>
        <w:jc w:val="both"/>
        <w:rPr>
          <w:sz w:val="20"/>
        </w:rPr>
      </w:pPr>
      <w:r>
        <w:rPr>
          <w:sz w:val="20"/>
        </w:rPr>
        <w:t>La colaboración con las Secretarías Técnicas de las Comisiones Delegadas del Gobierno.</w:t>
      </w:r>
    </w:p>
    <w:p w14:paraId="075DF779" w14:textId="77777777" w:rsidR="00234F23" w:rsidRDefault="00000000">
      <w:pPr>
        <w:pStyle w:val="Prrafodelista"/>
        <w:numPr>
          <w:ilvl w:val="1"/>
          <w:numId w:val="33"/>
        </w:numPr>
        <w:tabs>
          <w:tab w:val="left" w:pos="1546"/>
        </w:tabs>
        <w:spacing w:before="1" w:line="249" w:lineRule="auto"/>
        <w:ind w:left="935" w:right="1102" w:firstLine="340"/>
        <w:jc w:val="both"/>
        <w:rPr>
          <w:sz w:val="20"/>
        </w:rPr>
      </w:pPr>
      <w:r>
        <w:rPr>
          <w:sz w:val="20"/>
        </w:rPr>
        <w:t xml:space="preserve">El archivo y custodia de las convocatorias, órdenes del día y actas de las </w:t>
      </w:r>
      <w:r>
        <w:rPr>
          <w:spacing w:val="-2"/>
          <w:sz w:val="20"/>
        </w:rPr>
        <w:t>reuniones.</w:t>
      </w:r>
    </w:p>
    <w:p w14:paraId="3AEB8A24" w14:textId="77777777" w:rsidR="00234F23" w:rsidRDefault="00000000">
      <w:pPr>
        <w:pStyle w:val="Prrafodelista"/>
        <w:numPr>
          <w:ilvl w:val="1"/>
          <w:numId w:val="33"/>
        </w:numPr>
        <w:tabs>
          <w:tab w:val="left" w:pos="1533"/>
        </w:tabs>
        <w:spacing w:line="249" w:lineRule="auto"/>
        <w:ind w:left="935" w:right="1103" w:firstLine="340"/>
        <w:jc w:val="both"/>
        <w:rPr>
          <w:sz w:val="20"/>
        </w:rPr>
      </w:pPr>
      <w:r>
        <w:rPr>
          <w:sz w:val="20"/>
        </w:rPr>
        <w:t>Velar por el cumplimiento de los principios de buena regulación aplicables a</w:t>
      </w:r>
      <w:r>
        <w:rPr>
          <w:spacing w:val="40"/>
          <w:sz w:val="20"/>
        </w:rPr>
        <w:t xml:space="preserve"> </w:t>
      </w:r>
      <w:r>
        <w:rPr>
          <w:sz w:val="20"/>
        </w:rPr>
        <w:t>las iniciativas normativas y contribuir a la mejora de la calidad técnica de las disposiciones aprobadas por el Gobierno.</w:t>
      </w:r>
    </w:p>
    <w:p w14:paraId="791F4EDB" w14:textId="77777777" w:rsidR="00234F23" w:rsidRDefault="00000000">
      <w:pPr>
        <w:pStyle w:val="Prrafodelista"/>
        <w:numPr>
          <w:ilvl w:val="1"/>
          <w:numId w:val="33"/>
        </w:numPr>
        <w:tabs>
          <w:tab w:val="left" w:pos="1456"/>
        </w:tabs>
        <w:spacing w:line="249" w:lineRule="auto"/>
        <w:ind w:left="935" w:right="1105" w:firstLine="340"/>
        <w:jc w:val="both"/>
        <w:rPr>
          <w:sz w:val="20"/>
        </w:rPr>
      </w:pPr>
      <w:r>
        <w:rPr>
          <w:sz w:val="20"/>
        </w:rPr>
        <w:t>Velar por la correcta y fiel publicación de las disposiciones y normas emanadas del Gobierno que deban insertarse en el "Boletín Oficial del Estado".</w:t>
      </w:r>
    </w:p>
    <w:p w14:paraId="41212836" w14:textId="77777777" w:rsidR="00234F23" w:rsidRDefault="00000000">
      <w:pPr>
        <w:pStyle w:val="Prrafodelista"/>
        <w:numPr>
          <w:ilvl w:val="0"/>
          <w:numId w:val="33"/>
        </w:numPr>
        <w:tabs>
          <w:tab w:val="left" w:pos="1500"/>
        </w:tabs>
        <w:spacing w:before="172" w:line="249" w:lineRule="auto"/>
        <w:ind w:firstLine="340"/>
        <w:jc w:val="both"/>
        <w:rPr>
          <w:sz w:val="20"/>
        </w:rPr>
      </w:pPr>
      <w:r>
        <w:rPr>
          <w:sz w:val="20"/>
        </w:rPr>
        <w:t>Asimismo, el Secretariado del Gobierno, como órgano de asistencia al Ministro de la Presidencia, ejercerá las siguientes funciones:</w:t>
      </w:r>
    </w:p>
    <w:p w14:paraId="301074D0" w14:textId="77777777" w:rsidR="00234F23" w:rsidRDefault="00000000">
      <w:pPr>
        <w:pStyle w:val="Prrafodelista"/>
        <w:numPr>
          <w:ilvl w:val="1"/>
          <w:numId w:val="33"/>
        </w:numPr>
        <w:tabs>
          <w:tab w:val="left" w:pos="1515"/>
        </w:tabs>
        <w:spacing w:before="172" w:line="249" w:lineRule="auto"/>
        <w:ind w:left="935" w:right="1105" w:firstLine="340"/>
        <w:rPr>
          <w:sz w:val="20"/>
        </w:rPr>
      </w:pPr>
      <w:r>
        <w:rPr>
          <w:sz w:val="20"/>
        </w:rPr>
        <w:t>Los trámites relativos a la sanción y promulgación real de las leyes aprobadas por las Cortes Generales y la expedición de los Reales Decretos.</w:t>
      </w:r>
    </w:p>
    <w:p w14:paraId="025E1733" w14:textId="77777777" w:rsidR="00234F23" w:rsidRDefault="00000000">
      <w:pPr>
        <w:pStyle w:val="Prrafodelista"/>
        <w:numPr>
          <w:ilvl w:val="1"/>
          <w:numId w:val="33"/>
        </w:numPr>
        <w:tabs>
          <w:tab w:val="left" w:pos="1512"/>
        </w:tabs>
        <w:spacing w:before="1" w:line="249" w:lineRule="auto"/>
        <w:ind w:left="935" w:right="1105" w:firstLine="340"/>
        <w:rPr>
          <w:sz w:val="20"/>
        </w:rPr>
      </w:pPr>
      <w:r>
        <w:rPr>
          <w:sz w:val="20"/>
        </w:rPr>
        <w:t>La tramitación de los actos y disposiciones del Rey cuyo refrendo corresponde al Presidente del Gobierno.</w:t>
      </w:r>
    </w:p>
    <w:p w14:paraId="6EACA583" w14:textId="77777777" w:rsidR="00234F23" w:rsidRDefault="00000000">
      <w:pPr>
        <w:pStyle w:val="Prrafodelista"/>
        <w:numPr>
          <w:ilvl w:val="1"/>
          <w:numId w:val="33"/>
        </w:numPr>
        <w:tabs>
          <w:tab w:val="left" w:pos="1556"/>
        </w:tabs>
        <w:spacing w:line="249" w:lineRule="auto"/>
        <w:ind w:left="935" w:firstLine="340"/>
        <w:rPr>
          <w:sz w:val="20"/>
        </w:rPr>
      </w:pPr>
      <w:r>
        <w:rPr>
          <w:sz w:val="20"/>
        </w:rPr>
        <w:t>La</w:t>
      </w:r>
      <w:r>
        <w:rPr>
          <w:spacing w:val="40"/>
          <w:sz w:val="20"/>
        </w:rPr>
        <w:t xml:space="preserve"> </w:t>
      </w:r>
      <w:r>
        <w:rPr>
          <w:sz w:val="20"/>
        </w:rPr>
        <w:t>tramitación</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actos</w:t>
      </w:r>
      <w:r>
        <w:rPr>
          <w:spacing w:val="40"/>
          <w:sz w:val="20"/>
        </w:rPr>
        <w:t xml:space="preserve"> </w:t>
      </w:r>
      <w:r>
        <w:rPr>
          <w:sz w:val="20"/>
        </w:rPr>
        <w:t>y</w:t>
      </w:r>
      <w:r>
        <w:rPr>
          <w:spacing w:val="40"/>
          <w:sz w:val="20"/>
        </w:rPr>
        <w:t xml:space="preserve"> </w:t>
      </w:r>
      <w:r>
        <w:rPr>
          <w:sz w:val="20"/>
        </w:rPr>
        <w:t>disposiciones</w:t>
      </w:r>
      <w:r>
        <w:rPr>
          <w:spacing w:val="40"/>
          <w:sz w:val="20"/>
        </w:rPr>
        <w:t xml:space="preserve"> </w:t>
      </w:r>
      <w:r>
        <w:rPr>
          <w:sz w:val="20"/>
        </w:rPr>
        <w:t>que</w:t>
      </w:r>
      <w:r>
        <w:rPr>
          <w:spacing w:val="40"/>
          <w:sz w:val="20"/>
        </w:rPr>
        <w:t xml:space="preserve"> </w:t>
      </w:r>
      <w:r>
        <w:rPr>
          <w:sz w:val="20"/>
        </w:rPr>
        <w:t>el</w:t>
      </w:r>
      <w:r>
        <w:rPr>
          <w:spacing w:val="40"/>
          <w:sz w:val="20"/>
        </w:rPr>
        <w:t xml:space="preserve"> </w:t>
      </w:r>
      <w:r>
        <w:rPr>
          <w:sz w:val="20"/>
        </w:rPr>
        <w:t>ordenamiento</w:t>
      </w:r>
      <w:r>
        <w:rPr>
          <w:spacing w:val="40"/>
          <w:sz w:val="20"/>
        </w:rPr>
        <w:t xml:space="preserve"> </w:t>
      </w:r>
      <w:r>
        <w:rPr>
          <w:sz w:val="20"/>
        </w:rPr>
        <w:t>jurídico atribuye a la competencia del Presidente del Gobierno.</w:t>
      </w:r>
    </w:p>
    <w:p w14:paraId="70569650" w14:textId="77777777" w:rsidR="00234F23" w:rsidRDefault="00000000">
      <w:pPr>
        <w:pStyle w:val="Prrafodelista"/>
        <w:numPr>
          <w:ilvl w:val="0"/>
          <w:numId w:val="33"/>
        </w:numPr>
        <w:tabs>
          <w:tab w:val="left" w:pos="1500"/>
        </w:tabs>
        <w:spacing w:before="172" w:line="249" w:lineRule="auto"/>
        <w:ind w:right="1103" w:firstLine="340"/>
        <w:jc w:val="both"/>
        <w:rPr>
          <w:sz w:val="20"/>
        </w:rPr>
      </w:pPr>
      <w:r>
        <w:rPr>
          <w:sz w:val="20"/>
        </w:rPr>
        <w:t>El Secretariado del Gobierno se integra en la estructura orgánica del Ministerio de la Presidencia, tal como se prevea en el Real Decreto de estructura de ese Ministerio. El Director del Secretariado del Gobierno ejercerá la secretaría adjunta de la Comisión General de Secretarios de Estado y Subsecretarios.</w:t>
      </w:r>
    </w:p>
    <w:p w14:paraId="44D1786B" w14:textId="77777777" w:rsidR="00234F23" w:rsidRDefault="00000000">
      <w:pPr>
        <w:pStyle w:val="Prrafodelista"/>
        <w:numPr>
          <w:ilvl w:val="0"/>
          <w:numId w:val="33"/>
        </w:numPr>
        <w:tabs>
          <w:tab w:val="left" w:pos="1521"/>
        </w:tabs>
        <w:spacing w:before="3" w:line="249" w:lineRule="auto"/>
        <w:ind w:right="1103" w:firstLine="340"/>
        <w:jc w:val="both"/>
        <w:rPr>
          <w:sz w:val="20"/>
        </w:rPr>
      </w:pPr>
      <w:r>
        <w:rPr>
          <w:sz w:val="20"/>
        </w:rPr>
        <w:t>De conformidad con las funciones que tiene atribuidas y de acuerdo con las normas que rigen la elaboración de las disposiciones de carácter general, el Secretariado del Gobierno propondrá al Ministro de la Presidencia la aprobación de las instrucciones que han de seguirse para la tramitación de asuntos ante los</w:t>
      </w:r>
      <w:r>
        <w:rPr>
          <w:spacing w:val="40"/>
          <w:sz w:val="20"/>
        </w:rPr>
        <w:t xml:space="preserve"> </w:t>
      </w:r>
      <w:r>
        <w:rPr>
          <w:sz w:val="20"/>
        </w:rPr>
        <w:t>órganos colegiados del Gobierno y los demás previstos en el apartado segundo de este artículo. Las instrucciones preverán expresamente la forma de documentar las propuestas y acuerdos adoptados por medios electrónicos, que deberán asegurar la identidad de los órganos intervinientes y la fehaciencia del contenido.»</w:t>
      </w:r>
    </w:p>
    <w:p w14:paraId="3305765E" w14:textId="77777777" w:rsidR="00234F23" w:rsidRDefault="00000000">
      <w:pPr>
        <w:pStyle w:val="Textoindependiente"/>
        <w:spacing w:before="127"/>
        <w:ind w:left="595" w:firstLine="0"/>
        <w:jc w:val="left"/>
      </w:pPr>
      <w:r>
        <w:t>Siete.</w:t>
      </w:r>
      <w:r>
        <w:rPr>
          <w:spacing w:val="-3"/>
        </w:rPr>
        <w:t xml:space="preserve"> </w:t>
      </w:r>
      <w:r>
        <w:t>El</w:t>
      </w:r>
      <w:r>
        <w:rPr>
          <w:spacing w:val="-2"/>
        </w:rPr>
        <w:t xml:space="preserve"> </w:t>
      </w:r>
      <w:r>
        <w:t>artículo</w:t>
      </w:r>
      <w:r>
        <w:rPr>
          <w:spacing w:val="-3"/>
        </w:rPr>
        <w:t xml:space="preserve"> </w:t>
      </w:r>
      <w:r>
        <w:t>10</w:t>
      </w:r>
      <w:r>
        <w:rPr>
          <w:spacing w:val="-2"/>
        </w:rPr>
        <w:t xml:space="preserve"> </w:t>
      </w:r>
      <w:r>
        <w:t>queda</w:t>
      </w:r>
      <w:r>
        <w:rPr>
          <w:spacing w:val="-3"/>
        </w:rPr>
        <w:t xml:space="preserve"> </w:t>
      </w:r>
      <w:r>
        <w:t>redactado</w:t>
      </w:r>
      <w:r>
        <w:rPr>
          <w:spacing w:val="-2"/>
        </w:rPr>
        <w:t xml:space="preserve"> </w:t>
      </w:r>
      <w:r>
        <w:t>en</w:t>
      </w:r>
      <w:r>
        <w:rPr>
          <w:spacing w:val="-3"/>
        </w:rPr>
        <w:t xml:space="preserve"> </w:t>
      </w:r>
      <w:r>
        <w:t>los</w:t>
      </w:r>
      <w:r>
        <w:rPr>
          <w:spacing w:val="-2"/>
        </w:rPr>
        <w:t xml:space="preserve"> </w:t>
      </w:r>
      <w:r>
        <w:t>siguientes</w:t>
      </w:r>
      <w:r>
        <w:rPr>
          <w:spacing w:val="-2"/>
        </w:rPr>
        <w:t xml:space="preserve"> términos:</w:t>
      </w:r>
    </w:p>
    <w:p w14:paraId="739AB149" w14:textId="77777777" w:rsidR="00234F23" w:rsidRDefault="00000000">
      <w:pPr>
        <w:pStyle w:val="Textoindependiente"/>
        <w:spacing w:before="180"/>
        <w:ind w:left="1275" w:firstLine="0"/>
        <w:jc w:val="left"/>
      </w:pPr>
      <w:r>
        <w:t>«10.</w:t>
      </w:r>
      <w:r>
        <w:rPr>
          <w:spacing w:val="-1"/>
        </w:rPr>
        <w:t xml:space="preserve"> </w:t>
      </w:r>
      <w:r>
        <w:t xml:space="preserve">De los </w:t>
      </w:r>
      <w:r>
        <w:rPr>
          <w:spacing w:val="-2"/>
        </w:rPr>
        <w:t>Gabinetes.</w:t>
      </w:r>
    </w:p>
    <w:p w14:paraId="1090461E" w14:textId="77777777" w:rsidR="00234F23" w:rsidRDefault="00000000">
      <w:pPr>
        <w:pStyle w:val="Prrafodelista"/>
        <w:numPr>
          <w:ilvl w:val="0"/>
          <w:numId w:val="32"/>
        </w:numPr>
        <w:tabs>
          <w:tab w:val="left" w:pos="1539"/>
        </w:tabs>
        <w:spacing w:before="180" w:line="249" w:lineRule="auto"/>
        <w:ind w:right="1101" w:firstLine="340"/>
        <w:jc w:val="both"/>
        <w:rPr>
          <w:sz w:val="20"/>
        </w:rPr>
      </w:pPr>
      <w:r>
        <w:rPr>
          <w:sz w:val="20"/>
        </w:rPr>
        <w:t>Los Gabinetes son órganos de apoyo político y técnico del Presidente del Gobierno, de los Vicepresidentes, de los Ministros y de los Secretarios de Estado. Los miembros de los Gabinetes realizan tareas de confianza y asesoramiento especial sin que en ningún caso puedan adoptar actos o resoluciones que correspondan</w:t>
      </w:r>
      <w:r>
        <w:rPr>
          <w:spacing w:val="-2"/>
          <w:sz w:val="20"/>
        </w:rPr>
        <w:t xml:space="preserve"> </w:t>
      </w:r>
      <w:r>
        <w:rPr>
          <w:sz w:val="20"/>
        </w:rPr>
        <w:t>legalmente</w:t>
      </w:r>
      <w:r>
        <w:rPr>
          <w:spacing w:val="-2"/>
          <w:sz w:val="20"/>
        </w:rPr>
        <w:t xml:space="preserve"> </w:t>
      </w:r>
      <w:r>
        <w:rPr>
          <w:sz w:val="20"/>
        </w:rPr>
        <w:t>a</w:t>
      </w:r>
      <w:r>
        <w:rPr>
          <w:spacing w:val="-2"/>
          <w:sz w:val="20"/>
        </w:rPr>
        <w:t xml:space="preserve"> </w:t>
      </w:r>
      <w:r>
        <w:rPr>
          <w:sz w:val="20"/>
        </w:rPr>
        <w:t>los</w:t>
      </w:r>
      <w:r>
        <w:rPr>
          <w:spacing w:val="-2"/>
          <w:sz w:val="20"/>
        </w:rPr>
        <w:t xml:space="preserve"> </w:t>
      </w:r>
      <w:r>
        <w:rPr>
          <w:sz w:val="20"/>
        </w:rPr>
        <w:t>órganos</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Administración</w:t>
      </w:r>
      <w:r>
        <w:rPr>
          <w:spacing w:val="-2"/>
          <w:sz w:val="20"/>
        </w:rPr>
        <w:t xml:space="preserve"> </w:t>
      </w:r>
      <w:r>
        <w:rPr>
          <w:sz w:val="20"/>
        </w:rPr>
        <w:t>General</w:t>
      </w:r>
      <w:r>
        <w:rPr>
          <w:spacing w:val="-2"/>
          <w:sz w:val="20"/>
        </w:rPr>
        <w:t xml:space="preserve"> </w:t>
      </w:r>
      <w:r>
        <w:rPr>
          <w:sz w:val="20"/>
        </w:rPr>
        <w:t>del</w:t>
      </w:r>
      <w:r>
        <w:rPr>
          <w:spacing w:val="-2"/>
          <w:sz w:val="20"/>
        </w:rPr>
        <w:t xml:space="preserve"> </w:t>
      </w:r>
      <w:r>
        <w:rPr>
          <w:sz w:val="20"/>
        </w:rPr>
        <w:t>Estado</w:t>
      </w:r>
      <w:r>
        <w:rPr>
          <w:spacing w:val="-2"/>
          <w:sz w:val="20"/>
        </w:rPr>
        <w:t xml:space="preserve"> </w:t>
      </w:r>
      <w:r>
        <w:rPr>
          <w:sz w:val="20"/>
        </w:rPr>
        <w:t>o</w:t>
      </w:r>
      <w:r>
        <w:rPr>
          <w:spacing w:val="-2"/>
          <w:sz w:val="20"/>
        </w:rPr>
        <w:t xml:space="preserve"> </w:t>
      </w:r>
      <w:r>
        <w:rPr>
          <w:sz w:val="20"/>
        </w:rPr>
        <w:t>de las organizaciones adscritas a ella, sin perjuicio de su asistencia o pertenencia a órganos</w:t>
      </w:r>
      <w:r>
        <w:rPr>
          <w:spacing w:val="-1"/>
          <w:sz w:val="20"/>
        </w:rPr>
        <w:t xml:space="preserve"> </w:t>
      </w:r>
      <w:r>
        <w:rPr>
          <w:sz w:val="20"/>
        </w:rPr>
        <w:t>colegiados</w:t>
      </w:r>
      <w:r>
        <w:rPr>
          <w:spacing w:val="-1"/>
          <w:sz w:val="20"/>
        </w:rPr>
        <w:t xml:space="preserve"> </w:t>
      </w:r>
      <w:r>
        <w:rPr>
          <w:sz w:val="20"/>
        </w:rPr>
        <w:t>que</w:t>
      </w:r>
      <w:r>
        <w:rPr>
          <w:spacing w:val="-1"/>
          <w:sz w:val="20"/>
        </w:rPr>
        <w:t xml:space="preserve"> </w:t>
      </w:r>
      <w:r>
        <w:rPr>
          <w:sz w:val="20"/>
        </w:rPr>
        <w:t>adopten</w:t>
      </w:r>
      <w:r>
        <w:rPr>
          <w:spacing w:val="-1"/>
          <w:sz w:val="20"/>
        </w:rPr>
        <w:t xml:space="preserve"> </w:t>
      </w:r>
      <w:r>
        <w:rPr>
          <w:sz w:val="20"/>
        </w:rPr>
        <w:t>decisiones</w:t>
      </w:r>
      <w:r>
        <w:rPr>
          <w:spacing w:val="-1"/>
          <w:sz w:val="20"/>
        </w:rPr>
        <w:t xml:space="preserve"> </w:t>
      </w:r>
      <w:r>
        <w:rPr>
          <w:sz w:val="20"/>
        </w:rPr>
        <w:t>administrativas.</w:t>
      </w:r>
      <w:r>
        <w:rPr>
          <w:spacing w:val="-1"/>
          <w:sz w:val="20"/>
        </w:rPr>
        <w:t xml:space="preserve"> </w:t>
      </w:r>
      <w:r>
        <w:rPr>
          <w:sz w:val="20"/>
        </w:rPr>
        <w:t>Asimismo,</w:t>
      </w:r>
      <w:r>
        <w:rPr>
          <w:spacing w:val="-1"/>
          <w:sz w:val="20"/>
        </w:rPr>
        <w:t xml:space="preserve"> </w:t>
      </w:r>
      <w:r>
        <w:rPr>
          <w:sz w:val="20"/>
        </w:rPr>
        <w:t>los</w:t>
      </w:r>
      <w:r>
        <w:rPr>
          <w:spacing w:val="-1"/>
          <w:sz w:val="20"/>
        </w:rPr>
        <w:t xml:space="preserve"> </w:t>
      </w:r>
      <w:r>
        <w:rPr>
          <w:sz w:val="20"/>
        </w:rPr>
        <w:t>directores de los gabinetes podrán dictar los actos administrativos propios de la jefatura de la unidad que dirigen.</w:t>
      </w:r>
    </w:p>
    <w:p w14:paraId="09DEA579"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3D7ECBC1" w14:textId="77777777" w:rsidR="00234F23" w:rsidRDefault="00234F23">
      <w:pPr>
        <w:pStyle w:val="Textoindependiente"/>
        <w:spacing w:before="0"/>
        <w:ind w:left="0" w:firstLine="0"/>
        <w:jc w:val="left"/>
      </w:pPr>
    </w:p>
    <w:p w14:paraId="445B78D0" w14:textId="77777777" w:rsidR="00234F23" w:rsidRDefault="00234F23">
      <w:pPr>
        <w:pStyle w:val="Textoindependiente"/>
        <w:spacing w:before="26"/>
        <w:ind w:left="0" w:firstLine="0"/>
        <w:jc w:val="left"/>
      </w:pPr>
    </w:p>
    <w:p w14:paraId="0436AB44" w14:textId="77777777" w:rsidR="00234F23" w:rsidRDefault="00000000">
      <w:pPr>
        <w:pStyle w:val="Textoindependiente"/>
        <w:spacing w:before="1" w:line="249" w:lineRule="auto"/>
        <w:ind w:left="935" w:right="1103"/>
      </w:pPr>
      <w:r>
        <w:t>Particularmente, los Gabinetes prestan su apoyo a los miembros del Gobierno y Secretarios de Estado en el desarrollo de su labor política, en el cumplimiento de las tareas de carácter parlamentario y en sus relaciones con las instituciones y la organización administrativa.</w:t>
      </w:r>
    </w:p>
    <w:p w14:paraId="4055122A" w14:textId="77777777" w:rsidR="00234F23" w:rsidRDefault="00000000">
      <w:pPr>
        <w:pStyle w:val="Textoindependiente"/>
        <w:spacing w:before="3" w:line="249" w:lineRule="auto"/>
        <w:ind w:left="935" w:right="1103"/>
      </w:pPr>
      <w:r>
        <w:t>El Gabinete de la Presidencia del Gobierno se regulará por Real Decreto del Presidente en el que se determinará, entre otros aspectos, su estructura y funciones. El resto de Gabinetes se regulará por lo dispuesto en esta Ley.</w:t>
      </w:r>
    </w:p>
    <w:p w14:paraId="1AA6B385" w14:textId="77777777" w:rsidR="00234F23" w:rsidRDefault="00000000">
      <w:pPr>
        <w:pStyle w:val="Prrafodelista"/>
        <w:numPr>
          <w:ilvl w:val="0"/>
          <w:numId w:val="32"/>
        </w:numPr>
        <w:tabs>
          <w:tab w:val="left" w:pos="1565"/>
        </w:tabs>
        <w:spacing w:line="249" w:lineRule="auto"/>
        <w:ind w:right="1105" w:firstLine="340"/>
        <w:jc w:val="both"/>
        <w:rPr>
          <w:sz w:val="20"/>
        </w:rPr>
      </w:pPr>
      <w:r>
        <w:rPr>
          <w:sz w:val="20"/>
        </w:rPr>
        <w:t>Los Directores de Gabinete tendrán el nivel orgánico que se determine reglamentariamente. El resto de miembros del Gabinete tendrán la situación y grado administrativo que les corresponda en virtud de la legislación correspondiente.</w:t>
      </w:r>
    </w:p>
    <w:p w14:paraId="0841BC21" w14:textId="77777777" w:rsidR="00234F23" w:rsidRDefault="00000000">
      <w:pPr>
        <w:pStyle w:val="Prrafodelista"/>
        <w:numPr>
          <w:ilvl w:val="0"/>
          <w:numId w:val="32"/>
        </w:numPr>
        <w:tabs>
          <w:tab w:val="left" w:pos="1542"/>
        </w:tabs>
        <w:spacing w:before="3" w:line="249" w:lineRule="auto"/>
        <w:ind w:right="1103" w:firstLine="340"/>
        <w:jc w:val="both"/>
        <w:rPr>
          <w:sz w:val="20"/>
        </w:rPr>
      </w:pPr>
      <w:r>
        <w:rPr>
          <w:sz w:val="20"/>
        </w:rPr>
        <w:t>Las retribuciones de los miembros de los Gabinetes se determinan por el Consejo de Ministros dentro de las consignaciones presupuestarias establecidas al efecto adecuándose, en todo caso, a las retribuciones de la Administración General del Estado.»</w:t>
      </w:r>
    </w:p>
    <w:p w14:paraId="5CDAE40D" w14:textId="77777777" w:rsidR="00234F23" w:rsidRDefault="00000000">
      <w:pPr>
        <w:pStyle w:val="Textoindependiente"/>
        <w:spacing w:before="123"/>
        <w:ind w:left="396" w:right="3598" w:firstLine="0"/>
        <w:jc w:val="center"/>
      </w:pPr>
      <w:r>
        <w:t>Ocho.</w:t>
      </w:r>
      <w:r>
        <w:rPr>
          <w:spacing w:val="-7"/>
        </w:rPr>
        <w:t xml:space="preserve"> </w:t>
      </w:r>
      <w:r>
        <w:t>Se</w:t>
      </w:r>
      <w:r>
        <w:rPr>
          <w:spacing w:val="-5"/>
        </w:rPr>
        <w:t xml:space="preserve"> </w:t>
      </w:r>
      <w:r>
        <w:t>modifica</w:t>
      </w:r>
      <w:r>
        <w:rPr>
          <w:spacing w:val="-4"/>
        </w:rPr>
        <w:t xml:space="preserve"> </w:t>
      </w:r>
      <w:r>
        <w:t>el</w:t>
      </w:r>
      <w:r>
        <w:rPr>
          <w:spacing w:val="-5"/>
        </w:rPr>
        <w:t xml:space="preserve"> </w:t>
      </w:r>
      <w:r>
        <w:t>artículo</w:t>
      </w:r>
      <w:r>
        <w:rPr>
          <w:spacing w:val="-5"/>
        </w:rPr>
        <w:t xml:space="preserve"> </w:t>
      </w:r>
      <w:r>
        <w:t>11</w:t>
      </w:r>
      <w:r>
        <w:rPr>
          <w:spacing w:val="-4"/>
        </w:rPr>
        <w:t xml:space="preserve"> </w:t>
      </w:r>
      <w:r>
        <w:t>con</w:t>
      </w:r>
      <w:r>
        <w:rPr>
          <w:spacing w:val="-5"/>
        </w:rPr>
        <w:t xml:space="preserve"> </w:t>
      </w:r>
      <w:r>
        <w:t>la</w:t>
      </w:r>
      <w:r>
        <w:rPr>
          <w:spacing w:val="-5"/>
        </w:rPr>
        <w:t xml:space="preserve"> </w:t>
      </w:r>
      <w:r>
        <w:t>siguiente</w:t>
      </w:r>
      <w:r>
        <w:rPr>
          <w:spacing w:val="-4"/>
        </w:rPr>
        <w:t xml:space="preserve"> </w:t>
      </w:r>
      <w:r>
        <w:rPr>
          <w:spacing w:val="-2"/>
        </w:rPr>
        <w:t>redacción:</w:t>
      </w:r>
    </w:p>
    <w:p w14:paraId="546BAB0D" w14:textId="77777777" w:rsidR="00234F23" w:rsidRDefault="00234F23">
      <w:pPr>
        <w:pStyle w:val="Textoindependiente"/>
        <w:spacing w:before="7"/>
        <w:ind w:left="0" w:firstLine="0"/>
        <w:jc w:val="left"/>
      </w:pPr>
    </w:p>
    <w:p w14:paraId="418DF3E1" w14:textId="77777777" w:rsidR="00234F23" w:rsidRDefault="00000000">
      <w:pPr>
        <w:ind w:left="402" w:right="3598"/>
        <w:jc w:val="center"/>
        <w:rPr>
          <w:i/>
          <w:sz w:val="20"/>
        </w:rPr>
      </w:pPr>
      <w:r>
        <w:rPr>
          <w:b/>
          <w:sz w:val="20"/>
        </w:rPr>
        <w:t>«Artículo</w:t>
      </w:r>
      <w:r>
        <w:rPr>
          <w:b/>
          <w:spacing w:val="-5"/>
          <w:sz w:val="20"/>
        </w:rPr>
        <w:t xml:space="preserve"> </w:t>
      </w:r>
      <w:r>
        <w:rPr>
          <w:b/>
          <w:sz w:val="20"/>
        </w:rPr>
        <w:t>11.</w:t>
      </w:r>
      <w:r>
        <w:rPr>
          <w:b/>
          <w:spacing w:val="50"/>
          <w:sz w:val="20"/>
        </w:rPr>
        <w:t xml:space="preserve"> </w:t>
      </w:r>
      <w:r>
        <w:rPr>
          <w:i/>
          <w:sz w:val="20"/>
        </w:rPr>
        <w:t>De</w:t>
      </w:r>
      <w:r>
        <w:rPr>
          <w:i/>
          <w:spacing w:val="-2"/>
          <w:sz w:val="20"/>
        </w:rPr>
        <w:t xml:space="preserve"> </w:t>
      </w:r>
      <w:r>
        <w:rPr>
          <w:i/>
          <w:sz w:val="20"/>
        </w:rPr>
        <w:t>los</w:t>
      </w:r>
      <w:r>
        <w:rPr>
          <w:i/>
          <w:spacing w:val="-3"/>
          <w:sz w:val="20"/>
        </w:rPr>
        <w:t xml:space="preserve"> </w:t>
      </w:r>
      <w:r>
        <w:rPr>
          <w:i/>
          <w:sz w:val="20"/>
        </w:rPr>
        <w:t>requisitos</w:t>
      </w:r>
      <w:r>
        <w:rPr>
          <w:i/>
          <w:spacing w:val="-2"/>
          <w:sz w:val="20"/>
        </w:rPr>
        <w:t xml:space="preserve"> </w:t>
      </w:r>
      <w:r>
        <w:rPr>
          <w:i/>
          <w:sz w:val="20"/>
        </w:rPr>
        <w:t>de</w:t>
      </w:r>
      <w:r>
        <w:rPr>
          <w:i/>
          <w:spacing w:val="-2"/>
          <w:sz w:val="20"/>
        </w:rPr>
        <w:t xml:space="preserve"> </w:t>
      </w:r>
      <w:r>
        <w:rPr>
          <w:i/>
          <w:sz w:val="20"/>
        </w:rPr>
        <w:t>acceso</w:t>
      </w:r>
      <w:r>
        <w:rPr>
          <w:i/>
          <w:spacing w:val="-2"/>
          <w:sz w:val="20"/>
        </w:rPr>
        <w:t xml:space="preserve"> </w:t>
      </w:r>
      <w:r>
        <w:rPr>
          <w:i/>
          <w:sz w:val="20"/>
        </w:rPr>
        <w:t>al</w:t>
      </w:r>
      <w:r>
        <w:rPr>
          <w:i/>
          <w:spacing w:val="-2"/>
          <w:sz w:val="20"/>
        </w:rPr>
        <w:t xml:space="preserve"> cargo.</w:t>
      </w:r>
    </w:p>
    <w:p w14:paraId="7DD1D6A0" w14:textId="77777777" w:rsidR="00234F23" w:rsidRDefault="00000000">
      <w:pPr>
        <w:pStyle w:val="Textoindependiente"/>
        <w:spacing w:before="123" w:line="249" w:lineRule="auto"/>
        <w:ind w:left="935" w:right="1104"/>
      </w:pPr>
      <w:r>
        <w:t>Para ser miembro del Gobierno se requiere ser español, mayor de edad, disfrutar de los derechos de sufragio activo y pasivo, así como no estar inhabilitado para ejercer empleo o cargo público por sentencia judicial firme y reunir el resto de requisitos de idoneidad previstos en la Ley 3/2015, de 30 de marzo, reguladora del ejercicio del alto cargo de la Administración General del Estado.»</w:t>
      </w:r>
    </w:p>
    <w:p w14:paraId="7623BACC" w14:textId="77777777" w:rsidR="00234F23" w:rsidRDefault="00000000">
      <w:pPr>
        <w:pStyle w:val="Textoindependiente"/>
        <w:spacing w:before="124"/>
        <w:ind w:left="595" w:firstLine="0"/>
        <w:jc w:val="left"/>
      </w:pPr>
      <w:r>
        <w:t>Nueve.</w:t>
      </w:r>
      <w:r>
        <w:rPr>
          <w:spacing w:val="-3"/>
        </w:rPr>
        <w:t xml:space="preserve"> </w:t>
      </w:r>
      <w:r>
        <w:t>El</w:t>
      </w:r>
      <w:r>
        <w:rPr>
          <w:spacing w:val="-2"/>
        </w:rPr>
        <w:t xml:space="preserve"> </w:t>
      </w:r>
      <w:r>
        <w:t>artículo</w:t>
      </w:r>
      <w:r>
        <w:rPr>
          <w:spacing w:val="-3"/>
        </w:rPr>
        <w:t xml:space="preserve"> </w:t>
      </w:r>
      <w:r>
        <w:t>12</w:t>
      </w:r>
      <w:r>
        <w:rPr>
          <w:spacing w:val="-2"/>
        </w:rPr>
        <w:t xml:space="preserve"> </w:t>
      </w:r>
      <w:r>
        <w:t>queda</w:t>
      </w:r>
      <w:r>
        <w:rPr>
          <w:spacing w:val="-3"/>
        </w:rPr>
        <w:t xml:space="preserve"> </w:t>
      </w:r>
      <w:r>
        <w:t>redactado</w:t>
      </w:r>
      <w:r>
        <w:rPr>
          <w:spacing w:val="-2"/>
        </w:rPr>
        <w:t xml:space="preserve"> </w:t>
      </w:r>
      <w:r>
        <w:t>en</w:t>
      </w:r>
      <w:r>
        <w:rPr>
          <w:spacing w:val="-3"/>
        </w:rPr>
        <w:t xml:space="preserve"> </w:t>
      </w:r>
      <w:r>
        <w:t>los</w:t>
      </w:r>
      <w:r>
        <w:rPr>
          <w:spacing w:val="-2"/>
        </w:rPr>
        <w:t xml:space="preserve"> </w:t>
      </w:r>
      <w:r>
        <w:t>siguientes</w:t>
      </w:r>
      <w:r>
        <w:rPr>
          <w:spacing w:val="-2"/>
        </w:rPr>
        <w:t xml:space="preserve"> términos:</w:t>
      </w:r>
    </w:p>
    <w:p w14:paraId="53C21BEB" w14:textId="77777777" w:rsidR="00234F23" w:rsidRDefault="00234F23">
      <w:pPr>
        <w:pStyle w:val="Textoindependiente"/>
        <w:spacing w:before="7"/>
        <w:ind w:left="0" w:firstLine="0"/>
        <w:jc w:val="left"/>
      </w:pPr>
    </w:p>
    <w:p w14:paraId="58B5F14B" w14:textId="77777777" w:rsidR="00234F23" w:rsidRDefault="00000000">
      <w:pPr>
        <w:ind w:left="935"/>
        <w:rPr>
          <w:i/>
          <w:sz w:val="20"/>
        </w:rPr>
      </w:pPr>
      <w:r>
        <w:rPr>
          <w:b/>
          <w:sz w:val="20"/>
        </w:rPr>
        <w:t>«Artículo</w:t>
      </w:r>
      <w:r>
        <w:rPr>
          <w:b/>
          <w:spacing w:val="-3"/>
          <w:sz w:val="20"/>
        </w:rPr>
        <w:t xml:space="preserve"> </w:t>
      </w:r>
      <w:r>
        <w:rPr>
          <w:b/>
          <w:sz w:val="20"/>
        </w:rPr>
        <w:t>12.</w:t>
      </w:r>
      <w:r>
        <w:rPr>
          <w:b/>
          <w:spacing w:val="50"/>
          <w:sz w:val="20"/>
        </w:rPr>
        <w:t xml:space="preserve"> </w:t>
      </w:r>
      <w:r>
        <w:rPr>
          <w:i/>
          <w:sz w:val="20"/>
        </w:rPr>
        <w:t>Del</w:t>
      </w:r>
      <w:r>
        <w:rPr>
          <w:i/>
          <w:spacing w:val="-2"/>
          <w:sz w:val="20"/>
        </w:rPr>
        <w:t xml:space="preserve"> </w:t>
      </w:r>
      <w:r>
        <w:rPr>
          <w:i/>
          <w:sz w:val="20"/>
        </w:rPr>
        <w:t>nombramiento</w:t>
      </w:r>
      <w:r>
        <w:rPr>
          <w:i/>
          <w:spacing w:val="-2"/>
          <w:sz w:val="20"/>
        </w:rPr>
        <w:t xml:space="preserve"> </w:t>
      </w:r>
      <w:r>
        <w:rPr>
          <w:i/>
          <w:sz w:val="20"/>
        </w:rPr>
        <w:t>y</w:t>
      </w:r>
      <w:r>
        <w:rPr>
          <w:i/>
          <w:spacing w:val="-2"/>
          <w:sz w:val="20"/>
        </w:rPr>
        <w:t xml:space="preserve"> cese.</w:t>
      </w:r>
    </w:p>
    <w:p w14:paraId="56F6ABCD" w14:textId="77777777" w:rsidR="00234F23" w:rsidRDefault="00000000">
      <w:pPr>
        <w:pStyle w:val="Prrafodelista"/>
        <w:numPr>
          <w:ilvl w:val="0"/>
          <w:numId w:val="31"/>
        </w:numPr>
        <w:tabs>
          <w:tab w:val="left" w:pos="1547"/>
        </w:tabs>
        <w:spacing w:before="124" w:line="249" w:lineRule="auto"/>
        <w:ind w:firstLine="340"/>
        <w:jc w:val="both"/>
        <w:rPr>
          <w:sz w:val="20"/>
        </w:rPr>
      </w:pPr>
      <w:r>
        <w:rPr>
          <w:sz w:val="20"/>
        </w:rPr>
        <w:t>El nombramiento y cese del Presidente del Gobierno se producirá en los términos previstos en la Constitución.</w:t>
      </w:r>
    </w:p>
    <w:p w14:paraId="5029C458" w14:textId="77777777" w:rsidR="00234F23" w:rsidRDefault="00000000">
      <w:pPr>
        <w:pStyle w:val="Prrafodelista"/>
        <w:numPr>
          <w:ilvl w:val="0"/>
          <w:numId w:val="31"/>
        </w:numPr>
        <w:tabs>
          <w:tab w:val="left" w:pos="1521"/>
        </w:tabs>
        <w:spacing w:before="1" w:line="249" w:lineRule="auto"/>
        <w:ind w:right="1103" w:firstLine="340"/>
        <w:jc w:val="both"/>
        <w:rPr>
          <w:sz w:val="20"/>
        </w:rPr>
      </w:pPr>
      <w:r>
        <w:rPr>
          <w:sz w:val="20"/>
        </w:rPr>
        <w:t>Los Vicepresidentes y Ministros serán nombrados y separados por el Rey, a propuesta del Presidente del Gobierno. El nombramiento conllevará el cese en el puesto que, en su caso, se estuviera desempeñando, salvo cuando en el caso de los Vicepresidentes, se designe como tal a un Ministro que conserve la titularidad del Departamento. Cuando el cese en el anterior cargo correspondiera al Consejo de Ministros, se dejará constancia de esta circunstancia en el nombramiento del nuevo titular. La separación de los Ministros sin cartera llevará aparejada la extinción de dichos órganos.</w:t>
      </w:r>
    </w:p>
    <w:p w14:paraId="6D5E3AE2" w14:textId="77777777" w:rsidR="00234F23" w:rsidRDefault="00000000">
      <w:pPr>
        <w:pStyle w:val="Prrafodelista"/>
        <w:numPr>
          <w:ilvl w:val="0"/>
          <w:numId w:val="31"/>
        </w:numPr>
        <w:tabs>
          <w:tab w:val="left" w:pos="1567"/>
        </w:tabs>
        <w:spacing w:before="7" w:line="249" w:lineRule="auto"/>
        <w:ind w:firstLine="340"/>
        <w:jc w:val="both"/>
        <w:rPr>
          <w:sz w:val="20"/>
        </w:rPr>
      </w:pPr>
      <w:r>
        <w:rPr>
          <w:sz w:val="20"/>
        </w:rPr>
        <w:t>La separación de los Vicepresidentes del Gobierno llevará aparejada la extinción de dichos órganos, salvo el caso en que simultáneamente se designe otro vicepresidente en sustitución del separado.</w:t>
      </w:r>
    </w:p>
    <w:p w14:paraId="5305E4EA" w14:textId="77777777" w:rsidR="00234F23" w:rsidRDefault="00000000">
      <w:pPr>
        <w:pStyle w:val="Prrafodelista"/>
        <w:numPr>
          <w:ilvl w:val="0"/>
          <w:numId w:val="31"/>
        </w:numPr>
        <w:tabs>
          <w:tab w:val="left" w:pos="1507"/>
        </w:tabs>
        <w:spacing w:line="249" w:lineRule="auto"/>
        <w:ind w:right="1105" w:firstLine="340"/>
        <w:jc w:val="both"/>
        <w:rPr>
          <w:sz w:val="20"/>
        </w:rPr>
      </w:pPr>
      <w:r>
        <w:rPr>
          <w:sz w:val="20"/>
        </w:rPr>
        <w:t>Por Real Decreto se regulará el estatuto que fuera aplicable a los Presidentes del Gobierno tras su cese.»</w:t>
      </w:r>
    </w:p>
    <w:p w14:paraId="242BC5BE" w14:textId="77777777" w:rsidR="00234F23" w:rsidRDefault="00000000">
      <w:pPr>
        <w:pStyle w:val="Textoindependiente"/>
        <w:spacing w:before="122"/>
        <w:ind w:left="595" w:firstLine="0"/>
        <w:jc w:val="left"/>
      </w:pPr>
      <w:r>
        <w:t>Diez.</w:t>
      </w:r>
      <w:r>
        <w:rPr>
          <w:spacing w:val="-3"/>
        </w:rPr>
        <w:t xml:space="preserve"> </w:t>
      </w:r>
      <w:r>
        <w:t>El</w:t>
      </w:r>
      <w:r>
        <w:rPr>
          <w:spacing w:val="-2"/>
        </w:rPr>
        <w:t xml:space="preserve"> </w:t>
      </w:r>
      <w:r>
        <w:t>artículo</w:t>
      </w:r>
      <w:r>
        <w:rPr>
          <w:spacing w:val="-3"/>
        </w:rPr>
        <w:t xml:space="preserve"> </w:t>
      </w:r>
      <w:r>
        <w:t>13</w:t>
      </w:r>
      <w:r>
        <w:rPr>
          <w:spacing w:val="-2"/>
        </w:rPr>
        <w:t xml:space="preserve"> </w:t>
      </w:r>
      <w:r>
        <w:t>queda</w:t>
      </w:r>
      <w:r>
        <w:rPr>
          <w:spacing w:val="-3"/>
        </w:rPr>
        <w:t xml:space="preserve"> </w:t>
      </w:r>
      <w:r>
        <w:t>redactado</w:t>
      </w:r>
      <w:r>
        <w:rPr>
          <w:spacing w:val="-2"/>
        </w:rPr>
        <w:t xml:space="preserve"> </w:t>
      </w:r>
      <w:r>
        <w:t>en</w:t>
      </w:r>
      <w:r>
        <w:rPr>
          <w:spacing w:val="-3"/>
        </w:rPr>
        <w:t xml:space="preserve"> </w:t>
      </w:r>
      <w:r>
        <w:t>los</w:t>
      </w:r>
      <w:r>
        <w:rPr>
          <w:spacing w:val="-2"/>
        </w:rPr>
        <w:t xml:space="preserve"> </w:t>
      </w:r>
      <w:r>
        <w:t>siguientes</w:t>
      </w:r>
      <w:r>
        <w:rPr>
          <w:spacing w:val="-2"/>
        </w:rPr>
        <w:t xml:space="preserve"> términos:</w:t>
      </w:r>
    </w:p>
    <w:p w14:paraId="3E4DD09B" w14:textId="77777777" w:rsidR="00234F23" w:rsidRDefault="00234F23">
      <w:pPr>
        <w:pStyle w:val="Textoindependiente"/>
        <w:spacing w:before="7"/>
        <w:ind w:left="0" w:firstLine="0"/>
        <w:jc w:val="left"/>
      </w:pPr>
    </w:p>
    <w:p w14:paraId="4A48A832" w14:textId="77777777" w:rsidR="00234F23" w:rsidRDefault="00000000">
      <w:pPr>
        <w:ind w:left="935"/>
        <w:rPr>
          <w:i/>
          <w:sz w:val="20"/>
        </w:rPr>
      </w:pPr>
      <w:r>
        <w:rPr>
          <w:b/>
          <w:sz w:val="20"/>
        </w:rPr>
        <w:t>«Artículo</w:t>
      </w:r>
      <w:r>
        <w:rPr>
          <w:b/>
          <w:spacing w:val="-1"/>
          <w:sz w:val="20"/>
        </w:rPr>
        <w:t xml:space="preserve"> </w:t>
      </w:r>
      <w:r>
        <w:rPr>
          <w:b/>
          <w:sz w:val="20"/>
        </w:rPr>
        <w:t>13.</w:t>
      </w:r>
      <w:r>
        <w:rPr>
          <w:b/>
          <w:spacing w:val="53"/>
          <w:sz w:val="20"/>
        </w:rPr>
        <w:t xml:space="preserve"> </w:t>
      </w:r>
      <w:r>
        <w:rPr>
          <w:i/>
          <w:sz w:val="20"/>
        </w:rPr>
        <w:t xml:space="preserve">De la </w:t>
      </w:r>
      <w:r>
        <w:rPr>
          <w:i/>
          <w:spacing w:val="-2"/>
          <w:sz w:val="20"/>
        </w:rPr>
        <w:t>suplencia.</w:t>
      </w:r>
    </w:p>
    <w:p w14:paraId="6069507E" w14:textId="77777777" w:rsidR="00234F23" w:rsidRDefault="00000000">
      <w:pPr>
        <w:pStyle w:val="Prrafodelista"/>
        <w:numPr>
          <w:ilvl w:val="0"/>
          <w:numId w:val="30"/>
        </w:numPr>
        <w:tabs>
          <w:tab w:val="left" w:pos="1501"/>
        </w:tabs>
        <w:spacing w:before="123" w:line="249" w:lineRule="auto"/>
        <w:ind w:right="1103" w:firstLine="340"/>
        <w:jc w:val="both"/>
        <w:rPr>
          <w:sz w:val="20"/>
        </w:rPr>
      </w:pPr>
      <w:r>
        <w:rPr>
          <w:sz w:val="20"/>
        </w:rPr>
        <w:t>En los casos de vacante, ausencia o enfermedad, las funciones del Presidente del Gobierno serán asumidas por los Vicepresidentes, de acuerdo con el correspondiente</w:t>
      </w:r>
      <w:r>
        <w:rPr>
          <w:spacing w:val="-2"/>
          <w:sz w:val="20"/>
        </w:rPr>
        <w:t xml:space="preserve"> </w:t>
      </w:r>
      <w:r>
        <w:rPr>
          <w:sz w:val="20"/>
        </w:rPr>
        <w:t>orden</w:t>
      </w:r>
      <w:r>
        <w:rPr>
          <w:spacing w:val="-2"/>
          <w:sz w:val="20"/>
        </w:rPr>
        <w:t xml:space="preserve"> </w:t>
      </w:r>
      <w:r>
        <w:rPr>
          <w:sz w:val="20"/>
        </w:rPr>
        <w:t>de</w:t>
      </w:r>
      <w:r>
        <w:rPr>
          <w:spacing w:val="-2"/>
          <w:sz w:val="20"/>
        </w:rPr>
        <w:t xml:space="preserve"> </w:t>
      </w:r>
      <w:r>
        <w:rPr>
          <w:sz w:val="20"/>
        </w:rPr>
        <w:t>prelación,</w:t>
      </w:r>
      <w:r>
        <w:rPr>
          <w:spacing w:val="-2"/>
          <w:sz w:val="20"/>
        </w:rPr>
        <w:t xml:space="preserve"> </w:t>
      </w:r>
      <w:r>
        <w:rPr>
          <w:sz w:val="20"/>
        </w:rPr>
        <w:t>y,</w:t>
      </w:r>
      <w:r>
        <w:rPr>
          <w:spacing w:val="-2"/>
          <w:sz w:val="20"/>
        </w:rPr>
        <w:t xml:space="preserve"> </w:t>
      </w:r>
      <w:r>
        <w:rPr>
          <w:sz w:val="20"/>
        </w:rPr>
        <w:t>en</w:t>
      </w:r>
      <w:r>
        <w:rPr>
          <w:spacing w:val="-2"/>
          <w:sz w:val="20"/>
        </w:rPr>
        <w:t xml:space="preserve"> </w:t>
      </w:r>
      <w:r>
        <w:rPr>
          <w:sz w:val="20"/>
        </w:rPr>
        <w:t>defecto</w:t>
      </w:r>
      <w:r>
        <w:rPr>
          <w:spacing w:val="-2"/>
          <w:sz w:val="20"/>
        </w:rPr>
        <w:t xml:space="preserve"> </w:t>
      </w:r>
      <w:r>
        <w:rPr>
          <w:sz w:val="20"/>
        </w:rPr>
        <w:t>de</w:t>
      </w:r>
      <w:r>
        <w:rPr>
          <w:spacing w:val="-2"/>
          <w:sz w:val="20"/>
        </w:rPr>
        <w:t xml:space="preserve"> </w:t>
      </w:r>
      <w:r>
        <w:rPr>
          <w:sz w:val="20"/>
        </w:rPr>
        <w:t>ellos,</w:t>
      </w:r>
      <w:r>
        <w:rPr>
          <w:spacing w:val="-2"/>
          <w:sz w:val="20"/>
        </w:rPr>
        <w:t xml:space="preserve"> </w:t>
      </w:r>
      <w:r>
        <w:rPr>
          <w:sz w:val="20"/>
        </w:rPr>
        <w:t>por</w:t>
      </w:r>
      <w:r>
        <w:rPr>
          <w:spacing w:val="-2"/>
          <w:sz w:val="20"/>
        </w:rPr>
        <w:t xml:space="preserve"> </w:t>
      </w:r>
      <w:r>
        <w:rPr>
          <w:sz w:val="20"/>
        </w:rPr>
        <w:t>los</w:t>
      </w:r>
      <w:r>
        <w:rPr>
          <w:spacing w:val="-2"/>
          <w:sz w:val="20"/>
        </w:rPr>
        <w:t xml:space="preserve"> </w:t>
      </w:r>
      <w:r>
        <w:rPr>
          <w:sz w:val="20"/>
        </w:rPr>
        <w:t>Ministros,</w:t>
      </w:r>
      <w:r>
        <w:rPr>
          <w:spacing w:val="-2"/>
          <w:sz w:val="20"/>
        </w:rPr>
        <w:t xml:space="preserve"> </w:t>
      </w:r>
      <w:r>
        <w:rPr>
          <w:sz w:val="20"/>
        </w:rPr>
        <w:t>según</w:t>
      </w:r>
      <w:r>
        <w:rPr>
          <w:spacing w:val="-2"/>
          <w:sz w:val="20"/>
        </w:rPr>
        <w:t xml:space="preserve"> </w:t>
      </w:r>
      <w:r>
        <w:rPr>
          <w:sz w:val="20"/>
        </w:rPr>
        <w:t>el orden de precedencia de los Departamentos.</w:t>
      </w:r>
    </w:p>
    <w:p w14:paraId="4341D2CE" w14:textId="77777777" w:rsidR="00234F23" w:rsidRDefault="00000000">
      <w:pPr>
        <w:pStyle w:val="Prrafodelista"/>
        <w:numPr>
          <w:ilvl w:val="0"/>
          <w:numId w:val="30"/>
        </w:numPr>
        <w:tabs>
          <w:tab w:val="left" w:pos="1504"/>
        </w:tabs>
        <w:spacing w:before="3" w:line="249" w:lineRule="auto"/>
        <w:ind w:right="1103" w:firstLine="340"/>
        <w:jc w:val="both"/>
        <w:rPr>
          <w:sz w:val="20"/>
        </w:rPr>
      </w:pPr>
      <w:r>
        <w:rPr>
          <w:sz w:val="20"/>
        </w:rPr>
        <w:t>La suplencia de los Ministros, para el despacho ordinario de los asuntos de su competencia, será determinada por Real Decreto del Presidente del Gobierno, debiendo recaer, en todo caso, en otro miembro del Gobierno. El Real Decreto expresará entre otras cuestiones la causa y el carácter de la suplencia.</w:t>
      </w:r>
    </w:p>
    <w:p w14:paraId="4F410B4B" w14:textId="77777777" w:rsidR="00234F23" w:rsidRDefault="00000000">
      <w:pPr>
        <w:pStyle w:val="Prrafodelista"/>
        <w:numPr>
          <w:ilvl w:val="0"/>
          <w:numId w:val="30"/>
        </w:numPr>
        <w:tabs>
          <w:tab w:val="left" w:pos="1519"/>
        </w:tabs>
        <w:spacing w:before="4" w:line="249" w:lineRule="auto"/>
        <w:ind w:right="1105" w:firstLine="340"/>
        <w:jc w:val="both"/>
        <w:rPr>
          <w:sz w:val="20"/>
        </w:rPr>
      </w:pPr>
      <w:r>
        <w:rPr>
          <w:sz w:val="20"/>
        </w:rPr>
        <w:t>No se entenderá por ausencia la interrupción transitoria de la asistencia a la reunión de un órgano colegiado. En tales casos, las funciones que pudieran corresponder al miembro del gobierno durante esa situación serán ejercidas por la siguiente autoridad en rango presente.»</w:t>
      </w:r>
    </w:p>
    <w:p w14:paraId="0D5B09A7"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788DF121" w14:textId="77777777" w:rsidR="00234F23" w:rsidRDefault="00234F23">
      <w:pPr>
        <w:pStyle w:val="Textoindependiente"/>
        <w:spacing w:before="0"/>
        <w:ind w:left="0" w:firstLine="0"/>
        <w:jc w:val="left"/>
      </w:pPr>
    </w:p>
    <w:p w14:paraId="7868784B" w14:textId="77777777" w:rsidR="00234F23" w:rsidRDefault="00234F23">
      <w:pPr>
        <w:pStyle w:val="Textoindependiente"/>
        <w:spacing w:before="146"/>
        <w:ind w:left="0" w:firstLine="0"/>
        <w:jc w:val="left"/>
      </w:pPr>
    </w:p>
    <w:p w14:paraId="5ADBD872" w14:textId="77777777" w:rsidR="00234F23" w:rsidRDefault="00000000">
      <w:pPr>
        <w:pStyle w:val="Textoindependiente"/>
        <w:spacing w:before="1"/>
        <w:ind w:left="0" w:right="2709" w:firstLine="0"/>
        <w:jc w:val="center"/>
      </w:pPr>
      <w:r>
        <w:t>Once.</w:t>
      </w:r>
      <w:r>
        <w:rPr>
          <w:spacing w:val="-3"/>
        </w:rPr>
        <w:t xml:space="preserve"> </w:t>
      </w:r>
      <w:r>
        <w:t>El</w:t>
      </w:r>
      <w:r>
        <w:rPr>
          <w:spacing w:val="-2"/>
        </w:rPr>
        <w:t xml:space="preserve"> </w:t>
      </w:r>
      <w:r>
        <w:t>artículo</w:t>
      </w:r>
      <w:r>
        <w:rPr>
          <w:spacing w:val="-3"/>
        </w:rPr>
        <w:t xml:space="preserve"> </w:t>
      </w:r>
      <w:r>
        <w:t>20</w:t>
      </w:r>
      <w:r>
        <w:rPr>
          <w:spacing w:val="-2"/>
        </w:rPr>
        <w:t xml:space="preserve"> </w:t>
      </w:r>
      <w:r>
        <w:t>queda</w:t>
      </w:r>
      <w:r>
        <w:rPr>
          <w:spacing w:val="-3"/>
        </w:rPr>
        <w:t xml:space="preserve"> </w:t>
      </w:r>
      <w:r>
        <w:t>redactado</w:t>
      </w:r>
      <w:r>
        <w:rPr>
          <w:spacing w:val="-2"/>
        </w:rPr>
        <w:t xml:space="preserve"> </w:t>
      </w:r>
      <w:r>
        <w:t>en</w:t>
      </w:r>
      <w:r>
        <w:rPr>
          <w:spacing w:val="-3"/>
        </w:rPr>
        <w:t xml:space="preserve"> </w:t>
      </w:r>
      <w:r>
        <w:t>los</w:t>
      </w:r>
      <w:r>
        <w:rPr>
          <w:spacing w:val="-2"/>
        </w:rPr>
        <w:t xml:space="preserve"> </w:t>
      </w:r>
      <w:r>
        <w:t>siguientes</w:t>
      </w:r>
      <w:r>
        <w:rPr>
          <w:spacing w:val="-2"/>
        </w:rPr>
        <w:t xml:space="preserve"> términos:</w:t>
      </w:r>
    </w:p>
    <w:p w14:paraId="3F0B695A" w14:textId="77777777" w:rsidR="00234F23" w:rsidRDefault="00234F23">
      <w:pPr>
        <w:pStyle w:val="Textoindependiente"/>
        <w:spacing w:before="6"/>
        <w:ind w:left="0" w:firstLine="0"/>
        <w:jc w:val="left"/>
      </w:pPr>
    </w:p>
    <w:p w14:paraId="33D576AA" w14:textId="77777777" w:rsidR="00234F23" w:rsidRDefault="00000000">
      <w:pPr>
        <w:ind w:right="2718"/>
        <w:jc w:val="center"/>
        <w:rPr>
          <w:i/>
          <w:sz w:val="20"/>
        </w:rPr>
      </w:pPr>
      <w:r>
        <w:rPr>
          <w:b/>
          <w:sz w:val="20"/>
        </w:rPr>
        <w:t>«Artículo</w:t>
      </w:r>
      <w:r>
        <w:rPr>
          <w:b/>
          <w:spacing w:val="-5"/>
          <w:sz w:val="20"/>
        </w:rPr>
        <w:t xml:space="preserve"> </w:t>
      </w:r>
      <w:r>
        <w:rPr>
          <w:b/>
          <w:sz w:val="20"/>
        </w:rPr>
        <w:t>20.</w:t>
      </w:r>
      <w:r>
        <w:rPr>
          <w:b/>
          <w:spacing w:val="49"/>
          <w:sz w:val="20"/>
        </w:rPr>
        <w:t xml:space="preserve"> </w:t>
      </w:r>
      <w:r>
        <w:rPr>
          <w:i/>
          <w:sz w:val="20"/>
        </w:rPr>
        <w:t>Delegación</w:t>
      </w:r>
      <w:r>
        <w:rPr>
          <w:i/>
          <w:spacing w:val="-3"/>
          <w:sz w:val="20"/>
        </w:rPr>
        <w:t xml:space="preserve"> </w:t>
      </w:r>
      <w:r>
        <w:rPr>
          <w:i/>
          <w:sz w:val="20"/>
        </w:rPr>
        <w:t>y</w:t>
      </w:r>
      <w:r>
        <w:rPr>
          <w:i/>
          <w:spacing w:val="-2"/>
          <w:sz w:val="20"/>
        </w:rPr>
        <w:t xml:space="preserve"> </w:t>
      </w:r>
      <w:r>
        <w:rPr>
          <w:i/>
          <w:sz w:val="20"/>
        </w:rPr>
        <w:t>avocación</w:t>
      </w:r>
      <w:r>
        <w:rPr>
          <w:i/>
          <w:spacing w:val="-3"/>
          <w:sz w:val="20"/>
        </w:rPr>
        <w:t xml:space="preserve"> </w:t>
      </w:r>
      <w:r>
        <w:rPr>
          <w:i/>
          <w:sz w:val="20"/>
        </w:rPr>
        <w:t>de</w:t>
      </w:r>
      <w:r>
        <w:rPr>
          <w:i/>
          <w:spacing w:val="-2"/>
          <w:sz w:val="20"/>
        </w:rPr>
        <w:t xml:space="preserve"> competencias.</w:t>
      </w:r>
    </w:p>
    <w:p w14:paraId="1F3630DA" w14:textId="77777777" w:rsidR="00234F23" w:rsidRDefault="00000000">
      <w:pPr>
        <w:pStyle w:val="Prrafodelista"/>
        <w:numPr>
          <w:ilvl w:val="0"/>
          <w:numId w:val="29"/>
        </w:numPr>
        <w:tabs>
          <w:tab w:val="left" w:pos="1497"/>
        </w:tabs>
        <w:spacing w:before="124"/>
        <w:ind w:left="1497" w:right="0" w:hanging="222"/>
        <w:jc w:val="both"/>
        <w:rPr>
          <w:sz w:val="20"/>
        </w:rPr>
      </w:pPr>
      <w:r>
        <w:rPr>
          <w:sz w:val="20"/>
        </w:rPr>
        <w:t>Pueden</w:t>
      </w:r>
      <w:r>
        <w:rPr>
          <w:spacing w:val="-3"/>
          <w:sz w:val="20"/>
        </w:rPr>
        <w:t xml:space="preserve"> </w:t>
      </w:r>
      <w:r>
        <w:rPr>
          <w:sz w:val="20"/>
        </w:rPr>
        <w:t>delegar</w:t>
      </w:r>
      <w:r>
        <w:rPr>
          <w:spacing w:val="-2"/>
          <w:sz w:val="20"/>
        </w:rPr>
        <w:t xml:space="preserve"> </w:t>
      </w:r>
      <w:r>
        <w:rPr>
          <w:sz w:val="20"/>
        </w:rPr>
        <w:t>el</w:t>
      </w:r>
      <w:r>
        <w:rPr>
          <w:spacing w:val="-3"/>
          <w:sz w:val="20"/>
        </w:rPr>
        <w:t xml:space="preserve"> </w:t>
      </w:r>
      <w:r>
        <w:rPr>
          <w:sz w:val="20"/>
        </w:rPr>
        <w:t>ejercicio</w:t>
      </w:r>
      <w:r>
        <w:rPr>
          <w:spacing w:val="-2"/>
          <w:sz w:val="20"/>
        </w:rPr>
        <w:t xml:space="preserve"> </w:t>
      </w:r>
      <w:r>
        <w:rPr>
          <w:sz w:val="20"/>
        </w:rPr>
        <w:t>de</w:t>
      </w:r>
      <w:r>
        <w:rPr>
          <w:spacing w:val="-3"/>
          <w:sz w:val="20"/>
        </w:rPr>
        <w:t xml:space="preserve"> </w:t>
      </w:r>
      <w:r>
        <w:rPr>
          <w:sz w:val="20"/>
        </w:rPr>
        <w:t>competencias</w:t>
      </w:r>
      <w:r>
        <w:rPr>
          <w:spacing w:val="-2"/>
          <w:sz w:val="20"/>
        </w:rPr>
        <w:t xml:space="preserve"> propias:</w:t>
      </w:r>
    </w:p>
    <w:p w14:paraId="7CFCCD8B" w14:textId="77777777" w:rsidR="00234F23" w:rsidRDefault="00000000">
      <w:pPr>
        <w:pStyle w:val="Prrafodelista"/>
        <w:numPr>
          <w:ilvl w:val="1"/>
          <w:numId w:val="29"/>
        </w:numPr>
        <w:tabs>
          <w:tab w:val="left" w:pos="1514"/>
        </w:tabs>
        <w:spacing w:before="180" w:line="249" w:lineRule="auto"/>
        <w:ind w:right="1105" w:firstLine="340"/>
        <w:jc w:val="both"/>
        <w:rPr>
          <w:sz w:val="20"/>
        </w:rPr>
      </w:pPr>
      <w:r>
        <w:rPr>
          <w:sz w:val="20"/>
        </w:rPr>
        <w:t>El Presidente del Gobierno en favor del Vicepresidente o Vicepresidentes y de los Ministros.</w:t>
      </w:r>
    </w:p>
    <w:p w14:paraId="0966501A" w14:textId="77777777" w:rsidR="00234F23" w:rsidRDefault="00000000">
      <w:pPr>
        <w:pStyle w:val="Prrafodelista"/>
        <w:numPr>
          <w:ilvl w:val="1"/>
          <w:numId w:val="29"/>
        </w:numPr>
        <w:tabs>
          <w:tab w:val="left" w:pos="1532"/>
        </w:tabs>
        <w:spacing w:line="249" w:lineRule="auto"/>
        <w:ind w:firstLine="340"/>
        <w:jc w:val="both"/>
        <w:rPr>
          <w:sz w:val="20"/>
        </w:rPr>
      </w:pPr>
      <w:r>
        <w:rPr>
          <w:sz w:val="20"/>
        </w:rPr>
        <w:t>Los Ministros en favor de los Secretarios de Estado y de los Subsecretarios dependientes de ellos, de los Delegados del Gobierno en las Comunidades Autónomas y de los demás órganos directivos del Ministerio.</w:t>
      </w:r>
    </w:p>
    <w:p w14:paraId="351B99A3" w14:textId="77777777" w:rsidR="00234F23" w:rsidRDefault="00000000">
      <w:pPr>
        <w:pStyle w:val="Prrafodelista"/>
        <w:numPr>
          <w:ilvl w:val="0"/>
          <w:numId w:val="29"/>
        </w:numPr>
        <w:tabs>
          <w:tab w:val="left" w:pos="1571"/>
        </w:tabs>
        <w:spacing w:before="172" w:line="249" w:lineRule="auto"/>
        <w:ind w:left="935" w:firstLine="340"/>
        <w:jc w:val="both"/>
        <w:rPr>
          <w:sz w:val="20"/>
        </w:rPr>
      </w:pPr>
      <w:r>
        <w:rPr>
          <w:sz w:val="20"/>
        </w:rPr>
        <w:t xml:space="preserve">Asimismo, son delegables a propuesta del Presidente del Gobierno las funciones administrativas del Consejo de Ministros en las Comisiones Delegadas del </w:t>
      </w:r>
      <w:r>
        <w:rPr>
          <w:spacing w:val="-2"/>
          <w:sz w:val="20"/>
        </w:rPr>
        <w:t>Gobierno.</w:t>
      </w:r>
    </w:p>
    <w:p w14:paraId="7EE1D1C9" w14:textId="77777777" w:rsidR="00234F23" w:rsidRDefault="00000000">
      <w:pPr>
        <w:pStyle w:val="Prrafodelista"/>
        <w:numPr>
          <w:ilvl w:val="0"/>
          <w:numId w:val="29"/>
        </w:numPr>
        <w:tabs>
          <w:tab w:val="left" w:pos="1497"/>
        </w:tabs>
        <w:spacing w:before="3"/>
        <w:ind w:left="1497" w:right="0" w:hanging="222"/>
        <w:jc w:val="both"/>
        <w:rPr>
          <w:sz w:val="20"/>
        </w:rPr>
      </w:pPr>
      <w:r>
        <w:rPr>
          <w:sz w:val="20"/>
        </w:rPr>
        <w:t>No</w:t>
      </w:r>
      <w:r>
        <w:rPr>
          <w:spacing w:val="-2"/>
          <w:sz w:val="20"/>
        </w:rPr>
        <w:t xml:space="preserve"> </w:t>
      </w:r>
      <w:r>
        <w:rPr>
          <w:sz w:val="20"/>
        </w:rPr>
        <w:t>son</w:t>
      </w:r>
      <w:r>
        <w:rPr>
          <w:spacing w:val="-1"/>
          <w:sz w:val="20"/>
        </w:rPr>
        <w:t xml:space="preserve"> </w:t>
      </w:r>
      <w:r>
        <w:rPr>
          <w:sz w:val="20"/>
        </w:rPr>
        <w:t>en</w:t>
      </w:r>
      <w:r>
        <w:rPr>
          <w:spacing w:val="-2"/>
          <w:sz w:val="20"/>
        </w:rPr>
        <w:t xml:space="preserve"> </w:t>
      </w:r>
      <w:r>
        <w:rPr>
          <w:sz w:val="20"/>
        </w:rPr>
        <w:t>ningún</w:t>
      </w:r>
      <w:r>
        <w:rPr>
          <w:spacing w:val="-1"/>
          <w:sz w:val="20"/>
        </w:rPr>
        <w:t xml:space="preserve"> </w:t>
      </w:r>
      <w:r>
        <w:rPr>
          <w:sz w:val="20"/>
        </w:rPr>
        <w:t>caso</w:t>
      </w:r>
      <w:r>
        <w:rPr>
          <w:spacing w:val="-2"/>
          <w:sz w:val="20"/>
        </w:rPr>
        <w:t xml:space="preserve"> </w:t>
      </w:r>
      <w:r>
        <w:rPr>
          <w:sz w:val="20"/>
        </w:rPr>
        <w:t>delegables</w:t>
      </w:r>
      <w:r>
        <w:rPr>
          <w:spacing w:val="-1"/>
          <w:sz w:val="20"/>
        </w:rPr>
        <w:t xml:space="preserve"> </w:t>
      </w:r>
      <w:r>
        <w:rPr>
          <w:sz w:val="20"/>
        </w:rPr>
        <w:t>las</w:t>
      </w:r>
      <w:r>
        <w:rPr>
          <w:spacing w:val="-2"/>
          <w:sz w:val="20"/>
        </w:rPr>
        <w:t xml:space="preserve"> </w:t>
      </w:r>
      <w:r>
        <w:rPr>
          <w:sz w:val="20"/>
        </w:rPr>
        <w:t>siguientes</w:t>
      </w:r>
      <w:r>
        <w:rPr>
          <w:spacing w:val="-1"/>
          <w:sz w:val="20"/>
        </w:rPr>
        <w:t xml:space="preserve"> </w:t>
      </w:r>
      <w:r>
        <w:rPr>
          <w:spacing w:val="-2"/>
          <w:sz w:val="20"/>
        </w:rPr>
        <w:t>competencias:</w:t>
      </w:r>
    </w:p>
    <w:p w14:paraId="383A087A" w14:textId="77777777" w:rsidR="00234F23" w:rsidRDefault="00000000">
      <w:pPr>
        <w:pStyle w:val="Prrafodelista"/>
        <w:numPr>
          <w:ilvl w:val="1"/>
          <w:numId w:val="29"/>
        </w:numPr>
        <w:tabs>
          <w:tab w:val="left" w:pos="1508"/>
        </w:tabs>
        <w:spacing w:before="180"/>
        <w:ind w:left="1508" w:right="0" w:hanging="233"/>
        <w:rPr>
          <w:sz w:val="20"/>
        </w:rPr>
      </w:pPr>
      <w:r>
        <w:rPr>
          <w:sz w:val="20"/>
        </w:rPr>
        <w:t>Las</w:t>
      </w:r>
      <w:r>
        <w:rPr>
          <w:spacing w:val="-5"/>
          <w:sz w:val="20"/>
        </w:rPr>
        <w:t xml:space="preserve"> </w:t>
      </w:r>
      <w:r>
        <w:rPr>
          <w:sz w:val="20"/>
        </w:rPr>
        <w:t>atribuidas</w:t>
      </w:r>
      <w:r>
        <w:rPr>
          <w:spacing w:val="-2"/>
          <w:sz w:val="20"/>
        </w:rPr>
        <w:t xml:space="preserve"> </w:t>
      </w:r>
      <w:r>
        <w:rPr>
          <w:sz w:val="20"/>
        </w:rPr>
        <w:t>directamente</w:t>
      </w:r>
      <w:r>
        <w:rPr>
          <w:spacing w:val="-3"/>
          <w:sz w:val="20"/>
        </w:rPr>
        <w:t xml:space="preserve"> </w:t>
      </w:r>
      <w:r>
        <w:rPr>
          <w:sz w:val="20"/>
        </w:rPr>
        <w:t>por</w:t>
      </w:r>
      <w:r>
        <w:rPr>
          <w:spacing w:val="-2"/>
          <w:sz w:val="20"/>
        </w:rPr>
        <w:t xml:space="preserve"> </w:t>
      </w:r>
      <w:r>
        <w:rPr>
          <w:sz w:val="20"/>
        </w:rPr>
        <w:t>la</w:t>
      </w:r>
      <w:r>
        <w:rPr>
          <w:spacing w:val="-2"/>
          <w:sz w:val="20"/>
        </w:rPr>
        <w:t xml:space="preserve"> Constitución.</w:t>
      </w:r>
    </w:p>
    <w:p w14:paraId="2563FEEC" w14:textId="77777777" w:rsidR="00234F23" w:rsidRDefault="00000000">
      <w:pPr>
        <w:pStyle w:val="Prrafodelista"/>
        <w:numPr>
          <w:ilvl w:val="1"/>
          <w:numId w:val="29"/>
        </w:numPr>
        <w:tabs>
          <w:tab w:val="left" w:pos="1533"/>
        </w:tabs>
        <w:spacing w:before="10" w:line="249" w:lineRule="auto"/>
        <w:ind w:right="1103" w:firstLine="340"/>
        <w:rPr>
          <w:sz w:val="20"/>
        </w:rPr>
      </w:pPr>
      <w:r>
        <w:rPr>
          <w:sz w:val="20"/>
        </w:rPr>
        <w:t>Las relativas al nombramiento y separación de los altos cargos atribuidas al</w:t>
      </w:r>
      <w:r>
        <w:rPr>
          <w:spacing w:val="40"/>
          <w:sz w:val="20"/>
        </w:rPr>
        <w:t xml:space="preserve"> </w:t>
      </w:r>
      <w:r>
        <w:rPr>
          <w:sz w:val="20"/>
        </w:rPr>
        <w:t>Consejo de Ministros.</w:t>
      </w:r>
    </w:p>
    <w:p w14:paraId="08376BF8" w14:textId="77777777" w:rsidR="00234F23" w:rsidRDefault="00000000">
      <w:pPr>
        <w:pStyle w:val="Prrafodelista"/>
        <w:numPr>
          <w:ilvl w:val="1"/>
          <w:numId w:val="29"/>
        </w:numPr>
        <w:tabs>
          <w:tab w:val="left" w:pos="1561"/>
        </w:tabs>
        <w:spacing w:before="1" w:line="249" w:lineRule="auto"/>
        <w:ind w:firstLine="340"/>
        <w:rPr>
          <w:sz w:val="20"/>
        </w:rPr>
      </w:pPr>
      <w:r>
        <w:rPr>
          <w:sz w:val="20"/>
        </w:rPr>
        <w:t>Las</w:t>
      </w:r>
      <w:r>
        <w:rPr>
          <w:spacing w:val="40"/>
          <w:sz w:val="20"/>
        </w:rPr>
        <w:t xml:space="preserve"> </w:t>
      </w:r>
      <w:r>
        <w:rPr>
          <w:sz w:val="20"/>
        </w:rPr>
        <w:t>atribuidas</w:t>
      </w:r>
      <w:r>
        <w:rPr>
          <w:spacing w:val="40"/>
          <w:sz w:val="20"/>
        </w:rPr>
        <w:t xml:space="preserve"> </w:t>
      </w:r>
      <w:r>
        <w:rPr>
          <w:sz w:val="20"/>
        </w:rPr>
        <w:t>a</w:t>
      </w:r>
      <w:r>
        <w:rPr>
          <w:spacing w:val="40"/>
          <w:sz w:val="20"/>
        </w:rPr>
        <w:t xml:space="preserve"> </w:t>
      </w:r>
      <w:r>
        <w:rPr>
          <w:sz w:val="20"/>
        </w:rPr>
        <w:t>los</w:t>
      </w:r>
      <w:r>
        <w:rPr>
          <w:spacing w:val="40"/>
          <w:sz w:val="20"/>
        </w:rPr>
        <w:t xml:space="preserve"> </w:t>
      </w:r>
      <w:r>
        <w:rPr>
          <w:sz w:val="20"/>
        </w:rPr>
        <w:t>órganos</w:t>
      </w:r>
      <w:r>
        <w:rPr>
          <w:spacing w:val="40"/>
          <w:sz w:val="20"/>
        </w:rPr>
        <w:t xml:space="preserve"> </w:t>
      </w:r>
      <w:r>
        <w:rPr>
          <w:sz w:val="20"/>
        </w:rPr>
        <w:t>colegiados</w:t>
      </w:r>
      <w:r>
        <w:rPr>
          <w:spacing w:val="40"/>
          <w:sz w:val="20"/>
        </w:rPr>
        <w:t xml:space="preserve"> </w:t>
      </w:r>
      <w:r>
        <w:rPr>
          <w:sz w:val="20"/>
        </w:rPr>
        <w:t>del</w:t>
      </w:r>
      <w:r>
        <w:rPr>
          <w:spacing w:val="40"/>
          <w:sz w:val="20"/>
        </w:rPr>
        <w:t xml:space="preserve"> </w:t>
      </w:r>
      <w:r>
        <w:rPr>
          <w:sz w:val="20"/>
        </w:rPr>
        <w:t>Gobierno,</w:t>
      </w:r>
      <w:r>
        <w:rPr>
          <w:spacing w:val="40"/>
          <w:sz w:val="20"/>
        </w:rPr>
        <w:t xml:space="preserve"> </w:t>
      </w:r>
      <w:r>
        <w:rPr>
          <w:sz w:val="20"/>
        </w:rPr>
        <w:t>con</w:t>
      </w:r>
      <w:r>
        <w:rPr>
          <w:spacing w:val="40"/>
          <w:sz w:val="20"/>
        </w:rPr>
        <w:t xml:space="preserve"> </w:t>
      </w:r>
      <w:r>
        <w:rPr>
          <w:sz w:val="20"/>
        </w:rPr>
        <w:t>la</w:t>
      </w:r>
      <w:r>
        <w:rPr>
          <w:spacing w:val="40"/>
          <w:sz w:val="20"/>
        </w:rPr>
        <w:t xml:space="preserve"> </w:t>
      </w:r>
      <w:r>
        <w:rPr>
          <w:sz w:val="20"/>
        </w:rPr>
        <w:t>excepción</w:t>
      </w:r>
      <w:r>
        <w:rPr>
          <w:spacing w:val="40"/>
          <w:sz w:val="20"/>
        </w:rPr>
        <w:t xml:space="preserve"> </w:t>
      </w:r>
      <w:r>
        <w:rPr>
          <w:sz w:val="20"/>
        </w:rPr>
        <w:t>prevista en el apartado 2 de este artículo.</w:t>
      </w:r>
    </w:p>
    <w:p w14:paraId="5135C077" w14:textId="77777777" w:rsidR="00234F23" w:rsidRDefault="00000000">
      <w:pPr>
        <w:pStyle w:val="Prrafodelista"/>
        <w:numPr>
          <w:ilvl w:val="1"/>
          <w:numId w:val="29"/>
        </w:numPr>
        <w:tabs>
          <w:tab w:val="left" w:pos="1508"/>
        </w:tabs>
        <w:ind w:left="1508" w:right="0" w:hanging="233"/>
        <w:rPr>
          <w:sz w:val="20"/>
        </w:rPr>
      </w:pPr>
      <w:r>
        <w:rPr>
          <w:sz w:val="20"/>
        </w:rPr>
        <w:t>Las</w:t>
      </w:r>
      <w:r>
        <w:rPr>
          <w:spacing w:val="-5"/>
          <w:sz w:val="20"/>
        </w:rPr>
        <w:t xml:space="preserve"> </w:t>
      </w:r>
      <w:r>
        <w:rPr>
          <w:sz w:val="20"/>
        </w:rPr>
        <w:t>atribuidas</w:t>
      </w:r>
      <w:r>
        <w:rPr>
          <w:spacing w:val="-2"/>
          <w:sz w:val="20"/>
        </w:rPr>
        <w:t xml:space="preserve"> </w:t>
      </w:r>
      <w:r>
        <w:rPr>
          <w:sz w:val="20"/>
        </w:rPr>
        <w:t>por</w:t>
      </w:r>
      <w:r>
        <w:rPr>
          <w:spacing w:val="-3"/>
          <w:sz w:val="20"/>
        </w:rPr>
        <w:t xml:space="preserve"> </w:t>
      </w:r>
      <w:r>
        <w:rPr>
          <w:sz w:val="20"/>
        </w:rPr>
        <w:t>una</w:t>
      </w:r>
      <w:r>
        <w:rPr>
          <w:spacing w:val="-2"/>
          <w:sz w:val="20"/>
        </w:rPr>
        <w:t xml:space="preserve"> </w:t>
      </w:r>
      <w:r>
        <w:rPr>
          <w:sz w:val="20"/>
        </w:rPr>
        <w:t>ley</w:t>
      </w:r>
      <w:r>
        <w:rPr>
          <w:spacing w:val="-3"/>
          <w:sz w:val="20"/>
        </w:rPr>
        <w:t xml:space="preserve"> </w:t>
      </w:r>
      <w:r>
        <w:rPr>
          <w:sz w:val="20"/>
        </w:rPr>
        <w:t>que</w:t>
      </w:r>
      <w:r>
        <w:rPr>
          <w:spacing w:val="-2"/>
          <w:sz w:val="20"/>
        </w:rPr>
        <w:t xml:space="preserve"> </w:t>
      </w:r>
      <w:r>
        <w:rPr>
          <w:sz w:val="20"/>
        </w:rPr>
        <w:t>prohíba</w:t>
      </w:r>
      <w:r>
        <w:rPr>
          <w:spacing w:val="-3"/>
          <w:sz w:val="20"/>
        </w:rPr>
        <w:t xml:space="preserve"> </w:t>
      </w:r>
      <w:r>
        <w:rPr>
          <w:sz w:val="20"/>
        </w:rPr>
        <w:t>expresamente</w:t>
      </w:r>
      <w:r>
        <w:rPr>
          <w:spacing w:val="-2"/>
          <w:sz w:val="20"/>
        </w:rPr>
        <w:t xml:space="preserve"> </w:t>
      </w:r>
      <w:r>
        <w:rPr>
          <w:sz w:val="20"/>
        </w:rPr>
        <w:t>la</w:t>
      </w:r>
      <w:r>
        <w:rPr>
          <w:spacing w:val="-2"/>
          <w:sz w:val="20"/>
        </w:rPr>
        <w:t xml:space="preserve"> delegación.</w:t>
      </w:r>
    </w:p>
    <w:p w14:paraId="162577FD" w14:textId="77777777" w:rsidR="00234F23" w:rsidRDefault="00000000">
      <w:pPr>
        <w:pStyle w:val="Prrafodelista"/>
        <w:numPr>
          <w:ilvl w:val="0"/>
          <w:numId w:val="29"/>
        </w:numPr>
        <w:tabs>
          <w:tab w:val="left" w:pos="1513"/>
        </w:tabs>
        <w:spacing w:before="180" w:line="249" w:lineRule="auto"/>
        <w:ind w:left="935" w:firstLine="340"/>
        <w:jc w:val="both"/>
        <w:rPr>
          <w:sz w:val="20"/>
        </w:rPr>
      </w:pPr>
      <w:r>
        <w:rPr>
          <w:sz w:val="20"/>
        </w:rPr>
        <w:t>El Consejo de Ministros podrá avocar para sí, a propuesta del Presidente del Gobierno, el conocimiento de un asunto cuya decisión corresponda a las Comisiones Delegadas del Gobierno.</w:t>
      </w:r>
    </w:p>
    <w:p w14:paraId="3678E7D2" w14:textId="77777777" w:rsidR="00234F23" w:rsidRDefault="00000000">
      <w:pPr>
        <w:pStyle w:val="Textoindependiente"/>
        <w:spacing w:before="3" w:line="249" w:lineRule="auto"/>
        <w:ind w:left="935" w:right="1105"/>
      </w:pPr>
      <w:r>
        <w:t>La avocación se realizará mediante acuerdo motivado al efecto, del que se hará mención expresa en la decisión que se adopte en el ejercicio de la avocación. Contra el acuerdo de avocación no cabrá recurso, aunque podrá impugnarse en el que, en su caso, se interponga contra la decisión adoptada.»</w:t>
      </w:r>
    </w:p>
    <w:p w14:paraId="576244FF" w14:textId="77777777" w:rsidR="00234F23" w:rsidRDefault="00000000">
      <w:pPr>
        <w:pStyle w:val="Textoindependiente"/>
        <w:spacing w:before="123"/>
        <w:ind w:left="0" w:right="3598" w:firstLine="0"/>
        <w:jc w:val="center"/>
      </w:pPr>
      <w:r>
        <w:t>Doce.</w:t>
      </w:r>
      <w:r>
        <w:rPr>
          <w:spacing w:val="-4"/>
        </w:rPr>
        <w:t xml:space="preserve"> </w:t>
      </w:r>
      <w:r>
        <w:t>El</w:t>
      </w:r>
      <w:r>
        <w:rPr>
          <w:spacing w:val="-3"/>
        </w:rPr>
        <w:t xml:space="preserve"> </w:t>
      </w:r>
      <w:r>
        <w:t>Título</w:t>
      </w:r>
      <w:r>
        <w:rPr>
          <w:spacing w:val="-4"/>
        </w:rPr>
        <w:t xml:space="preserve"> </w:t>
      </w:r>
      <w:r>
        <w:t>V</w:t>
      </w:r>
      <w:r>
        <w:rPr>
          <w:spacing w:val="-3"/>
        </w:rPr>
        <w:t xml:space="preserve"> </w:t>
      </w:r>
      <w:r>
        <w:t>queda</w:t>
      </w:r>
      <w:r>
        <w:rPr>
          <w:spacing w:val="-4"/>
        </w:rPr>
        <w:t xml:space="preserve"> </w:t>
      </w:r>
      <w:r>
        <w:t>redactado</w:t>
      </w:r>
      <w:r>
        <w:rPr>
          <w:spacing w:val="-3"/>
        </w:rPr>
        <w:t xml:space="preserve"> </w:t>
      </w:r>
      <w:r>
        <w:t>del</w:t>
      </w:r>
      <w:r>
        <w:rPr>
          <w:spacing w:val="-4"/>
        </w:rPr>
        <w:t xml:space="preserve"> </w:t>
      </w:r>
      <w:r>
        <w:t>siguiente</w:t>
      </w:r>
      <w:r>
        <w:rPr>
          <w:spacing w:val="-3"/>
        </w:rPr>
        <w:t xml:space="preserve"> </w:t>
      </w:r>
      <w:r>
        <w:rPr>
          <w:spacing w:val="-2"/>
        </w:rPr>
        <w:t>modo:</w:t>
      </w:r>
    </w:p>
    <w:p w14:paraId="6FFDBF14" w14:textId="77777777" w:rsidR="00234F23" w:rsidRDefault="00234F23">
      <w:pPr>
        <w:pStyle w:val="Textoindependiente"/>
        <w:spacing w:before="0"/>
        <w:ind w:left="0" w:firstLine="0"/>
        <w:jc w:val="left"/>
      </w:pPr>
    </w:p>
    <w:p w14:paraId="7498574D" w14:textId="77777777" w:rsidR="00234F23" w:rsidRDefault="00234F23">
      <w:pPr>
        <w:pStyle w:val="Textoindependiente"/>
        <w:spacing w:before="3"/>
        <w:ind w:left="0" w:firstLine="0"/>
        <w:jc w:val="left"/>
      </w:pPr>
    </w:p>
    <w:p w14:paraId="135A1AB0" w14:textId="77777777" w:rsidR="00234F23" w:rsidRDefault="00000000">
      <w:pPr>
        <w:pStyle w:val="Textoindependiente"/>
        <w:spacing w:before="0"/>
        <w:ind w:left="1963" w:right="2812" w:firstLine="0"/>
        <w:jc w:val="center"/>
      </w:pPr>
      <w:r>
        <w:t xml:space="preserve">«TÍTULO </w:t>
      </w:r>
      <w:r>
        <w:rPr>
          <w:spacing w:val="-10"/>
        </w:rPr>
        <w:t>V</w:t>
      </w:r>
    </w:p>
    <w:p w14:paraId="02BE9334" w14:textId="77777777" w:rsidR="00234F23" w:rsidRDefault="00000000">
      <w:pPr>
        <w:pStyle w:val="Ttulo1"/>
        <w:spacing w:before="124"/>
        <w:ind w:left="0" w:right="849"/>
      </w:pPr>
      <w:r>
        <w:t>De</w:t>
      </w:r>
      <w:r>
        <w:rPr>
          <w:spacing w:val="-6"/>
        </w:rPr>
        <w:t xml:space="preserve"> </w:t>
      </w:r>
      <w:r>
        <w:t>la</w:t>
      </w:r>
      <w:r>
        <w:rPr>
          <w:spacing w:val="-4"/>
        </w:rPr>
        <w:t xml:space="preserve"> </w:t>
      </w:r>
      <w:r>
        <w:t>iniciativa</w:t>
      </w:r>
      <w:r>
        <w:rPr>
          <w:spacing w:val="-4"/>
        </w:rPr>
        <w:t xml:space="preserve"> </w:t>
      </w:r>
      <w:r>
        <w:t>legislativa</w:t>
      </w:r>
      <w:r>
        <w:rPr>
          <w:spacing w:val="-4"/>
        </w:rPr>
        <w:t xml:space="preserve"> </w:t>
      </w:r>
      <w:r>
        <w:t>y</w:t>
      </w:r>
      <w:r>
        <w:rPr>
          <w:spacing w:val="-3"/>
        </w:rPr>
        <w:t xml:space="preserve"> </w:t>
      </w:r>
      <w:r>
        <w:t>la</w:t>
      </w:r>
      <w:r>
        <w:rPr>
          <w:spacing w:val="-4"/>
        </w:rPr>
        <w:t xml:space="preserve"> </w:t>
      </w:r>
      <w:r>
        <w:t>potestad</w:t>
      </w:r>
      <w:r>
        <w:rPr>
          <w:spacing w:val="-4"/>
        </w:rPr>
        <w:t xml:space="preserve"> </w:t>
      </w:r>
      <w:r>
        <w:t>reglamentaria</w:t>
      </w:r>
      <w:r>
        <w:rPr>
          <w:spacing w:val="-4"/>
        </w:rPr>
        <w:t xml:space="preserve"> </w:t>
      </w:r>
      <w:r>
        <w:t>del</w:t>
      </w:r>
      <w:r>
        <w:rPr>
          <w:spacing w:val="-3"/>
        </w:rPr>
        <w:t xml:space="preserve"> </w:t>
      </w:r>
      <w:r>
        <w:rPr>
          <w:spacing w:val="-2"/>
        </w:rPr>
        <w:t>Gobierno</w:t>
      </w:r>
    </w:p>
    <w:p w14:paraId="6421ED62" w14:textId="77777777" w:rsidR="00234F23" w:rsidRDefault="00234F23">
      <w:pPr>
        <w:pStyle w:val="Textoindependiente"/>
        <w:spacing w:before="6"/>
        <w:ind w:left="0" w:firstLine="0"/>
        <w:jc w:val="left"/>
        <w:rPr>
          <w:b/>
        </w:rPr>
      </w:pPr>
    </w:p>
    <w:p w14:paraId="049CAAFD" w14:textId="77777777" w:rsidR="00234F23" w:rsidRDefault="00000000">
      <w:pPr>
        <w:spacing w:before="1" w:line="249" w:lineRule="auto"/>
        <w:ind w:left="935" w:right="1106" w:hanging="1"/>
        <w:jc w:val="both"/>
        <w:rPr>
          <w:i/>
          <w:sz w:val="20"/>
        </w:rPr>
      </w:pPr>
      <w:r>
        <w:rPr>
          <w:b/>
          <w:sz w:val="20"/>
        </w:rPr>
        <w:t>Artículo 22.</w:t>
      </w:r>
      <w:r>
        <w:rPr>
          <w:b/>
          <w:spacing w:val="40"/>
          <w:sz w:val="20"/>
        </w:rPr>
        <w:t xml:space="preserve"> </w:t>
      </w:r>
      <w:r>
        <w:rPr>
          <w:i/>
          <w:sz w:val="20"/>
        </w:rPr>
        <w:t xml:space="preserve">Del ejercicio de la iniciativa legislativa y la potestad reglamentaria del </w:t>
      </w:r>
      <w:r>
        <w:rPr>
          <w:i/>
          <w:spacing w:val="-2"/>
          <w:sz w:val="20"/>
        </w:rPr>
        <w:t>Gobierno.</w:t>
      </w:r>
    </w:p>
    <w:p w14:paraId="095862FC" w14:textId="77777777" w:rsidR="00234F23" w:rsidRDefault="00000000">
      <w:pPr>
        <w:pStyle w:val="Textoindependiente"/>
        <w:spacing w:before="115" w:line="249" w:lineRule="auto"/>
        <w:ind w:left="935" w:right="1103"/>
      </w:pPr>
      <w:r>
        <w:t>El Gobierno ejercerá la iniciativa y la potestad reglamentaria de conformidad con los</w:t>
      </w:r>
      <w:r>
        <w:rPr>
          <w:spacing w:val="-1"/>
        </w:rPr>
        <w:t xml:space="preserve"> </w:t>
      </w:r>
      <w:r>
        <w:t>principios</w:t>
      </w:r>
      <w:r>
        <w:rPr>
          <w:spacing w:val="-1"/>
        </w:rPr>
        <w:t xml:space="preserve"> </w:t>
      </w:r>
      <w:r>
        <w:t>y</w:t>
      </w:r>
      <w:r>
        <w:rPr>
          <w:spacing w:val="-1"/>
        </w:rPr>
        <w:t xml:space="preserve"> </w:t>
      </w:r>
      <w:r>
        <w:t>reglas</w:t>
      </w:r>
      <w:r>
        <w:rPr>
          <w:spacing w:val="-1"/>
        </w:rPr>
        <w:t xml:space="preserve"> </w:t>
      </w:r>
      <w:r>
        <w:t>establecidos</w:t>
      </w:r>
      <w:r>
        <w:rPr>
          <w:spacing w:val="-1"/>
        </w:rPr>
        <w:t xml:space="preserve"> </w:t>
      </w:r>
      <w:r>
        <w:t>en</w:t>
      </w:r>
      <w:r>
        <w:rPr>
          <w:spacing w:val="-1"/>
        </w:rPr>
        <w:t xml:space="preserve"> </w:t>
      </w:r>
      <w:r>
        <w:t>el</w:t>
      </w:r>
      <w:r>
        <w:rPr>
          <w:spacing w:val="-1"/>
        </w:rPr>
        <w:t xml:space="preserve"> </w:t>
      </w:r>
      <w:r>
        <w:t>Título</w:t>
      </w:r>
      <w:r>
        <w:rPr>
          <w:spacing w:val="-1"/>
        </w:rPr>
        <w:t xml:space="preserve"> </w:t>
      </w:r>
      <w:r>
        <w:t>VI</w:t>
      </w:r>
      <w:r>
        <w:rPr>
          <w:spacing w:val="-1"/>
        </w:rPr>
        <w:t xml:space="preserve"> </w:t>
      </w:r>
      <w:r>
        <w:t>de</w:t>
      </w:r>
      <w:r>
        <w:rPr>
          <w:spacing w:val="-1"/>
        </w:rPr>
        <w:t xml:space="preserve"> </w:t>
      </w:r>
      <w:r>
        <w:t>la</w:t>
      </w:r>
      <w:r>
        <w:rPr>
          <w:spacing w:val="-1"/>
        </w:rPr>
        <w:t xml:space="preserve"> </w:t>
      </w:r>
      <w:r>
        <w:t>Ley</w:t>
      </w:r>
      <w:r>
        <w:rPr>
          <w:spacing w:val="-1"/>
        </w:rPr>
        <w:t xml:space="preserve"> </w:t>
      </w:r>
      <w:r>
        <w:t>39/2015,</w:t>
      </w:r>
      <w:r>
        <w:rPr>
          <w:spacing w:val="-1"/>
        </w:rPr>
        <w:t xml:space="preserve"> </w:t>
      </w:r>
      <w:r>
        <w:t>de</w:t>
      </w:r>
      <w:r>
        <w:rPr>
          <w:spacing w:val="-1"/>
        </w:rPr>
        <w:t xml:space="preserve"> </w:t>
      </w:r>
      <w:r>
        <w:t>1</w:t>
      </w:r>
      <w:r>
        <w:rPr>
          <w:spacing w:val="-1"/>
        </w:rPr>
        <w:t xml:space="preserve"> </w:t>
      </w:r>
      <w:r>
        <w:t>de</w:t>
      </w:r>
      <w:r>
        <w:rPr>
          <w:spacing w:val="-1"/>
        </w:rPr>
        <w:t xml:space="preserve"> </w:t>
      </w:r>
      <w:r>
        <w:t>octubre, del Procedimiento Administrativo Común de las Administraciones Públicas y en el presente Título.</w:t>
      </w:r>
    </w:p>
    <w:p w14:paraId="1EDA246E" w14:textId="77777777" w:rsidR="00234F23" w:rsidRDefault="00234F23">
      <w:pPr>
        <w:pStyle w:val="Textoindependiente"/>
        <w:spacing w:before="0"/>
        <w:ind w:left="0" w:firstLine="0"/>
        <w:jc w:val="left"/>
      </w:pPr>
    </w:p>
    <w:p w14:paraId="31B4635B" w14:textId="77777777" w:rsidR="00234F23" w:rsidRDefault="00000000">
      <w:pPr>
        <w:ind w:right="3504"/>
        <w:jc w:val="center"/>
        <w:rPr>
          <w:i/>
          <w:sz w:val="20"/>
        </w:rPr>
      </w:pPr>
      <w:r>
        <w:rPr>
          <w:b/>
          <w:sz w:val="20"/>
        </w:rPr>
        <w:t>Artículo</w:t>
      </w:r>
      <w:r>
        <w:rPr>
          <w:b/>
          <w:spacing w:val="-2"/>
          <w:sz w:val="20"/>
        </w:rPr>
        <w:t xml:space="preserve"> </w:t>
      </w:r>
      <w:r>
        <w:rPr>
          <w:b/>
          <w:sz w:val="20"/>
        </w:rPr>
        <w:t>23.</w:t>
      </w:r>
      <w:r>
        <w:rPr>
          <w:b/>
          <w:spacing w:val="52"/>
          <w:sz w:val="20"/>
        </w:rPr>
        <w:t xml:space="preserve"> </w:t>
      </w:r>
      <w:r>
        <w:rPr>
          <w:i/>
          <w:sz w:val="20"/>
        </w:rPr>
        <w:t>Disposiciones</w:t>
      </w:r>
      <w:r>
        <w:rPr>
          <w:i/>
          <w:spacing w:val="-1"/>
          <w:sz w:val="20"/>
        </w:rPr>
        <w:t xml:space="preserve"> </w:t>
      </w:r>
      <w:r>
        <w:rPr>
          <w:i/>
          <w:sz w:val="20"/>
        </w:rPr>
        <w:t>de</w:t>
      </w:r>
      <w:r>
        <w:rPr>
          <w:i/>
          <w:spacing w:val="-1"/>
          <w:sz w:val="20"/>
        </w:rPr>
        <w:t xml:space="preserve"> </w:t>
      </w:r>
      <w:r>
        <w:rPr>
          <w:i/>
          <w:sz w:val="20"/>
        </w:rPr>
        <w:t>entrada</w:t>
      </w:r>
      <w:r>
        <w:rPr>
          <w:i/>
          <w:spacing w:val="-1"/>
          <w:sz w:val="20"/>
        </w:rPr>
        <w:t xml:space="preserve"> </w:t>
      </w:r>
      <w:r>
        <w:rPr>
          <w:i/>
          <w:sz w:val="20"/>
        </w:rPr>
        <w:t>en</w:t>
      </w:r>
      <w:r>
        <w:rPr>
          <w:i/>
          <w:spacing w:val="-1"/>
          <w:sz w:val="20"/>
        </w:rPr>
        <w:t xml:space="preserve"> </w:t>
      </w:r>
      <w:r>
        <w:rPr>
          <w:i/>
          <w:spacing w:val="-2"/>
          <w:sz w:val="20"/>
        </w:rPr>
        <w:t>vigor.</w:t>
      </w:r>
    </w:p>
    <w:p w14:paraId="70547A44" w14:textId="77777777" w:rsidR="00234F23" w:rsidRDefault="00000000">
      <w:pPr>
        <w:pStyle w:val="Textoindependiente"/>
        <w:spacing w:before="123" w:line="249" w:lineRule="auto"/>
        <w:ind w:left="935" w:right="1103"/>
      </w:pPr>
      <w:r>
        <w:t>Sin</w:t>
      </w:r>
      <w:r>
        <w:rPr>
          <w:spacing w:val="-2"/>
        </w:rPr>
        <w:t xml:space="preserve"> </w:t>
      </w:r>
      <w:r>
        <w:t>perjuicio</w:t>
      </w:r>
      <w:r>
        <w:rPr>
          <w:spacing w:val="-2"/>
        </w:rPr>
        <w:t xml:space="preserve"> </w:t>
      </w:r>
      <w:r>
        <w:t>de</w:t>
      </w:r>
      <w:r>
        <w:rPr>
          <w:spacing w:val="-2"/>
        </w:rPr>
        <w:t xml:space="preserve"> </w:t>
      </w:r>
      <w:r>
        <w:t>lo</w:t>
      </w:r>
      <w:r>
        <w:rPr>
          <w:spacing w:val="-2"/>
        </w:rPr>
        <w:t xml:space="preserve"> </w:t>
      </w:r>
      <w:r>
        <w:t>establecido</w:t>
      </w:r>
      <w:r>
        <w:rPr>
          <w:spacing w:val="-2"/>
        </w:rPr>
        <w:t xml:space="preserve"> </w:t>
      </w:r>
      <w:r>
        <w:t>en</w:t>
      </w:r>
      <w:r>
        <w:rPr>
          <w:spacing w:val="-2"/>
        </w:rPr>
        <w:t xml:space="preserve"> </w:t>
      </w:r>
      <w:r>
        <w:t>el</w:t>
      </w:r>
      <w:r>
        <w:rPr>
          <w:spacing w:val="-2"/>
        </w:rPr>
        <w:t xml:space="preserve"> </w:t>
      </w:r>
      <w:r>
        <w:t>artículo</w:t>
      </w:r>
      <w:r>
        <w:rPr>
          <w:spacing w:val="-2"/>
        </w:rPr>
        <w:t xml:space="preserve"> </w:t>
      </w:r>
      <w:r>
        <w:t>2.1</w:t>
      </w:r>
      <w:r>
        <w:rPr>
          <w:spacing w:val="-2"/>
        </w:rPr>
        <w:t xml:space="preserve"> </w:t>
      </w:r>
      <w:r>
        <w:t>del</w:t>
      </w:r>
      <w:r>
        <w:rPr>
          <w:spacing w:val="-2"/>
        </w:rPr>
        <w:t xml:space="preserve"> </w:t>
      </w:r>
      <w:r>
        <w:t>Código</w:t>
      </w:r>
      <w:r>
        <w:rPr>
          <w:spacing w:val="-2"/>
        </w:rPr>
        <w:t xml:space="preserve"> </w:t>
      </w:r>
      <w:r>
        <w:t>Civil,</w:t>
      </w:r>
      <w:r>
        <w:rPr>
          <w:spacing w:val="-2"/>
        </w:rPr>
        <w:t xml:space="preserve"> </w:t>
      </w:r>
      <w:r>
        <w:t>las</w:t>
      </w:r>
      <w:r>
        <w:rPr>
          <w:spacing w:val="-2"/>
        </w:rPr>
        <w:t xml:space="preserve"> </w:t>
      </w:r>
      <w:r>
        <w:t>disposiciones de entrada en vigor de las leyes o reglamentos, cuya aprobación o propuesta corresponda al Gobierno o a sus miembros, y que impongan nuevas obligaciones a las personas físicas o jurídicas que desempeñen una actividad económica o profesional como consecuencia del ejercicio de ésta, preverán el comienzo de su vigencia el 2 de enero o el 1 de julio siguientes a su aprobación.</w:t>
      </w:r>
    </w:p>
    <w:p w14:paraId="73E3653B" w14:textId="77777777" w:rsidR="00234F23" w:rsidRDefault="00000000">
      <w:pPr>
        <w:pStyle w:val="Textoindependiente"/>
        <w:spacing w:before="5" w:line="249" w:lineRule="auto"/>
        <w:ind w:left="935" w:right="1104"/>
      </w:pPr>
      <w:r>
        <w:t>Lo previsto en este artículo no será de aplicación a los reales decretos-leyes, ni cuando el cumplimiento del plazo de transposición de directivas europeas u otras razones justificadas así lo aconsejen, debiendo quedar este hecho debidamente acreditado en la respectiva Memoria.</w:t>
      </w:r>
    </w:p>
    <w:p w14:paraId="75AF833D"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694AB045" w14:textId="77777777" w:rsidR="00234F23" w:rsidRDefault="00234F23">
      <w:pPr>
        <w:pStyle w:val="Textoindependiente"/>
        <w:spacing w:before="0"/>
        <w:ind w:left="0" w:firstLine="0"/>
        <w:jc w:val="left"/>
      </w:pPr>
    </w:p>
    <w:p w14:paraId="715943AB" w14:textId="77777777" w:rsidR="00234F23" w:rsidRDefault="00234F23">
      <w:pPr>
        <w:pStyle w:val="Textoindependiente"/>
        <w:spacing w:before="26"/>
        <w:ind w:left="0" w:firstLine="0"/>
        <w:jc w:val="left"/>
      </w:pPr>
    </w:p>
    <w:p w14:paraId="0885F9F3" w14:textId="77777777" w:rsidR="00234F23" w:rsidRDefault="00000000">
      <w:pPr>
        <w:tabs>
          <w:tab w:val="left" w:pos="2334"/>
        </w:tabs>
        <w:spacing w:before="1" w:line="249" w:lineRule="auto"/>
        <w:ind w:left="935" w:right="1105" w:hanging="1"/>
        <w:rPr>
          <w:i/>
          <w:sz w:val="20"/>
        </w:rPr>
      </w:pPr>
      <w:r>
        <w:rPr>
          <w:b/>
          <w:sz w:val="20"/>
        </w:rPr>
        <w:t>Artículo</w:t>
      </w:r>
      <w:r>
        <w:rPr>
          <w:b/>
          <w:spacing w:val="40"/>
          <w:sz w:val="20"/>
        </w:rPr>
        <w:t xml:space="preserve"> </w:t>
      </w:r>
      <w:r>
        <w:rPr>
          <w:b/>
          <w:sz w:val="20"/>
        </w:rPr>
        <w:t>24.</w:t>
      </w:r>
      <w:r>
        <w:rPr>
          <w:b/>
          <w:sz w:val="20"/>
        </w:rPr>
        <w:tab/>
      </w:r>
      <w:r>
        <w:rPr>
          <w:i/>
          <w:sz w:val="20"/>
        </w:rPr>
        <w:t>De</w:t>
      </w:r>
      <w:r>
        <w:rPr>
          <w:i/>
          <w:spacing w:val="40"/>
          <w:sz w:val="20"/>
        </w:rPr>
        <w:t xml:space="preserve"> </w:t>
      </w:r>
      <w:r>
        <w:rPr>
          <w:i/>
          <w:sz w:val="20"/>
        </w:rPr>
        <w:t>la</w:t>
      </w:r>
      <w:r>
        <w:rPr>
          <w:i/>
          <w:spacing w:val="40"/>
          <w:sz w:val="20"/>
        </w:rPr>
        <w:t xml:space="preserve"> </w:t>
      </w:r>
      <w:r>
        <w:rPr>
          <w:i/>
          <w:sz w:val="20"/>
        </w:rPr>
        <w:t>forma</w:t>
      </w:r>
      <w:r>
        <w:rPr>
          <w:i/>
          <w:spacing w:val="40"/>
          <w:sz w:val="20"/>
        </w:rPr>
        <w:t xml:space="preserve"> </w:t>
      </w:r>
      <w:r>
        <w:rPr>
          <w:i/>
          <w:sz w:val="20"/>
        </w:rPr>
        <w:t>y</w:t>
      </w:r>
      <w:r>
        <w:rPr>
          <w:i/>
          <w:spacing w:val="40"/>
          <w:sz w:val="20"/>
        </w:rPr>
        <w:t xml:space="preserve"> </w:t>
      </w:r>
      <w:r>
        <w:rPr>
          <w:i/>
          <w:sz w:val="20"/>
        </w:rPr>
        <w:t>jerarquía</w:t>
      </w:r>
      <w:r>
        <w:rPr>
          <w:i/>
          <w:spacing w:val="40"/>
          <w:sz w:val="20"/>
        </w:rPr>
        <w:t xml:space="preserve"> </w:t>
      </w:r>
      <w:r>
        <w:rPr>
          <w:i/>
          <w:sz w:val="20"/>
        </w:rPr>
        <w:t>de</w:t>
      </w:r>
      <w:r>
        <w:rPr>
          <w:i/>
          <w:spacing w:val="40"/>
          <w:sz w:val="20"/>
        </w:rPr>
        <w:t xml:space="preserve"> </w:t>
      </w:r>
      <w:r>
        <w:rPr>
          <w:i/>
          <w:sz w:val="20"/>
        </w:rPr>
        <w:t>las</w:t>
      </w:r>
      <w:r>
        <w:rPr>
          <w:i/>
          <w:spacing w:val="40"/>
          <w:sz w:val="20"/>
        </w:rPr>
        <w:t xml:space="preserve"> </w:t>
      </w:r>
      <w:r>
        <w:rPr>
          <w:i/>
          <w:sz w:val="20"/>
        </w:rPr>
        <w:t>disposiciones</w:t>
      </w:r>
      <w:r>
        <w:rPr>
          <w:i/>
          <w:spacing w:val="40"/>
          <w:sz w:val="20"/>
        </w:rPr>
        <w:t xml:space="preserve"> </w:t>
      </w:r>
      <w:r>
        <w:rPr>
          <w:i/>
          <w:sz w:val="20"/>
        </w:rPr>
        <w:t>y</w:t>
      </w:r>
      <w:r>
        <w:rPr>
          <w:i/>
          <w:spacing w:val="40"/>
          <w:sz w:val="20"/>
        </w:rPr>
        <w:t xml:space="preserve"> </w:t>
      </w:r>
      <w:r>
        <w:rPr>
          <w:i/>
          <w:sz w:val="20"/>
        </w:rPr>
        <w:t>resoluciones</w:t>
      </w:r>
      <w:r>
        <w:rPr>
          <w:i/>
          <w:spacing w:val="40"/>
          <w:sz w:val="20"/>
        </w:rPr>
        <w:t xml:space="preserve"> </w:t>
      </w:r>
      <w:r>
        <w:rPr>
          <w:i/>
          <w:sz w:val="20"/>
        </w:rPr>
        <w:t>del</w:t>
      </w:r>
      <w:r>
        <w:rPr>
          <w:i/>
          <w:spacing w:val="40"/>
          <w:sz w:val="20"/>
        </w:rPr>
        <w:t xml:space="preserve"> </w:t>
      </w:r>
      <w:r>
        <w:rPr>
          <w:i/>
          <w:sz w:val="20"/>
        </w:rPr>
        <w:t>Gobierno de la Nación y de sus miembros.</w:t>
      </w:r>
    </w:p>
    <w:p w14:paraId="16D29873" w14:textId="77777777" w:rsidR="00234F23" w:rsidRDefault="00000000">
      <w:pPr>
        <w:pStyle w:val="Prrafodelista"/>
        <w:numPr>
          <w:ilvl w:val="0"/>
          <w:numId w:val="28"/>
        </w:numPr>
        <w:tabs>
          <w:tab w:val="left" w:pos="1538"/>
        </w:tabs>
        <w:spacing w:before="115" w:line="249" w:lineRule="auto"/>
        <w:ind w:right="1103" w:firstLine="340"/>
        <w:jc w:val="both"/>
        <w:rPr>
          <w:sz w:val="20"/>
        </w:rPr>
      </w:pPr>
      <w:r>
        <w:rPr>
          <w:sz w:val="20"/>
        </w:rPr>
        <w:t>Las decisiones del Gobierno de la Nación y de sus miembros revisten las formas siguientes:</w:t>
      </w:r>
    </w:p>
    <w:p w14:paraId="282F3DF5" w14:textId="77777777" w:rsidR="00234F23" w:rsidRDefault="00000000">
      <w:pPr>
        <w:pStyle w:val="Prrafodelista"/>
        <w:numPr>
          <w:ilvl w:val="1"/>
          <w:numId w:val="28"/>
        </w:numPr>
        <w:tabs>
          <w:tab w:val="left" w:pos="1559"/>
        </w:tabs>
        <w:spacing w:before="171" w:line="249" w:lineRule="auto"/>
        <w:ind w:right="1103" w:firstLine="340"/>
        <w:jc w:val="both"/>
        <w:rPr>
          <w:sz w:val="20"/>
        </w:rPr>
      </w:pPr>
      <w:r>
        <w:rPr>
          <w:sz w:val="20"/>
        </w:rPr>
        <w:t xml:space="preserve">Reales Decretos Legislativos y Reales Decretos-leyes, las decisiones que aprueban, respectivamente, las normas previstas en los artículos 82 y 86 de la </w:t>
      </w:r>
      <w:r>
        <w:rPr>
          <w:spacing w:val="-2"/>
          <w:sz w:val="20"/>
        </w:rPr>
        <w:t>Constitución.</w:t>
      </w:r>
    </w:p>
    <w:p w14:paraId="3768B31A" w14:textId="77777777" w:rsidR="00234F23" w:rsidRDefault="00000000">
      <w:pPr>
        <w:pStyle w:val="Prrafodelista"/>
        <w:numPr>
          <w:ilvl w:val="1"/>
          <w:numId w:val="28"/>
        </w:numPr>
        <w:tabs>
          <w:tab w:val="left" w:pos="1528"/>
        </w:tabs>
        <w:spacing w:before="3" w:line="249" w:lineRule="auto"/>
        <w:ind w:right="1103" w:firstLine="340"/>
        <w:jc w:val="both"/>
        <w:rPr>
          <w:sz w:val="20"/>
        </w:rPr>
      </w:pPr>
      <w:r>
        <w:rPr>
          <w:sz w:val="20"/>
        </w:rPr>
        <w:t>Reales Decretos del Presidente del Gobierno, las disposiciones y actos cuya adopción venga atribuida al Presidente.</w:t>
      </w:r>
    </w:p>
    <w:p w14:paraId="46ABB0C8" w14:textId="77777777" w:rsidR="00234F23" w:rsidRDefault="00000000">
      <w:pPr>
        <w:pStyle w:val="Prrafodelista"/>
        <w:numPr>
          <w:ilvl w:val="1"/>
          <w:numId w:val="28"/>
        </w:numPr>
        <w:tabs>
          <w:tab w:val="left" w:pos="1557"/>
        </w:tabs>
        <w:spacing w:before="1" w:line="249" w:lineRule="auto"/>
        <w:ind w:firstLine="340"/>
        <w:jc w:val="both"/>
        <w:rPr>
          <w:sz w:val="20"/>
        </w:rPr>
      </w:pPr>
      <w:r>
        <w:rPr>
          <w:sz w:val="20"/>
        </w:rPr>
        <w:t>Reales Decretos acordados en Consejo de Ministros, las decisiones que aprueben normas reglamentarias de la competencia de éste y las resoluciones que deban adoptar dicha forma jurídica.</w:t>
      </w:r>
    </w:p>
    <w:p w14:paraId="43A9B54F" w14:textId="77777777" w:rsidR="00234F23" w:rsidRDefault="00000000">
      <w:pPr>
        <w:pStyle w:val="Prrafodelista"/>
        <w:numPr>
          <w:ilvl w:val="1"/>
          <w:numId w:val="28"/>
        </w:numPr>
        <w:tabs>
          <w:tab w:val="left" w:pos="1522"/>
        </w:tabs>
        <w:spacing w:before="3" w:line="249" w:lineRule="auto"/>
        <w:ind w:right="1105" w:firstLine="340"/>
        <w:jc w:val="both"/>
        <w:rPr>
          <w:sz w:val="20"/>
        </w:rPr>
      </w:pPr>
      <w:r>
        <w:rPr>
          <w:sz w:val="20"/>
        </w:rPr>
        <w:t>Acuerdos del Consejo de Ministros, las decisiones de dicho órgano colegiado que no deban adoptar la forma de Real Decreto.</w:t>
      </w:r>
    </w:p>
    <w:p w14:paraId="609D6A91" w14:textId="77777777" w:rsidR="00234F23" w:rsidRDefault="00000000">
      <w:pPr>
        <w:pStyle w:val="Prrafodelista"/>
        <w:numPr>
          <w:ilvl w:val="1"/>
          <w:numId w:val="28"/>
        </w:numPr>
        <w:tabs>
          <w:tab w:val="left" w:pos="1662"/>
        </w:tabs>
        <w:spacing w:line="249" w:lineRule="auto"/>
        <w:ind w:right="1103" w:firstLine="340"/>
        <w:jc w:val="both"/>
        <w:rPr>
          <w:sz w:val="20"/>
        </w:rPr>
      </w:pPr>
      <w:r>
        <w:rPr>
          <w:sz w:val="20"/>
        </w:rPr>
        <w:t>Acuerdos adoptados en Comisiones Delegadas del Gobierno, las disposiciones y resoluciones de tales órganos colegiados. Tales acuerdos revestirán la forma de Orden del Ministro competente o del Ministro de la Presidencia, cuando</w:t>
      </w:r>
      <w:r>
        <w:rPr>
          <w:spacing w:val="80"/>
          <w:sz w:val="20"/>
        </w:rPr>
        <w:t xml:space="preserve"> </w:t>
      </w:r>
      <w:r>
        <w:rPr>
          <w:sz w:val="20"/>
        </w:rPr>
        <w:t>la competencia corresponda a distintos Ministros.</w:t>
      </w:r>
    </w:p>
    <w:p w14:paraId="120E38D6" w14:textId="77777777" w:rsidR="00234F23" w:rsidRDefault="00000000">
      <w:pPr>
        <w:pStyle w:val="Prrafodelista"/>
        <w:numPr>
          <w:ilvl w:val="1"/>
          <w:numId w:val="28"/>
        </w:numPr>
        <w:tabs>
          <w:tab w:val="left" w:pos="1528"/>
        </w:tabs>
        <w:spacing w:before="3" w:line="249" w:lineRule="auto"/>
        <w:ind w:right="1102" w:firstLine="340"/>
        <w:jc w:val="both"/>
        <w:rPr>
          <w:sz w:val="20"/>
        </w:rPr>
      </w:pPr>
      <w:r>
        <w:rPr>
          <w:sz w:val="20"/>
        </w:rPr>
        <w:t xml:space="preserve">Órdenes Ministeriales, las disposiciones y resoluciones de los Ministros. Cuando la disposición o resolución afecte a varios Departamentos revestirá la forma de Orden del Ministro de la Presidencia, dictada a propuesta de los Ministros </w:t>
      </w:r>
      <w:r>
        <w:rPr>
          <w:spacing w:val="-2"/>
          <w:sz w:val="20"/>
        </w:rPr>
        <w:t>interesados.</w:t>
      </w:r>
    </w:p>
    <w:p w14:paraId="46A71C65" w14:textId="77777777" w:rsidR="00234F23" w:rsidRDefault="00000000">
      <w:pPr>
        <w:pStyle w:val="Prrafodelista"/>
        <w:numPr>
          <w:ilvl w:val="0"/>
          <w:numId w:val="28"/>
        </w:numPr>
        <w:tabs>
          <w:tab w:val="left" w:pos="1497"/>
        </w:tabs>
        <w:spacing w:before="173"/>
        <w:ind w:left="1497" w:right="0" w:hanging="222"/>
        <w:rPr>
          <w:sz w:val="20"/>
        </w:rPr>
      </w:pPr>
      <w:r>
        <w:rPr>
          <w:sz w:val="20"/>
        </w:rPr>
        <w:t>Los</w:t>
      </w:r>
      <w:r>
        <w:rPr>
          <w:spacing w:val="-4"/>
          <w:sz w:val="20"/>
        </w:rPr>
        <w:t xml:space="preserve"> </w:t>
      </w:r>
      <w:r>
        <w:rPr>
          <w:sz w:val="20"/>
        </w:rPr>
        <w:t>reglamentos</w:t>
      </w:r>
      <w:r>
        <w:rPr>
          <w:spacing w:val="-3"/>
          <w:sz w:val="20"/>
        </w:rPr>
        <w:t xml:space="preserve"> </w:t>
      </w:r>
      <w:r>
        <w:rPr>
          <w:sz w:val="20"/>
        </w:rPr>
        <w:t>se</w:t>
      </w:r>
      <w:r>
        <w:rPr>
          <w:spacing w:val="-3"/>
          <w:sz w:val="20"/>
        </w:rPr>
        <w:t xml:space="preserve"> </w:t>
      </w:r>
      <w:r>
        <w:rPr>
          <w:sz w:val="20"/>
        </w:rPr>
        <w:t>ordenarán</w:t>
      </w:r>
      <w:r>
        <w:rPr>
          <w:spacing w:val="-3"/>
          <w:sz w:val="20"/>
        </w:rPr>
        <w:t xml:space="preserve"> </w:t>
      </w:r>
      <w:r>
        <w:rPr>
          <w:sz w:val="20"/>
        </w:rPr>
        <w:t>según</w:t>
      </w:r>
      <w:r>
        <w:rPr>
          <w:spacing w:val="-3"/>
          <w:sz w:val="20"/>
        </w:rPr>
        <w:t xml:space="preserve"> </w:t>
      </w:r>
      <w:r>
        <w:rPr>
          <w:sz w:val="20"/>
        </w:rPr>
        <w:t>la</w:t>
      </w:r>
      <w:r>
        <w:rPr>
          <w:spacing w:val="-3"/>
          <w:sz w:val="20"/>
        </w:rPr>
        <w:t xml:space="preserve"> </w:t>
      </w:r>
      <w:r>
        <w:rPr>
          <w:sz w:val="20"/>
        </w:rPr>
        <w:t>siguiente</w:t>
      </w:r>
      <w:r>
        <w:rPr>
          <w:spacing w:val="-3"/>
          <w:sz w:val="20"/>
        </w:rPr>
        <w:t xml:space="preserve"> </w:t>
      </w:r>
      <w:r>
        <w:rPr>
          <w:spacing w:val="-2"/>
          <w:sz w:val="20"/>
        </w:rPr>
        <w:t>jerarquía:</w:t>
      </w:r>
    </w:p>
    <w:p w14:paraId="13F92071" w14:textId="77777777" w:rsidR="00234F23" w:rsidRDefault="00000000">
      <w:pPr>
        <w:pStyle w:val="Prrafodelista"/>
        <w:numPr>
          <w:ilvl w:val="0"/>
          <w:numId w:val="27"/>
        </w:numPr>
        <w:tabs>
          <w:tab w:val="left" w:pos="1439"/>
        </w:tabs>
        <w:spacing w:before="180" w:line="249" w:lineRule="auto"/>
        <w:ind w:firstLine="340"/>
        <w:jc w:val="both"/>
        <w:rPr>
          <w:sz w:val="20"/>
        </w:rPr>
      </w:pPr>
      <w:r>
        <w:rPr>
          <w:sz w:val="20"/>
        </w:rPr>
        <w:t>º Disposiciones aprobadas por Real Decreto del Presidente del Gobierno o acordado en el Consejo de Ministros.</w:t>
      </w:r>
    </w:p>
    <w:p w14:paraId="575E490B" w14:textId="77777777" w:rsidR="00234F23" w:rsidRDefault="00000000">
      <w:pPr>
        <w:pStyle w:val="Prrafodelista"/>
        <w:numPr>
          <w:ilvl w:val="0"/>
          <w:numId w:val="27"/>
        </w:numPr>
        <w:tabs>
          <w:tab w:val="left" w:pos="1439"/>
        </w:tabs>
        <w:ind w:left="1439" w:right="0" w:hanging="164"/>
        <w:rPr>
          <w:sz w:val="20"/>
        </w:rPr>
      </w:pPr>
      <w:r>
        <w:rPr>
          <w:sz w:val="20"/>
        </w:rPr>
        <w:t>º</w:t>
      </w:r>
      <w:r>
        <w:rPr>
          <w:spacing w:val="-2"/>
          <w:sz w:val="20"/>
        </w:rPr>
        <w:t xml:space="preserve"> </w:t>
      </w:r>
      <w:r>
        <w:rPr>
          <w:sz w:val="20"/>
        </w:rPr>
        <w:t>Disposiciones</w:t>
      </w:r>
      <w:r>
        <w:rPr>
          <w:spacing w:val="-1"/>
          <w:sz w:val="20"/>
        </w:rPr>
        <w:t xml:space="preserve"> </w:t>
      </w:r>
      <w:r>
        <w:rPr>
          <w:sz w:val="20"/>
        </w:rPr>
        <w:t>aprobadas</w:t>
      </w:r>
      <w:r>
        <w:rPr>
          <w:spacing w:val="-1"/>
          <w:sz w:val="20"/>
        </w:rPr>
        <w:t xml:space="preserve"> </w:t>
      </w:r>
      <w:r>
        <w:rPr>
          <w:sz w:val="20"/>
        </w:rPr>
        <w:t>por</w:t>
      </w:r>
      <w:r>
        <w:rPr>
          <w:spacing w:val="-1"/>
          <w:sz w:val="20"/>
        </w:rPr>
        <w:t xml:space="preserve"> </w:t>
      </w:r>
      <w:r>
        <w:rPr>
          <w:sz w:val="20"/>
        </w:rPr>
        <w:t xml:space="preserve">Orden </w:t>
      </w:r>
      <w:r>
        <w:rPr>
          <w:spacing w:val="-2"/>
          <w:sz w:val="20"/>
        </w:rPr>
        <w:t>Ministerial.</w:t>
      </w:r>
    </w:p>
    <w:p w14:paraId="57251B76" w14:textId="77777777" w:rsidR="00234F23" w:rsidRDefault="00234F23">
      <w:pPr>
        <w:pStyle w:val="Textoindependiente"/>
        <w:spacing w:before="7"/>
        <w:ind w:left="0" w:firstLine="0"/>
        <w:jc w:val="left"/>
      </w:pPr>
    </w:p>
    <w:p w14:paraId="459B705C" w14:textId="77777777" w:rsidR="00234F23" w:rsidRDefault="00000000">
      <w:pPr>
        <w:ind w:left="935"/>
        <w:rPr>
          <w:i/>
          <w:sz w:val="20"/>
        </w:rPr>
      </w:pPr>
      <w:r>
        <w:rPr>
          <w:b/>
          <w:sz w:val="20"/>
        </w:rPr>
        <w:t>Artículo</w:t>
      </w:r>
      <w:r>
        <w:rPr>
          <w:b/>
          <w:spacing w:val="-2"/>
          <w:sz w:val="20"/>
        </w:rPr>
        <w:t xml:space="preserve"> </w:t>
      </w:r>
      <w:r>
        <w:rPr>
          <w:b/>
          <w:sz w:val="20"/>
        </w:rPr>
        <w:t>25.</w:t>
      </w:r>
      <w:r>
        <w:rPr>
          <w:b/>
          <w:spacing w:val="51"/>
          <w:sz w:val="20"/>
        </w:rPr>
        <w:t xml:space="preserve"> </w:t>
      </w:r>
      <w:r>
        <w:rPr>
          <w:i/>
          <w:sz w:val="20"/>
        </w:rPr>
        <w:t>Plan</w:t>
      </w:r>
      <w:r>
        <w:rPr>
          <w:i/>
          <w:spacing w:val="-1"/>
          <w:sz w:val="20"/>
        </w:rPr>
        <w:t xml:space="preserve"> </w:t>
      </w:r>
      <w:r>
        <w:rPr>
          <w:i/>
          <w:sz w:val="20"/>
        </w:rPr>
        <w:t>Anual</w:t>
      </w:r>
      <w:r>
        <w:rPr>
          <w:i/>
          <w:spacing w:val="-1"/>
          <w:sz w:val="20"/>
        </w:rPr>
        <w:t xml:space="preserve"> </w:t>
      </w:r>
      <w:r>
        <w:rPr>
          <w:i/>
          <w:spacing w:val="-2"/>
          <w:sz w:val="20"/>
        </w:rPr>
        <w:t>Normativo.</w:t>
      </w:r>
    </w:p>
    <w:p w14:paraId="773241E0" w14:textId="77777777" w:rsidR="00234F23" w:rsidRDefault="00000000">
      <w:pPr>
        <w:pStyle w:val="Prrafodelista"/>
        <w:numPr>
          <w:ilvl w:val="0"/>
          <w:numId w:val="26"/>
        </w:numPr>
        <w:tabs>
          <w:tab w:val="left" w:pos="1563"/>
        </w:tabs>
        <w:spacing w:before="123" w:line="249" w:lineRule="auto"/>
        <w:ind w:firstLine="340"/>
        <w:jc w:val="both"/>
        <w:rPr>
          <w:sz w:val="20"/>
        </w:rPr>
      </w:pPr>
      <w:r>
        <w:rPr>
          <w:sz w:val="20"/>
        </w:rPr>
        <w:t>El Gobierno aprobará anualmente un Plan Normativo que contendrá las iniciativas legislativas o reglamentarias que vayan a ser elevadas para su aprobación en el año siguiente.</w:t>
      </w:r>
    </w:p>
    <w:p w14:paraId="5E162104" w14:textId="77777777" w:rsidR="00234F23" w:rsidRDefault="00000000">
      <w:pPr>
        <w:pStyle w:val="Prrafodelista"/>
        <w:numPr>
          <w:ilvl w:val="0"/>
          <w:numId w:val="26"/>
        </w:numPr>
        <w:tabs>
          <w:tab w:val="left" w:pos="1566"/>
        </w:tabs>
        <w:spacing w:before="3" w:line="249" w:lineRule="auto"/>
        <w:ind w:right="1103" w:firstLine="340"/>
        <w:jc w:val="both"/>
        <w:rPr>
          <w:sz w:val="20"/>
        </w:rPr>
      </w:pPr>
      <w:r>
        <w:rPr>
          <w:sz w:val="20"/>
        </w:rPr>
        <w:t>El Plan Anual Normativo identificará, con arreglo a los criterios que se establezcan reglamentariamente, las normas que habrán de someterse a un análisis sobre los resultados de su aplicación, atendiendo fundamentalmente al coste que suponen para la Administración o los destinatarios y las cargas administrativas impuestas a estos últimos.</w:t>
      </w:r>
    </w:p>
    <w:p w14:paraId="11FD6D00" w14:textId="77777777" w:rsidR="00234F23" w:rsidRDefault="00000000">
      <w:pPr>
        <w:pStyle w:val="Prrafodelista"/>
        <w:numPr>
          <w:ilvl w:val="0"/>
          <w:numId w:val="26"/>
        </w:numPr>
        <w:tabs>
          <w:tab w:val="left" w:pos="1505"/>
        </w:tabs>
        <w:spacing w:before="4" w:line="249" w:lineRule="auto"/>
        <w:ind w:right="1105" w:firstLine="340"/>
        <w:jc w:val="both"/>
        <w:rPr>
          <w:sz w:val="20"/>
        </w:rPr>
      </w:pPr>
      <w:r>
        <w:rPr>
          <w:sz w:val="20"/>
        </w:rPr>
        <w:t>Cuando se eleve para su aprobación por el órgano competente una propuesta normativa que no figurara en el Plan Anual Normativo al que se refiere el presente artículo será necesario justificar este hecho en la correspondiente Memoria del Análisis de Impacto Normativo.</w:t>
      </w:r>
    </w:p>
    <w:p w14:paraId="424B449C" w14:textId="77777777" w:rsidR="00234F23" w:rsidRDefault="00000000">
      <w:pPr>
        <w:pStyle w:val="Prrafodelista"/>
        <w:numPr>
          <w:ilvl w:val="0"/>
          <w:numId w:val="26"/>
        </w:numPr>
        <w:tabs>
          <w:tab w:val="left" w:pos="1505"/>
        </w:tabs>
        <w:spacing w:before="3" w:line="249" w:lineRule="auto"/>
        <w:ind w:right="1103" w:firstLine="340"/>
        <w:jc w:val="both"/>
        <w:rPr>
          <w:sz w:val="20"/>
        </w:rPr>
      </w:pPr>
      <w:r>
        <w:rPr>
          <w:sz w:val="20"/>
        </w:rPr>
        <w:t>El Plan Anual Normativo estará coordinado por el Ministerio de la Presidencia, con el objeto de asegurar la congruencia de todas las iniciativas que se tramiten y de evitar sucesivas modificaciones del régimen legal aplicable a un determinado sector</w:t>
      </w:r>
      <w:r>
        <w:rPr>
          <w:spacing w:val="80"/>
          <w:sz w:val="20"/>
        </w:rPr>
        <w:t xml:space="preserve"> </w:t>
      </w:r>
      <w:r>
        <w:rPr>
          <w:sz w:val="20"/>
        </w:rPr>
        <w:t>o área de actividad en un corto espacio de tiempo. El Ministro de la Presidencia elevará el Plan al Consejo de Ministros para su aprobación antes del 30 de abril.</w:t>
      </w:r>
    </w:p>
    <w:p w14:paraId="5C93E392" w14:textId="77777777" w:rsidR="00234F23" w:rsidRDefault="00000000">
      <w:pPr>
        <w:pStyle w:val="Textoindependiente"/>
        <w:spacing w:before="4" w:line="249" w:lineRule="auto"/>
        <w:ind w:left="935" w:right="1104"/>
      </w:pPr>
      <w:r>
        <w:t>Por orden del Ministerio de la Presidencia se aprobarán los modelos que contengan la información a remitir sobre cada iniciativa normativa para su inclusión en el Plan.</w:t>
      </w:r>
    </w:p>
    <w:p w14:paraId="308E3C25" w14:textId="77777777" w:rsidR="00234F23" w:rsidRDefault="00000000">
      <w:pPr>
        <w:tabs>
          <w:tab w:val="left" w:pos="2384"/>
        </w:tabs>
        <w:spacing w:before="229" w:line="249" w:lineRule="auto"/>
        <w:ind w:left="935" w:right="1104"/>
        <w:rPr>
          <w:i/>
          <w:sz w:val="20"/>
        </w:rPr>
      </w:pPr>
      <w:r>
        <w:rPr>
          <w:b/>
          <w:sz w:val="20"/>
        </w:rPr>
        <w:t>Artículo</w:t>
      </w:r>
      <w:r>
        <w:rPr>
          <w:b/>
          <w:spacing w:val="40"/>
          <w:sz w:val="20"/>
        </w:rPr>
        <w:t xml:space="preserve"> </w:t>
      </w:r>
      <w:r>
        <w:rPr>
          <w:b/>
          <w:sz w:val="20"/>
        </w:rPr>
        <w:t>26.</w:t>
      </w:r>
      <w:r>
        <w:rPr>
          <w:b/>
          <w:sz w:val="20"/>
        </w:rPr>
        <w:tab/>
      </w:r>
      <w:r>
        <w:rPr>
          <w:i/>
          <w:sz w:val="20"/>
        </w:rPr>
        <w:t>Procedimiento</w:t>
      </w:r>
      <w:r>
        <w:rPr>
          <w:i/>
          <w:spacing w:val="79"/>
          <w:sz w:val="20"/>
        </w:rPr>
        <w:t xml:space="preserve"> </w:t>
      </w:r>
      <w:r>
        <w:rPr>
          <w:i/>
          <w:sz w:val="20"/>
        </w:rPr>
        <w:t>de</w:t>
      </w:r>
      <w:r>
        <w:rPr>
          <w:i/>
          <w:spacing w:val="79"/>
          <w:sz w:val="20"/>
        </w:rPr>
        <w:t xml:space="preserve"> </w:t>
      </w:r>
      <w:r>
        <w:rPr>
          <w:i/>
          <w:sz w:val="20"/>
        </w:rPr>
        <w:t>elaboración</w:t>
      </w:r>
      <w:r>
        <w:rPr>
          <w:i/>
          <w:spacing w:val="79"/>
          <w:sz w:val="20"/>
        </w:rPr>
        <w:t xml:space="preserve"> </w:t>
      </w:r>
      <w:r>
        <w:rPr>
          <w:i/>
          <w:sz w:val="20"/>
        </w:rPr>
        <w:t>de</w:t>
      </w:r>
      <w:r>
        <w:rPr>
          <w:i/>
          <w:spacing w:val="79"/>
          <w:sz w:val="20"/>
        </w:rPr>
        <w:t xml:space="preserve"> </w:t>
      </w:r>
      <w:r>
        <w:rPr>
          <w:i/>
          <w:sz w:val="20"/>
        </w:rPr>
        <w:t>normas</w:t>
      </w:r>
      <w:r>
        <w:rPr>
          <w:i/>
          <w:spacing w:val="79"/>
          <w:sz w:val="20"/>
        </w:rPr>
        <w:t xml:space="preserve"> </w:t>
      </w:r>
      <w:r>
        <w:rPr>
          <w:i/>
          <w:sz w:val="20"/>
        </w:rPr>
        <w:t>con</w:t>
      </w:r>
      <w:r>
        <w:rPr>
          <w:i/>
          <w:spacing w:val="79"/>
          <w:sz w:val="20"/>
        </w:rPr>
        <w:t xml:space="preserve"> </w:t>
      </w:r>
      <w:r>
        <w:rPr>
          <w:i/>
          <w:sz w:val="20"/>
        </w:rPr>
        <w:t>rango</w:t>
      </w:r>
      <w:r>
        <w:rPr>
          <w:i/>
          <w:spacing w:val="79"/>
          <w:sz w:val="20"/>
        </w:rPr>
        <w:t xml:space="preserve"> </w:t>
      </w:r>
      <w:r>
        <w:rPr>
          <w:i/>
          <w:sz w:val="20"/>
        </w:rPr>
        <w:t>de</w:t>
      </w:r>
      <w:r>
        <w:rPr>
          <w:i/>
          <w:spacing w:val="79"/>
          <w:sz w:val="20"/>
        </w:rPr>
        <w:t xml:space="preserve"> </w:t>
      </w:r>
      <w:r>
        <w:rPr>
          <w:i/>
          <w:sz w:val="20"/>
        </w:rPr>
        <w:t>Ley</w:t>
      </w:r>
      <w:r>
        <w:rPr>
          <w:i/>
          <w:spacing w:val="79"/>
          <w:sz w:val="20"/>
        </w:rPr>
        <w:t xml:space="preserve"> </w:t>
      </w:r>
      <w:r>
        <w:rPr>
          <w:i/>
          <w:sz w:val="20"/>
        </w:rPr>
        <w:t xml:space="preserve">y </w:t>
      </w:r>
      <w:r>
        <w:rPr>
          <w:i/>
          <w:spacing w:val="-2"/>
          <w:sz w:val="20"/>
        </w:rPr>
        <w:t>reglamentos.</w:t>
      </w:r>
    </w:p>
    <w:p w14:paraId="5BA624B1" w14:textId="77777777" w:rsidR="00234F23" w:rsidRDefault="00000000">
      <w:pPr>
        <w:pStyle w:val="Textoindependiente"/>
        <w:spacing w:before="115" w:line="249" w:lineRule="auto"/>
        <w:ind w:left="935" w:right="1105"/>
      </w:pPr>
      <w:r>
        <w:t>La elaboración de los anteproyectos de ley, de los proyectos de real decreto legislativo y de normas reglamentarias se ajustará al siguiente procedimiento:</w:t>
      </w:r>
    </w:p>
    <w:p w14:paraId="0FDA7E8F"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4C35E8C6" w14:textId="77777777" w:rsidR="00234F23" w:rsidRDefault="00234F23">
      <w:pPr>
        <w:pStyle w:val="Textoindependiente"/>
        <w:spacing w:before="0"/>
        <w:ind w:left="0" w:firstLine="0"/>
        <w:jc w:val="left"/>
      </w:pPr>
    </w:p>
    <w:p w14:paraId="4B2FCFF1" w14:textId="77777777" w:rsidR="00234F23" w:rsidRDefault="00234F23">
      <w:pPr>
        <w:pStyle w:val="Textoindependiente"/>
        <w:spacing w:before="197"/>
        <w:ind w:left="0" w:firstLine="0"/>
        <w:jc w:val="left"/>
      </w:pPr>
    </w:p>
    <w:p w14:paraId="04492C7E" w14:textId="77777777" w:rsidR="00234F23" w:rsidRDefault="00000000">
      <w:pPr>
        <w:pStyle w:val="Prrafodelista"/>
        <w:numPr>
          <w:ilvl w:val="0"/>
          <w:numId w:val="25"/>
        </w:numPr>
        <w:tabs>
          <w:tab w:val="left" w:pos="1533"/>
        </w:tabs>
        <w:spacing w:before="0" w:line="249" w:lineRule="auto"/>
        <w:ind w:right="1103" w:firstLine="340"/>
        <w:jc w:val="both"/>
        <w:rPr>
          <w:sz w:val="20"/>
        </w:rPr>
      </w:pPr>
      <w:r>
        <w:rPr>
          <w:sz w:val="20"/>
        </w:rPr>
        <w:t>Su redacción estará precedida de cuantos estudios y consultas se estimen convenientes para garantizar el acierto y la legalidad de la norma.</w:t>
      </w:r>
    </w:p>
    <w:p w14:paraId="063C8C62" w14:textId="77777777" w:rsidR="00234F23" w:rsidRDefault="00000000">
      <w:pPr>
        <w:pStyle w:val="Prrafodelista"/>
        <w:numPr>
          <w:ilvl w:val="0"/>
          <w:numId w:val="25"/>
        </w:numPr>
        <w:tabs>
          <w:tab w:val="left" w:pos="1505"/>
        </w:tabs>
        <w:spacing w:before="1" w:line="249" w:lineRule="auto"/>
        <w:ind w:right="1103" w:firstLine="340"/>
        <w:jc w:val="both"/>
        <w:rPr>
          <w:sz w:val="20"/>
        </w:rPr>
      </w:pPr>
      <w:r>
        <w:rPr>
          <w:sz w:val="20"/>
        </w:rPr>
        <w:t>Se sustanciará una consulta pública, a través del portal web del departamento competente, con carácter previo a la elaboración del texto, en la que se recabará opinión de los sujetos potencialmente afectados por la futura norma y de las organizaciones más representativas acerca de:</w:t>
      </w:r>
    </w:p>
    <w:p w14:paraId="5BE23E54" w14:textId="77777777" w:rsidR="00234F23" w:rsidRDefault="00000000">
      <w:pPr>
        <w:pStyle w:val="Prrafodelista"/>
        <w:numPr>
          <w:ilvl w:val="1"/>
          <w:numId w:val="25"/>
        </w:numPr>
        <w:tabs>
          <w:tab w:val="left" w:pos="1508"/>
        </w:tabs>
        <w:spacing w:before="174"/>
        <w:ind w:left="1508" w:right="0" w:hanging="233"/>
        <w:rPr>
          <w:sz w:val="20"/>
        </w:rPr>
      </w:pPr>
      <w:r>
        <w:rPr>
          <w:sz w:val="20"/>
        </w:rPr>
        <w:t>Los</w:t>
      </w:r>
      <w:r>
        <w:rPr>
          <w:spacing w:val="-4"/>
          <w:sz w:val="20"/>
        </w:rPr>
        <w:t xml:space="preserve"> </w:t>
      </w:r>
      <w:r>
        <w:rPr>
          <w:sz w:val="20"/>
        </w:rPr>
        <w:t>problemas</w:t>
      </w:r>
      <w:r>
        <w:rPr>
          <w:spacing w:val="-2"/>
          <w:sz w:val="20"/>
        </w:rPr>
        <w:t xml:space="preserve"> </w:t>
      </w:r>
      <w:r>
        <w:rPr>
          <w:sz w:val="20"/>
        </w:rPr>
        <w:t>que</w:t>
      </w:r>
      <w:r>
        <w:rPr>
          <w:spacing w:val="-2"/>
          <w:sz w:val="20"/>
        </w:rPr>
        <w:t xml:space="preserve"> </w:t>
      </w:r>
      <w:r>
        <w:rPr>
          <w:sz w:val="20"/>
        </w:rPr>
        <w:t>se</w:t>
      </w:r>
      <w:r>
        <w:rPr>
          <w:spacing w:val="-2"/>
          <w:sz w:val="20"/>
        </w:rPr>
        <w:t xml:space="preserve"> </w:t>
      </w:r>
      <w:r>
        <w:rPr>
          <w:sz w:val="20"/>
        </w:rPr>
        <w:t>pretenden</w:t>
      </w:r>
      <w:r>
        <w:rPr>
          <w:spacing w:val="-2"/>
          <w:sz w:val="20"/>
        </w:rPr>
        <w:t xml:space="preserve"> </w:t>
      </w:r>
      <w:r>
        <w:rPr>
          <w:sz w:val="20"/>
        </w:rPr>
        <w:t>solucionar</w:t>
      </w:r>
      <w:r>
        <w:rPr>
          <w:spacing w:val="-2"/>
          <w:sz w:val="20"/>
        </w:rPr>
        <w:t xml:space="preserve"> </w:t>
      </w:r>
      <w:r>
        <w:rPr>
          <w:sz w:val="20"/>
        </w:rPr>
        <w:t>con</w:t>
      </w:r>
      <w:r>
        <w:rPr>
          <w:spacing w:val="-2"/>
          <w:sz w:val="20"/>
        </w:rPr>
        <w:t xml:space="preserve"> </w:t>
      </w:r>
      <w:r>
        <w:rPr>
          <w:sz w:val="20"/>
        </w:rPr>
        <w:t>la</w:t>
      </w:r>
      <w:r>
        <w:rPr>
          <w:spacing w:val="-2"/>
          <w:sz w:val="20"/>
        </w:rPr>
        <w:t xml:space="preserve"> </w:t>
      </w:r>
      <w:r>
        <w:rPr>
          <w:sz w:val="20"/>
        </w:rPr>
        <w:t>nueva</w:t>
      </w:r>
      <w:r>
        <w:rPr>
          <w:spacing w:val="-2"/>
          <w:sz w:val="20"/>
        </w:rPr>
        <w:t xml:space="preserve"> norma.</w:t>
      </w:r>
    </w:p>
    <w:p w14:paraId="117DF53C" w14:textId="77777777" w:rsidR="00234F23" w:rsidRDefault="00000000">
      <w:pPr>
        <w:pStyle w:val="Prrafodelista"/>
        <w:numPr>
          <w:ilvl w:val="1"/>
          <w:numId w:val="25"/>
        </w:numPr>
        <w:tabs>
          <w:tab w:val="left" w:pos="1508"/>
        </w:tabs>
        <w:spacing w:before="10"/>
        <w:ind w:left="1508" w:right="0" w:hanging="233"/>
        <w:rPr>
          <w:sz w:val="20"/>
        </w:rPr>
      </w:pPr>
      <w:r>
        <w:rPr>
          <w:sz w:val="20"/>
        </w:rPr>
        <w:t>La</w:t>
      </w:r>
      <w:r>
        <w:rPr>
          <w:spacing w:val="-6"/>
          <w:sz w:val="20"/>
        </w:rPr>
        <w:t xml:space="preserve"> </w:t>
      </w:r>
      <w:r>
        <w:rPr>
          <w:sz w:val="20"/>
        </w:rPr>
        <w:t>necesidad</w:t>
      </w:r>
      <w:r>
        <w:rPr>
          <w:spacing w:val="-3"/>
          <w:sz w:val="20"/>
        </w:rPr>
        <w:t xml:space="preserve"> </w:t>
      </w:r>
      <w:r>
        <w:rPr>
          <w:sz w:val="20"/>
        </w:rPr>
        <w:t>y</w:t>
      </w:r>
      <w:r>
        <w:rPr>
          <w:spacing w:val="-4"/>
          <w:sz w:val="20"/>
        </w:rPr>
        <w:t xml:space="preserve"> </w:t>
      </w:r>
      <w:r>
        <w:rPr>
          <w:sz w:val="20"/>
        </w:rPr>
        <w:t>oportunidad</w:t>
      </w:r>
      <w:r>
        <w:rPr>
          <w:spacing w:val="-3"/>
          <w:sz w:val="20"/>
        </w:rPr>
        <w:t xml:space="preserve"> </w:t>
      </w:r>
      <w:r>
        <w:rPr>
          <w:sz w:val="20"/>
        </w:rPr>
        <w:t>de</w:t>
      </w:r>
      <w:r>
        <w:rPr>
          <w:spacing w:val="-4"/>
          <w:sz w:val="20"/>
        </w:rPr>
        <w:t xml:space="preserve"> </w:t>
      </w:r>
      <w:r>
        <w:rPr>
          <w:sz w:val="20"/>
        </w:rPr>
        <w:t>su</w:t>
      </w:r>
      <w:r>
        <w:rPr>
          <w:spacing w:val="-3"/>
          <w:sz w:val="20"/>
        </w:rPr>
        <w:t xml:space="preserve"> </w:t>
      </w:r>
      <w:r>
        <w:rPr>
          <w:spacing w:val="-2"/>
          <w:sz w:val="20"/>
        </w:rPr>
        <w:t>aprobación.</w:t>
      </w:r>
    </w:p>
    <w:p w14:paraId="2835B4AC" w14:textId="77777777" w:rsidR="00234F23" w:rsidRDefault="00000000">
      <w:pPr>
        <w:pStyle w:val="Prrafodelista"/>
        <w:numPr>
          <w:ilvl w:val="1"/>
          <w:numId w:val="25"/>
        </w:numPr>
        <w:tabs>
          <w:tab w:val="left" w:pos="1497"/>
        </w:tabs>
        <w:spacing w:before="10"/>
        <w:ind w:left="1497" w:right="0" w:hanging="222"/>
        <w:rPr>
          <w:sz w:val="20"/>
        </w:rPr>
      </w:pPr>
      <w:r>
        <w:rPr>
          <w:sz w:val="20"/>
        </w:rPr>
        <w:t>Los</w:t>
      </w:r>
      <w:r>
        <w:rPr>
          <w:spacing w:val="-1"/>
          <w:sz w:val="20"/>
        </w:rPr>
        <w:t xml:space="preserve"> </w:t>
      </w:r>
      <w:r>
        <w:rPr>
          <w:sz w:val="20"/>
        </w:rPr>
        <w:t>objetivos de</w:t>
      </w:r>
      <w:r>
        <w:rPr>
          <w:spacing w:val="-1"/>
          <w:sz w:val="20"/>
        </w:rPr>
        <w:t xml:space="preserve"> </w:t>
      </w:r>
      <w:r>
        <w:rPr>
          <w:sz w:val="20"/>
        </w:rPr>
        <w:t xml:space="preserve">la </w:t>
      </w:r>
      <w:r>
        <w:rPr>
          <w:spacing w:val="-2"/>
          <w:sz w:val="20"/>
        </w:rPr>
        <w:t>norma.</w:t>
      </w:r>
    </w:p>
    <w:p w14:paraId="2F60F4F7" w14:textId="77777777" w:rsidR="00234F23" w:rsidRDefault="00000000">
      <w:pPr>
        <w:pStyle w:val="Prrafodelista"/>
        <w:numPr>
          <w:ilvl w:val="1"/>
          <w:numId w:val="25"/>
        </w:numPr>
        <w:tabs>
          <w:tab w:val="left" w:pos="1508"/>
        </w:tabs>
        <w:spacing w:before="10"/>
        <w:ind w:left="1508" w:right="0" w:hanging="233"/>
        <w:rPr>
          <w:sz w:val="20"/>
        </w:rPr>
      </w:pPr>
      <w:r>
        <w:rPr>
          <w:sz w:val="20"/>
        </w:rPr>
        <w:t>Las</w:t>
      </w:r>
      <w:r>
        <w:rPr>
          <w:spacing w:val="-1"/>
          <w:sz w:val="20"/>
        </w:rPr>
        <w:t xml:space="preserve"> </w:t>
      </w:r>
      <w:r>
        <w:rPr>
          <w:sz w:val="20"/>
        </w:rPr>
        <w:t xml:space="preserve">posibles soluciones alternativas regulatorias y no </w:t>
      </w:r>
      <w:r>
        <w:rPr>
          <w:spacing w:val="-2"/>
          <w:sz w:val="20"/>
        </w:rPr>
        <w:t>regulatorias.</w:t>
      </w:r>
    </w:p>
    <w:p w14:paraId="35A27056" w14:textId="77777777" w:rsidR="00234F23" w:rsidRDefault="00000000">
      <w:pPr>
        <w:pStyle w:val="Textoindependiente"/>
        <w:spacing w:before="180" w:line="249" w:lineRule="auto"/>
        <w:ind w:left="935" w:right="1104"/>
      </w:pPr>
      <w:r>
        <w:t>Podrá</w:t>
      </w:r>
      <w:r>
        <w:rPr>
          <w:spacing w:val="-1"/>
        </w:rPr>
        <w:t xml:space="preserve"> </w:t>
      </w:r>
      <w:r>
        <w:t>prescindirse</w:t>
      </w:r>
      <w:r>
        <w:rPr>
          <w:spacing w:val="-1"/>
        </w:rPr>
        <w:t xml:space="preserve"> </w:t>
      </w:r>
      <w:r>
        <w:t>del</w:t>
      </w:r>
      <w:r>
        <w:rPr>
          <w:spacing w:val="-1"/>
        </w:rPr>
        <w:t xml:space="preserve"> </w:t>
      </w:r>
      <w:r>
        <w:t>trámite</w:t>
      </w:r>
      <w:r>
        <w:rPr>
          <w:spacing w:val="-1"/>
        </w:rPr>
        <w:t xml:space="preserve"> </w:t>
      </w:r>
      <w:r>
        <w:t>de</w:t>
      </w:r>
      <w:r>
        <w:rPr>
          <w:spacing w:val="-1"/>
        </w:rPr>
        <w:t xml:space="preserve"> </w:t>
      </w:r>
      <w:r>
        <w:t>consulta</w:t>
      </w:r>
      <w:r>
        <w:rPr>
          <w:spacing w:val="-1"/>
        </w:rPr>
        <w:t xml:space="preserve"> </w:t>
      </w:r>
      <w:r>
        <w:t>pública</w:t>
      </w:r>
      <w:r>
        <w:rPr>
          <w:spacing w:val="-1"/>
        </w:rPr>
        <w:t xml:space="preserve"> </w:t>
      </w:r>
      <w:r>
        <w:t>previsto</w:t>
      </w:r>
      <w:r>
        <w:rPr>
          <w:spacing w:val="-1"/>
        </w:rPr>
        <w:t xml:space="preserve"> </w:t>
      </w:r>
      <w:r>
        <w:t>en</w:t>
      </w:r>
      <w:r>
        <w:rPr>
          <w:spacing w:val="-1"/>
        </w:rPr>
        <w:t xml:space="preserve"> </w:t>
      </w:r>
      <w:r>
        <w:t>este</w:t>
      </w:r>
      <w:r>
        <w:rPr>
          <w:spacing w:val="-1"/>
        </w:rPr>
        <w:t xml:space="preserve"> </w:t>
      </w:r>
      <w:r>
        <w:t>apartado</w:t>
      </w:r>
      <w:r>
        <w:rPr>
          <w:spacing w:val="-1"/>
        </w:rPr>
        <w:t xml:space="preserve"> </w:t>
      </w:r>
      <w:r>
        <w:t>en</w:t>
      </w:r>
      <w:r>
        <w:rPr>
          <w:spacing w:val="-1"/>
        </w:rPr>
        <w:t xml:space="preserve"> </w:t>
      </w:r>
      <w:r>
        <w:t xml:space="preserve">el caso de la elaboración de normas presupuestarias u organizativas de la Administración General del Estado o de las organizaciones dependientes o vinculadas a éstas, cuando concurran razones graves de interés público que lo justifiquen, o cuando la propuesta normativa no tenga un impacto significativo en la actividad económica, no imponga obligaciones relevantes a los destinatarios o regule aspectos parciales de una materia. También podrá prescindirse de este trámite de consulta en el caso de tramitación urgente de iniciativas normativas, tal y como se establece en el artículo 27.2. La concurrencia de alguna o varias de estas razones, debidamente motivadas, se justificarán en la Memoria del Análisis de Impacto </w:t>
      </w:r>
      <w:r>
        <w:rPr>
          <w:spacing w:val="-2"/>
        </w:rPr>
        <w:t>Normativo.</w:t>
      </w:r>
    </w:p>
    <w:p w14:paraId="33BC6D75" w14:textId="77777777" w:rsidR="00234F23" w:rsidRDefault="00000000">
      <w:pPr>
        <w:pStyle w:val="Textoindependiente"/>
        <w:spacing w:before="9" w:line="249" w:lineRule="auto"/>
        <w:ind w:left="935" w:right="1103"/>
      </w:pPr>
      <w:r>
        <w:t>La consulta pública deberá realizarse de tal forma que todos los potenciales destinatarios de la norma tengan la posibilidad de emitir su opinión, para lo cual deberá proporcionarse un tiempo suficiente, que en ningún caso será inferior a</w:t>
      </w:r>
      <w:r>
        <w:rPr>
          <w:spacing w:val="40"/>
        </w:rPr>
        <w:t xml:space="preserve"> </w:t>
      </w:r>
      <w:r>
        <w:t>quince días naturales.</w:t>
      </w:r>
    </w:p>
    <w:p w14:paraId="5EBFEFA7" w14:textId="77777777" w:rsidR="00234F23" w:rsidRDefault="00000000">
      <w:pPr>
        <w:pStyle w:val="Prrafodelista"/>
        <w:numPr>
          <w:ilvl w:val="0"/>
          <w:numId w:val="25"/>
        </w:numPr>
        <w:tabs>
          <w:tab w:val="left" w:pos="1505"/>
        </w:tabs>
        <w:spacing w:before="3" w:line="249" w:lineRule="auto"/>
        <w:ind w:right="1105" w:firstLine="340"/>
        <w:jc w:val="both"/>
        <w:rPr>
          <w:sz w:val="20"/>
        </w:rPr>
      </w:pPr>
      <w:r>
        <w:rPr>
          <w:sz w:val="20"/>
        </w:rPr>
        <w:t>El centro directivo competente elaborará con carácter preceptivo una Memoria del Análisis de Impacto Normativo, que deberá contener los siguientes apartados:</w:t>
      </w:r>
    </w:p>
    <w:p w14:paraId="0459C4D2" w14:textId="77777777" w:rsidR="00234F23" w:rsidRDefault="00000000">
      <w:pPr>
        <w:pStyle w:val="Prrafodelista"/>
        <w:numPr>
          <w:ilvl w:val="1"/>
          <w:numId w:val="25"/>
        </w:numPr>
        <w:tabs>
          <w:tab w:val="left" w:pos="1536"/>
        </w:tabs>
        <w:spacing w:before="172" w:line="249" w:lineRule="auto"/>
        <w:ind w:left="935" w:firstLine="340"/>
        <w:jc w:val="both"/>
        <w:rPr>
          <w:sz w:val="20"/>
        </w:rPr>
      </w:pPr>
      <w:r>
        <w:rPr>
          <w:sz w:val="20"/>
        </w:rPr>
        <w:t>Oportunidad de la propuesta y alternativas de regulación estudiadas, lo que deberá incluir una justificación de la necesidad de la nueva norma frente a la alternativa de no aprobar ninguna regulación.</w:t>
      </w:r>
    </w:p>
    <w:p w14:paraId="02E05607" w14:textId="77777777" w:rsidR="00234F23" w:rsidRDefault="00000000">
      <w:pPr>
        <w:pStyle w:val="Prrafodelista"/>
        <w:numPr>
          <w:ilvl w:val="1"/>
          <w:numId w:val="25"/>
        </w:numPr>
        <w:tabs>
          <w:tab w:val="left" w:pos="1516"/>
        </w:tabs>
        <w:spacing w:line="249" w:lineRule="auto"/>
        <w:ind w:left="935" w:firstLine="340"/>
        <w:jc w:val="both"/>
        <w:rPr>
          <w:sz w:val="20"/>
        </w:rPr>
      </w:pPr>
      <w:r>
        <w:rPr>
          <w:sz w:val="20"/>
        </w:rPr>
        <w:t>Contenido y análisis jurídico, con referencia al Derecho nacional y de la Unión Europea, que incluirá el listado pormenorizado de las normas que quedarán derogadas como consecuencia de la entrada en vigor de la norma.</w:t>
      </w:r>
    </w:p>
    <w:p w14:paraId="735104AF" w14:textId="77777777" w:rsidR="00234F23" w:rsidRDefault="00000000">
      <w:pPr>
        <w:pStyle w:val="Prrafodelista"/>
        <w:numPr>
          <w:ilvl w:val="1"/>
          <w:numId w:val="25"/>
        </w:numPr>
        <w:tabs>
          <w:tab w:val="left" w:pos="1500"/>
        </w:tabs>
        <w:spacing w:before="3" w:line="249" w:lineRule="auto"/>
        <w:ind w:left="935" w:right="1105" w:firstLine="340"/>
        <w:jc w:val="both"/>
        <w:rPr>
          <w:sz w:val="20"/>
        </w:rPr>
      </w:pPr>
      <w:r>
        <w:rPr>
          <w:sz w:val="20"/>
        </w:rPr>
        <w:t xml:space="preserve">Análisis sobre la adecuación de la norma propuesta al orden de distribución de </w:t>
      </w:r>
      <w:r>
        <w:rPr>
          <w:spacing w:val="-2"/>
          <w:sz w:val="20"/>
        </w:rPr>
        <w:t>competencias.</w:t>
      </w:r>
    </w:p>
    <w:p w14:paraId="062DABFC" w14:textId="77777777" w:rsidR="00234F23" w:rsidRDefault="00000000">
      <w:pPr>
        <w:pStyle w:val="Prrafodelista"/>
        <w:numPr>
          <w:ilvl w:val="1"/>
          <w:numId w:val="25"/>
        </w:numPr>
        <w:tabs>
          <w:tab w:val="left" w:pos="1533"/>
        </w:tabs>
        <w:spacing w:before="1" w:line="249" w:lineRule="auto"/>
        <w:ind w:left="935" w:right="1103" w:firstLine="340"/>
        <w:jc w:val="both"/>
        <w:rPr>
          <w:sz w:val="20"/>
        </w:rPr>
      </w:pPr>
      <w:r>
        <w:rPr>
          <w:sz w:val="20"/>
        </w:rPr>
        <w:t>Impacto económico y presupuestario, que evaluará las consecuencias de su aplicación</w:t>
      </w:r>
      <w:r>
        <w:rPr>
          <w:spacing w:val="-3"/>
          <w:sz w:val="20"/>
        </w:rPr>
        <w:t xml:space="preserve"> </w:t>
      </w:r>
      <w:r>
        <w:rPr>
          <w:sz w:val="20"/>
        </w:rPr>
        <w:t>sobre</w:t>
      </w:r>
      <w:r>
        <w:rPr>
          <w:spacing w:val="-3"/>
          <w:sz w:val="20"/>
        </w:rPr>
        <w:t xml:space="preserve"> </w:t>
      </w:r>
      <w:r>
        <w:rPr>
          <w:sz w:val="20"/>
        </w:rPr>
        <w:t>los</w:t>
      </w:r>
      <w:r>
        <w:rPr>
          <w:spacing w:val="-3"/>
          <w:sz w:val="20"/>
        </w:rPr>
        <w:t xml:space="preserve"> </w:t>
      </w:r>
      <w:r>
        <w:rPr>
          <w:sz w:val="20"/>
        </w:rPr>
        <w:t>sectores,</w:t>
      </w:r>
      <w:r>
        <w:rPr>
          <w:spacing w:val="-3"/>
          <w:sz w:val="20"/>
        </w:rPr>
        <w:t xml:space="preserve"> </w:t>
      </w:r>
      <w:r>
        <w:rPr>
          <w:sz w:val="20"/>
        </w:rPr>
        <w:t>colectivos</w:t>
      </w:r>
      <w:r>
        <w:rPr>
          <w:spacing w:val="-3"/>
          <w:sz w:val="20"/>
        </w:rPr>
        <w:t xml:space="preserve"> </w:t>
      </w:r>
      <w:r>
        <w:rPr>
          <w:sz w:val="20"/>
        </w:rPr>
        <w:t>o</w:t>
      </w:r>
      <w:r>
        <w:rPr>
          <w:spacing w:val="-3"/>
          <w:sz w:val="20"/>
        </w:rPr>
        <w:t xml:space="preserve"> </w:t>
      </w:r>
      <w:r>
        <w:rPr>
          <w:sz w:val="20"/>
        </w:rPr>
        <w:t>agentes</w:t>
      </w:r>
      <w:r>
        <w:rPr>
          <w:spacing w:val="-3"/>
          <w:sz w:val="20"/>
        </w:rPr>
        <w:t xml:space="preserve"> </w:t>
      </w:r>
      <w:r>
        <w:rPr>
          <w:sz w:val="20"/>
        </w:rPr>
        <w:t>afectados</w:t>
      </w:r>
      <w:r>
        <w:rPr>
          <w:spacing w:val="-3"/>
          <w:sz w:val="20"/>
        </w:rPr>
        <w:t xml:space="preserve"> </w:t>
      </w:r>
      <w:r>
        <w:rPr>
          <w:sz w:val="20"/>
        </w:rPr>
        <w:t>por</w:t>
      </w:r>
      <w:r>
        <w:rPr>
          <w:spacing w:val="-3"/>
          <w:sz w:val="20"/>
        </w:rPr>
        <w:t xml:space="preserve"> </w:t>
      </w:r>
      <w:r>
        <w:rPr>
          <w:sz w:val="20"/>
        </w:rPr>
        <w:t>la</w:t>
      </w:r>
      <w:r>
        <w:rPr>
          <w:spacing w:val="-3"/>
          <w:sz w:val="20"/>
        </w:rPr>
        <w:t xml:space="preserve"> </w:t>
      </w:r>
      <w:r>
        <w:rPr>
          <w:sz w:val="20"/>
        </w:rPr>
        <w:t>norma,</w:t>
      </w:r>
      <w:r>
        <w:rPr>
          <w:spacing w:val="-3"/>
          <w:sz w:val="20"/>
        </w:rPr>
        <w:t xml:space="preserve"> </w:t>
      </w:r>
      <w:r>
        <w:rPr>
          <w:sz w:val="20"/>
        </w:rPr>
        <w:t>incluido</w:t>
      </w:r>
      <w:r>
        <w:rPr>
          <w:spacing w:val="-3"/>
          <w:sz w:val="20"/>
        </w:rPr>
        <w:t xml:space="preserve"> </w:t>
      </w:r>
      <w:r>
        <w:rPr>
          <w:sz w:val="20"/>
        </w:rPr>
        <w:t xml:space="preserve">el efecto sobre la competencia, la unidad de mercado y la competitividad y su encaje con la legislación vigente en cada momento sobre estas materias. Este análisis incluirá la realización del test Pyme de acuerdo con la práctica de la Comisión </w:t>
      </w:r>
      <w:r>
        <w:rPr>
          <w:spacing w:val="-2"/>
          <w:sz w:val="20"/>
        </w:rPr>
        <w:t>Europea.</w:t>
      </w:r>
    </w:p>
    <w:p w14:paraId="212B9713" w14:textId="77777777" w:rsidR="00234F23" w:rsidRDefault="00000000">
      <w:pPr>
        <w:pStyle w:val="Prrafodelista"/>
        <w:numPr>
          <w:ilvl w:val="1"/>
          <w:numId w:val="25"/>
        </w:numPr>
        <w:tabs>
          <w:tab w:val="left" w:pos="1613"/>
        </w:tabs>
        <w:spacing w:before="5" w:line="249" w:lineRule="auto"/>
        <w:ind w:left="935" w:right="1103" w:firstLine="340"/>
        <w:jc w:val="both"/>
        <w:rPr>
          <w:sz w:val="20"/>
        </w:rPr>
      </w:pPr>
      <w:r>
        <w:rPr>
          <w:sz w:val="20"/>
        </w:rPr>
        <w:t>Asimismo, se identificarán las cargas administrativas que conlleva la propuesta, se cuantificará el coste de su cumplimiento para la Administración y para los obligados a soportarlas con especial referencia al impacto sobre las pequeñas y medianas empresas.</w:t>
      </w:r>
    </w:p>
    <w:p w14:paraId="204F740B" w14:textId="77777777" w:rsidR="00234F23" w:rsidRDefault="00000000">
      <w:pPr>
        <w:pStyle w:val="Prrafodelista"/>
        <w:numPr>
          <w:ilvl w:val="1"/>
          <w:numId w:val="25"/>
        </w:numPr>
        <w:tabs>
          <w:tab w:val="left" w:pos="1476"/>
        </w:tabs>
        <w:spacing w:before="4" w:line="249" w:lineRule="auto"/>
        <w:ind w:left="935" w:right="1103" w:firstLine="340"/>
        <w:jc w:val="both"/>
        <w:rPr>
          <w:sz w:val="20"/>
        </w:rPr>
      </w:pPr>
      <w:r>
        <w:rPr>
          <w:sz w:val="20"/>
        </w:rPr>
        <w:t>Impacto por razón de género, que analizará y valorará los resultados que se puedan seguir de la aprobación de la norma desde la perspectiva de la eliminación</w:t>
      </w:r>
      <w:r>
        <w:rPr>
          <w:spacing w:val="40"/>
          <w:sz w:val="20"/>
        </w:rPr>
        <w:t xml:space="preserve"> </w:t>
      </w:r>
      <w:r>
        <w:rPr>
          <w:sz w:val="20"/>
        </w:rPr>
        <w:t>de desigualdades y de su contribución a la consecución de los objetivos de igualdad de oportunidades y de trato entre mujeres y hombres, a partir de los indicadores de situación de partida, de previsión de resultados y de previsión de impacto.</w:t>
      </w:r>
    </w:p>
    <w:p w14:paraId="2323900E" w14:textId="77777777" w:rsidR="00234F23" w:rsidRDefault="00000000">
      <w:pPr>
        <w:pStyle w:val="Prrafodelista"/>
        <w:numPr>
          <w:ilvl w:val="1"/>
          <w:numId w:val="25"/>
        </w:numPr>
        <w:tabs>
          <w:tab w:val="left" w:pos="1511"/>
        </w:tabs>
        <w:spacing w:before="4" w:line="249" w:lineRule="auto"/>
        <w:ind w:left="935" w:right="1105" w:firstLine="340"/>
        <w:jc w:val="both"/>
        <w:rPr>
          <w:sz w:val="20"/>
        </w:rPr>
      </w:pPr>
      <w:r>
        <w:rPr>
          <w:sz w:val="20"/>
        </w:rPr>
        <w:t>Un resumen de las principales aportaciones recibidas en el trámite de consulta pública regulado en el apartado 2.</w:t>
      </w:r>
    </w:p>
    <w:p w14:paraId="265A3C8F" w14:textId="77777777" w:rsidR="00234F23" w:rsidRDefault="00000000">
      <w:pPr>
        <w:pStyle w:val="Textoindependiente"/>
        <w:spacing w:before="171" w:line="249" w:lineRule="auto"/>
        <w:ind w:left="935" w:right="1104"/>
      </w:pPr>
      <w:r>
        <w:t>La Memoria del Análisis de Impacto Normativo incluirá cualquier otro extremo</w:t>
      </w:r>
      <w:r>
        <w:rPr>
          <w:spacing w:val="80"/>
        </w:rPr>
        <w:t xml:space="preserve"> </w:t>
      </w:r>
      <w:r>
        <w:t>que pudiera ser relevante a criterio del órgano proponente.</w:t>
      </w:r>
    </w:p>
    <w:p w14:paraId="6ED1FAC2"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088DE941" w14:textId="77777777" w:rsidR="00234F23" w:rsidRDefault="00234F23">
      <w:pPr>
        <w:pStyle w:val="Textoindependiente"/>
        <w:spacing w:before="0"/>
        <w:ind w:left="0" w:firstLine="0"/>
        <w:jc w:val="left"/>
      </w:pPr>
    </w:p>
    <w:p w14:paraId="473A10FE" w14:textId="77777777" w:rsidR="00234F23" w:rsidRDefault="00234F23">
      <w:pPr>
        <w:pStyle w:val="Textoindependiente"/>
        <w:spacing w:before="26"/>
        <w:ind w:left="0" w:firstLine="0"/>
        <w:jc w:val="left"/>
      </w:pPr>
    </w:p>
    <w:p w14:paraId="19AACAD3" w14:textId="77777777" w:rsidR="00234F23" w:rsidRDefault="00000000">
      <w:pPr>
        <w:pStyle w:val="Prrafodelista"/>
        <w:numPr>
          <w:ilvl w:val="0"/>
          <w:numId w:val="25"/>
        </w:numPr>
        <w:tabs>
          <w:tab w:val="left" w:pos="1507"/>
        </w:tabs>
        <w:spacing w:before="1" w:line="249" w:lineRule="auto"/>
        <w:ind w:right="1103" w:firstLine="340"/>
        <w:jc w:val="both"/>
        <w:rPr>
          <w:sz w:val="20"/>
        </w:rPr>
      </w:pPr>
      <w:r>
        <w:rPr>
          <w:sz w:val="20"/>
        </w:rPr>
        <w:t>Cuando la disposición normativa sea un anteproyecto de ley o un proyecto de real decreto legislativo, cumplidos los trámites anteriores, el titular o titulares de los Departamentos proponentes lo elevarán, previo sometimiento a la Comisión General de</w:t>
      </w:r>
      <w:r>
        <w:rPr>
          <w:spacing w:val="-1"/>
          <w:sz w:val="20"/>
        </w:rPr>
        <w:t xml:space="preserve"> </w:t>
      </w:r>
      <w:r>
        <w:rPr>
          <w:sz w:val="20"/>
        </w:rPr>
        <w:t>Secretarios</w:t>
      </w:r>
      <w:r>
        <w:rPr>
          <w:spacing w:val="-1"/>
          <w:sz w:val="20"/>
        </w:rPr>
        <w:t xml:space="preserve"> </w:t>
      </w:r>
      <w:r>
        <w:rPr>
          <w:sz w:val="20"/>
        </w:rPr>
        <w:t>de</w:t>
      </w:r>
      <w:r>
        <w:rPr>
          <w:spacing w:val="-1"/>
          <w:sz w:val="20"/>
        </w:rPr>
        <w:t xml:space="preserve"> </w:t>
      </w:r>
      <w:r>
        <w:rPr>
          <w:sz w:val="20"/>
        </w:rPr>
        <w:t>Estado</w:t>
      </w:r>
      <w:r>
        <w:rPr>
          <w:spacing w:val="-1"/>
          <w:sz w:val="20"/>
        </w:rPr>
        <w:t xml:space="preserve"> </w:t>
      </w:r>
      <w:r>
        <w:rPr>
          <w:sz w:val="20"/>
        </w:rPr>
        <w:t>y</w:t>
      </w:r>
      <w:r>
        <w:rPr>
          <w:spacing w:val="-1"/>
          <w:sz w:val="20"/>
        </w:rPr>
        <w:t xml:space="preserve"> </w:t>
      </w:r>
      <w:r>
        <w:rPr>
          <w:sz w:val="20"/>
        </w:rPr>
        <w:t>Subsecretarios,</w:t>
      </w:r>
      <w:r>
        <w:rPr>
          <w:spacing w:val="-1"/>
          <w:sz w:val="20"/>
        </w:rPr>
        <w:t xml:space="preserve"> </w:t>
      </w:r>
      <w:r>
        <w:rPr>
          <w:sz w:val="20"/>
        </w:rPr>
        <w:t>al</w:t>
      </w:r>
      <w:r>
        <w:rPr>
          <w:spacing w:val="-1"/>
          <w:sz w:val="20"/>
        </w:rPr>
        <w:t xml:space="preserve"> </w:t>
      </w:r>
      <w:r>
        <w:rPr>
          <w:sz w:val="20"/>
        </w:rPr>
        <w:t>Consejo</w:t>
      </w:r>
      <w:r>
        <w:rPr>
          <w:spacing w:val="-1"/>
          <w:sz w:val="20"/>
        </w:rPr>
        <w:t xml:space="preserve"> </w:t>
      </w:r>
      <w:r>
        <w:rPr>
          <w:sz w:val="20"/>
        </w:rPr>
        <w:t>de</w:t>
      </w:r>
      <w:r>
        <w:rPr>
          <w:spacing w:val="-1"/>
          <w:sz w:val="20"/>
        </w:rPr>
        <w:t xml:space="preserve"> </w:t>
      </w:r>
      <w:r>
        <w:rPr>
          <w:sz w:val="20"/>
        </w:rPr>
        <w:t>Ministros,</w:t>
      </w:r>
      <w:r>
        <w:rPr>
          <w:spacing w:val="-1"/>
          <w:sz w:val="20"/>
        </w:rPr>
        <w:t xml:space="preserve"> </w:t>
      </w:r>
      <w:r>
        <w:rPr>
          <w:sz w:val="20"/>
        </w:rPr>
        <w:t>a</w:t>
      </w:r>
      <w:r>
        <w:rPr>
          <w:spacing w:val="-1"/>
          <w:sz w:val="20"/>
        </w:rPr>
        <w:t xml:space="preserve"> </w:t>
      </w:r>
      <w:r>
        <w:rPr>
          <w:sz w:val="20"/>
        </w:rPr>
        <w:t>fin</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éste decida</w:t>
      </w:r>
      <w:r>
        <w:rPr>
          <w:spacing w:val="-3"/>
          <w:sz w:val="20"/>
        </w:rPr>
        <w:t xml:space="preserve"> </w:t>
      </w:r>
      <w:r>
        <w:rPr>
          <w:sz w:val="20"/>
        </w:rPr>
        <w:t>sobre</w:t>
      </w:r>
      <w:r>
        <w:rPr>
          <w:spacing w:val="-3"/>
          <w:sz w:val="20"/>
        </w:rPr>
        <w:t xml:space="preserve"> </w:t>
      </w:r>
      <w:r>
        <w:rPr>
          <w:sz w:val="20"/>
        </w:rPr>
        <w:t>los</w:t>
      </w:r>
      <w:r>
        <w:rPr>
          <w:spacing w:val="-3"/>
          <w:sz w:val="20"/>
        </w:rPr>
        <w:t xml:space="preserve"> </w:t>
      </w:r>
      <w:r>
        <w:rPr>
          <w:sz w:val="20"/>
        </w:rPr>
        <w:t>ulteriores</w:t>
      </w:r>
      <w:r>
        <w:rPr>
          <w:spacing w:val="-3"/>
          <w:sz w:val="20"/>
        </w:rPr>
        <w:t xml:space="preserve"> </w:t>
      </w:r>
      <w:r>
        <w:rPr>
          <w:sz w:val="20"/>
        </w:rPr>
        <w:t>trámites</w:t>
      </w:r>
      <w:r>
        <w:rPr>
          <w:spacing w:val="-3"/>
          <w:sz w:val="20"/>
        </w:rPr>
        <w:t xml:space="preserve"> </w:t>
      </w:r>
      <w:r>
        <w:rPr>
          <w:sz w:val="20"/>
        </w:rPr>
        <w:t>y,</w:t>
      </w:r>
      <w:r>
        <w:rPr>
          <w:spacing w:val="-3"/>
          <w:sz w:val="20"/>
        </w:rPr>
        <w:t xml:space="preserve"> </w:t>
      </w:r>
      <w:r>
        <w:rPr>
          <w:sz w:val="20"/>
        </w:rPr>
        <w:t>en</w:t>
      </w:r>
      <w:r>
        <w:rPr>
          <w:spacing w:val="-3"/>
          <w:sz w:val="20"/>
        </w:rPr>
        <w:t xml:space="preserve"> </w:t>
      </w:r>
      <w:r>
        <w:rPr>
          <w:sz w:val="20"/>
        </w:rPr>
        <w:t>particular,</w:t>
      </w:r>
      <w:r>
        <w:rPr>
          <w:spacing w:val="-3"/>
          <w:sz w:val="20"/>
        </w:rPr>
        <w:t xml:space="preserve"> </w:t>
      </w:r>
      <w:r>
        <w:rPr>
          <w:sz w:val="20"/>
        </w:rPr>
        <w:t>sobre</w:t>
      </w:r>
      <w:r>
        <w:rPr>
          <w:spacing w:val="-3"/>
          <w:sz w:val="20"/>
        </w:rPr>
        <w:t xml:space="preserve"> </w:t>
      </w:r>
      <w:r>
        <w:rPr>
          <w:sz w:val="20"/>
        </w:rPr>
        <w:t>las</w:t>
      </w:r>
      <w:r>
        <w:rPr>
          <w:spacing w:val="-3"/>
          <w:sz w:val="20"/>
        </w:rPr>
        <w:t xml:space="preserve"> </w:t>
      </w:r>
      <w:r>
        <w:rPr>
          <w:sz w:val="20"/>
        </w:rPr>
        <w:t>consultas,</w:t>
      </w:r>
      <w:r>
        <w:rPr>
          <w:spacing w:val="-3"/>
          <w:sz w:val="20"/>
        </w:rPr>
        <w:t xml:space="preserve"> </w:t>
      </w:r>
      <w:r>
        <w:rPr>
          <w:sz w:val="20"/>
        </w:rPr>
        <w:t>dictámenes</w:t>
      </w:r>
      <w:r>
        <w:rPr>
          <w:spacing w:val="-3"/>
          <w:sz w:val="20"/>
        </w:rPr>
        <w:t xml:space="preserve"> </w:t>
      </w:r>
      <w:r>
        <w:rPr>
          <w:sz w:val="20"/>
        </w:rPr>
        <w:t>e informes que resulten convenientes, así como sobre los términos de su realización, sin perjuicio de los legalmente preceptivos.</w:t>
      </w:r>
    </w:p>
    <w:p w14:paraId="4833BF5E" w14:textId="77777777" w:rsidR="00234F23" w:rsidRDefault="00000000">
      <w:pPr>
        <w:pStyle w:val="Textoindependiente"/>
        <w:spacing w:before="5" w:line="249" w:lineRule="auto"/>
        <w:ind w:left="935" w:right="1103"/>
      </w:pPr>
      <w:r>
        <w:t>Cuando razones de urgencia así lo aconsejen, y siempre que se hayan cumplimentado los trámites de carácter preceptivo, el Consejo de Ministros podrá prescindir de este y acordar la aprobación del anteproyecto de ley o proyecto de real decreto legislativo y su remisión, en su caso, al Congreso de los Diputados o al Senado, según corresponda.</w:t>
      </w:r>
    </w:p>
    <w:p w14:paraId="04415444" w14:textId="77777777" w:rsidR="00234F23" w:rsidRDefault="00000000">
      <w:pPr>
        <w:pStyle w:val="Prrafodelista"/>
        <w:numPr>
          <w:ilvl w:val="0"/>
          <w:numId w:val="25"/>
        </w:numPr>
        <w:tabs>
          <w:tab w:val="left" w:pos="1527"/>
        </w:tabs>
        <w:spacing w:before="4" w:line="249" w:lineRule="auto"/>
        <w:ind w:right="1102" w:firstLine="340"/>
        <w:jc w:val="both"/>
        <w:rPr>
          <w:sz w:val="20"/>
        </w:rPr>
      </w:pPr>
      <w:r>
        <w:rPr>
          <w:sz w:val="20"/>
        </w:rPr>
        <w:t>A lo largo del procedimiento de elaboración de la norma, el centro directivo competente recabará, además de los informes y dictámenes que resulten preceptivos, cuantos estudios y consultas se estimen convenientes para garantizar el acierto y la legalidad del texto.</w:t>
      </w:r>
    </w:p>
    <w:p w14:paraId="594A6362" w14:textId="77777777" w:rsidR="00234F23" w:rsidRDefault="00000000">
      <w:pPr>
        <w:pStyle w:val="Textoindependiente"/>
        <w:spacing w:before="4" w:line="249" w:lineRule="auto"/>
        <w:ind w:left="935" w:right="1105"/>
      </w:pPr>
      <w:r>
        <w:t xml:space="preserve">Salvo que normativamente se establezca otra cosa, los informes preceptivos se emitirán en un plazo de diez días, o de un mes cuando el informe se solicite a otra Administración o a un órgano u Organismo dotado de especial independencia o </w:t>
      </w:r>
      <w:r>
        <w:rPr>
          <w:spacing w:val="-2"/>
        </w:rPr>
        <w:t>autonomía.</w:t>
      </w:r>
    </w:p>
    <w:p w14:paraId="15D386AA" w14:textId="77777777" w:rsidR="00234F23" w:rsidRDefault="00000000">
      <w:pPr>
        <w:pStyle w:val="Textoindependiente"/>
        <w:spacing w:before="3" w:line="249" w:lineRule="auto"/>
        <w:ind w:left="935" w:right="1102"/>
      </w:pPr>
      <w:r>
        <w:t>El centro directivo competente podrá solicitar motivadamente la emisión urgente de los informes, estudios y consultas solicitados, debiendo éstos ser emitidos en un plazo no superior a la mitad de la duración de los indicados en el párrafo anterior.</w:t>
      </w:r>
    </w:p>
    <w:p w14:paraId="6EE1D5FC" w14:textId="77777777" w:rsidR="00234F23" w:rsidRDefault="00000000">
      <w:pPr>
        <w:pStyle w:val="Textoindependiente"/>
        <w:spacing w:before="3" w:line="249" w:lineRule="auto"/>
        <w:ind w:left="935" w:right="1103"/>
      </w:pPr>
      <w:r>
        <w:t>En todo caso, los anteproyectos de ley, los proyectos de real decreto legislativo y los proyectos de disposiciones reglamentarias, deberán ser informados por la Secretaría General Técnica del Ministerio o Ministerios proponentes.</w:t>
      </w:r>
    </w:p>
    <w:p w14:paraId="68DB2785" w14:textId="77777777" w:rsidR="00234F23" w:rsidRDefault="00000000">
      <w:pPr>
        <w:pStyle w:val="Textoindependiente"/>
        <w:spacing w:line="249" w:lineRule="auto"/>
        <w:ind w:left="935" w:right="1104"/>
      </w:pPr>
      <w:r>
        <w:t>Asimismo, cuando la propuesta normativa afectara a la organización administrativa de la Administración General del Estado, a su régimen de personal, a los procedimientos y a la inspección de los servicios, será necesario recabar la aprobación previa del Ministerio de Hacienda y Administraciones Públicas antes de ser sometidas al órgano competente para promulgarlos. Si transcurridos 15 días desde la recepción de la solicitud de aprobación por parte del citado Ministerio no se hubiera formulado ninguna objeción, se entenderá concedida la aprobación.</w:t>
      </w:r>
    </w:p>
    <w:p w14:paraId="3A8806A3" w14:textId="77777777" w:rsidR="00234F23" w:rsidRDefault="00000000">
      <w:pPr>
        <w:pStyle w:val="Textoindependiente"/>
        <w:spacing w:before="6" w:line="249" w:lineRule="auto"/>
        <w:ind w:left="935" w:right="1105"/>
      </w:pPr>
      <w:r>
        <w:t>Será además necesario informe previo del Ministerio de Hacienda y Administraciones Públicas cuando la norma pudiera afectar a la distribución de las competencias entre el Estado y las Comunidades Autónomas.</w:t>
      </w:r>
    </w:p>
    <w:p w14:paraId="0F737595" w14:textId="77777777" w:rsidR="00234F23" w:rsidRDefault="00000000">
      <w:pPr>
        <w:pStyle w:val="Prrafodelista"/>
        <w:numPr>
          <w:ilvl w:val="0"/>
          <w:numId w:val="25"/>
        </w:numPr>
        <w:tabs>
          <w:tab w:val="left" w:pos="1537"/>
        </w:tabs>
        <w:spacing w:line="249" w:lineRule="auto"/>
        <w:ind w:right="1103" w:firstLine="340"/>
        <w:jc w:val="both"/>
        <w:rPr>
          <w:sz w:val="20"/>
        </w:rPr>
      </w:pPr>
      <w:r>
        <w:rPr>
          <w:sz w:val="20"/>
        </w:rPr>
        <w:t>Sin perjuicio de la consulta previa a la redacción del texto de la iniciativa, cuando la norma afecte a los derechos e intereses legítimos de las personas, el centro directivo competente publicará el texto en el portal web correspondiente, con</w:t>
      </w:r>
      <w:r>
        <w:rPr>
          <w:spacing w:val="40"/>
          <w:sz w:val="20"/>
        </w:rPr>
        <w:t xml:space="preserve"> </w:t>
      </w:r>
      <w:r>
        <w:rPr>
          <w:sz w:val="20"/>
        </w:rPr>
        <w:t>el objeto de dar audiencia a los ciudadanos afectados y obtener cuantas</w:t>
      </w:r>
      <w:r>
        <w:rPr>
          <w:spacing w:val="40"/>
          <w:sz w:val="20"/>
        </w:rPr>
        <w:t xml:space="preserve"> </w:t>
      </w:r>
      <w:r>
        <w:rPr>
          <w:sz w:val="20"/>
        </w:rPr>
        <w:t>aportaciones adicionales puedan hacerse por otras personas o entidades. Asimismo, podrá recabarse directamente la opinión de las organizaciones o asociaciones reconocidas por ley que agrupen o representen a las personas cuyos derechos o intereses legítimos se vieren afectados por la norma y cuyos fines guarden relación directa con su objeto.</w:t>
      </w:r>
    </w:p>
    <w:p w14:paraId="5B728ADA" w14:textId="77777777" w:rsidR="00234F23" w:rsidRDefault="00000000">
      <w:pPr>
        <w:pStyle w:val="Textoindependiente"/>
        <w:spacing w:before="8" w:line="249" w:lineRule="auto"/>
        <w:ind w:left="935" w:right="1103"/>
      </w:pPr>
      <w:r>
        <w:t>El plazo mínimo de esta audiencia e información públicas será de 15 días</w:t>
      </w:r>
      <w:r>
        <w:rPr>
          <w:spacing w:val="40"/>
        </w:rPr>
        <w:t xml:space="preserve"> </w:t>
      </w:r>
      <w:r>
        <w:t>hábiles, y podrá ser reducido hasta un mínimo de siete días hábiles cuando razones debidamente motivadas así lo justifiquen; así como cuando se aplique la tramitación urgente de iniciativas normativas, tal y como se establece en el artículo 27.2. De ello deberá dejarse constancia en la Memoria del Análisis de Impacto Normativo.</w:t>
      </w:r>
    </w:p>
    <w:p w14:paraId="5445B01A" w14:textId="77777777" w:rsidR="00234F23" w:rsidRDefault="00000000">
      <w:pPr>
        <w:pStyle w:val="Textoindependiente"/>
        <w:spacing w:before="4" w:line="249" w:lineRule="auto"/>
        <w:ind w:left="935" w:right="1103"/>
      </w:pPr>
      <w:r>
        <w:t>El trámite de audiencia e información pública sólo podrá omitirse cuando existan graves razones de interés público, que deberán justificarse en la Memoria del</w:t>
      </w:r>
      <w:r>
        <w:rPr>
          <w:spacing w:val="40"/>
        </w:rPr>
        <w:t xml:space="preserve"> </w:t>
      </w:r>
      <w:r>
        <w:t>Análisis de Impacto Normativo. Asimismo, no será de aplicación a las disposiciones presupuestarias o que regulen los órganos, cargos y autoridades del Gobierno o de las organizaciones dependientes o vinculadas a éstas.</w:t>
      </w:r>
    </w:p>
    <w:p w14:paraId="1081A64C" w14:textId="77777777" w:rsidR="00234F23" w:rsidRDefault="00000000">
      <w:pPr>
        <w:pStyle w:val="Prrafodelista"/>
        <w:numPr>
          <w:ilvl w:val="0"/>
          <w:numId w:val="25"/>
        </w:numPr>
        <w:tabs>
          <w:tab w:val="left" w:pos="1588"/>
        </w:tabs>
        <w:spacing w:before="4" w:line="249" w:lineRule="auto"/>
        <w:ind w:right="1106" w:firstLine="340"/>
        <w:jc w:val="both"/>
        <w:rPr>
          <w:sz w:val="20"/>
        </w:rPr>
      </w:pPr>
      <w:r>
        <w:rPr>
          <w:sz w:val="20"/>
        </w:rPr>
        <w:t>Se recabará el dictamen del Consejo de Estado u órgano consultivo equivalente cuando fuera preceptivo o se considere conveniente.</w:t>
      </w:r>
    </w:p>
    <w:p w14:paraId="58D564B6"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0D856F50" w14:textId="77777777" w:rsidR="00234F23" w:rsidRDefault="00234F23">
      <w:pPr>
        <w:pStyle w:val="Textoindependiente"/>
        <w:spacing w:before="0"/>
        <w:ind w:left="0" w:firstLine="0"/>
        <w:jc w:val="left"/>
      </w:pPr>
    </w:p>
    <w:p w14:paraId="530C17B1" w14:textId="77777777" w:rsidR="00234F23" w:rsidRDefault="00234F23">
      <w:pPr>
        <w:pStyle w:val="Textoindependiente"/>
        <w:spacing w:before="26"/>
        <w:ind w:left="0" w:firstLine="0"/>
        <w:jc w:val="left"/>
      </w:pPr>
    </w:p>
    <w:p w14:paraId="11F5D405" w14:textId="77777777" w:rsidR="00234F23" w:rsidRDefault="00000000">
      <w:pPr>
        <w:pStyle w:val="Prrafodelista"/>
        <w:numPr>
          <w:ilvl w:val="0"/>
          <w:numId w:val="25"/>
        </w:numPr>
        <w:tabs>
          <w:tab w:val="left" w:pos="1535"/>
        </w:tabs>
        <w:spacing w:before="1" w:line="249" w:lineRule="auto"/>
        <w:ind w:right="1102" w:firstLine="340"/>
        <w:jc w:val="both"/>
        <w:rPr>
          <w:sz w:val="20"/>
        </w:rPr>
      </w:pPr>
      <w:r>
        <w:rPr>
          <w:sz w:val="20"/>
        </w:rPr>
        <w:t>Cumplidos los trámites anteriores, la propuesta se someterá a la Comisión General de Secretarios de Estado y Subsecretarios y se elevará al Consejo de Ministros</w:t>
      </w:r>
      <w:r>
        <w:rPr>
          <w:spacing w:val="-2"/>
          <w:sz w:val="20"/>
        </w:rPr>
        <w:t xml:space="preserve"> </w:t>
      </w:r>
      <w:r>
        <w:rPr>
          <w:sz w:val="20"/>
        </w:rPr>
        <w:t>para</w:t>
      </w:r>
      <w:r>
        <w:rPr>
          <w:spacing w:val="-2"/>
          <w:sz w:val="20"/>
        </w:rPr>
        <w:t xml:space="preserve"> </w:t>
      </w:r>
      <w:r>
        <w:rPr>
          <w:sz w:val="20"/>
        </w:rPr>
        <w:t>su</w:t>
      </w:r>
      <w:r>
        <w:rPr>
          <w:spacing w:val="-2"/>
          <w:sz w:val="20"/>
        </w:rPr>
        <w:t xml:space="preserve"> </w:t>
      </w:r>
      <w:r>
        <w:rPr>
          <w:sz w:val="20"/>
        </w:rPr>
        <w:t>aprobación</w:t>
      </w:r>
      <w:r>
        <w:rPr>
          <w:spacing w:val="-2"/>
          <w:sz w:val="20"/>
        </w:rPr>
        <w:t xml:space="preserve"> </w:t>
      </w:r>
      <w:r>
        <w:rPr>
          <w:sz w:val="20"/>
        </w:rPr>
        <w:t>y,</w:t>
      </w:r>
      <w:r>
        <w:rPr>
          <w:spacing w:val="-2"/>
          <w:sz w:val="20"/>
        </w:rPr>
        <w:t xml:space="preserve"> </w:t>
      </w:r>
      <w:r>
        <w:rPr>
          <w:sz w:val="20"/>
        </w:rPr>
        <w:t>en</w:t>
      </w:r>
      <w:r>
        <w:rPr>
          <w:spacing w:val="-2"/>
          <w:sz w:val="20"/>
        </w:rPr>
        <w:t xml:space="preserve"> </w:t>
      </w:r>
      <w:r>
        <w:rPr>
          <w:sz w:val="20"/>
        </w:rPr>
        <w:t>caso</w:t>
      </w:r>
      <w:r>
        <w:rPr>
          <w:spacing w:val="-2"/>
          <w:sz w:val="20"/>
        </w:rPr>
        <w:t xml:space="preserve"> </w:t>
      </w:r>
      <w:r>
        <w:rPr>
          <w:sz w:val="20"/>
        </w:rPr>
        <w:t>de</w:t>
      </w:r>
      <w:r>
        <w:rPr>
          <w:spacing w:val="-2"/>
          <w:sz w:val="20"/>
        </w:rPr>
        <w:t xml:space="preserve"> </w:t>
      </w:r>
      <w:r>
        <w:rPr>
          <w:sz w:val="20"/>
        </w:rPr>
        <w:t>proyectos</w:t>
      </w:r>
      <w:r>
        <w:rPr>
          <w:spacing w:val="-2"/>
          <w:sz w:val="20"/>
        </w:rPr>
        <w:t xml:space="preserve"> </w:t>
      </w:r>
      <w:r>
        <w:rPr>
          <w:sz w:val="20"/>
        </w:rPr>
        <w:t>de</w:t>
      </w:r>
      <w:r>
        <w:rPr>
          <w:spacing w:val="-2"/>
          <w:sz w:val="20"/>
        </w:rPr>
        <w:t xml:space="preserve"> </w:t>
      </w:r>
      <w:r>
        <w:rPr>
          <w:sz w:val="20"/>
        </w:rPr>
        <w:t>ley,</w:t>
      </w:r>
      <w:r>
        <w:rPr>
          <w:spacing w:val="-2"/>
          <w:sz w:val="20"/>
        </w:rPr>
        <w:t xml:space="preserve"> </w:t>
      </w:r>
      <w:r>
        <w:rPr>
          <w:sz w:val="20"/>
        </w:rPr>
        <w:t>su</w:t>
      </w:r>
      <w:r>
        <w:rPr>
          <w:spacing w:val="-2"/>
          <w:sz w:val="20"/>
        </w:rPr>
        <w:t xml:space="preserve"> </w:t>
      </w:r>
      <w:r>
        <w:rPr>
          <w:sz w:val="20"/>
        </w:rPr>
        <w:t>remisión</w:t>
      </w:r>
      <w:r>
        <w:rPr>
          <w:spacing w:val="-2"/>
          <w:sz w:val="20"/>
        </w:rPr>
        <w:t xml:space="preserve"> </w:t>
      </w:r>
      <w:r>
        <w:rPr>
          <w:sz w:val="20"/>
        </w:rPr>
        <w:t>al</w:t>
      </w:r>
      <w:r>
        <w:rPr>
          <w:spacing w:val="-2"/>
          <w:sz w:val="20"/>
        </w:rPr>
        <w:t xml:space="preserve"> </w:t>
      </w:r>
      <w:r>
        <w:rPr>
          <w:sz w:val="20"/>
        </w:rPr>
        <w:t xml:space="preserve">Congreso de los Diputados o, en su caso, al Senado, acompañándolo de una Exposición de Motivos y de la documentación propia del procedimiento de elaboración a que se refieren las letras b) y d) del artículo 7 de la Ley 19/2013, de 9 de diciembre, de transparencia, acceso a la información pública y buen gobierno y su normativa de </w:t>
      </w:r>
      <w:r>
        <w:rPr>
          <w:spacing w:val="-2"/>
          <w:sz w:val="20"/>
        </w:rPr>
        <w:t>desarrollo.</w:t>
      </w:r>
    </w:p>
    <w:p w14:paraId="1ED37AD1" w14:textId="77777777" w:rsidR="00234F23" w:rsidRDefault="00000000">
      <w:pPr>
        <w:pStyle w:val="Prrafodelista"/>
        <w:numPr>
          <w:ilvl w:val="0"/>
          <w:numId w:val="25"/>
        </w:numPr>
        <w:tabs>
          <w:tab w:val="left" w:pos="1512"/>
        </w:tabs>
        <w:spacing w:before="6" w:line="249" w:lineRule="auto"/>
        <w:ind w:right="1105" w:firstLine="340"/>
        <w:jc w:val="both"/>
        <w:rPr>
          <w:sz w:val="20"/>
        </w:rPr>
      </w:pPr>
      <w:r>
        <w:rPr>
          <w:sz w:val="20"/>
        </w:rPr>
        <w:t>El Ministerio de la Presidencia, con el objeto de asegurar la coordinación y la calidad de la actividad normativa del Gobierno analizará los siguientes aspectos:</w:t>
      </w:r>
    </w:p>
    <w:p w14:paraId="321B63D7" w14:textId="77777777" w:rsidR="00234F23" w:rsidRDefault="00000000">
      <w:pPr>
        <w:pStyle w:val="Prrafodelista"/>
        <w:numPr>
          <w:ilvl w:val="1"/>
          <w:numId w:val="25"/>
        </w:numPr>
        <w:tabs>
          <w:tab w:val="left" w:pos="1508"/>
        </w:tabs>
        <w:spacing w:before="172"/>
        <w:ind w:left="1508" w:right="0" w:hanging="233"/>
        <w:jc w:val="both"/>
        <w:rPr>
          <w:sz w:val="20"/>
        </w:rPr>
      </w:pPr>
      <w:r>
        <w:rPr>
          <w:sz w:val="20"/>
        </w:rPr>
        <w:t>La</w:t>
      </w:r>
      <w:r>
        <w:rPr>
          <w:spacing w:val="-4"/>
          <w:sz w:val="20"/>
        </w:rPr>
        <w:t xml:space="preserve"> </w:t>
      </w:r>
      <w:r>
        <w:rPr>
          <w:sz w:val="20"/>
        </w:rPr>
        <w:t>calidad</w:t>
      </w:r>
      <w:r>
        <w:rPr>
          <w:spacing w:val="-3"/>
          <w:sz w:val="20"/>
        </w:rPr>
        <w:t xml:space="preserve"> </w:t>
      </w:r>
      <w:r>
        <w:rPr>
          <w:sz w:val="20"/>
        </w:rPr>
        <w:t>técnica</w:t>
      </w:r>
      <w:r>
        <w:rPr>
          <w:spacing w:val="-3"/>
          <w:sz w:val="20"/>
        </w:rPr>
        <w:t xml:space="preserve"> </w:t>
      </w:r>
      <w:r>
        <w:rPr>
          <w:sz w:val="20"/>
        </w:rPr>
        <w:t>y</w:t>
      </w:r>
      <w:r>
        <w:rPr>
          <w:spacing w:val="-3"/>
          <w:sz w:val="20"/>
        </w:rPr>
        <w:t xml:space="preserve"> </w:t>
      </w:r>
      <w:r>
        <w:rPr>
          <w:sz w:val="20"/>
        </w:rPr>
        <w:t>el</w:t>
      </w:r>
      <w:r>
        <w:rPr>
          <w:spacing w:val="-3"/>
          <w:sz w:val="20"/>
        </w:rPr>
        <w:t xml:space="preserve"> </w:t>
      </w:r>
      <w:r>
        <w:rPr>
          <w:sz w:val="20"/>
        </w:rPr>
        <w:t>rango</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propuesta</w:t>
      </w:r>
      <w:r>
        <w:rPr>
          <w:spacing w:val="-3"/>
          <w:sz w:val="20"/>
        </w:rPr>
        <w:t xml:space="preserve"> </w:t>
      </w:r>
      <w:r>
        <w:rPr>
          <w:spacing w:val="-2"/>
          <w:sz w:val="20"/>
        </w:rPr>
        <w:t>normativa.</w:t>
      </w:r>
    </w:p>
    <w:p w14:paraId="5FD2069F" w14:textId="77777777" w:rsidR="00234F23" w:rsidRDefault="00000000">
      <w:pPr>
        <w:pStyle w:val="Prrafodelista"/>
        <w:numPr>
          <w:ilvl w:val="1"/>
          <w:numId w:val="25"/>
        </w:numPr>
        <w:tabs>
          <w:tab w:val="left" w:pos="1516"/>
        </w:tabs>
        <w:spacing w:before="10" w:line="249" w:lineRule="auto"/>
        <w:ind w:left="935" w:firstLine="340"/>
        <w:jc w:val="both"/>
        <w:rPr>
          <w:sz w:val="20"/>
        </w:rPr>
      </w:pPr>
      <w:r>
        <w:rPr>
          <w:sz w:val="20"/>
        </w:rPr>
        <w:t>La congruencia de la iniciativa con el resto del ordenamiento jurídico, nacional y de la Unión Europea, con otras que se estén elaborando en los distintos Ministerios o que vayan a hacerlo de acuerdo con el Plan Anual Normativo, así como con las</w:t>
      </w:r>
      <w:r>
        <w:rPr>
          <w:spacing w:val="40"/>
          <w:sz w:val="20"/>
        </w:rPr>
        <w:t xml:space="preserve"> </w:t>
      </w:r>
      <w:r>
        <w:rPr>
          <w:sz w:val="20"/>
        </w:rPr>
        <w:t>que se estén tramitando en las Cortes Generales.</w:t>
      </w:r>
    </w:p>
    <w:p w14:paraId="1754E199" w14:textId="77777777" w:rsidR="00234F23" w:rsidRDefault="00000000">
      <w:pPr>
        <w:pStyle w:val="Prrafodelista"/>
        <w:numPr>
          <w:ilvl w:val="1"/>
          <w:numId w:val="25"/>
        </w:numPr>
        <w:tabs>
          <w:tab w:val="left" w:pos="1517"/>
        </w:tabs>
        <w:spacing w:before="3" w:line="249" w:lineRule="auto"/>
        <w:ind w:left="935" w:right="1103" w:firstLine="340"/>
        <w:jc w:val="both"/>
        <w:rPr>
          <w:sz w:val="20"/>
        </w:rPr>
      </w:pPr>
      <w:r>
        <w:rPr>
          <w:sz w:val="20"/>
        </w:rPr>
        <w:t>La necesidad de incluir la derogación expresa de otras normas, así como de refundir en la nueva otras existentes en el mismo ámbito.</w:t>
      </w:r>
    </w:p>
    <w:p w14:paraId="2E5F6A46" w14:textId="77777777" w:rsidR="00234F23" w:rsidRDefault="00000000">
      <w:pPr>
        <w:pStyle w:val="Prrafodelista"/>
        <w:numPr>
          <w:ilvl w:val="1"/>
          <w:numId w:val="25"/>
        </w:numPr>
        <w:tabs>
          <w:tab w:val="left" w:pos="1513"/>
        </w:tabs>
        <w:spacing w:line="249" w:lineRule="auto"/>
        <w:ind w:left="935" w:right="1105" w:firstLine="340"/>
        <w:jc w:val="both"/>
        <w:rPr>
          <w:sz w:val="20"/>
        </w:rPr>
      </w:pPr>
      <w:r>
        <w:rPr>
          <w:sz w:val="20"/>
        </w:rPr>
        <w:t>El contenido preceptivo de la Memoria del Análisis de Impacto Normativo y, en particular, la inclusión de una sistemática de evaluación posterior de la aplicación de la norma cuando fuere preceptivo.</w:t>
      </w:r>
    </w:p>
    <w:p w14:paraId="1D7CC20B" w14:textId="77777777" w:rsidR="00234F23" w:rsidRDefault="00000000">
      <w:pPr>
        <w:pStyle w:val="Prrafodelista"/>
        <w:numPr>
          <w:ilvl w:val="1"/>
          <w:numId w:val="25"/>
        </w:numPr>
        <w:tabs>
          <w:tab w:val="left" w:pos="1508"/>
        </w:tabs>
        <w:ind w:left="1508" w:right="0" w:hanging="233"/>
        <w:jc w:val="both"/>
        <w:rPr>
          <w:sz w:val="20"/>
        </w:rPr>
      </w:pPr>
      <w:r>
        <w:rPr>
          <w:sz w:val="20"/>
        </w:rPr>
        <w:t>El</w:t>
      </w:r>
      <w:r>
        <w:rPr>
          <w:spacing w:val="-2"/>
          <w:sz w:val="20"/>
        </w:rPr>
        <w:t xml:space="preserve"> </w:t>
      </w:r>
      <w:r>
        <w:rPr>
          <w:sz w:val="20"/>
        </w:rPr>
        <w:t>cumplimiento</w:t>
      </w:r>
      <w:r>
        <w:rPr>
          <w:spacing w:val="-2"/>
          <w:sz w:val="20"/>
        </w:rPr>
        <w:t xml:space="preserve"> </w:t>
      </w:r>
      <w:r>
        <w:rPr>
          <w:sz w:val="20"/>
        </w:rPr>
        <w:t>de</w:t>
      </w:r>
      <w:r>
        <w:rPr>
          <w:spacing w:val="-2"/>
          <w:sz w:val="20"/>
        </w:rPr>
        <w:t xml:space="preserve"> </w:t>
      </w:r>
      <w:r>
        <w:rPr>
          <w:sz w:val="20"/>
        </w:rPr>
        <w:t>los</w:t>
      </w:r>
      <w:r>
        <w:rPr>
          <w:spacing w:val="-1"/>
          <w:sz w:val="20"/>
        </w:rPr>
        <w:t xml:space="preserve"> </w:t>
      </w:r>
      <w:r>
        <w:rPr>
          <w:sz w:val="20"/>
        </w:rPr>
        <w:t>principios</w:t>
      </w:r>
      <w:r>
        <w:rPr>
          <w:spacing w:val="-2"/>
          <w:sz w:val="20"/>
        </w:rPr>
        <w:t xml:space="preserve"> </w:t>
      </w:r>
      <w:r>
        <w:rPr>
          <w:sz w:val="20"/>
        </w:rPr>
        <w:t>y</w:t>
      </w:r>
      <w:r>
        <w:rPr>
          <w:spacing w:val="-2"/>
          <w:sz w:val="20"/>
        </w:rPr>
        <w:t xml:space="preserve"> </w:t>
      </w:r>
      <w:r>
        <w:rPr>
          <w:sz w:val="20"/>
        </w:rPr>
        <w:t>reglas</w:t>
      </w:r>
      <w:r>
        <w:rPr>
          <w:spacing w:val="-1"/>
          <w:sz w:val="20"/>
        </w:rPr>
        <w:t xml:space="preserve"> </w:t>
      </w:r>
      <w:r>
        <w:rPr>
          <w:sz w:val="20"/>
        </w:rPr>
        <w:t>establecidos</w:t>
      </w:r>
      <w:r>
        <w:rPr>
          <w:spacing w:val="-2"/>
          <w:sz w:val="20"/>
        </w:rPr>
        <w:t xml:space="preserve"> </w:t>
      </w:r>
      <w:r>
        <w:rPr>
          <w:sz w:val="20"/>
        </w:rPr>
        <w:t>en</w:t>
      </w:r>
      <w:r>
        <w:rPr>
          <w:spacing w:val="-2"/>
          <w:sz w:val="20"/>
        </w:rPr>
        <w:t xml:space="preserve"> </w:t>
      </w:r>
      <w:r>
        <w:rPr>
          <w:sz w:val="20"/>
        </w:rPr>
        <w:t>este</w:t>
      </w:r>
      <w:r>
        <w:rPr>
          <w:spacing w:val="-1"/>
          <w:sz w:val="20"/>
        </w:rPr>
        <w:t xml:space="preserve"> </w:t>
      </w:r>
      <w:r>
        <w:rPr>
          <w:spacing w:val="-2"/>
          <w:sz w:val="20"/>
        </w:rPr>
        <w:t>Título.</w:t>
      </w:r>
    </w:p>
    <w:p w14:paraId="562CE5D4" w14:textId="77777777" w:rsidR="00234F23" w:rsidRDefault="00000000">
      <w:pPr>
        <w:pStyle w:val="Prrafodelista"/>
        <w:numPr>
          <w:ilvl w:val="1"/>
          <w:numId w:val="25"/>
        </w:numPr>
        <w:tabs>
          <w:tab w:val="left" w:pos="1544"/>
        </w:tabs>
        <w:spacing w:before="10" w:line="249" w:lineRule="auto"/>
        <w:ind w:left="935" w:right="1105" w:firstLine="340"/>
        <w:jc w:val="both"/>
        <w:rPr>
          <w:sz w:val="20"/>
        </w:rPr>
      </w:pPr>
      <w:r>
        <w:rPr>
          <w:sz w:val="20"/>
        </w:rPr>
        <w:t xml:space="preserve">El cumplimiento o congruencia de la iniciativa con los proyectos de reducción de cargas administrativas o buena regulación que se hayan aprobado en disposiciones o acuerdos de carácter general para la Administración General del </w:t>
      </w:r>
      <w:r>
        <w:rPr>
          <w:spacing w:val="-2"/>
          <w:sz w:val="20"/>
        </w:rPr>
        <w:t>Estado.</w:t>
      </w:r>
    </w:p>
    <w:p w14:paraId="1379DAF2" w14:textId="77777777" w:rsidR="00234F23" w:rsidRDefault="00000000">
      <w:pPr>
        <w:pStyle w:val="Prrafodelista"/>
        <w:numPr>
          <w:ilvl w:val="1"/>
          <w:numId w:val="25"/>
        </w:numPr>
        <w:tabs>
          <w:tab w:val="left" w:pos="1525"/>
        </w:tabs>
        <w:spacing w:before="4" w:line="249" w:lineRule="auto"/>
        <w:ind w:left="935" w:firstLine="340"/>
        <w:jc w:val="both"/>
        <w:rPr>
          <w:sz w:val="20"/>
        </w:rPr>
      </w:pPr>
      <w:r>
        <w:rPr>
          <w:sz w:val="20"/>
        </w:rPr>
        <w:t>La posible extralimitación de la iniciativa normativa respecto del contenido de</w:t>
      </w:r>
      <w:r>
        <w:rPr>
          <w:spacing w:val="40"/>
          <w:sz w:val="20"/>
        </w:rPr>
        <w:t xml:space="preserve"> </w:t>
      </w:r>
      <w:r>
        <w:rPr>
          <w:sz w:val="20"/>
        </w:rPr>
        <w:t>la norma comunitaria que se trasponga al derecho interno.</w:t>
      </w:r>
    </w:p>
    <w:p w14:paraId="44D14317" w14:textId="77777777" w:rsidR="00234F23" w:rsidRDefault="00000000">
      <w:pPr>
        <w:pStyle w:val="Textoindependiente"/>
        <w:spacing w:before="171" w:line="249" w:lineRule="auto"/>
        <w:ind w:left="935" w:right="1105"/>
      </w:pPr>
      <w:r>
        <w:t>Reglamentariamente se determinará la composición del órgano encargado de la realización de esta función así como su modo de intervención en el procedimiento.</w:t>
      </w:r>
    </w:p>
    <w:p w14:paraId="2B07A6A5" w14:textId="77777777" w:rsidR="00234F23" w:rsidRDefault="00000000">
      <w:pPr>
        <w:pStyle w:val="Prrafodelista"/>
        <w:numPr>
          <w:ilvl w:val="0"/>
          <w:numId w:val="25"/>
        </w:numPr>
        <w:tabs>
          <w:tab w:val="left" w:pos="1625"/>
        </w:tabs>
        <w:spacing w:line="249" w:lineRule="auto"/>
        <w:ind w:firstLine="340"/>
        <w:jc w:val="both"/>
        <w:rPr>
          <w:sz w:val="20"/>
        </w:rPr>
      </w:pPr>
      <w:r>
        <w:rPr>
          <w:sz w:val="20"/>
        </w:rPr>
        <w:t>Se conservarán en el correspondiente expediente administrativo, en formato electrónico,</w:t>
      </w:r>
      <w:r>
        <w:rPr>
          <w:spacing w:val="-1"/>
          <w:sz w:val="20"/>
        </w:rPr>
        <w:t xml:space="preserve"> </w:t>
      </w:r>
      <w:r>
        <w:rPr>
          <w:sz w:val="20"/>
        </w:rPr>
        <w:t>la</w:t>
      </w:r>
      <w:r>
        <w:rPr>
          <w:spacing w:val="-1"/>
          <w:sz w:val="20"/>
        </w:rPr>
        <w:t xml:space="preserve"> </w:t>
      </w:r>
      <w:r>
        <w:rPr>
          <w:sz w:val="20"/>
        </w:rPr>
        <w:t>Memoria</w:t>
      </w:r>
      <w:r>
        <w:rPr>
          <w:spacing w:val="-1"/>
          <w:sz w:val="20"/>
        </w:rPr>
        <w:t xml:space="preserve"> </w:t>
      </w:r>
      <w:r>
        <w:rPr>
          <w:sz w:val="20"/>
        </w:rPr>
        <w:t>del</w:t>
      </w:r>
      <w:r>
        <w:rPr>
          <w:spacing w:val="-1"/>
          <w:sz w:val="20"/>
        </w:rPr>
        <w:t xml:space="preserve"> </w:t>
      </w:r>
      <w:r>
        <w:rPr>
          <w:sz w:val="20"/>
        </w:rPr>
        <w:t>Análisis</w:t>
      </w:r>
      <w:r>
        <w:rPr>
          <w:spacing w:val="-1"/>
          <w:sz w:val="20"/>
        </w:rPr>
        <w:t xml:space="preserve"> </w:t>
      </w:r>
      <w:r>
        <w:rPr>
          <w:sz w:val="20"/>
        </w:rPr>
        <w:t>de</w:t>
      </w:r>
      <w:r>
        <w:rPr>
          <w:spacing w:val="-1"/>
          <w:sz w:val="20"/>
        </w:rPr>
        <w:t xml:space="preserve"> </w:t>
      </w:r>
      <w:r>
        <w:rPr>
          <w:sz w:val="20"/>
        </w:rPr>
        <w:t>Impacto</w:t>
      </w:r>
      <w:r>
        <w:rPr>
          <w:spacing w:val="-1"/>
          <w:sz w:val="20"/>
        </w:rPr>
        <w:t xml:space="preserve"> </w:t>
      </w:r>
      <w:r>
        <w:rPr>
          <w:sz w:val="20"/>
        </w:rPr>
        <w:t>Normativo,</w:t>
      </w:r>
      <w:r>
        <w:rPr>
          <w:spacing w:val="-1"/>
          <w:sz w:val="20"/>
        </w:rPr>
        <w:t xml:space="preserve"> </w:t>
      </w:r>
      <w:r>
        <w:rPr>
          <w:sz w:val="20"/>
        </w:rPr>
        <w:t>los</w:t>
      </w:r>
      <w:r>
        <w:rPr>
          <w:spacing w:val="-1"/>
          <w:sz w:val="20"/>
        </w:rPr>
        <w:t xml:space="preserve"> </w:t>
      </w:r>
      <w:r>
        <w:rPr>
          <w:sz w:val="20"/>
        </w:rPr>
        <w:t>informes</w:t>
      </w:r>
      <w:r>
        <w:rPr>
          <w:spacing w:val="-1"/>
          <w:sz w:val="20"/>
        </w:rPr>
        <w:t xml:space="preserve"> </w:t>
      </w:r>
      <w:r>
        <w:rPr>
          <w:sz w:val="20"/>
        </w:rPr>
        <w:t>y</w:t>
      </w:r>
      <w:r>
        <w:rPr>
          <w:spacing w:val="-1"/>
          <w:sz w:val="20"/>
        </w:rPr>
        <w:t xml:space="preserve"> </w:t>
      </w:r>
      <w:r>
        <w:rPr>
          <w:sz w:val="20"/>
        </w:rPr>
        <w:t>dictámenes recabados para su tramitación, así como todos los estudios y consultas emitidas y demás actuaciones practicadas.</w:t>
      </w:r>
    </w:p>
    <w:p w14:paraId="5F90C0E3" w14:textId="77777777" w:rsidR="00234F23" w:rsidRDefault="00000000">
      <w:pPr>
        <w:pStyle w:val="Prrafodelista"/>
        <w:numPr>
          <w:ilvl w:val="0"/>
          <w:numId w:val="25"/>
        </w:numPr>
        <w:tabs>
          <w:tab w:val="left" w:pos="1610"/>
        </w:tabs>
        <w:spacing w:before="3" w:line="249" w:lineRule="auto"/>
        <w:ind w:right="1105" w:firstLine="340"/>
        <w:jc w:val="both"/>
        <w:rPr>
          <w:sz w:val="20"/>
        </w:rPr>
      </w:pPr>
      <w:r>
        <w:rPr>
          <w:sz w:val="20"/>
        </w:rPr>
        <w:t>Lo dispuesto en este artículo y en el siguiente no será de aplicación para la tramitación y aprobación de decretos-leyes, a excepción de la elaboración de la memoria prevista en el apartado 3, con carácter abreviado, y lo establecido en los números 1, 8, 9 y 10.</w:t>
      </w:r>
    </w:p>
    <w:p w14:paraId="4F44A01A" w14:textId="77777777" w:rsidR="00234F23" w:rsidRDefault="00234F23">
      <w:pPr>
        <w:pStyle w:val="Textoindependiente"/>
        <w:spacing w:before="0"/>
        <w:ind w:left="0" w:firstLine="0"/>
        <w:jc w:val="left"/>
      </w:pPr>
    </w:p>
    <w:p w14:paraId="16BEE4E8" w14:textId="77777777" w:rsidR="00234F23" w:rsidRDefault="00000000">
      <w:pPr>
        <w:spacing w:line="249" w:lineRule="auto"/>
        <w:ind w:left="935" w:right="1105" w:hanging="1"/>
        <w:jc w:val="both"/>
        <w:rPr>
          <w:i/>
          <w:sz w:val="20"/>
        </w:rPr>
      </w:pPr>
      <w:r>
        <w:rPr>
          <w:b/>
          <w:sz w:val="20"/>
        </w:rPr>
        <w:t>Artículo 27.</w:t>
      </w:r>
      <w:r>
        <w:rPr>
          <w:b/>
          <w:spacing w:val="40"/>
          <w:sz w:val="20"/>
        </w:rPr>
        <w:t xml:space="preserve"> </w:t>
      </w:r>
      <w:r>
        <w:rPr>
          <w:i/>
          <w:sz w:val="20"/>
        </w:rPr>
        <w:t>Tramitación urgente de iniciativas normativas en el ámbito de la Administración General del Estado.</w:t>
      </w:r>
    </w:p>
    <w:p w14:paraId="34605B7E" w14:textId="77777777" w:rsidR="00234F23" w:rsidRDefault="00000000">
      <w:pPr>
        <w:pStyle w:val="Prrafodelista"/>
        <w:numPr>
          <w:ilvl w:val="0"/>
          <w:numId w:val="24"/>
        </w:numPr>
        <w:tabs>
          <w:tab w:val="left" w:pos="1553"/>
        </w:tabs>
        <w:spacing w:before="115" w:line="249" w:lineRule="auto"/>
        <w:ind w:firstLine="340"/>
        <w:jc w:val="both"/>
        <w:rPr>
          <w:sz w:val="20"/>
        </w:rPr>
      </w:pPr>
      <w:r>
        <w:rPr>
          <w:sz w:val="20"/>
        </w:rPr>
        <w:t>El Consejo de Ministros, a propuesta del titular del departamento al que corresponda la iniciativa normativa, podrá acordar la tramitación urgente del procedimiento de elaboración y aprobación de anteproyectos de ley, reales decretos legislativos y de reales decretos, en alguno de los siguientes casos:</w:t>
      </w:r>
    </w:p>
    <w:p w14:paraId="6FA2C7FD" w14:textId="77777777" w:rsidR="00234F23" w:rsidRDefault="00000000">
      <w:pPr>
        <w:pStyle w:val="Prrafodelista"/>
        <w:numPr>
          <w:ilvl w:val="1"/>
          <w:numId w:val="24"/>
        </w:numPr>
        <w:tabs>
          <w:tab w:val="left" w:pos="1523"/>
        </w:tabs>
        <w:spacing w:before="174" w:line="249" w:lineRule="auto"/>
        <w:ind w:right="1105" w:firstLine="340"/>
        <w:jc w:val="both"/>
        <w:rPr>
          <w:sz w:val="20"/>
        </w:rPr>
      </w:pPr>
      <w:r>
        <w:rPr>
          <w:sz w:val="20"/>
        </w:rPr>
        <w:t>Cuando fuere necesario para que la norma entre en vigor en el plazo exigido para la transposición de directivas comunitarias o el establecido en otras leyes o normas de Derecho de la Unión Europea.</w:t>
      </w:r>
    </w:p>
    <w:p w14:paraId="52DF1F3C" w14:textId="77777777" w:rsidR="00234F23" w:rsidRDefault="00000000">
      <w:pPr>
        <w:pStyle w:val="Prrafodelista"/>
        <w:numPr>
          <w:ilvl w:val="1"/>
          <w:numId w:val="24"/>
        </w:numPr>
        <w:tabs>
          <w:tab w:val="left" w:pos="1578"/>
        </w:tabs>
        <w:spacing w:line="249" w:lineRule="auto"/>
        <w:ind w:right="1105" w:firstLine="339"/>
        <w:jc w:val="both"/>
        <w:rPr>
          <w:sz w:val="20"/>
        </w:rPr>
      </w:pPr>
      <w:r>
        <w:rPr>
          <w:sz w:val="20"/>
        </w:rPr>
        <w:t>Cuando concurran otras circunstancias extraordinarias que, no habiendo podido preverse con anterioridad, exijan la aprobación urgente de la norma.</w:t>
      </w:r>
    </w:p>
    <w:p w14:paraId="54BE110B" w14:textId="77777777" w:rsidR="00234F23" w:rsidRDefault="00000000">
      <w:pPr>
        <w:pStyle w:val="Textoindependiente"/>
        <w:spacing w:before="172" w:line="249" w:lineRule="auto"/>
        <w:ind w:left="935" w:right="1104"/>
      </w:pPr>
      <w:r>
        <w:t>La Memoria del Análisis de Impacto Normativo que acompañe al proyecto mencionará la existencia del acuerdo de tramitación urgente, así como las circunstancias que le sirven de fundamento.</w:t>
      </w:r>
    </w:p>
    <w:p w14:paraId="1AA0C171" w14:textId="77777777" w:rsidR="00234F23" w:rsidRDefault="00000000">
      <w:pPr>
        <w:pStyle w:val="Prrafodelista"/>
        <w:numPr>
          <w:ilvl w:val="0"/>
          <w:numId w:val="24"/>
        </w:numPr>
        <w:tabs>
          <w:tab w:val="left" w:pos="1497"/>
        </w:tabs>
        <w:ind w:left="1497" w:right="0" w:hanging="222"/>
        <w:jc w:val="both"/>
        <w:rPr>
          <w:sz w:val="20"/>
        </w:rPr>
      </w:pPr>
      <w:r>
        <w:rPr>
          <w:sz w:val="20"/>
        </w:rPr>
        <w:t>La</w:t>
      </w:r>
      <w:r>
        <w:rPr>
          <w:spacing w:val="-5"/>
          <w:sz w:val="20"/>
        </w:rPr>
        <w:t xml:space="preserve"> </w:t>
      </w:r>
      <w:r>
        <w:rPr>
          <w:sz w:val="20"/>
        </w:rPr>
        <w:t>tramitación</w:t>
      </w:r>
      <w:r>
        <w:rPr>
          <w:spacing w:val="-4"/>
          <w:sz w:val="20"/>
        </w:rPr>
        <w:t xml:space="preserve"> </w:t>
      </w:r>
      <w:r>
        <w:rPr>
          <w:sz w:val="20"/>
        </w:rPr>
        <w:t>por</w:t>
      </w:r>
      <w:r>
        <w:rPr>
          <w:spacing w:val="-4"/>
          <w:sz w:val="20"/>
        </w:rPr>
        <w:t xml:space="preserve"> </w:t>
      </w:r>
      <w:r>
        <w:rPr>
          <w:sz w:val="20"/>
        </w:rPr>
        <w:t>vía</w:t>
      </w:r>
      <w:r>
        <w:rPr>
          <w:spacing w:val="-4"/>
          <w:sz w:val="20"/>
        </w:rPr>
        <w:t xml:space="preserve"> </w:t>
      </w:r>
      <w:r>
        <w:rPr>
          <w:sz w:val="20"/>
        </w:rPr>
        <w:t>de</w:t>
      </w:r>
      <w:r>
        <w:rPr>
          <w:spacing w:val="-4"/>
          <w:sz w:val="20"/>
        </w:rPr>
        <w:t xml:space="preserve"> </w:t>
      </w:r>
      <w:r>
        <w:rPr>
          <w:sz w:val="20"/>
        </w:rPr>
        <w:t>urgencia</w:t>
      </w:r>
      <w:r>
        <w:rPr>
          <w:spacing w:val="-4"/>
          <w:sz w:val="20"/>
        </w:rPr>
        <w:t xml:space="preserve"> </w:t>
      </w:r>
      <w:r>
        <w:rPr>
          <w:sz w:val="20"/>
        </w:rPr>
        <w:t>implicará</w:t>
      </w:r>
      <w:r>
        <w:rPr>
          <w:spacing w:val="-4"/>
          <w:sz w:val="20"/>
        </w:rPr>
        <w:t xml:space="preserve"> que:</w:t>
      </w:r>
    </w:p>
    <w:p w14:paraId="2429DBDA" w14:textId="77777777" w:rsidR="00234F23" w:rsidRDefault="00234F23">
      <w:pPr>
        <w:pStyle w:val="Prrafodelista"/>
        <w:rPr>
          <w:sz w:val="20"/>
        </w:rPr>
        <w:sectPr w:rsidR="00234F23">
          <w:pgSz w:w="11910" w:h="16840"/>
          <w:pgMar w:top="1200" w:right="708" w:bottom="760" w:left="1559" w:header="589" w:footer="570" w:gutter="0"/>
          <w:cols w:space="720"/>
        </w:sectPr>
      </w:pPr>
    </w:p>
    <w:p w14:paraId="74E3FED4" w14:textId="77777777" w:rsidR="00234F23" w:rsidRDefault="00234F23">
      <w:pPr>
        <w:pStyle w:val="Textoindependiente"/>
        <w:spacing w:before="0"/>
        <w:ind w:left="0" w:firstLine="0"/>
        <w:jc w:val="left"/>
      </w:pPr>
    </w:p>
    <w:p w14:paraId="69B3F38A" w14:textId="77777777" w:rsidR="00234F23" w:rsidRDefault="00234F23">
      <w:pPr>
        <w:pStyle w:val="Textoindependiente"/>
        <w:spacing w:before="197"/>
        <w:ind w:left="0" w:firstLine="0"/>
        <w:jc w:val="left"/>
      </w:pPr>
    </w:p>
    <w:p w14:paraId="3792DDF5" w14:textId="77777777" w:rsidR="00234F23" w:rsidRDefault="00000000">
      <w:pPr>
        <w:pStyle w:val="Prrafodelista"/>
        <w:numPr>
          <w:ilvl w:val="1"/>
          <w:numId w:val="24"/>
        </w:numPr>
        <w:tabs>
          <w:tab w:val="left" w:pos="1530"/>
        </w:tabs>
        <w:spacing w:before="0" w:line="249" w:lineRule="auto"/>
        <w:ind w:right="1103" w:firstLine="340"/>
        <w:jc w:val="both"/>
        <w:rPr>
          <w:sz w:val="20"/>
        </w:rPr>
      </w:pPr>
      <w:r>
        <w:rPr>
          <w:sz w:val="20"/>
        </w:rPr>
        <w:t>Los plazos previstos para la realización de los trámites del procedimiento de elaboración, establecidos en ésta o en otra norma, se reducirán a la mitad de su duración.</w:t>
      </w:r>
      <w:r>
        <w:rPr>
          <w:spacing w:val="-1"/>
          <w:sz w:val="20"/>
        </w:rPr>
        <w:t xml:space="preserve"> </w:t>
      </w:r>
      <w:r>
        <w:rPr>
          <w:sz w:val="20"/>
        </w:rPr>
        <w:t>Si,</w:t>
      </w:r>
      <w:r>
        <w:rPr>
          <w:spacing w:val="-1"/>
          <w:sz w:val="20"/>
        </w:rPr>
        <w:t xml:space="preserve"> </w:t>
      </w:r>
      <w:r>
        <w:rPr>
          <w:sz w:val="20"/>
        </w:rPr>
        <w:t>en</w:t>
      </w:r>
      <w:r>
        <w:rPr>
          <w:spacing w:val="-1"/>
          <w:sz w:val="20"/>
        </w:rPr>
        <w:t xml:space="preserve"> </w:t>
      </w:r>
      <w:r>
        <w:rPr>
          <w:sz w:val="20"/>
        </w:rPr>
        <w:t>aplicación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normativa</w:t>
      </w:r>
      <w:r>
        <w:rPr>
          <w:spacing w:val="-1"/>
          <w:sz w:val="20"/>
        </w:rPr>
        <w:t xml:space="preserve"> </w:t>
      </w:r>
      <w:r>
        <w:rPr>
          <w:sz w:val="20"/>
        </w:rPr>
        <w:t>reguladora</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órganos</w:t>
      </w:r>
      <w:r>
        <w:rPr>
          <w:spacing w:val="-1"/>
          <w:sz w:val="20"/>
        </w:rPr>
        <w:t xml:space="preserve"> </w:t>
      </w:r>
      <w:r>
        <w:rPr>
          <w:sz w:val="20"/>
        </w:rPr>
        <w:t>consultivos</w:t>
      </w:r>
      <w:r>
        <w:rPr>
          <w:spacing w:val="-1"/>
          <w:sz w:val="20"/>
        </w:rPr>
        <w:t xml:space="preserve"> </w:t>
      </w:r>
      <w:r>
        <w:rPr>
          <w:sz w:val="20"/>
        </w:rPr>
        <w:t>que hubieran de emitir dictamen, fuera necesario un acuerdo para requerirlo en dicho plazo, se adoptará por el órgano competente; y si fuera el Consejo de Ministros, se recogerá en el acuerdo previsto en el apartado 1 de este artículo.</w:t>
      </w:r>
    </w:p>
    <w:p w14:paraId="1859DE44" w14:textId="77777777" w:rsidR="00234F23" w:rsidRDefault="00000000">
      <w:pPr>
        <w:pStyle w:val="Prrafodelista"/>
        <w:numPr>
          <w:ilvl w:val="1"/>
          <w:numId w:val="24"/>
        </w:numPr>
        <w:tabs>
          <w:tab w:val="left" w:pos="1523"/>
        </w:tabs>
        <w:spacing w:before="5" w:line="249" w:lineRule="auto"/>
        <w:ind w:firstLine="340"/>
        <w:jc w:val="both"/>
        <w:rPr>
          <w:sz w:val="20"/>
        </w:rPr>
      </w:pPr>
      <w:r>
        <w:rPr>
          <w:sz w:val="20"/>
        </w:rPr>
        <w:t>No será preciso el trámite de consulta pública previsto en el artículo 26.2, sin perjuicio de la realización de los trámites de audiencia pública o de información pública sobre el texto a los que se refiere el artículo 26.6, cuyo plazo de realización será de siete días.</w:t>
      </w:r>
    </w:p>
    <w:p w14:paraId="4AB09D83" w14:textId="77777777" w:rsidR="00234F23" w:rsidRDefault="00000000">
      <w:pPr>
        <w:pStyle w:val="Prrafodelista"/>
        <w:numPr>
          <w:ilvl w:val="1"/>
          <w:numId w:val="24"/>
        </w:numPr>
        <w:tabs>
          <w:tab w:val="left" w:pos="1508"/>
        </w:tabs>
        <w:spacing w:before="3" w:line="249" w:lineRule="auto"/>
        <w:ind w:firstLine="340"/>
        <w:jc w:val="both"/>
        <w:rPr>
          <w:sz w:val="20"/>
        </w:rPr>
      </w:pPr>
      <w:r>
        <w:rPr>
          <w:sz w:val="20"/>
        </w:rPr>
        <w:t>La falta de emisión de un dictamen o informe preceptivo en plazo no impedirá la continuación del procedimiento, sin perjuicio de su eventual incorporación y consideración cuando se reciba.</w:t>
      </w:r>
    </w:p>
    <w:p w14:paraId="74977704" w14:textId="77777777" w:rsidR="00234F23" w:rsidRDefault="00000000">
      <w:pPr>
        <w:spacing w:before="229"/>
        <w:ind w:left="935"/>
        <w:rPr>
          <w:i/>
          <w:sz w:val="20"/>
        </w:rPr>
      </w:pPr>
      <w:r>
        <w:rPr>
          <w:b/>
          <w:sz w:val="20"/>
        </w:rPr>
        <w:t>Artículo</w:t>
      </w:r>
      <w:r>
        <w:rPr>
          <w:b/>
          <w:spacing w:val="-4"/>
          <w:sz w:val="20"/>
        </w:rPr>
        <w:t xml:space="preserve"> </w:t>
      </w:r>
      <w:r>
        <w:rPr>
          <w:b/>
          <w:sz w:val="20"/>
        </w:rPr>
        <w:t>28.</w:t>
      </w:r>
      <w:r>
        <w:rPr>
          <w:b/>
          <w:spacing w:val="50"/>
          <w:sz w:val="20"/>
        </w:rPr>
        <w:t xml:space="preserve"> </w:t>
      </w:r>
      <w:r>
        <w:rPr>
          <w:i/>
          <w:sz w:val="20"/>
        </w:rPr>
        <w:t>Informe</w:t>
      </w:r>
      <w:r>
        <w:rPr>
          <w:i/>
          <w:spacing w:val="-2"/>
          <w:sz w:val="20"/>
        </w:rPr>
        <w:t xml:space="preserve"> </w:t>
      </w:r>
      <w:r>
        <w:rPr>
          <w:i/>
          <w:sz w:val="20"/>
        </w:rPr>
        <w:t>anual</w:t>
      </w:r>
      <w:r>
        <w:rPr>
          <w:i/>
          <w:spacing w:val="-2"/>
          <w:sz w:val="20"/>
        </w:rPr>
        <w:t xml:space="preserve"> </w:t>
      </w:r>
      <w:r>
        <w:rPr>
          <w:i/>
          <w:sz w:val="20"/>
        </w:rPr>
        <w:t>de</w:t>
      </w:r>
      <w:r>
        <w:rPr>
          <w:i/>
          <w:spacing w:val="-1"/>
          <w:sz w:val="20"/>
        </w:rPr>
        <w:t xml:space="preserve"> </w:t>
      </w:r>
      <w:r>
        <w:rPr>
          <w:i/>
          <w:spacing w:val="-2"/>
          <w:sz w:val="20"/>
        </w:rPr>
        <w:t>evaluación.</w:t>
      </w:r>
    </w:p>
    <w:p w14:paraId="71BDB8C8" w14:textId="77777777" w:rsidR="00234F23" w:rsidRDefault="00000000">
      <w:pPr>
        <w:pStyle w:val="Prrafodelista"/>
        <w:numPr>
          <w:ilvl w:val="0"/>
          <w:numId w:val="23"/>
        </w:numPr>
        <w:tabs>
          <w:tab w:val="left" w:pos="1577"/>
        </w:tabs>
        <w:spacing w:before="124" w:line="249" w:lineRule="auto"/>
        <w:ind w:firstLine="340"/>
        <w:jc w:val="both"/>
        <w:rPr>
          <w:sz w:val="20"/>
        </w:rPr>
      </w:pPr>
      <w:r>
        <w:rPr>
          <w:sz w:val="20"/>
        </w:rPr>
        <w:t>El Consejo de Ministros, a propuesta del Ministerio de la Presidencia, aprobará, antes del 30 de abril de cada año, un informe anual en el que se refleje el grado de cumplimiento del Plan Anual Normativo del año anterior, las iniciativas adoptadas que no estaban inicialmente incluidas en el citado Plan, así como las incluidas en anteriores informes de evaluación con objetivos plurianuales que hayan producido al menos parte de sus efectos en el año que se evalúa.</w:t>
      </w:r>
    </w:p>
    <w:p w14:paraId="1666B2E4" w14:textId="77777777" w:rsidR="00234F23" w:rsidRDefault="00000000">
      <w:pPr>
        <w:pStyle w:val="Prrafodelista"/>
        <w:numPr>
          <w:ilvl w:val="0"/>
          <w:numId w:val="23"/>
        </w:numPr>
        <w:tabs>
          <w:tab w:val="left" w:pos="1511"/>
        </w:tabs>
        <w:spacing w:before="4" w:line="249" w:lineRule="auto"/>
        <w:ind w:right="1105" w:firstLine="340"/>
        <w:jc w:val="both"/>
        <w:rPr>
          <w:sz w:val="20"/>
        </w:rPr>
      </w:pPr>
      <w:r>
        <w:rPr>
          <w:sz w:val="20"/>
        </w:rPr>
        <w:t>En el informe se incluirán las conclusiones del análisis de la aplicación de las normas a que se refiere el artículo 25.2, que, de acuerdo con lo previsto en su respectiva Memoria, hayan tenido que ser evaluadas en el ejercicio anterior. La evaluación se realizará en los términos y plazos previstos en la Memoria del Análisis de Impacto Normativo y deberá comprender, en todo caso:</w:t>
      </w:r>
    </w:p>
    <w:p w14:paraId="7CE98D65" w14:textId="77777777" w:rsidR="00234F23" w:rsidRDefault="00000000">
      <w:pPr>
        <w:pStyle w:val="Prrafodelista"/>
        <w:numPr>
          <w:ilvl w:val="1"/>
          <w:numId w:val="23"/>
        </w:numPr>
        <w:tabs>
          <w:tab w:val="left" w:pos="1521"/>
        </w:tabs>
        <w:spacing w:before="175" w:line="249" w:lineRule="auto"/>
        <w:ind w:right="1105" w:firstLine="340"/>
        <w:rPr>
          <w:sz w:val="20"/>
        </w:rPr>
      </w:pPr>
      <w:r>
        <w:rPr>
          <w:sz w:val="20"/>
        </w:rPr>
        <w:t>La eficacia de la norma, entendiendo por tal la medida en que ha conseguido los fines pretendidos con su aprobación.</w:t>
      </w:r>
    </w:p>
    <w:p w14:paraId="26E26137" w14:textId="77777777" w:rsidR="00234F23" w:rsidRDefault="00000000">
      <w:pPr>
        <w:pStyle w:val="Prrafodelista"/>
        <w:numPr>
          <w:ilvl w:val="1"/>
          <w:numId w:val="23"/>
        </w:numPr>
        <w:tabs>
          <w:tab w:val="left" w:pos="1515"/>
        </w:tabs>
        <w:spacing w:before="1" w:line="249" w:lineRule="auto"/>
        <w:ind w:right="1105" w:firstLine="340"/>
        <w:rPr>
          <w:sz w:val="20"/>
        </w:rPr>
      </w:pPr>
      <w:r>
        <w:rPr>
          <w:sz w:val="20"/>
        </w:rPr>
        <w:t>La eficiencia de la norma, identificando las cargas administrativas que podrían no haber sido necesarias.</w:t>
      </w:r>
    </w:p>
    <w:p w14:paraId="55B848D4" w14:textId="77777777" w:rsidR="00234F23" w:rsidRDefault="00000000">
      <w:pPr>
        <w:pStyle w:val="Prrafodelista"/>
        <w:numPr>
          <w:ilvl w:val="1"/>
          <w:numId w:val="23"/>
        </w:numPr>
        <w:tabs>
          <w:tab w:val="left" w:pos="1497"/>
        </w:tabs>
        <w:ind w:left="1497" w:right="0" w:hanging="222"/>
        <w:rPr>
          <w:sz w:val="20"/>
        </w:rPr>
      </w:pPr>
      <w:r>
        <w:rPr>
          <w:sz w:val="20"/>
        </w:rPr>
        <w:t>La</w:t>
      </w:r>
      <w:r>
        <w:rPr>
          <w:spacing w:val="-4"/>
          <w:sz w:val="20"/>
        </w:rPr>
        <w:t xml:space="preserve"> </w:t>
      </w:r>
      <w:r>
        <w:rPr>
          <w:sz w:val="20"/>
        </w:rPr>
        <w:t>sostenibilidad</w:t>
      </w:r>
      <w:r>
        <w:rPr>
          <w:spacing w:val="-4"/>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disposición.</w:t>
      </w:r>
    </w:p>
    <w:p w14:paraId="19CEE2A8" w14:textId="77777777" w:rsidR="00234F23" w:rsidRDefault="00000000">
      <w:pPr>
        <w:pStyle w:val="Textoindependiente"/>
        <w:spacing w:before="180" w:line="249" w:lineRule="auto"/>
        <w:ind w:left="935" w:right="1104"/>
      </w:pPr>
      <w:r>
        <w:t>El informe podrá contener recomendaciones específicas de modificación y, en su caso,</w:t>
      </w:r>
      <w:r>
        <w:rPr>
          <w:spacing w:val="-2"/>
        </w:rPr>
        <w:t xml:space="preserve"> </w:t>
      </w:r>
      <w:r>
        <w:t>derogación</w:t>
      </w:r>
      <w:r>
        <w:rPr>
          <w:spacing w:val="-2"/>
        </w:rPr>
        <w:t xml:space="preserve"> </w:t>
      </w:r>
      <w:r>
        <w:t>de</w:t>
      </w:r>
      <w:r>
        <w:rPr>
          <w:spacing w:val="-2"/>
        </w:rPr>
        <w:t xml:space="preserve"> </w:t>
      </w:r>
      <w:r>
        <w:t>las</w:t>
      </w:r>
      <w:r>
        <w:rPr>
          <w:spacing w:val="-2"/>
        </w:rPr>
        <w:t xml:space="preserve"> </w:t>
      </w:r>
      <w:r>
        <w:t>normas</w:t>
      </w:r>
      <w:r>
        <w:rPr>
          <w:spacing w:val="-2"/>
        </w:rPr>
        <w:t xml:space="preserve"> </w:t>
      </w:r>
      <w:r>
        <w:t>evaluadas,</w:t>
      </w:r>
      <w:r>
        <w:rPr>
          <w:spacing w:val="-2"/>
        </w:rPr>
        <w:t xml:space="preserve"> </w:t>
      </w:r>
      <w:r>
        <w:t>cuando</w:t>
      </w:r>
      <w:r>
        <w:rPr>
          <w:spacing w:val="-2"/>
        </w:rPr>
        <w:t xml:space="preserve"> </w:t>
      </w:r>
      <w:r>
        <w:t>así</w:t>
      </w:r>
      <w:r>
        <w:rPr>
          <w:spacing w:val="-2"/>
        </w:rPr>
        <w:t xml:space="preserve"> </w:t>
      </w:r>
      <w:r>
        <w:t>lo</w:t>
      </w:r>
      <w:r>
        <w:rPr>
          <w:spacing w:val="-2"/>
        </w:rPr>
        <w:t xml:space="preserve"> </w:t>
      </w:r>
      <w:r>
        <w:t>aconsejase</w:t>
      </w:r>
      <w:r>
        <w:rPr>
          <w:spacing w:val="-2"/>
        </w:rPr>
        <w:t xml:space="preserve"> </w:t>
      </w:r>
      <w:r>
        <w:t>el</w:t>
      </w:r>
      <w:r>
        <w:rPr>
          <w:spacing w:val="-2"/>
        </w:rPr>
        <w:t xml:space="preserve"> </w:t>
      </w:r>
      <w:r>
        <w:t>resultado</w:t>
      </w:r>
      <w:r>
        <w:rPr>
          <w:spacing w:val="-2"/>
        </w:rPr>
        <w:t xml:space="preserve"> </w:t>
      </w:r>
      <w:r>
        <w:t xml:space="preserve">del </w:t>
      </w:r>
      <w:r>
        <w:rPr>
          <w:spacing w:val="-2"/>
        </w:rPr>
        <w:t>análisis.»</w:t>
      </w:r>
    </w:p>
    <w:p w14:paraId="30DA0140" w14:textId="77777777" w:rsidR="00234F23" w:rsidRDefault="00000000">
      <w:pPr>
        <w:pStyle w:val="Textoindependiente"/>
        <w:spacing w:before="122" w:line="249" w:lineRule="auto"/>
        <w:ind w:right="1105"/>
        <w:jc w:val="left"/>
      </w:pPr>
      <w:r>
        <w:t>Trece. Se añade un Título VI en el que se incluye el artículo 26 actual, que se renumera como artículo 29, y que queda redactado del siguiente modo:</w:t>
      </w:r>
    </w:p>
    <w:p w14:paraId="366ED343" w14:textId="77777777" w:rsidR="00234F23" w:rsidRDefault="00234F23">
      <w:pPr>
        <w:pStyle w:val="Textoindependiente"/>
        <w:spacing w:before="226"/>
        <w:ind w:left="0" w:firstLine="0"/>
        <w:jc w:val="left"/>
      </w:pPr>
    </w:p>
    <w:p w14:paraId="54AB711A" w14:textId="77777777" w:rsidR="00234F23" w:rsidRDefault="00000000">
      <w:pPr>
        <w:pStyle w:val="Textoindependiente"/>
        <w:spacing w:before="0"/>
        <w:ind w:left="1963" w:right="2812" w:firstLine="0"/>
        <w:jc w:val="center"/>
      </w:pPr>
      <w:r>
        <w:t xml:space="preserve">«TÍTULO </w:t>
      </w:r>
      <w:r>
        <w:rPr>
          <w:spacing w:val="-5"/>
        </w:rPr>
        <w:t>VI</w:t>
      </w:r>
    </w:p>
    <w:p w14:paraId="501EE263" w14:textId="77777777" w:rsidR="00234F23" w:rsidRDefault="00000000">
      <w:pPr>
        <w:pStyle w:val="Ttulo1"/>
        <w:ind w:left="0" w:right="4075"/>
        <w:jc w:val="right"/>
      </w:pPr>
      <w:r>
        <w:t xml:space="preserve">Del control del </w:t>
      </w:r>
      <w:r>
        <w:rPr>
          <w:spacing w:val="-2"/>
        </w:rPr>
        <w:t>Gobierno</w:t>
      </w:r>
    </w:p>
    <w:p w14:paraId="4BDFD80A" w14:textId="77777777" w:rsidR="00234F23" w:rsidRDefault="00234F23">
      <w:pPr>
        <w:pStyle w:val="Textoindependiente"/>
        <w:spacing w:before="7"/>
        <w:ind w:left="0" w:firstLine="0"/>
        <w:jc w:val="left"/>
        <w:rPr>
          <w:b/>
        </w:rPr>
      </w:pPr>
    </w:p>
    <w:p w14:paraId="656FDCEF" w14:textId="77777777" w:rsidR="00234F23" w:rsidRDefault="00000000">
      <w:pPr>
        <w:ind w:right="4165"/>
        <w:jc w:val="right"/>
        <w:rPr>
          <w:i/>
          <w:sz w:val="20"/>
        </w:rPr>
      </w:pPr>
      <w:r>
        <w:rPr>
          <w:b/>
          <w:sz w:val="20"/>
        </w:rPr>
        <w:t>Artículo</w:t>
      </w:r>
      <w:r>
        <w:rPr>
          <w:b/>
          <w:spacing w:val="-2"/>
          <w:sz w:val="20"/>
        </w:rPr>
        <w:t xml:space="preserve"> </w:t>
      </w:r>
      <w:r>
        <w:rPr>
          <w:b/>
          <w:sz w:val="20"/>
        </w:rPr>
        <w:t>29.</w:t>
      </w:r>
      <w:r>
        <w:rPr>
          <w:b/>
          <w:spacing w:val="52"/>
          <w:sz w:val="20"/>
        </w:rPr>
        <w:t xml:space="preserve"> </w:t>
      </w:r>
      <w:r>
        <w:rPr>
          <w:i/>
          <w:sz w:val="20"/>
        </w:rPr>
        <w:t>Del</w:t>
      </w:r>
      <w:r>
        <w:rPr>
          <w:i/>
          <w:spacing w:val="-1"/>
          <w:sz w:val="20"/>
        </w:rPr>
        <w:t xml:space="preserve"> </w:t>
      </w:r>
      <w:r>
        <w:rPr>
          <w:i/>
          <w:sz w:val="20"/>
        </w:rPr>
        <w:t>control</w:t>
      </w:r>
      <w:r>
        <w:rPr>
          <w:i/>
          <w:spacing w:val="-2"/>
          <w:sz w:val="20"/>
        </w:rPr>
        <w:t xml:space="preserve"> </w:t>
      </w:r>
      <w:r>
        <w:rPr>
          <w:i/>
          <w:sz w:val="20"/>
        </w:rPr>
        <w:t>de</w:t>
      </w:r>
      <w:r>
        <w:rPr>
          <w:i/>
          <w:spacing w:val="-1"/>
          <w:sz w:val="20"/>
        </w:rPr>
        <w:t xml:space="preserve"> </w:t>
      </w:r>
      <w:r>
        <w:rPr>
          <w:i/>
          <w:sz w:val="20"/>
        </w:rPr>
        <w:t>los</w:t>
      </w:r>
      <w:r>
        <w:rPr>
          <w:i/>
          <w:spacing w:val="-1"/>
          <w:sz w:val="20"/>
        </w:rPr>
        <w:t xml:space="preserve"> </w:t>
      </w:r>
      <w:r>
        <w:rPr>
          <w:i/>
          <w:sz w:val="20"/>
        </w:rPr>
        <w:t>actos</w:t>
      </w:r>
      <w:r>
        <w:rPr>
          <w:i/>
          <w:spacing w:val="-1"/>
          <w:sz w:val="20"/>
        </w:rPr>
        <w:t xml:space="preserve"> </w:t>
      </w:r>
      <w:r>
        <w:rPr>
          <w:i/>
          <w:sz w:val="20"/>
        </w:rPr>
        <w:t>del</w:t>
      </w:r>
      <w:r>
        <w:rPr>
          <w:i/>
          <w:spacing w:val="-1"/>
          <w:sz w:val="20"/>
        </w:rPr>
        <w:t xml:space="preserve"> </w:t>
      </w:r>
      <w:r>
        <w:rPr>
          <w:i/>
          <w:spacing w:val="-2"/>
          <w:sz w:val="20"/>
        </w:rPr>
        <w:t>Gobierno.</w:t>
      </w:r>
    </w:p>
    <w:p w14:paraId="0F7BACD8" w14:textId="77777777" w:rsidR="00234F23" w:rsidRDefault="00000000">
      <w:pPr>
        <w:pStyle w:val="Prrafodelista"/>
        <w:numPr>
          <w:ilvl w:val="0"/>
          <w:numId w:val="22"/>
        </w:numPr>
        <w:tabs>
          <w:tab w:val="left" w:pos="1516"/>
        </w:tabs>
        <w:spacing w:before="123" w:line="249" w:lineRule="auto"/>
        <w:ind w:right="1106" w:firstLine="340"/>
        <w:jc w:val="both"/>
        <w:rPr>
          <w:sz w:val="20"/>
        </w:rPr>
      </w:pPr>
      <w:r>
        <w:rPr>
          <w:sz w:val="20"/>
        </w:rPr>
        <w:t>El Gobierno está sujeto a la Constitución y al resto del ordenamiento jurídico</w:t>
      </w:r>
      <w:r>
        <w:rPr>
          <w:spacing w:val="40"/>
          <w:sz w:val="20"/>
        </w:rPr>
        <w:t xml:space="preserve"> </w:t>
      </w:r>
      <w:r>
        <w:rPr>
          <w:sz w:val="20"/>
        </w:rPr>
        <w:t>en toda su actuación.</w:t>
      </w:r>
    </w:p>
    <w:p w14:paraId="16A2A327" w14:textId="77777777" w:rsidR="00234F23" w:rsidRDefault="00000000">
      <w:pPr>
        <w:pStyle w:val="Prrafodelista"/>
        <w:numPr>
          <w:ilvl w:val="0"/>
          <w:numId w:val="22"/>
        </w:numPr>
        <w:tabs>
          <w:tab w:val="left" w:pos="1520"/>
        </w:tabs>
        <w:spacing w:line="249" w:lineRule="auto"/>
        <w:ind w:firstLine="340"/>
        <w:jc w:val="both"/>
        <w:rPr>
          <w:sz w:val="20"/>
        </w:rPr>
      </w:pPr>
      <w:r>
        <w:rPr>
          <w:sz w:val="20"/>
        </w:rPr>
        <w:t>Todos los actos y omisiones del Gobierno están sometidos al control político de las Cortes Generales.</w:t>
      </w:r>
    </w:p>
    <w:p w14:paraId="7859C9FC" w14:textId="77777777" w:rsidR="00234F23" w:rsidRDefault="00000000">
      <w:pPr>
        <w:pStyle w:val="Prrafodelista"/>
        <w:numPr>
          <w:ilvl w:val="0"/>
          <w:numId w:val="22"/>
        </w:numPr>
        <w:tabs>
          <w:tab w:val="left" w:pos="1511"/>
        </w:tabs>
        <w:spacing w:line="249" w:lineRule="auto"/>
        <w:ind w:right="1103" w:firstLine="340"/>
        <w:jc w:val="both"/>
        <w:rPr>
          <w:sz w:val="20"/>
        </w:rPr>
      </w:pPr>
      <w:r>
        <w:rPr>
          <w:sz w:val="20"/>
        </w:rPr>
        <w:t>Los actos, la inactividad y las actuaciones materiales que constituyan una vía de hecho del Gobierno y de los órganos y autoridades regulados en la presente Ley son impugnables ante la jurisdicción contencioso-administrativa, de conformidad con lo dispuesto en su Ley reguladora.</w:t>
      </w:r>
    </w:p>
    <w:p w14:paraId="27A6B8F1" w14:textId="77777777" w:rsidR="00234F23" w:rsidRDefault="00000000">
      <w:pPr>
        <w:pStyle w:val="Prrafodelista"/>
        <w:numPr>
          <w:ilvl w:val="0"/>
          <w:numId w:val="22"/>
        </w:numPr>
        <w:tabs>
          <w:tab w:val="left" w:pos="1498"/>
        </w:tabs>
        <w:spacing w:before="3" w:line="249" w:lineRule="auto"/>
        <w:ind w:right="1106" w:firstLine="340"/>
        <w:jc w:val="both"/>
        <w:rPr>
          <w:sz w:val="20"/>
        </w:rPr>
      </w:pPr>
      <w:r>
        <w:rPr>
          <w:sz w:val="20"/>
        </w:rPr>
        <w:t>La</w:t>
      </w:r>
      <w:r>
        <w:rPr>
          <w:spacing w:val="-3"/>
          <w:sz w:val="20"/>
        </w:rPr>
        <w:t xml:space="preserve"> </w:t>
      </w:r>
      <w:r>
        <w:rPr>
          <w:sz w:val="20"/>
        </w:rPr>
        <w:t>actuación</w:t>
      </w:r>
      <w:r>
        <w:rPr>
          <w:spacing w:val="-3"/>
          <w:sz w:val="20"/>
        </w:rPr>
        <w:t xml:space="preserve"> </w:t>
      </w:r>
      <w:r>
        <w:rPr>
          <w:sz w:val="20"/>
        </w:rPr>
        <w:t>del</w:t>
      </w:r>
      <w:r>
        <w:rPr>
          <w:spacing w:val="-3"/>
          <w:sz w:val="20"/>
        </w:rPr>
        <w:t xml:space="preserve"> </w:t>
      </w:r>
      <w:r>
        <w:rPr>
          <w:sz w:val="20"/>
        </w:rPr>
        <w:t>Gobierno</w:t>
      </w:r>
      <w:r>
        <w:rPr>
          <w:spacing w:val="-3"/>
          <w:sz w:val="20"/>
        </w:rPr>
        <w:t xml:space="preserve"> </w:t>
      </w:r>
      <w:r>
        <w:rPr>
          <w:sz w:val="20"/>
        </w:rPr>
        <w:t>es</w:t>
      </w:r>
      <w:r>
        <w:rPr>
          <w:spacing w:val="-3"/>
          <w:sz w:val="20"/>
        </w:rPr>
        <w:t xml:space="preserve"> </w:t>
      </w:r>
      <w:r>
        <w:rPr>
          <w:sz w:val="20"/>
        </w:rPr>
        <w:t>impugnable</w:t>
      </w:r>
      <w:r>
        <w:rPr>
          <w:spacing w:val="-3"/>
          <w:sz w:val="20"/>
        </w:rPr>
        <w:t xml:space="preserve"> </w:t>
      </w:r>
      <w:r>
        <w:rPr>
          <w:sz w:val="20"/>
        </w:rPr>
        <w:t>ante</w:t>
      </w:r>
      <w:r>
        <w:rPr>
          <w:spacing w:val="-3"/>
          <w:sz w:val="20"/>
        </w:rPr>
        <w:t xml:space="preserve"> </w:t>
      </w:r>
      <w:r>
        <w:rPr>
          <w:sz w:val="20"/>
        </w:rPr>
        <w:t>el</w:t>
      </w:r>
      <w:r>
        <w:rPr>
          <w:spacing w:val="-3"/>
          <w:sz w:val="20"/>
        </w:rPr>
        <w:t xml:space="preserve"> </w:t>
      </w:r>
      <w:r>
        <w:rPr>
          <w:sz w:val="20"/>
        </w:rPr>
        <w:t>Tribunal</w:t>
      </w:r>
      <w:r>
        <w:rPr>
          <w:spacing w:val="-3"/>
          <w:sz w:val="20"/>
        </w:rPr>
        <w:t xml:space="preserve"> </w:t>
      </w:r>
      <w:r>
        <w:rPr>
          <w:sz w:val="20"/>
        </w:rPr>
        <w:t>Constitucional</w:t>
      </w:r>
      <w:r>
        <w:rPr>
          <w:spacing w:val="-3"/>
          <w:sz w:val="20"/>
        </w:rPr>
        <w:t xml:space="preserve"> </w:t>
      </w:r>
      <w:r>
        <w:rPr>
          <w:sz w:val="20"/>
        </w:rPr>
        <w:t>en</w:t>
      </w:r>
      <w:r>
        <w:rPr>
          <w:spacing w:val="-3"/>
          <w:sz w:val="20"/>
        </w:rPr>
        <w:t xml:space="preserve"> </w:t>
      </w:r>
      <w:r>
        <w:rPr>
          <w:sz w:val="20"/>
        </w:rPr>
        <w:t>los términos de la Ley Orgánica reguladora del mismo.»</w:t>
      </w:r>
    </w:p>
    <w:p w14:paraId="4211BAB6"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3D34A4B2" w14:textId="77777777" w:rsidR="00234F23" w:rsidRDefault="00234F23">
      <w:pPr>
        <w:pStyle w:val="Textoindependiente"/>
        <w:spacing w:before="0"/>
        <w:ind w:left="0" w:firstLine="0"/>
        <w:jc w:val="left"/>
      </w:pPr>
    </w:p>
    <w:p w14:paraId="279F0C91" w14:textId="77777777" w:rsidR="00234F23" w:rsidRDefault="00234F23">
      <w:pPr>
        <w:pStyle w:val="Textoindependiente"/>
        <w:spacing w:before="26"/>
        <w:ind w:left="0" w:firstLine="0"/>
        <w:jc w:val="left"/>
      </w:pPr>
    </w:p>
    <w:p w14:paraId="1BB1F098" w14:textId="77777777" w:rsidR="00234F23" w:rsidRDefault="00000000">
      <w:pPr>
        <w:tabs>
          <w:tab w:val="left" w:pos="2970"/>
        </w:tabs>
        <w:spacing w:before="1" w:line="249" w:lineRule="auto"/>
        <w:ind w:left="255" w:right="1105"/>
        <w:rPr>
          <w:i/>
          <w:sz w:val="20"/>
        </w:rPr>
      </w:pPr>
      <w:bookmarkStart w:id="305" w:name="Disposición_final_cuarta._Modificación_d"/>
      <w:bookmarkEnd w:id="305"/>
      <w:r>
        <w:rPr>
          <w:b/>
          <w:sz w:val="20"/>
        </w:rPr>
        <w:t>Disposición</w:t>
      </w:r>
      <w:r>
        <w:rPr>
          <w:b/>
          <w:spacing w:val="40"/>
          <w:sz w:val="20"/>
        </w:rPr>
        <w:t xml:space="preserve"> </w:t>
      </w:r>
      <w:r>
        <w:rPr>
          <w:b/>
          <w:sz w:val="20"/>
        </w:rPr>
        <w:t>final</w:t>
      </w:r>
      <w:r>
        <w:rPr>
          <w:b/>
          <w:spacing w:val="40"/>
          <w:sz w:val="20"/>
        </w:rPr>
        <w:t xml:space="preserve"> </w:t>
      </w:r>
      <w:r>
        <w:rPr>
          <w:b/>
          <w:sz w:val="20"/>
        </w:rPr>
        <w:t>cuarta.</w:t>
      </w:r>
      <w:r>
        <w:rPr>
          <w:b/>
          <w:sz w:val="20"/>
        </w:rPr>
        <w:tab/>
      </w:r>
      <w:r>
        <w:rPr>
          <w:i/>
          <w:sz w:val="20"/>
        </w:rPr>
        <w:t>Modificación</w:t>
      </w:r>
      <w:r>
        <w:rPr>
          <w:i/>
          <w:spacing w:val="40"/>
          <w:sz w:val="20"/>
        </w:rPr>
        <w:t xml:space="preserve"> </w:t>
      </w:r>
      <w:r>
        <w:rPr>
          <w:i/>
          <w:sz w:val="20"/>
        </w:rPr>
        <w:t>de</w:t>
      </w:r>
      <w:r>
        <w:rPr>
          <w:i/>
          <w:spacing w:val="40"/>
          <w:sz w:val="20"/>
        </w:rPr>
        <w:t xml:space="preserve"> </w:t>
      </w:r>
      <w:r>
        <w:rPr>
          <w:i/>
          <w:sz w:val="20"/>
        </w:rPr>
        <w:t>la</w:t>
      </w:r>
      <w:r>
        <w:rPr>
          <w:i/>
          <w:spacing w:val="40"/>
          <w:sz w:val="20"/>
        </w:rPr>
        <w:t xml:space="preserve"> </w:t>
      </w:r>
      <w:r>
        <w:rPr>
          <w:i/>
          <w:sz w:val="20"/>
        </w:rPr>
        <w:t>Ley</w:t>
      </w:r>
      <w:r>
        <w:rPr>
          <w:i/>
          <w:spacing w:val="40"/>
          <w:sz w:val="20"/>
        </w:rPr>
        <w:t xml:space="preserve"> </w:t>
      </w:r>
      <w:r>
        <w:rPr>
          <w:i/>
          <w:sz w:val="20"/>
        </w:rPr>
        <w:t>50/2002,</w:t>
      </w:r>
      <w:r>
        <w:rPr>
          <w:i/>
          <w:spacing w:val="40"/>
          <w:sz w:val="20"/>
        </w:rPr>
        <w:t xml:space="preserve"> </w:t>
      </w:r>
      <w:r>
        <w:rPr>
          <w:i/>
          <w:sz w:val="20"/>
        </w:rPr>
        <w:t>de</w:t>
      </w:r>
      <w:r>
        <w:rPr>
          <w:i/>
          <w:spacing w:val="40"/>
          <w:sz w:val="20"/>
        </w:rPr>
        <w:t xml:space="preserve"> </w:t>
      </w:r>
      <w:r>
        <w:rPr>
          <w:i/>
          <w:sz w:val="20"/>
        </w:rPr>
        <w:t>26</w:t>
      </w:r>
      <w:r>
        <w:rPr>
          <w:i/>
          <w:spacing w:val="40"/>
          <w:sz w:val="20"/>
        </w:rPr>
        <w:t xml:space="preserve"> </w:t>
      </w:r>
      <w:r>
        <w:rPr>
          <w:i/>
          <w:sz w:val="20"/>
        </w:rPr>
        <w:t>de</w:t>
      </w:r>
      <w:r>
        <w:rPr>
          <w:i/>
          <w:spacing w:val="40"/>
          <w:sz w:val="20"/>
        </w:rPr>
        <w:t xml:space="preserve"> </w:t>
      </w:r>
      <w:r>
        <w:rPr>
          <w:i/>
          <w:sz w:val="20"/>
        </w:rPr>
        <w:t>diciembre,</w:t>
      </w:r>
      <w:r>
        <w:rPr>
          <w:i/>
          <w:spacing w:val="40"/>
          <w:sz w:val="20"/>
        </w:rPr>
        <w:t xml:space="preserve"> </w:t>
      </w:r>
      <w:r>
        <w:rPr>
          <w:i/>
          <w:sz w:val="20"/>
        </w:rPr>
        <w:t>de</w:t>
      </w:r>
      <w:r>
        <w:rPr>
          <w:i/>
          <w:spacing w:val="80"/>
          <w:sz w:val="20"/>
        </w:rPr>
        <w:t xml:space="preserve"> </w:t>
      </w:r>
      <w:r>
        <w:rPr>
          <w:i/>
          <w:spacing w:val="-2"/>
          <w:sz w:val="20"/>
        </w:rPr>
        <w:t>Fundaciones.</w:t>
      </w:r>
    </w:p>
    <w:p w14:paraId="1467A980" w14:textId="77777777" w:rsidR="00234F23" w:rsidRDefault="00000000">
      <w:pPr>
        <w:pStyle w:val="Textoindependiente"/>
        <w:spacing w:before="115" w:line="249" w:lineRule="auto"/>
        <w:ind w:right="1105"/>
        <w:jc w:val="left"/>
      </w:pPr>
      <w:r>
        <w:t>El</w:t>
      </w:r>
      <w:r>
        <w:rPr>
          <w:spacing w:val="23"/>
        </w:rPr>
        <w:t xml:space="preserve"> </w:t>
      </w:r>
      <w:r>
        <w:t>apartado</w:t>
      </w:r>
      <w:r>
        <w:rPr>
          <w:spacing w:val="23"/>
        </w:rPr>
        <w:t xml:space="preserve"> </w:t>
      </w:r>
      <w:r>
        <w:t>2</w:t>
      </w:r>
      <w:r>
        <w:rPr>
          <w:spacing w:val="23"/>
        </w:rPr>
        <w:t xml:space="preserve"> </w:t>
      </w:r>
      <w:r>
        <w:t>del</w:t>
      </w:r>
      <w:r>
        <w:rPr>
          <w:spacing w:val="23"/>
        </w:rPr>
        <w:t xml:space="preserve"> </w:t>
      </w:r>
      <w:r>
        <w:t>artículo</w:t>
      </w:r>
      <w:r>
        <w:rPr>
          <w:spacing w:val="23"/>
        </w:rPr>
        <w:t xml:space="preserve"> </w:t>
      </w:r>
      <w:r>
        <w:t>34</w:t>
      </w:r>
      <w:r>
        <w:rPr>
          <w:spacing w:val="23"/>
        </w:rPr>
        <w:t xml:space="preserve"> </w:t>
      </w:r>
      <w:r>
        <w:t>de</w:t>
      </w:r>
      <w:r>
        <w:rPr>
          <w:spacing w:val="23"/>
        </w:rPr>
        <w:t xml:space="preserve"> </w:t>
      </w:r>
      <w:r>
        <w:t>la</w:t>
      </w:r>
      <w:r>
        <w:rPr>
          <w:spacing w:val="23"/>
        </w:rPr>
        <w:t xml:space="preserve"> </w:t>
      </w:r>
      <w:r>
        <w:t>Ley</w:t>
      </w:r>
      <w:r>
        <w:rPr>
          <w:spacing w:val="23"/>
        </w:rPr>
        <w:t xml:space="preserve"> </w:t>
      </w:r>
      <w:r>
        <w:t>50/2002,</w:t>
      </w:r>
      <w:r>
        <w:rPr>
          <w:spacing w:val="23"/>
        </w:rPr>
        <w:t xml:space="preserve"> </w:t>
      </w:r>
      <w:r>
        <w:t>de</w:t>
      </w:r>
      <w:r>
        <w:rPr>
          <w:spacing w:val="23"/>
        </w:rPr>
        <w:t xml:space="preserve"> </w:t>
      </w:r>
      <w:r>
        <w:t>26</w:t>
      </w:r>
      <w:r>
        <w:rPr>
          <w:spacing w:val="23"/>
        </w:rPr>
        <w:t xml:space="preserve"> </w:t>
      </w:r>
      <w:r>
        <w:t>de</w:t>
      </w:r>
      <w:r>
        <w:rPr>
          <w:spacing w:val="23"/>
        </w:rPr>
        <w:t xml:space="preserve"> </w:t>
      </w:r>
      <w:r>
        <w:t>diciembre,</w:t>
      </w:r>
      <w:r>
        <w:rPr>
          <w:spacing w:val="23"/>
        </w:rPr>
        <w:t xml:space="preserve"> </w:t>
      </w:r>
      <w:r>
        <w:t>de</w:t>
      </w:r>
      <w:r>
        <w:rPr>
          <w:spacing w:val="23"/>
        </w:rPr>
        <w:t xml:space="preserve"> </w:t>
      </w:r>
      <w:r>
        <w:t>Fundaciones, queda redactado en los siguientes términos:</w:t>
      </w:r>
    </w:p>
    <w:p w14:paraId="67DE4267" w14:textId="77777777" w:rsidR="00234F23" w:rsidRDefault="00000000">
      <w:pPr>
        <w:pStyle w:val="Textoindependiente"/>
        <w:spacing w:before="171" w:line="249" w:lineRule="auto"/>
        <w:ind w:left="935" w:right="1104"/>
      </w:pPr>
      <w:r>
        <w:t>«2. Las funciones de Protectorado respecto de las fundaciones de competencia estatal serán ejercidas por la Administración General del Estado a través de un único órgano administrativo, en la forma que reglamentariamente se determine.»</w:t>
      </w:r>
    </w:p>
    <w:p w14:paraId="54A65E61" w14:textId="77777777" w:rsidR="00234F23" w:rsidRDefault="00000000">
      <w:pPr>
        <w:spacing w:before="230"/>
        <w:ind w:left="255"/>
        <w:rPr>
          <w:i/>
          <w:sz w:val="20"/>
        </w:rPr>
      </w:pPr>
      <w:bookmarkStart w:id="306" w:name="Disposición_final_quinta._Modificación_d"/>
      <w:bookmarkEnd w:id="306"/>
      <w:r>
        <w:rPr>
          <w:b/>
          <w:sz w:val="20"/>
        </w:rPr>
        <w:t>Disposición</w:t>
      </w:r>
      <w:r>
        <w:rPr>
          <w:b/>
          <w:spacing w:val="-2"/>
          <w:sz w:val="20"/>
        </w:rPr>
        <w:t xml:space="preserve"> </w:t>
      </w:r>
      <w:r>
        <w:rPr>
          <w:b/>
          <w:sz w:val="20"/>
        </w:rPr>
        <w:t>final</w:t>
      </w:r>
      <w:r>
        <w:rPr>
          <w:b/>
          <w:spacing w:val="-1"/>
          <w:sz w:val="20"/>
        </w:rPr>
        <w:t xml:space="preserve"> </w:t>
      </w:r>
      <w:r>
        <w:rPr>
          <w:b/>
          <w:sz w:val="20"/>
        </w:rPr>
        <w:t>quinta.</w:t>
      </w:r>
      <w:r>
        <w:rPr>
          <w:b/>
          <w:spacing w:val="52"/>
          <w:sz w:val="20"/>
        </w:rPr>
        <w:t xml:space="preserve"> </w:t>
      </w:r>
      <w:r>
        <w:rPr>
          <w:i/>
          <w:sz w:val="20"/>
        </w:rPr>
        <w:t>Modificación</w:t>
      </w:r>
      <w:r>
        <w:rPr>
          <w:i/>
          <w:spacing w:val="-1"/>
          <w:sz w:val="20"/>
        </w:rPr>
        <w:t xml:space="preserve"> </w:t>
      </w:r>
      <w:r>
        <w:rPr>
          <w:i/>
          <w:sz w:val="20"/>
        </w:rPr>
        <w:t>de</w:t>
      </w:r>
      <w:r>
        <w:rPr>
          <w:i/>
          <w:spacing w:val="-1"/>
          <w:sz w:val="20"/>
        </w:rPr>
        <w:t xml:space="preserve"> </w:t>
      </w:r>
      <w:r>
        <w:rPr>
          <w:i/>
          <w:sz w:val="20"/>
        </w:rPr>
        <w:t>la</w:t>
      </w:r>
      <w:r>
        <w:rPr>
          <w:i/>
          <w:spacing w:val="-2"/>
          <w:sz w:val="20"/>
        </w:rPr>
        <w:t xml:space="preserve"> </w:t>
      </w:r>
      <w:r>
        <w:rPr>
          <w:i/>
          <w:sz w:val="20"/>
        </w:rPr>
        <w:t>Ley</w:t>
      </w:r>
      <w:r>
        <w:rPr>
          <w:i/>
          <w:spacing w:val="-1"/>
          <w:sz w:val="20"/>
        </w:rPr>
        <w:t xml:space="preserve"> </w:t>
      </w:r>
      <w:r>
        <w:rPr>
          <w:i/>
          <w:sz w:val="20"/>
        </w:rPr>
        <w:t>22/2003,</w:t>
      </w:r>
      <w:r>
        <w:rPr>
          <w:i/>
          <w:spacing w:val="-1"/>
          <w:sz w:val="20"/>
        </w:rPr>
        <w:t xml:space="preserve"> </w:t>
      </w:r>
      <w:r>
        <w:rPr>
          <w:i/>
          <w:sz w:val="20"/>
        </w:rPr>
        <w:t>de</w:t>
      </w:r>
      <w:r>
        <w:rPr>
          <w:i/>
          <w:spacing w:val="-1"/>
          <w:sz w:val="20"/>
        </w:rPr>
        <w:t xml:space="preserve"> </w:t>
      </w:r>
      <w:r>
        <w:rPr>
          <w:i/>
          <w:sz w:val="20"/>
        </w:rPr>
        <w:t>9</w:t>
      </w:r>
      <w:r>
        <w:rPr>
          <w:i/>
          <w:spacing w:val="-1"/>
          <w:sz w:val="20"/>
        </w:rPr>
        <w:t xml:space="preserve"> </w:t>
      </w:r>
      <w:r>
        <w:rPr>
          <w:i/>
          <w:sz w:val="20"/>
        </w:rPr>
        <w:t>de</w:t>
      </w:r>
      <w:r>
        <w:rPr>
          <w:i/>
          <w:spacing w:val="-1"/>
          <w:sz w:val="20"/>
        </w:rPr>
        <w:t xml:space="preserve"> </w:t>
      </w:r>
      <w:r>
        <w:rPr>
          <w:i/>
          <w:sz w:val="20"/>
        </w:rPr>
        <w:t>julio,</w:t>
      </w:r>
      <w:r>
        <w:rPr>
          <w:i/>
          <w:spacing w:val="-1"/>
          <w:sz w:val="20"/>
        </w:rPr>
        <w:t xml:space="preserve"> </w:t>
      </w:r>
      <w:r>
        <w:rPr>
          <w:i/>
          <w:spacing w:val="-2"/>
          <w:sz w:val="20"/>
        </w:rPr>
        <w:t>Concursal.</w:t>
      </w:r>
    </w:p>
    <w:p w14:paraId="0D7F9DD6" w14:textId="77777777" w:rsidR="00234F23" w:rsidRDefault="00000000">
      <w:pPr>
        <w:pStyle w:val="Ttulo1"/>
        <w:ind w:left="595" w:right="0"/>
        <w:jc w:val="left"/>
      </w:pPr>
      <w:r>
        <w:rPr>
          <w:spacing w:val="-2"/>
        </w:rPr>
        <w:t>(Derogada).</w:t>
      </w:r>
    </w:p>
    <w:p w14:paraId="73D6D21D" w14:textId="77777777" w:rsidR="00234F23" w:rsidRDefault="00234F23">
      <w:pPr>
        <w:pStyle w:val="Textoindependiente"/>
        <w:spacing w:before="7"/>
        <w:ind w:left="0" w:firstLine="0"/>
        <w:jc w:val="left"/>
        <w:rPr>
          <w:b/>
        </w:rPr>
      </w:pPr>
    </w:p>
    <w:p w14:paraId="1347854B" w14:textId="77777777" w:rsidR="00234F23" w:rsidRDefault="00000000">
      <w:pPr>
        <w:spacing w:line="249" w:lineRule="auto"/>
        <w:ind w:left="255" w:right="1105" w:hanging="1"/>
        <w:rPr>
          <w:i/>
          <w:sz w:val="20"/>
        </w:rPr>
      </w:pPr>
      <w:bookmarkStart w:id="307" w:name="Disposición_final_sexta._Modificación_de"/>
      <w:bookmarkEnd w:id="307"/>
      <w:r>
        <w:rPr>
          <w:b/>
          <w:sz w:val="20"/>
        </w:rPr>
        <w:t>Disposición</w:t>
      </w:r>
      <w:r>
        <w:rPr>
          <w:b/>
          <w:spacing w:val="-1"/>
          <w:sz w:val="20"/>
        </w:rPr>
        <w:t xml:space="preserve"> </w:t>
      </w:r>
      <w:r>
        <w:rPr>
          <w:b/>
          <w:sz w:val="20"/>
        </w:rPr>
        <w:t>final</w:t>
      </w:r>
      <w:r>
        <w:rPr>
          <w:b/>
          <w:spacing w:val="-1"/>
          <w:sz w:val="20"/>
        </w:rPr>
        <w:t xml:space="preserve"> </w:t>
      </w:r>
      <w:r>
        <w:rPr>
          <w:b/>
          <w:sz w:val="20"/>
        </w:rPr>
        <w:t>sexta.</w:t>
      </w:r>
      <w:r>
        <w:rPr>
          <w:b/>
          <w:spacing w:val="40"/>
          <w:sz w:val="20"/>
        </w:rPr>
        <w:t xml:space="preserve"> </w:t>
      </w:r>
      <w:r>
        <w:rPr>
          <w:i/>
          <w:sz w:val="20"/>
        </w:rPr>
        <w:t>Modificación</w:t>
      </w:r>
      <w:r>
        <w:rPr>
          <w:i/>
          <w:spacing w:val="-1"/>
          <w:sz w:val="20"/>
        </w:rPr>
        <w:t xml:space="preserve"> </w:t>
      </w:r>
      <w:r>
        <w:rPr>
          <w:i/>
          <w:sz w:val="20"/>
        </w:rPr>
        <w:t>de</w:t>
      </w:r>
      <w:r>
        <w:rPr>
          <w:i/>
          <w:spacing w:val="-1"/>
          <w:sz w:val="20"/>
        </w:rPr>
        <w:t xml:space="preserve"> </w:t>
      </w:r>
      <w:r>
        <w:rPr>
          <w:i/>
          <w:sz w:val="20"/>
        </w:rPr>
        <w:t>la</w:t>
      </w:r>
      <w:r>
        <w:rPr>
          <w:i/>
          <w:spacing w:val="-1"/>
          <w:sz w:val="20"/>
        </w:rPr>
        <w:t xml:space="preserve"> </w:t>
      </w:r>
      <w:r>
        <w:rPr>
          <w:i/>
          <w:sz w:val="20"/>
        </w:rPr>
        <w:t>Ley</w:t>
      </w:r>
      <w:r>
        <w:rPr>
          <w:i/>
          <w:spacing w:val="-1"/>
          <w:sz w:val="20"/>
        </w:rPr>
        <w:t xml:space="preserve"> </w:t>
      </w:r>
      <w:r>
        <w:rPr>
          <w:i/>
          <w:sz w:val="20"/>
        </w:rPr>
        <w:t>33/2003,</w:t>
      </w:r>
      <w:r>
        <w:rPr>
          <w:i/>
          <w:spacing w:val="-1"/>
          <w:sz w:val="20"/>
        </w:rPr>
        <w:t xml:space="preserve"> </w:t>
      </w:r>
      <w:r>
        <w:rPr>
          <w:i/>
          <w:sz w:val="20"/>
        </w:rPr>
        <w:t>de</w:t>
      </w:r>
      <w:r>
        <w:rPr>
          <w:i/>
          <w:spacing w:val="-1"/>
          <w:sz w:val="20"/>
        </w:rPr>
        <w:t xml:space="preserve"> </w:t>
      </w:r>
      <w:r>
        <w:rPr>
          <w:i/>
          <w:sz w:val="20"/>
        </w:rPr>
        <w:t>3</w:t>
      </w:r>
      <w:r>
        <w:rPr>
          <w:i/>
          <w:spacing w:val="-1"/>
          <w:sz w:val="20"/>
        </w:rPr>
        <w:t xml:space="preserve"> </w:t>
      </w:r>
      <w:r>
        <w:rPr>
          <w:i/>
          <w:sz w:val="20"/>
        </w:rPr>
        <w:t>de</w:t>
      </w:r>
      <w:r>
        <w:rPr>
          <w:i/>
          <w:spacing w:val="-1"/>
          <w:sz w:val="20"/>
        </w:rPr>
        <w:t xml:space="preserve"> </w:t>
      </w:r>
      <w:r>
        <w:rPr>
          <w:i/>
          <w:sz w:val="20"/>
        </w:rPr>
        <w:t>noviembre,</w:t>
      </w:r>
      <w:r>
        <w:rPr>
          <w:i/>
          <w:spacing w:val="-1"/>
          <w:sz w:val="20"/>
        </w:rPr>
        <w:t xml:space="preserve"> </w:t>
      </w:r>
      <w:r>
        <w:rPr>
          <w:i/>
          <w:sz w:val="20"/>
        </w:rPr>
        <w:t>del</w:t>
      </w:r>
      <w:r>
        <w:rPr>
          <w:i/>
          <w:spacing w:val="-1"/>
          <w:sz w:val="20"/>
        </w:rPr>
        <w:t xml:space="preserve"> </w:t>
      </w:r>
      <w:r>
        <w:rPr>
          <w:i/>
          <w:sz w:val="20"/>
        </w:rPr>
        <w:t>Patrimonio de las Administraciones Públicas.</w:t>
      </w:r>
    </w:p>
    <w:p w14:paraId="39D1514F" w14:textId="77777777" w:rsidR="00234F23" w:rsidRDefault="00000000">
      <w:pPr>
        <w:pStyle w:val="Textoindependiente"/>
        <w:spacing w:before="115" w:line="249" w:lineRule="auto"/>
        <w:ind w:right="1105"/>
        <w:jc w:val="left"/>
      </w:pPr>
      <w:r>
        <w:t>La</w:t>
      </w:r>
      <w:r>
        <w:rPr>
          <w:spacing w:val="32"/>
        </w:rPr>
        <w:t xml:space="preserve"> </w:t>
      </w:r>
      <w:r>
        <w:t>Ley</w:t>
      </w:r>
      <w:r>
        <w:rPr>
          <w:spacing w:val="32"/>
        </w:rPr>
        <w:t xml:space="preserve"> </w:t>
      </w:r>
      <w:r>
        <w:t>33/2003,</w:t>
      </w:r>
      <w:r>
        <w:rPr>
          <w:spacing w:val="32"/>
        </w:rPr>
        <w:t xml:space="preserve"> </w:t>
      </w:r>
      <w:r>
        <w:t>de</w:t>
      </w:r>
      <w:r>
        <w:rPr>
          <w:spacing w:val="32"/>
        </w:rPr>
        <w:t xml:space="preserve"> </w:t>
      </w:r>
      <w:r>
        <w:t>3</w:t>
      </w:r>
      <w:r>
        <w:rPr>
          <w:spacing w:val="32"/>
        </w:rPr>
        <w:t xml:space="preserve"> </w:t>
      </w:r>
      <w:r>
        <w:t>de</w:t>
      </w:r>
      <w:r>
        <w:rPr>
          <w:spacing w:val="32"/>
        </w:rPr>
        <w:t xml:space="preserve"> </w:t>
      </w:r>
      <w:r>
        <w:t>noviembre,</w:t>
      </w:r>
      <w:r>
        <w:rPr>
          <w:spacing w:val="32"/>
        </w:rPr>
        <w:t xml:space="preserve"> </w:t>
      </w:r>
      <w:r>
        <w:t>del</w:t>
      </w:r>
      <w:r>
        <w:rPr>
          <w:spacing w:val="32"/>
        </w:rPr>
        <w:t xml:space="preserve"> </w:t>
      </w:r>
      <w:r>
        <w:t>Patrimonio</w:t>
      </w:r>
      <w:r>
        <w:rPr>
          <w:spacing w:val="32"/>
        </w:rPr>
        <w:t xml:space="preserve"> </w:t>
      </w:r>
      <w:r>
        <w:t>de</w:t>
      </w:r>
      <w:r>
        <w:rPr>
          <w:spacing w:val="32"/>
        </w:rPr>
        <w:t xml:space="preserve"> </w:t>
      </w:r>
      <w:r>
        <w:t>las</w:t>
      </w:r>
      <w:r>
        <w:rPr>
          <w:spacing w:val="32"/>
        </w:rPr>
        <w:t xml:space="preserve"> </w:t>
      </w:r>
      <w:r>
        <w:t>Administraciones</w:t>
      </w:r>
      <w:r>
        <w:rPr>
          <w:spacing w:val="32"/>
        </w:rPr>
        <w:t xml:space="preserve"> </w:t>
      </w:r>
      <w:r>
        <w:t>Públicas queda modificada en los siguientes términos:</w:t>
      </w:r>
    </w:p>
    <w:p w14:paraId="2E290CFB" w14:textId="77777777" w:rsidR="00234F23" w:rsidRDefault="00000000">
      <w:pPr>
        <w:pStyle w:val="Textoindependiente"/>
        <w:spacing w:before="122"/>
        <w:ind w:left="595" w:firstLine="0"/>
        <w:jc w:val="left"/>
      </w:pPr>
      <w:r>
        <w:t>Uno.</w:t>
      </w:r>
      <w:r>
        <w:rPr>
          <w:spacing w:val="-4"/>
        </w:rPr>
        <w:t xml:space="preserve"> </w:t>
      </w:r>
      <w:r>
        <w:t>El</w:t>
      </w:r>
      <w:r>
        <w:rPr>
          <w:spacing w:val="-3"/>
        </w:rPr>
        <w:t xml:space="preserve"> </w:t>
      </w:r>
      <w:r>
        <w:t>apartado</w:t>
      </w:r>
      <w:r>
        <w:rPr>
          <w:spacing w:val="-3"/>
        </w:rPr>
        <w:t xml:space="preserve"> </w:t>
      </w:r>
      <w:r>
        <w:t>1</w:t>
      </w:r>
      <w:r>
        <w:rPr>
          <w:spacing w:val="-3"/>
        </w:rPr>
        <w:t xml:space="preserve"> </w:t>
      </w:r>
      <w:r>
        <w:t>del</w:t>
      </w:r>
      <w:r>
        <w:rPr>
          <w:spacing w:val="-3"/>
        </w:rPr>
        <w:t xml:space="preserve"> </w:t>
      </w:r>
      <w:r>
        <w:t>artículo</w:t>
      </w:r>
      <w:r>
        <w:rPr>
          <w:spacing w:val="-4"/>
        </w:rPr>
        <w:t xml:space="preserve"> </w:t>
      </w:r>
      <w:r>
        <w:t>166,</w:t>
      </w:r>
      <w:r>
        <w:rPr>
          <w:spacing w:val="-3"/>
        </w:rPr>
        <w:t xml:space="preserve"> </w:t>
      </w:r>
      <w:r>
        <w:t>queda</w:t>
      </w:r>
      <w:r>
        <w:rPr>
          <w:spacing w:val="-3"/>
        </w:rPr>
        <w:t xml:space="preserve"> </w:t>
      </w:r>
      <w:r>
        <w:t>redactado</w:t>
      </w:r>
      <w:r>
        <w:rPr>
          <w:spacing w:val="-3"/>
        </w:rPr>
        <w:t xml:space="preserve"> </w:t>
      </w:r>
      <w:r>
        <w:t>como</w:t>
      </w:r>
      <w:r>
        <w:rPr>
          <w:spacing w:val="-3"/>
        </w:rPr>
        <w:t xml:space="preserve"> </w:t>
      </w:r>
      <w:r>
        <w:rPr>
          <w:spacing w:val="-2"/>
        </w:rPr>
        <w:t>sigue:</w:t>
      </w:r>
    </w:p>
    <w:p w14:paraId="77E3C562" w14:textId="77777777" w:rsidR="00234F23" w:rsidRDefault="00000000">
      <w:pPr>
        <w:pStyle w:val="Textoindependiente"/>
        <w:spacing w:before="180" w:line="249" w:lineRule="auto"/>
        <w:ind w:left="935" w:right="1104"/>
      </w:pPr>
      <w:r>
        <w:t>«1. Las disposiciones de este título serán de aplicación a las siguientes</w:t>
      </w:r>
      <w:r>
        <w:rPr>
          <w:spacing w:val="40"/>
        </w:rPr>
        <w:t xml:space="preserve"> </w:t>
      </w:r>
      <w:r>
        <w:rPr>
          <w:spacing w:val="-2"/>
        </w:rPr>
        <w:t>entidades:</w:t>
      </w:r>
    </w:p>
    <w:p w14:paraId="78183663" w14:textId="77777777" w:rsidR="00234F23" w:rsidRDefault="00000000">
      <w:pPr>
        <w:pStyle w:val="Prrafodelista"/>
        <w:numPr>
          <w:ilvl w:val="0"/>
          <w:numId w:val="21"/>
        </w:numPr>
        <w:tabs>
          <w:tab w:val="left" w:pos="1528"/>
        </w:tabs>
        <w:spacing w:before="171" w:line="249" w:lineRule="auto"/>
        <w:ind w:right="1103" w:firstLine="340"/>
        <w:jc w:val="both"/>
        <w:rPr>
          <w:sz w:val="20"/>
        </w:rPr>
      </w:pPr>
      <w:r>
        <w:rPr>
          <w:sz w:val="20"/>
        </w:rPr>
        <w:t>Las entidades públicas empresariales, a las que se refiere la Sección 3.ª del capítulo III del Título II de la Ley de Régimen Jurídico del Sector Público.</w:t>
      </w:r>
    </w:p>
    <w:p w14:paraId="53EB627C" w14:textId="77777777" w:rsidR="00234F23" w:rsidRDefault="00000000">
      <w:pPr>
        <w:pStyle w:val="Prrafodelista"/>
        <w:numPr>
          <w:ilvl w:val="0"/>
          <w:numId w:val="21"/>
        </w:numPr>
        <w:tabs>
          <w:tab w:val="left" w:pos="1522"/>
        </w:tabs>
        <w:spacing w:line="249" w:lineRule="auto"/>
        <w:ind w:firstLine="340"/>
        <w:jc w:val="both"/>
        <w:rPr>
          <w:sz w:val="20"/>
        </w:rPr>
      </w:pPr>
      <w:r>
        <w:rPr>
          <w:sz w:val="20"/>
        </w:rPr>
        <w:t>Las entidades de Derecho público vinculadas a la Administración General del Estado o a sus organismos públicos cuyos ingresos provengan, al menos en un 50 por ciento, de operaciones realizadas en el mercado.</w:t>
      </w:r>
    </w:p>
    <w:p w14:paraId="082E05E4" w14:textId="77777777" w:rsidR="00234F23" w:rsidRDefault="00000000">
      <w:pPr>
        <w:pStyle w:val="Prrafodelista"/>
        <w:numPr>
          <w:ilvl w:val="0"/>
          <w:numId w:val="21"/>
        </w:numPr>
        <w:tabs>
          <w:tab w:val="left" w:pos="1507"/>
        </w:tabs>
        <w:spacing w:line="249" w:lineRule="auto"/>
        <w:ind w:right="1103" w:firstLine="340"/>
        <w:jc w:val="both"/>
        <w:rPr>
          <w:sz w:val="20"/>
        </w:rPr>
      </w:pPr>
      <w:r>
        <w:rPr>
          <w:sz w:val="20"/>
        </w:rPr>
        <w:t>Las sociedades mercantiles estatales, entendiendo por tales aquellas sobre la que se ejerce control estatal:</w:t>
      </w:r>
    </w:p>
    <w:p w14:paraId="68A4C34F" w14:textId="77777777" w:rsidR="00234F23" w:rsidRDefault="00000000">
      <w:pPr>
        <w:pStyle w:val="Prrafodelista"/>
        <w:numPr>
          <w:ilvl w:val="1"/>
          <w:numId w:val="21"/>
        </w:numPr>
        <w:tabs>
          <w:tab w:val="left" w:pos="1439"/>
        </w:tabs>
        <w:spacing w:before="172" w:line="249" w:lineRule="auto"/>
        <w:ind w:right="1103" w:firstLine="340"/>
        <w:jc w:val="both"/>
        <w:rPr>
          <w:sz w:val="20"/>
        </w:rPr>
      </w:pPr>
      <w:r>
        <w:rPr>
          <w:sz w:val="20"/>
        </w:rPr>
        <w:t>º Bien porque la participación directa en su capital social de la Administración General del Estado o algunas de las entidades que, conforme a lo dispuesto en el artículo 84 de la Ley de Régimen Jurídico del Sector Público integran el sector</w:t>
      </w:r>
      <w:r>
        <w:rPr>
          <w:spacing w:val="40"/>
          <w:sz w:val="20"/>
        </w:rPr>
        <w:t xml:space="preserve"> </w:t>
      </w:r>
      <w:r>
        <w:rPr>
          <w:sz w:val="20"/>
        </w:rPr>
        <w:t>público institucional estatal, incluidas las sociedades mercantiles estatales, sea superior al 50 por 100. Para la determinación de este porcentaje, se sumarán las participaciones correspondientes a la Administración General del Estado y a todas</w:t>
      </w:r>
      <w:r>
        <w:rPr>
          <w:spacing w:val="40"/>
          <w:sz w:val="20"/>
        </w:rPr>
        <w:t xml:space="preserve"> </w:t>
      </w:r>
      <w:r>
        <w:rPr>
          <w:sz w:val="20"/>
        </w:rPr>
        <w:t>las entidades integradas en el sector público institucional estatal, en el caso de que en el capital social participen varias de ellas.</w:t>
      </w:r>
    </w:p>
    <w:p w14:paraId="13E5927B" w14:textId="77777777" w:rsidR="00234F23" w:rsidRDefault="00000000">
      <w:pPr>
        <w:pStyle w:val="Prrafodelista"/>
        <w:numPr>
          <w:ilvl w:val="1"/>
          <w:numId w:val="21"/>
        </w:numPr>
        <w:tabs>
          <w:tab w:val="left" w:pos="1439"/>
        </w:tabs>
        <w:spacing w:before="7" w:line="249" w:lineRule="auto"/>
        <w:ind w:firstLine="340"/>
        <w:jc w:val="both"/>
        <w:rPr>
          <w:sz w:val="20"/>
        </w:rPr>
      </w:pPr>
      <w:r>
        <w:rPr>
          <w:sz w:val="20"/>
        </w:rPr>
        <w:t xml:space="preserve">º Bien porque la sociedad mercantil se encuentre en el supuesto previsto en el artículo 4 de la Ley 24/1988, de 28 de julio, del Mercado de Valores respecto de la Administración General del Estado o de sus organismos públicos vinculados o </w:t>
      </w:r>
      <w:r>
        <w:rPr>
          <w:spacing w:val="-2"/>
          <w:sz w:val="20"/>
        </w:rPr>
        <w:t>dependientes.»</w:t>
      </w:r>
    </w:p>
    <w:p w14:paraId="693137EC" w14:textId="77777777" w:rsidR="00234F23" w:rsidRDefault="00000000">
      <w:pPr>
        <w:pStyle w:val="Textoindependiente"/>
        <w:spacing w:before="123"/>
        <w:ind w:left="595" w:firstLine="0"/>
        <w:jc w:val="left"/>
      </w:pPr>
      <w:r>
        <w:t>Dos.</w:t>
      </w:r>
      <w:r>
        <w:rPr>
          <w:spacing w:val="-4"/>
        </w:rPr>
        <w:t xml:space="preserve"> </w:t>
      </w:r>
      <w:r>
        <w:t>El</w:t>
      </w:r>
      <w:r>
        <w:rPr>
          <w:spacing w:val="-3"/>
        </w:rPr>
        <w:t xml:space="preserve"> </w:t>
      </w:r>
      <w:r>
        <w:t>apartado</w:t>
      </w:r>
      <w:r>
        <w:rPr>
          <w:spacing w:val="-3"/>
        </w:rPr>
        <w:t xml:space="preserve"> </w:t>
      </w:r>
      <w:r>
        <w:t>segundo</w:t>
      </w:r>
      <w:r>
        <w:rPr>
          <w:spacing w:val="-3"/>
        </w:rPr>
        <w:t xml:space="preserve"> </w:t>
      </w:r>
      <w:r>
        <w:t>del</w:t>
      </w:r>
      <w:r>
        <w:rPr>
          <w:spacing w:val="-3"/>
        </w:rPr>
        <w:t xml:space="preserve"> </w:t>
      </w:r>
      <w:r>
        <w:t>artículo</w:t>
      </w:r>
      <w:r>
        <w:rPr>
          <w:spacing w:val="-3"/>
        </w:rPr>
        <w:t xml:space="preserve"> </w:t>
      </w:r>
      <w:r>
        <w:t>167</w:t>
      </w:r>
      <w:r>
        <w:rPr>
          <w:spacing w:val="-4"/>
        </w:rPr>
        <w:t xml:space="preserve"> </w:t>
      </w:r>
      <w:r>
        <w:t>queda</w:t>
      </w:r>
      <w:r>
        <w:rPr>
          <w:spacing w:val="-3"/>
        </w:rPr>
        <w:t xml:space="preserve"> </w:t>
      </w:r>
      <w:r>
        <w:t>redactado</w:t>
      </w:r>
      <w:r>
        <w:rPr>
          <w:spacing w:val="-3"/>
        </w:rPr>
        <w:t xml:space="preserve"> </w:t>
      </w:r>
      <w:r>
        <w:t>en</w:t>
      </w:r>
      <w:r>
        <w:rPr>
          <w:spacing w:val="-3"/>
        </w:rPr>
        <w:t xml:space="preserve"> </w:t>
      </w:r>
      <w:r>
        <w:t>los</w:t>
      </w:r>
      <w:r>
        <w:rPr>
          <w:spacing w:val="-3"/>
        </w:rPr>
        <w:t xml:space="preserve"> </w:t>
      </w:r>
      <w:r>
        <w:t>siguientes</w:t>
      </w:r>
      <w:r>
        <w:rPr>
          <w:spacing w:val="-3"/>
        </w:rPr>
        <w:t xml:space="preserve"> </w:t>
      </w:r>
      <w:r>
        <w:rPr>
          <w:spacing w:val="-2"/>
        </w:rPr>
        <w:t>términos:</w:t>
      </w:r>
    </w:p>
    <w:p w14:paraId="203B3E44" w14:textId="77777777" w:rsidR="00234F23" w:rsidRDefault="00000000">
      <w:pPr>
        <w:pStyle w:val="Textoindependiente"/>
        <w:spacing w:before="180" w:line="249" w:lineRule="auto"/>
        <w:ind w:left="935" w:right="1103"/>
      </w:pPr>
      <w:r>
        <w:t>«2.</w:t>
      </w:r>
      <w:r>
        <w:rPr>
          <w:spacing w:val="-2"/>
        </w:rPr>
        <w:t xml:space="preserve"> </w:t>
      </w:r>
      <w:r>
        <w:t>Las</w:t>
      </w:r>
      <w:r>
        <w:rPr>
          <w:spacing w:val="-2"/>
        </w:rPr>
        <w:t xml:space="preserve"> </w:t>
      </w:r>
      <w:r>
        <w:t>entidades</w:t>
      </w:r>
      <w:r>
        <w:rPr>
          <w:spacing w:val="-2"/>
        </w:rPr>
        <w:t xml:space="preserve"> </w:t>
      </w:r>
      <w:r>
        <w:t>a</w:t>
      </w:r>
      <w:r>
        <w:rPr>
          <w:spacing w:val="-2"/>
        </w:rPr>
        <w:t xml:space="preserve"> </w:t>
      </w:r>
      <w:r>
        <w:t>que</w:t>
      </w:r>
      <w:r>
        <w:rPr>
          <w:spacing w:val="-2"/>
        </w:rPr>
        <w:t xml:space="preserve"> </w:t>
      </w:r>
      <w:r>
        <w:t>se</w:t>
      </w:r>
      <w:r>
        <w:rPr>
          <w:spacing w:val="-2"/>
        </w:rPr>
        <w:t xml:space="preserve"> </w:t>
      </w:r>
      <w:r>
        <w:t>refiere</w:t>
      </w:r>
      <w:r>
        <w:rPr>
          <w:spacing w:val="-2"/>
        </w:rPr>
        <w:t xml:space="preserve"> </w:t>
      </w:r>
      <w:r>
        <w:t>el</w:t>
      </w:r>
      <w:r>
        <w:rPr>
          <w:spacing w:val="-2"/>
        </w:rPr>
        <w:t xml:space="preserve"> </w:t>
      </w:r>
      <w:r>
        <w:t>párrafo</w:t>
      </w:r>
      <w:r>
        <w:rPr>
          <w:spacing w:val="-2"/>
        </w:rPr>
        <w:t xml:space="preserve"> </w:t>
      </w:r>
      <w:r>
        <w:t>c)</w:t>
      </w:r>
      <w:r>
        <w:rPr>
          <w:spacing w:val="-2"/>
        </w:rPr>
        <w:t xml:space="preserve"> </w:t>
      </w:r>
      <w:r>
        <w:t>del</w:t>
      </w:r>
      <w:r>
        <w:rPr>
          <w:spacing w:val="-2"/>
        </w:rPr>
        <w:t xml:space="preserve"> </w:t>
      </w:r>
      <w:r>
        <w:t>apartado</w:t>
      </w:r>
      <w:r>
        <w:rPr>
          <w:spacing w:val="-2"/>
        </w:rPr>
        <w:t xml:space="preserve"> </w:t>
      </w:r>
      <w:r>
        <w:t>1</w:t>
      </w:r>
      <w:r>
        <w:rPr>
          <w:spacing w:val="-2"/>
        </w:rPr>
        <w:t xml:space="preserve"> </w:t>
      </w:r>
      <w:r>
        <w:t>del</w:t>
      </w:r>
      <w:r>
        <w:rPr>
          <w:spacing w:val="-2"/>
        </w:rPr>
        <w:t xml:space="preserve"> </w:t>
      </w:r>
      <w:r>
        <w:t>artículo</w:t>
      </w:r>
      <w:r>
        <w:rPr>
          <w:spacing w:val="-2"/>
        </w:rPr>
        <w:t xml:space="preserve"> </w:t>
      </w:r>
      <w:r>
        <w:t>anterior ajustarán la gestión de su patrimonio al Derecho privado, sin perjuicio de las disposiciones de esta ley que les resulten expresamente de aplicación.»</w:t>
      </w:r>
    </w:p>
    <w:p w14:paraId="1BD06EE7" w14:textId="77777777" w:rsidR="00234F23" w:rsidRDefault="00000000">
      <w:pPr>
        <w:spacing w:before="229" w:line="249" w:lineRule="auto"/>
        <w:ind w:left="255" w:right="1105"/>
        <w:rPr>
          <w:i/>
          <w:sz w:val="20"/>
        </w:rPr>
      </w:pPr>
      <w:bookmarkStart w:id="308" w:name="Disposición_final_séptima._Modificación_"/>
      <w:bookmarkEnd w:id="308"/>
      <w:r>
        <w:rPr>
          <w:b/>
          <w:sz w:val="20"/>
        </w:rPr>
        <w:t>Disposición final séptima.</w:t>
      </w:r>
      <w:r>
        <w:rPr>
          <w:b/>
          <w:spacing w:val="80"/>
          <w:sz w:val="20"/>
        </w:rPr>
        <w:t xml:space="preserve"> </w:t>
      </w:r>
      <w:r>
        <w:rPr>
          <w:i/>
          <w:sz w:val="20"/>
        </w:rPr>
        <w:t>Modificación de la Ley 38/2003, de 17 de noviembre, General de Subvenciones.</w:t>
      </w:r>
    </w:p>
    <w:p w14:paraId="263B503D" w14:textId="77777777" w:rsidR="00234F23" w:rsidRDefault="00000000">
      <w:pPr>
        <w:pStyle w:val="Textoindependiente"/>
        <w:spacing w:before="115" w:line="249" w:lineRule="auto"/>
        <w:ind w:right="452"/>
        <w:jc w:val="left"/>
      </w:pPr>
      <w:r>
        <w:t>Se</w:t>
      </w:r>
      <w:r>
        <w:rPr>
          <w:spacing w:val="37"/>
        </w:rPr>
        <w:t xml:space="preserve"> </w:t>
      </w:r>
      <w:r>
        <w:t>introducen</w:t>
      </w:r>
      <w:r>
        <w:rPr>
          <w:spacing w:val="37"/>
        </w:rPr>
        <w:t xml:space="preserve"> </w:t>
      </w:r>
      <w:r>
        <w:t>las</w:t>
      </w:r>
      <w:r>
        <w:rPr>
          <w:spacing w:val="37"/>
        </w:rPr>
        <w:t xml:space="preserve"> </w:t>
      </w:r>
      <w:r>
        <w:t>siguientes</w:t>
      </w:r>
      <w:r>
        <w:rPr>
          <w:spacing w:val="37"/>
        </w:rPr>
        <w:t xml:space="preserve"> </w:t>
      </w:r>
      <w:r>
        <w:t>modificaciones</w:t>
      </w:r>
      <w:r>
        <w:rPr>
          <w:spacing w:val="37"/>
        </w:rPr>
        <w:t xml:space="preserve"> </w:t>
      </w:r>
      <w:r>
        <w:t>en</w:t>
      </w:r>
      <w:r>
        <w:rPr>
          <w:spacing w:val="37"/>
        </w:rPr>
        <w:t xml:space="preserve"> </w:t>
      </w:r>
      <w:r>
        <w:t>la</w:t>
      </w:r>
      <w:r>
        <w:rPr>
          <w:spacing w:val="37"/>
        </w:rPr>
        <w:t xml:space="preserve"> </w:t>
      </w:r>
      <w:r>
        <w:t>Ley</w:t>
      </w:r>
      <w:r>
        <w:rPr>
          <w:spacing w:val="37"/>
        </w:rPr>
        <w:t xml:space="preserve"> </w:t>
      </w:r>
      <w:r>
        <w:t>38/2003,</w:t>
      </w:r>
      <w:r>
        <w:rPr>
          <w:spacing w:val="37"/>
        </w:rPr>
        <w:t xml:space="preserve"> </w:t>
      </w:r>
      <w:r>
        <w:t>de</w:t>
      </w:r>
      <w:r>
        <w:rPr>
          <w:spacing w:val="37"/>
        </w:rPr>
        <w:t xml:space="preserve"> </w:t>
      </w:r>
      <w:r>
        <w:t>17</w:t>
      </w:r>
      <w:r>
        <w:rPr>
          <w:spacing w:val="37"/>
        </w:rPr>
        <w:t xml:space="preserve"> </w:t>
      </w:r>
      <w:r>
        <w:t>de</w:t>
      </w:r>
      <w:r>
        <w:rPr>
          <w:spacing w:val="37"/>
        </w:rPr>
        <w:t xml:space="preserve"> </w:t>
      </w:r>
      <w:r>
        <w:t>noviembre, General de Subvenciones:</w:t>
      </w:r>
    </w:p>
    <w:p w14:paraId="4C81F01A" w14:textId="77777777" w:rsidR="00234F23" w:rsidRDefault="00000000">
      <w:pPr>
        <w:pStyle w:val="Textoindependiente"/>
        <w:spacing w:before="122"/>
        <w:ind w:left="595" w:firstLine="0"/>
        <w:jc w:val="left"/>
      </w:pPr>
      <w:r>
        <w:t>Uno.</w:t>
      </w:r>
      <w:r>
        <w:rPr>
          <w:spacing w:val="-4"/>
        </w:rPr>
        <w:t xml:space="preserve"> </w:t>
      </w:r>
      <w:r>
        <w:t>Se</w:t>
      </w:r>
      <w:r>
        <w:rPr>
          <w:spacing w:val="-3"/>
        </w:rPr>
        <w:t xml:space="preserve"> </w:t>
      </w:r>
      <w:r>
        <w:t>modifica</w:t>
      </w:r>
      <w:r>
        <w:rPr>
          <w:spacing w:val="-3"/>
        </w:rPr>
        <w:t xml:space="preserve"> </w:t>
      </w:r>
      <w:r>
        <w:t>el</w:t>
      </w:r>
      <w:r>
        <w:rPr>
          <w:spacing w:val="-4"/>
        </w:rPr>
        <w:t xml:space="preserve"> </w:t>
      </w:r>
      <w:r>
        <w:t>artículo</w:t>
      </w:r>
      <w:r>
        <w:rPr>
          <w:spacing w:val="-3"/>
        </w:rPr>
        <w:t xml:space="preserve"> </w:t>
      </w:r>
      <w:r>
        <w:t>10,</w:t>
      </w:r>
      <w:r>
        <w:rPr>
          <w:spacing w:val="-3"/>
        </w:rPr>
        <w:t xml:space="preserve"> </w:t>
      </w:r>
      <w:r>
        <w:t>que</w:t>
      </w:r>
      <w:r>
        <w:rPr>
          <w:spacing w:val="-4"/>
        </w:rPr>
        <w:t xml:space="preserve"> </w:t>
      </w:r>
      <w:r>
        <w:t>queda</w:t>
      </w:r>
      <w:r>
        <w:rPr>
          <w:spacing w:val="-3"/>
        </w:rPr>
        <w:t xml:space="preserve"> </w:t>
      </w:r>
      <w:r>
        <w:t>redactado</w:t>
      </w:r>
      <w:r>
        <w:rPr>
          <w:spacing w:val="-3"/>
        </w:rPr>
        <w:t xml:space="preserve"> </w:t>
      </w:r>
      <w:r>
        <w:t>como</w:t>
      </w:r>
      <w:r>
        <w:rPr>
          <w:spacing w:val="-3"/>
        </w:rPr>
        <w:t xml:space="preserve"> </w:t>
      </w:r>
      <w:r>
        <w:rPr>
          <w:spacing w:val="-2"/>
        </w:rPr>
        <w:t>sigue:</w:t>
      </w:r>
    </w:p>
    <w:p w14:paraId="2FE4FB46" w14:textId="77777777" w:rsidR="00234F23" w:rsidRDefault="00234F23">
      <w:pPr>
        <w:pStyle w:val="Textoindependiente"/>
        <w:spacing w:before="7"/>
        <w:ind w:left="0" w:firstLine="0"/>
        <w:jc w:val="left"/>
      </w:pPr>
    </w:p>
    <w:p w14:paraId="7E88807F" w14:textId="77777777" w:rsidR="00234F23" w:rsidRDefault="00000000">
      <w:pPr>
        <w:ind w:left="935"/>
        <w:rPr>
          <w:i/>
          <w:sz w:val="20"/>
        </w:rPr>
      </w:pPr>
      <w:r>
        <w:rPr>
          <w:b/>
          <w:sz w:val="20"/>
        </w:rPr>
        <w:t>«Artículo</w:t>
      </w:r>
      <w:r>
        <w:rPr>
          <w:b/>
          <w:spacing w:val="-4"/>
          <w:sz w:val="20"/>
        </w:rPr>
        <w:t xml:space="preserve"> </w:t>
      </w:r>
      <w:r>
        <w:rPr>
          <w:b/>
          <w:sz w:val="20"/>
        </w:rPr>
        <w:t>10.</w:t>
      </w:r>
      <w:r>
        <w:rPr>
          <w:b/>
          <w:spacing w:val="51"/>
          <w:sz w:val="20"/>
        </w:rPr>
        <w:t xml:space="preserve"> </w:t>
      </w:r>
      <w:r>
        <w:rPr>
          <w:i/>
          <w:sz w:val="20"/>
        </w:rPr>
        <w:t>Órganos</w:t>
      </w:r>
      <w:r>
        <w:rPr>
          <w:i/>
          <w:spacing w:val="-1"/>
          <w:sz w:val="20"/>
        </w:rPr>
        <w:t xml:space="preserve"> </w:t>
      </w:r>
      <w:r>
        <w:rPr>
          <w:i/>
          <w:sz w:val="20"/>
        </w:rPr>
        <w:t>competentes</w:t>
      </w:r>
      <w:r>
        <w:rPr>
          <w:i/>
          <w:spacing w:val="-2"/>
          <w:sz w:val="20"/>
        </w:rPr>
        <w:t xml:space="preserve"> </w:t>
      </w:r>
      <w:r>
        <w:rPr>
          <w:i/>
          <w:sz w:val="20"/>
        </w:rPr>
        <w:t>para</w:t>
      </w:r>
      <w:r>
        <w:rPr>
          <w:i/>
          <w:spacing w:val="-1"/>
          <w:sz w:val="20"/>
        </w:rPr>
        <w:t xml:space="preserve"> </w:t>
      </w:r>
      <w:r>
        <w:rPr>
          <w:i/>
          <w:sz w:val="20"/>
        </w:rPr>
        <w:t>la</w:t>
      </w:r>
      <w:r>
        <w:rPr>
          <w:i/>
          <w:spacing w:val="-2"/>
          <w:sz w:val="20"/>
        </w:rPr>
        <w:t xml:space="preserve"> </w:t>
      </w:r>
      <w:r>
        <w:rPr>
          <w:i/>
          <w:sz w:val="20"/>
        </w:rPr>
        <w:t>concesión</w:t>
      </w:r>
      <w:r>
        <w:rPr>
          <w:i/>
          <w:spacing w:val="-1"/>
          <w:sz w:val="20"/>
        </w:rPr>
        <w:t xml:space="preserve"> </w:t>
      </w:r>
      <w:r>
        <w:rPr>
          <w:i/>
          <w:sz w:val="20"/>
        </w:rPr>
        <w:t>de</w:t>
      </w:r>
      <w:r>
        <w:rPr>
          <w:i/>
          <w:spacing w:val="-1"/>
          <w:sz w:val="20"/>
        </w:rPr>
        <w:t xml:space="preserve"> </w:t>
      </w:r>
      <w:r>
        <w:rPr>
          <w:i/>
          <w:spacing w:val="-2"/>
          <w:sz w:val="20"/>
        </w:rPr>
        <w:t>subvenciones.</w:t>
      </w:r>
    </w:p>
    <w:p w14:paraId="55B680B2" w14:textId="77777777" w:rsidR="00234F23" w:rsidRDefault="00000000">
      <w:pPr>
        <w:pStyle w:val="Prrafodelista"/>
        <w:numPr>
          <w:ilvl w:val="0"/>
          <w:numId w:val="20"/>
        </w:numPr>
        <w:tabs>
          <w:tab w:val="left" w:pos="1531"/>
        </w:tabs>
        <w:spacing w:before="123" w:line="249" w:lineRule="auto"/>
        <w:ind w:firstLine="340"/>
        <w:jc w:val="both"/>
        <w:rPr>
          <w:sz w:val="20"/>
        </w:rPr>
      </w:pPr>
      <w:r>
        <w:rPr>
          <w:sz w:val="20"/>
        </w:rPr>
        <w:t>Los Ministros y los Secretarios de Estado en la Administración General del Estado</w:t>
      </w:r>
      <w:r>
        <w:rPr>
          <w:spacing w:val="36"/>
          <w:sz w:val="20"/>
        </w:rPr>
        <w:t xml:space="preserve"> </w:t>
      </w:r>
      <w:r>
        <w:rPr>
          <w:sz w:val="20"/>
        </w:rPr>
        <w:t>y</w:t>
      </w:r>
      <w:r>
        <w:rPr>
          <w:spacing w:val="37"/>
          <w:sz w:val="20"/>
        </w:rPr>
        <w:t xml:space="preserve"> </w:t>
      </w:r>
      <w:r>
        <w:rPr>
          <w:sz w:val="20"/>
        </w:rPr>
        <w:t>los</w:t>
      </w:r>
      <w:r>
        <w:rPr>
          <w:spacing w:val="36"/>
          <w:sz w:val="20"/>
        </w:rPr>
        <w:t xml:space="preserve"> </w:t>
      </w:r>
      <w:r>
        <w:rPr>
          <w:sz w:val="20"/>
        </w:rPr>
        <w:t>presidentes</w:t>
      </w:r>
      <w:r>
        <w:rPr>
          <w:spacing w:val="37"/>
          <w:sz w:val="20"/>
        </w:rPr>
        <w:t xml:space="preserve"> </w:t>
      </w:r>
      <w:r>
        <w:rPr>
          <w:sz w:val="20"/>
        </w:rPr>
        <w:t>o</w:t>
      </w:r>
      <w:r>
        <w:rPr>
          <w:spacing w:val="36"/>
          <w:sz w:val="20"/>
        </w:rPr>
        <w:t xml:space="preserve"> </w:t>
      </w:r>
      <w:r>
        <w:rPr>
          <w:sz w:val="20"/>
        </w:rPr>
        <w:t>directores</w:t>
      </w:r>
      <w:r>
        <w:rPr>
          <w:spacing w:val="37"/>
          <w:sz w:val="20"/>
        </w:rPr>
        <w:t xml:space="preserve"> </w:t>
      </w:r>
      <w:r>
        <w:rPr>
          <w:sz w:val="20"/>
        </w:rPr>
        <w:t>de</w:t>
      </w:r>
      <w:r>
        <w:rPr>
          <w:spacing w:val="36"/>
          <w:sz w:val="20"/>
        </w:rPr>
        <w:t xml:space="preserve"> </w:t>
      </w:r>
      <w:r>
        <w:rPr>
          <w:sz w:val="20"/>
        </w:rPr>
        <w:t>los</w:t>
      </w:r>
      <w:r>
        <w:rPr>
          <w:spacing w:val="37"/>
          <w:sz w:val="20"/>
        </w:rPr>
        <w:t xml:space="preserve"> </w:t>
      </w:r>
      <w:r>
        <w:rPr>
          <w:sz w:val="20"/>
        </w:rPr>
        <w:t>organismos</w:t>
      </w:r>
      <w:r>
        <w:rPr>
          <w:spacing w:val="36"/>
          <w:sz w:val="20"/>
        </w:rPr>
        <w:t xml:space="preserve"> </w:t>
      </w:r>
      <w:r>
        <w:rPr>
          <w:sz w:val="20"/>
        </w:rPr>
        <w:t>y</w:t>
      </w:r>
      <w:r>
        <w:rPr>
          <w:spacing w:val="37"/>
          <w:sz w:val="20"/>
        </w:rPr>
        <w:t xml:space="preserve"> </w:t>
      </w:r>
      <w:r>
        <w:rPr>
          <w:sz w:val="20"/>
        </w:rPr>
        <w:t>las</w:t>
      </w:r>
      <w:r>
        <w:rPr>
          <w:spacing w:val="36"/>
          <w:sz w:val="20"/>
        </w:rPr>
        <w:t xml:space="preserve"> </w:t>
      </w:r>
      <w:r>
        <w:rPr>
          <w:sz w:val="20"/>
        </w:rPr>
        <w:t>entidades</w:t>
      </w:r>
      <w:r>
        <w:rPr>
          <w:spacing w:val="37"/>
          <w:sz w:val="20"/>
        </w:rPr>
        <w:t xml:space="preserve"> </w:t>
      </w:r>
      <w:r>
        <w:rPr>
          <w:spacing w:val="-2"/>
          <w:sz w:val="20"/>
        </w:rPr>
        <w:t>públicas</w:t>
      </w:r>
    </w:p>
    <w:p w14:paraId="5574108B"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60AB8334" w14:textId="77777777" w:rsidR="00234F23" w:rsidRDefault="00234F23">
      <w:pPr>
        <w:pStyle w:val="Textoindependiente"/>
        <w:spacing w:before="0"/>
        <w:ind w:left="0" w:firstLine="0"/>
        <w:jc w:val="left"/>
      </w:pPr>
    </w:p>
    <w:p w14:paraId="2ED55282" w14:textId="77777777" w:rsidR="00234F23" w:rsidRDefault="00234F23">
      <w:pPr>
        <w:pStyle w:val="Textoindependiente"/>
        <w:spacing w:before="26"/>
        <w:ind w:left="0" w:firstLine="0"/>
        <w:jc w:val="left"/>
      </w:pPr>
    </w:p>
    <w:p w14:paraId="48CB1F4A" w14:textId="77777777" w:rsidR="00234F23" w:rsidRDefault="00000000">
      <w:pPr>
        <w:pStyle w:val="Textoindependiente"/>
        <w:spacing w:before="1" w:line="249" w:lineRule="auto"/>
        <w:ind w:left="935" w:right="1104" w:firstLine="0"/>
      </w:pPr>
      <w:r>
        <w:t>vinculados o dependientes de la Administración General del Estado, cualquiera que sea el régimen jurídico a que hayan de sujetar su actuación, son los órganos competentes para conceder subvenciones, en sus respectivos ámbitos, previa consignación presupuestaria para este fin.</w:t>
      </w:r>
    </w:p>
    <w:p w14:paraId="337C4076" w14:textId="77777777" w:rsidR="00234F23" w:rsidRDefault="00000000">
      <w:pPr>
        <w:pStyle w:val="Prrafodelista"/>
        <w:numPr>
          <w:ilvl w:val="0"/>
          <w:numId w:val="20"/>
        </w:numPr>
        <w:tabs>
          <w:tab w:val="left" w:pos="1519"/>
        </w:tabs>
        <w:spacing w:before="3" w:line="249" w:lineRule="auto"/>
        <w:ind w:firstLine="340"/>
        <w:jc w:val="both"/>
        <w:rPr>
          <w:sz w:val="20"/>
        </w:rPr>
      </w:pPr>
      <w:r>
        <w:rPr>
          <w:sz w:val="20"/>
        </w:rPr>
        <w:t>No obstante lo dispuesto en el apartado anterior, para autorizar la concesión</w:t>
      </w:r>
      <w:r>
        <w:rPr>
          <w:spacing w:val="40"/>
          <w:sz w:val="20"/>
        </w:rPr>
        <w:t xml:space="preserve"> </w:t>
      </w:r>
      <w:r>
        <w:rPr>
          <w:sz w:val="20"/>
        </w:rPr>
        <w:t xml:space="preserve">de subvenciones de cuantía superior a 12 millones de euros será necesario acuerdo del Consejo de Ministros o, en el caso de que así lo establezca la normativa reguladora de la subvención, de la Comisión Delegada del Gobierno para Asuntos </w:t>
      </w:r>
      <w:r>
        <w:rPr>
          <w:spacing w:val="-2"/>
          <w:sz w:val="20"/>
        </w:rPr>
        <w:t>Económicos.</w:t>
      </w:r>
    </w:p>
    <w:p w14:paraId="40C1BBE5" w14:textId="77777777" w:rsidR="00234F23" w:rsidRDefault="00000000">
      <w:pPr>
        <w:pStyle w:val="Textoindependiente"/>
        <w:spacing w:before="4" w:line="249" w:lineRule="auto"/>
        <w:ind w:left="935" w:right="1103"/>
      </w:pPr>
      <w:r>
        <w:t xml:space="preserve">En el caso de subvenciones concedidas en régimen de concurrencia competitiva, la autorización del Consejo de Ministros a que se refiere el párrafo anterior deberá obtenerse antes de la aprobación de la convocatoria cuya cuantía supere el citado </w:t>
      </w:r>
      <w:r>
        <w:rPr>
          <w:spacing w:val="-2"/>
        </w:rPr>
        <w:t>límite.</w:t>
      </w:r>
    </w:p>
    <w:p w14:paraId="63520F8A" w14:textId="77777777" w:rsidR="00234F23" w:rsidRDefault="00000000">
      <w:pPr>
        <w:pStyle w:val="Textoindependiente"/>
        <w:spacing w:before="3" w:line="249" w:lineRule="auto"/>
        <w:ind w:left="935" w:right="1104"/>
      </w:pPr>
      <w:r>
        <w:t>La autorización a que se refiere el párrafo anterior no implicará la aprobación del gasto, que, en todo caso, corresponderá al órgano competente.</w:t>
      </w:r>
    </w:p>
    <w:p w14:paraId="5E2B08AF" w14:textId="77777777" w:rsidR="00234F23" w:rsidRDefault="00000000">
      <w:pPr>
        <w:pStyle w:val="Prrafodelista"/>
        <w:numPr>
          <w:ilvl w:val="0"/>
          <w:numId w:val="20"/>
        </w:numPr>
        <w:tabs>
          <w:tab w:val="left" w:pos="1535"/>
        </w:tabs>
        <w:spacing w:line="249" w:lineRule="auto"/>
        <w:ind w:right="1102" w:firstLine="340"/>
        <w:jc w:val="both"/>
        <w:rPr>
          <w:sz w:val="20"/>
        </w:rPr>
      </w:pPr>
      <w:r>
        <w:rPr>
          <w:sz w:val="20"/>
        </w:rPr>
        <w:t>Las facultades para conceder subvenciones, a que se refiere este artículo, podrán ser objeto de desconcentración mediante real decreto acordado en Consejo de Ministros.</w:t>
      </w:r>
    </w:p>
    <w:p w14:paraId="33F8FC77" w14:textId="77777777" w:rsidR="00234F23" w:rsidRDefault="00000000">
      <w:pPr>
        <w:pStyle w:val="Prrafodelista"/>
        <w:numPr>
          <w:ilvl w:val="0"/>
          <w:numId w:val="20"/>
        </w:numPr>
        <w:tabs>
          <w:tab w:val="left" w:pos="1544"/>
        </w:tabs>
        <w:spacing w:line="249" w:lineRule="auto"/>
        <w:ind w:firstLine="340"/>
        <w:jc w:val="both"/>
        <w:rPr>
          <w:sz w:val="20"/>
        </w:rPr>
      </w:pPr>
      <w:r>
        <w:rPr>
          <w:sz w:val="20"/>
        </w:rPr>
        <w:t>La competencia para conceder subvenciones en las corporaciones locales corresponde a los órganos que tengan atribuidas tales funciones en la legislación de régimen local.»</w:t>
      </w:r>
    </w:p>
    <w:p w14:paraId="71FA215E" w14:textId="77777777" w:rsidR="00234F23" w:rsidRDefault="00000000">
      <w:pPr>
        <w:pStyle w:val="Textoindependiente"/>
        <w:spacing w:before="123" w:line="249" w:lineRule="auto"/>
        <w:ind w:right="1105"/>
        <w:jc w:val="left"/>
      </w:pPr>
      <w:r>
        <w:t xml:space="preserve">Dos. Se modifica el apartado 1 de la disposición adicional decimosexta con el siguiente </w:t>
      </w:r>
      <w:r>
        <w:rPr>
          <w:spacing w:val="-2"/>
        </w:rPr>
        <w:t>contenido:</w:t>
      </w:r>
    </w:p>
    <w:p w14:paraId="23DEFF92" w14:textId="77777777" w:rsidR="00234F23" w:rsidRDefault="00000000">
      <w:pPr>
        <w:pStyle w:val="Textoindependiente"/>
        <w:spacing w:before="172" w:line="249" w:lineRule="auto"/>
        <w:ind w:left="935" w:right="1104"/>
      </w:pPr>
      <w:r>
        <w:t>«1. Las fundaciones del sector público únicamente podrán conceder subvenciones cuando así se autorice a la correspondiente fundación de forma expresa mediante acuerdo del Ministerio de adscripción u órgano equivalente de la Administración a la que la fundación esté adscrita y sin perjuicio de lo dispuesto en el artículo 10.2.</w:t>
      </w:r>
    </w:p>
    <w:p w14:paraId="3CFF5796" w14:textId="77777777" w:rsidR="00234F23" w:rsidRDefault="00000000">
      <w:pPr>
        <w:pStyle w:val="Textoindependiente"/>
        <w:spacing w:before="4" w:line="249" w:lineRule="auto"/>
        <w:ind w:left="935" w:right="1103"/>
      </w:pPr>
      <w:r>
        <w:t>La aprobación de las bases reguladoras, la autorización previa de la concesión, las</w:t>
      </w:r>
      <w:r>
        <w:rPr>
          <w:spacing w:val="-2"/>
        </w:rPr>
        <w:t xml:space="preserve"> </w:t>
      </w:r>
      <w:r>
        <w:t>funciones</w:t>
      </w:r>
      <w:r>
        <w:rPr>
          <w:spacing w:val="-2"/>
        </w:rPr>
        <w:t xml:space="preserve"> </w:t>
      </w:r>
      <w:r>
        <w:t>derivadas</w:t>
      </w:r>
      <w:r>
        <w:rPr>
          <w:spacing w:val="-2"/>
        </w:rPr>
        <w:t xml:space="preserve"> </w:t>
      </w:r>
      <w:r>
        <w:t>de</w:t>
      </w:r>
      <w:r>
        <w:rPr>
          <w:spacing w:val="-2"/>
        </w:rPr>
        <w:t xml:space="preserve"> </w:t>
      </w:r>
      <w:r>
        <w:t>la</w:t>
      </w:r>
      <w:r>
        <w:rPr>
          <w:spacing w:val="-2"/>
        </w:rPr>
        <w:t xml:space="preserve"> </w:t>
      </w:r>
      <w:r>
        <w:t>exigencia</w:t>
      </w:r>
      <w:r>
        <w:rPr>
          <w:spacing w:val="-2"/>
        </w:rPr>
        <w:t xml:space="preserve"> </w:t>
      </w:r>
      <w:r>
        <w:t>del</w:t>
      </w:r>
      <w:r>
        <w:rPr>
          <w:spacing w:val="-2"/>
        </w:rPr>
        <w:t xml:space="preserve"> </w:t>
      </w:r>
      <w:r>
        <w:t>reintegro</w:t>
      </w:r>
      <w:r>
        <w:rPr>
          <w:spacing w:val="-2"/>
        </w:rPr>
        <w:t xml:space="preserve"> </w:t>
      </w:r>
      <w:r>
        <w:t>y</w:t>
      </w:r>
      <w:r>
        <w:rPr>
          <w:spacing w:val="-2"/>
        </w:rPr>
        <w:t xml:space="preserve"> </w:t>
      </w:r>
      <w:r>
        <w:t>de</w:t>
      </w:r>
      <w:r>
        <w:rPr>
          <w:spacing w:val="-2"/>
        </w:rPr>
        <w:t xml:space="preserve"> </w:t>
      </w:r>
      <w:r>
        <w:t>la</w:t>
      </w:r>
      <w:r>
        <w:rPr>
          <w:spacing w:val="-2"/>
        </w:rPr>
        <w:t xml:space="preserve"> </w:t>
      </w:r>
      <w:r>
        <w:t>imposición</w:t>
      </w:r>
      <w:r>
        <w:rPr>
          <w:spacing w:val="-2"/>
        </w:rPr>
        <w:t xml:space="preserve"> </w:t>
      </w:r>
      <w:r>
        <w:t>de</w:t>
      </w:r>
      <w:r>
        <w:rPr>
          <w:spacing w:val="-2"/>
        </w:rPr>
        <w:t xml:space="preserve"> </w:t>
      </w:r>
      <w:r>
        <w:t>sanciones, así como las funciones de control y demás que comporten el ejercicio de potestades administrativas, serán ejercidas por los órganos de la Administración que financien</w:t>
      </w:r>
      <w:r>
        <w:rPr>
          <w:spacing w:val="40"/>
        </w:rPr>
        <w:t xml:space="preserve"> </w:t>
      </w:r>
      <w:r>
        <w:t>en mayor proporción la subvención correspondiente; en caso de que no sea posible identificar tal Administración, las funciones serán ejercidas por los órganos de la Administración que ejerza el Protectorado de la fundación.»</w:t>
      </w:r>
    </w:p>
    <w:p w14:paraId="2ACFDD46" w14:textId="77777777" w:rsidR="00234F23" w:rsidRDefault="00000000">
      <w:pPr>
        <w:pStyle w:val="Textoindependiente"/>
        <w:spacing w:before="125"/>
        <w:ind w:left="595" w:firstLine="0"/>
        <w:jc w:val="left"/>
      </w:pPr>
      <w:r>
        <w:t>Tres.</w:t>
      </w:r>
      <w:r>
        <w:rPr>
          <w:spacing w:val="-6"/>
        </w:rPr>
        <w:t xml:space="preserve"> </w:t>
      </w:r>
      <w:r>
        <w:t>Se</w:t>
      </w:r>
      <w:r>
        <w:rPr>
          <w:spacing w:val="-5"/>
        </w:rPr>
        <w:t xml:space="preserve"> </w:t>
      </w:r>
      <w:r>
        <w:t>introduce</w:t>
      </w:r>
      <w:r>
        <w:rPr>
          <w:spacing w:val="-6"/>
        </w:rPr>
        <w:t xml:space="preserve"> </w:t>
      </w:r>
      <w:r>
        <w:t>una</w:t>
      </w:r>
      <w:r>
        <w:rPr>
          <w:spacing w:val="-5"/>
        </w:rPr>
        <w:t xml:space="preserve"> </w:t>
      </w:r>
      <w:r>
        <w:t>nueva</w:t>
      </w:r>
      <w:r>
        <w:rPr>
          <w:spacing w:val="-6"/>
        </w:rPr>
        <w:t xml:space="preserve"> </w:t>
      </w:r>
      <w:r>
        <w:t>disposición</w:t>
      </w:r>
      <w:r>
        <w:rPr>
          <w:spacing w:val="-5"/>
        </w:rPr>
        <w:t xml:space="preserve"> </w:t>
      </w:r>
      <w:r>
        <w:t>transitoria</w:t>
      </w:r>
      <w:r>
        <w:rPr>
          <w:spacing w:val="-6"/>
        </w:rPr>
        <w:t xml:space="preserve"> </w:t>
      </w:r>
      <w:r>
        <w:t>tercera</w:t>
      </w:r>
      <w:r>
        <w:rPr>
          <w:spacing w:val="-5"/>
        </w:rPr>
        <w:t xml:space="preserve"> </w:t>
      </w:r>
      <w:r>
        <w:t>con</w:t>
      </w:r>
      <w:r>
        <w:rPr>
          <w:spacing w:val="-6"/>
        </w:rPr>
        <w:t xml:space="preserve"> </w:t>
      </w:r>
      <w:r>
        <w:t>el</w:t>
      </w:r>
      <w:r>
        <w:rPr>
          <w:spacing w:val="-5"/>
        </w:rPr>
        <w:t xml:space="preserve"> </w:t>
      </w:r>
      <w:r>
        <w:t>siguiente</w:t>
      </w:r>
      <w:r>
        <w:rPr>
          <w:spacing w:val="-5"/>
        </w:rPr>
        <w:t xml:space="preserve"> </w:t>
      </w:r>
      <w:r>
        <w:rPr>
          <w:spacing w:val="-2"/>
        </w:rPr>
        <w:t>contenido:</w:t>
      </w:r>
    </w:p>
    <w:p w14:paraId="0368A0B9" w14:textId="77777777" w:rsidR="00234F23" w:rsidRDefault="00234F23">
      <w:pPr>
        <w:pStyle w:val="Textoindependiente"/>
        <w:spacing w:before="7"/>
        <w:ind w:left="0" w:firstLine="0"/>
        <w:jc w:val="left"/>
      </w:pPr>
    </w:p>
    <w:p w14:paraId="5FEA87F6" w14:textId="77777777" w:rsidR="00234F23" w:rsidRDefault="00000000">
      <w:pPr>
        <w:spacing w:line="249" w:lineRule="auto"/>
        <w:ind w:left="935" w:right="1103"/>
        <w:jc w:val="both"/>
        <w:rPr>
          <w:i/>
          <w:sz w:val="20"/>
        </w:rPr>
      </w:pPr>
      <w:r>
        <w:rPr>
          <w:b/>
          <w:sz w:val="20"/>
        </w:rPr>
        <w:t>«Disposición transitoria tercera.</w:t>
      </w:r>
      <w:r>
        <w:rPr>
          <w:b/>
          <w:spacing w:val="40"/>
          <w:sz w:val="20"/>
        </w:rPr>
        <w:t xml:space="preserve"> </w:t>
      </w:r>
      <w:r>
        <w:rPr>
          <w:i/>
          <w:sz w:val="20"/>
        </w:rPr>
        <w:t>Convocatorias iniciadas y subvenciones concedidas</w:t>
      </w:r>
      <w:r>
        <w:rPr>
          <w:i/>
          <w:spacing w:val="80"/>
          <w:sz w:val="20"/>
        </w:rPr>
        <w:t xml:space="preserve"> </w:t>
      </w:r>
      <w:r>
        <w:rPr>
          <w:i/>
          <w:sz w:val="20"/>
        </w:rPr>
        <w:t>con</w:t>
      </w:r>
      <w:r>
        <w:rPr>
          <w:i/>
          <w:spacing w:val="80"/>
          <w:sz w:val="20"/>
        </w:rPr>
        <w:t xml:space="preserve"> </w:t>
      </w:r>
      <w:r>
        <w:rPr>
          <w:i/>
          <w:sz w:val="20"/>
        </w:rPr>
        <w:t>anterioridad</w:t>
      </w:r>
      <w:r>
        <w:rPr>
          <w:i/>
          <w:spacing w:val="80"/>
          <w:sz w:val="20"/>
        </w:rPr>
        <w:t xml:space="preserve"> </w:t>
      </w:r>
      <w:r>
        <w:rPr>
          <w:i/>
          <w:sz w:val="20"/>
        </w:rPr>
        <w:t>a</w:t>
      </w:r>
      <w:r>
        <w:rPr>
          <w:i/>
          <w:spacing w:val="80"/>
          <w:sz w:val="20"/>
        </w:rPr>
        <w:t xml:space="preserve"> </w:t>
      </w:r>
      <w:r>
        <w:rPr>
          <w:i/>
          <w:sz w:val="20"/>
        </w:rPr>
        <w:t>la</w:t>
      </w:r>
      <w:r>
        <w:rPr>
          <w:i/>
          <w:spacing w:val="80"/>
          <w:sz w:val="20"/>
        </w:rPr>
        <w:t xml:space="preserve"> </w:t>
      </w:r>
      <w:r>
        <w:rPr>
          <w:i/>
          <w:sz w:val="20"/>
        </w:rPr>
        <w:t>entrada</w:t>
      </w:r>
      <w:r>
        <w:rPr>
          <w:i/>
          <w:spacing w:val="80"/>
          <w:sz w:val="20"/>
        </w:rPr>
        <w:t xml:space="preserve"> </w:t>
      </w:r>
      <w:r>
        <w:rPr>
          <w:i/>
          <w:sz w:val="20"/>
        </w:rPr>
        <w:t>en</w:t>
      </w:r>
      <w:r>
        <w:rPr>
          <w:i/>
          <w:spacing w:val="80"/>
          <w:sz w:val="20"/>
        </w:rPr>
        <w:t xml:space="preserve"> </w:t>
      </w:r>
      <w:r>
        <w:rPr>
          <w:i/>
          <w:sz w:val="20"/>
        </w:rPr>
        <w:t>vigor</w:t>
      </w:r>
      <w:r>
        <w:rPr>
          <w:i/>
          <w:spacing w:val="80"/>
          <w:sz w:val="20"/>
        </w:rPr>
        <w:t xml:space="preserve"> </w:t>
      </w:r>
      <w:r>
        <w:rPr>
          <w:i/>
          <w:sz w:val="20"/>
        </w:rPr>
        <w:t>de</w:t>
      </w:r>
      <w:r>
        <w:rPr>
          <w:i/>
          <w:spacing w:val="80"/>
          <w:sz w:val="20"/>
        </w:rPr>
        <w:t xml:space="preserve"> </w:t>
      </w:r>
      <w:r>
        <w:rPr>
          <w:i/>
          <w:sz w:val="20"/>
        </w:rPr>
        <w:t>la</w:t>
      </w:r>
      <w:r>
        <w:rPr>
          <w:i/>
          <w:spacing w:val="80"/>
          <w:sz w:val="20"/>
        </w:rPr>
        <w:t xml:space="preserve"> </w:t>
      </w:r>
      <w:r>
        <w:rPr>
          <w:i/>
          <w:sz w:val="20"/>
        </w:rPr>
        <w:t>modificación</w:t>
      </w:r>
      <w:r>
        <w:rPr>
          <w:i/>
          <w:spacing w:val="80"/>
          <w:sz w:val="20"/>
        </w:rPr>
        <w:t xml:space="preserve"> </w:t>
      </w:r>
      <w:r>
        <w:rPr>
          <w:i/>
          <w:sz w:val="20"/>
        </w:rPr>
        <w:t>de</w:t>
      </w:r>
      <w:r>
        <w:rPr>
          <w:i/>
          <w:spacing w:val="80"/>
          <w:sz w:val="20"/>
        </w:rPr>
        <w:t xml:space="preserve"> </w:t>
      </w:r>
      <w:r>
        <w:rPr>
          <w:i/>
          <w:sz w:val="20"/>
        </w:rPr>
        <w:t>la Ley 38/2003, de 17 de noviembre, General de Subvenciones incluida en la disposición</w:t>
      </w:r>
      <w:r>
        <w:rPr>
          <w:i/>
          <w:spacing w:val="-2"/>
          <w:sz w:val="20"/>
        </w:rPr>
        <w:t xml:space="preserve"> </w:t>
      </w:r>
      <w:r>
        <w:rPr>
          <w:i/>
          <w:sz w:val="20"/>
        </w:rPr>
        <w:t>final</w:t>
      </w:r>
      <w:r>
        <w:rPr>
          <w:i/>
          <w:spacing w:val="-2"/>
          <w:sz w:val="20"/>
        </w:rPr>
        <w:t xml:space="preserve"> </w:t>
      </w:r>
      <w:r>
        <w:rPr>
          <w:i/>
          <w:sz w:val="20"/>
        </w:rPr>
        <w:t>séptima</w:t>
      </w:r>
      <w:r>
        <w:rPr>
          <w:i/>
          <w:spacing w:val="-2"/>
          <w:sz w:val="20"/>
        </w:rPr>
        <w:t xml:space="preserve"> </w:t>
      </w:r>
      <w:r>
        <w:rPr>
          <w:i/>
          <w:sz w:val="20"/>
        </w:rPr>
        <w:t>de</w:t>
      </w:r>
      <w:r>
        <w:rPr>
          <w:i/>
          <w:spacing w:val="-2"/>
          <w:sz w:val="20"/>
        </w:rPr>
        <w:t xml:space="preserve"> </w:t>
      </w:r>
      <w:r>
        <w:rPr>
          <w:i/>
          <w:sz w:val="20"/>
        </w:rPr>
        <w:t>la</w:t>
      </w:r>
      <w:r>
        <w:rPr>
          <w:i/>
          <w:spacing w:val="-2"/>
          <w:sz w:val="20"/>
        </w:rPr>
        <w:t xml:space="preserve"> </w:t>
      </w:r>
      <w:r>
        <w:rPr>
          <w:i/>
          <w:sz w:val="20"/>
        </w:rPr>
        <w:t>Ley</w:t>
      </w:r>
      <w:r>
        <w:rPr>
          <w:i/>
          <w:spacing w:val="-2"/>
          <w:sz w:val="20"/>
        </w:rPr>
        <w:t xml:space="preserve"> </w:t>
      </w:r>
      <w:r>
        <w:rPr>
          <w:i/>
          <w:sz w:val="20"/>
        </w:rPr>
        <w:t>40/2015,</w:t>
      </w:r>
      <w:r>
        <w:rPr>
          <w:i/>
          <w:spacing w:val="-2"/>
          <w:sz w:val="20"/>
        </w:rPr>
        <w:t xml:space="preserve"> </w:t>
      </w:r>
      <w:r>
        <w:rPr>
          <w:i/>
          <w:sz w:val="20"/>
        </w:rPr>
        <w:t>de</w:t>
      </w:r>
      <w:r>
        <w:rPr>
          <w:i/>
          <w:spacing w:val="-2"/>
          <w:sz w:val="20"/>
        </w:rPr>
        <w:t xml:space="preserve"> </w:t>
      </w:r>
      <w:r>
        <w:rPr>
          <w:i/>
          <w:sz w:val="20"/>
        </w:rPr>
        <w:t>1</w:t>
      </w:r>
      <w:r>
        <w:rPr>
          <w:i/>
          <w:spacing w:val="-2"/>
          <w:sz w:val="20"/>
        </w:rPr>
        <w:t xml:space="preserve"> </w:t>
      </w:r>
      <w:r>
        <w:rPr>
          <w:i/>
          <w:sz w:val="20"/>
        </w:rPr>
        <w:t>de</w:t>
      </w:r>
      <w:r>
        <w:rPr>
          <w:i/>
          <w:spacing w:val="-2"/>
          <w:sz w:val="20"/>
        </w:rPr>
        <w:t xml:space="preserve"> </w:t>
      </w:r>
      <w:r>
        <w:rPr>
          <w:i/>
          <w:sz w:val="20"/>
        </w:rPr>
        <w:t>octubre,</w:t>
      </w:r>
      <w:r>
        <w:rPr>
          <w:i/>
          <w:spacing w:val="-2"/>
          <w:sz w:val="20"/>
        </w:rPr>
        <w:t xml:space="preserve"> </w:t>
      </w:r>
      <w:r>
        <w:rPr>
          <w:i/>
          <w:sz w:val="20"/>
        </w:rPr>
        <w:t>de</w:t>
      </w:r>
      <w:r>
        <w:rPr>
          <w:i/>
          <w:spacing w:val="-2"/>
          <w:sz w:val="20"/>
        </w:rPr>
        <w:t xml:space="preserve"> </w:t>
      </w:r>
      <w:r>
        <w:rPr>
          <w:i/>
          <w:sz w:val="20"/>
        </w:rPr>
        <w:t>Régimen</w:t>
      </w:r>
      <w:r>
        <w:rPr>
          <w:i/>
          <w:spacing w:val="-2"/>
          <w:sz w:val="20"/>
        </w:rPr>
        <w:t xml:space="preserve"> </w:t>
      </w:r>
      <w:r>
        <w:rPr>
          <w:i/>
          <w:sz w:val="20"/>
        </w:rPr>
        <w:t>Jurídico</w:t>
      </w:r>
      <w:r>
        <w:rPr>
          <w:i/>
          <w:spacing w:val="-2"/>
          <w:sz w:val="20"/>
        </w:rPr>
        <w:t xml:space="preserve"> </w:t>
      </w:r>
      <w:r>
        <w:rPr>
          <w:i/>
          <w:sz w:val="20"/>
        </w:rPr>
        <w:t>del Sector Público.</w:t>
      </w:r>
    </w:p>
    <w:p w14:paraId="436ECF65" w14:textId="77777777" w:rsidR="00234F23" w:rsidRDefault="00000000">
      <w:pPr>
        <w:pStyle w:val="Textoindependiente"/>
        <w:spacing w:before="118" w:line="249" w:lineRule="auto"/>
        <w:ind w:left="935" w:right="1105"/>
      </w:pPr>
      <w:r>
        <w:t>Las subvenciones públicas que se concedan en régimen de concurrencia competitiva cuya convocatoria se hubiera aprobado con anterioridad a la entrada en vigor de la modificación del artículo 10 de la Ley General de Subvenciones, se</w:t>
      </w:r>
      <w:r>
        <w:rPr>
          <w:spacing w:val="40"/>
        </w:rPr>
        <w:t xml:space="preserve"> </w:t>
      </w:r>
      <w:r>
        <w:t>regirán por la normativa anterior.»</w:t>
      </w:r>
    </w:p>
    <w:p w14:paraId="0D17262B" w14:textId="77777777" w:rsidR="00234F23" w:rsidRDefault="00000000">
      <w:pPr>
        <w:pStyle w:val="Textoindependiente"/>
        <w:spacing w:before="123" w:line="249" w:lineRule="auto"/>
        <w:ind w:right="1105"/>
        <w:jc w:val="left"/>
      </w:pPr>
      <w:r>
        <w:t>Cuatro. Se introduce una nueva disposición adicional vigésima quinta con el siguiente</w:t>
      </w:r>
      <w:r>
        <w:rPr>
          <w:spacing w:val="80"/>
        </w:rPr>
        <w:t xml:space="preserve"> </w:t>
      </w:r>
      <w:r>
        <w:rPr>
          <w:spacing w:val="-2"/>
        </w:rPr>
        <w:t>contenido:</w:t>
      </w:r>
    </w:p>
    <w:p w14:paraId="4C1FF63E" w14:textId="77777777" w:rsidR="00234F23" w:rsidRDefault="00000000">
      <w:pPr>
        <w:spacing w:before="228" w:line="249" w:lineRule="auto"/>
        <w:ind w:left="935" w:right="1105" w:hanging="1"/>
        <w:jc w:val="both"/>
        <w:rPr>
          <w:i/>
          <w:sz w:val="20"/>
        </w:rPr>
      </w:pPr>
      <w:r>
        <w:rPr>
          <w:b/>
          <w:sz w:val="20"/>
        </w:rPr>
        <w:t>«Disposición adicional vigésima quinta.</w:t>
      </w:r>
      <w:r>
        <w:rPr>
          <w:b/>
          <w:spacing w:val="40"/>
          <w:sz w:val="20"/>
        </w:rPr>
        <w:t xml:space="preserve"> </w:t>
      </w:r>
      <w:r>
        <w:rPr>
          <w:i/>
          <w:sz w:val="20"/>
        </w:rPr>
        <w:t>Servicio Nacional de Coordinación Antifraude para la protección de los intereses financieros de la Unión Europea.</w:t>
      </w:r>
    </w:p>
    <w:p w14:paraId="01369254" w14:textId="77777777" w:rsidR="00234F23" w:rsidRDefault="00000000">
      <w:pPr>
        <w:pStyle w:val="Prrafodelista"/>
        <w:numPr>
          <w:ilvl w:val="0"/>
          <w:numId w:val="19"/>
        </w:numPr>
        <w:tabs>
          <w:tab w:val="left" w:pos="1516"/>
        </w:tabs>
        <w:spacing w:before="115" w:line="249" w:lineRule="auto"/>
        <w:ind w:firstLine="340"/>
        <w:jc w:val="both"/>
        <w:rPr>
          <w:sz w:val="20"/>
        </w:rPr>
      </w:pPr>
      <w:r>
        <w:rPr>
          <w:sz w:val="20"/>
        </w:rPr>
        <w:t>El Servicio Nacional de Coordinación Antifraude, integrado en la Intervención General de la Administración del Estado, coordinará las acciones encaminadas a proteger los intereses financieros de la Unión Europea contra el fraude y dar cumplimiento al artículo 325 del Tratado de Funcionamiento de la Unión Europea y al</w:t>
      </w:r>
    </w:p>
    <w:p w14:paraId="25983FEA"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5CD8AB9B" w14:textId="77777777" w:rsidR="00234F23" w:rsidRDefault="00234F23">
      <w:pPr>
        <w:pStyle w:val="Textoindependiente"/>
        <w:spacing w:before="0"/>
        <w:ind w:left="0" w:firstLine="0"/>
        <w:jc w:val="left"/>
      </w:pPr>
    </w:p>
    <w:p w14:paraId="7F3C361B" w14:textId="77777777" w:rsidR="00234F23" w:rsidRDefault="00234F23">
      <w:pPr>
        <w:pStyle w:val="Textoindependiente"/>
        <w:spacing w:before="26"/>
        <w:ind w:left="0" w:firstLine="0"/>
        <w:jc w:val="left"/>
      </w:pPr>
    </w:p>
    <w:p w14:paraId="43F49568" w14:textId="77777777" w:rsidR="00234F23" w:rsidRDefault="00000000">
      <w:pPr>
        <w:pStyle w:val="Textoindependiente"/>
        <w:spacing w:before="1" w:line="249" w:lineRule="auto"/>
        <w:ind w:left="935" w:right="1103" w:firstLine="0"/>
      </w:pPr>
      <w:r>
        <w:t>artículo 3.4 del Reglamento (UE, Euratom) n.° 883/2013, del Parlamento Europeo y del Consejo relativo a las investigaciones efectuadas por la Oficina Europea de</w:t>
      </w:r>
      <w:r>
        <w:rPr>
          <w:spacing w:val="40"/>
        </w:rPr>
        <w:t xml:space="preserve"> </w:t>
      </w:r>
      <w:r>
        <w:t>Lucha contra el Fraude (OLAF).</w:t>
      </w:r>
    </w:p>
    <w:p w14:paraId="19148A54" w14:textId="77777777" w:rsidR="00234F23" w:rsidRDefault="00000000">
      <w:pPr>
        <w:pStyle w:val="Prrafodelista"/>
        <w:numPr>
          <w:ilvl w:val="0"/>
          <w:numId w:val="19"/>
        </w:numPr>
        <w:tabs>
          <w:tab w:val="left" w:pos="1497"/>
        </w:tabs>
        <w:ind w:left="1497" w:right="0" w:hanging="222"/>
        <w:jc w:val="both"/>
        <w:rPr>
          <w:sz w:val="20"/>
        </w:rPr>
      </w:pPr>
      <w:r>
        <w:rPr>
          <w:sz w:val="20"/>
        </w:rPr>
        <w:t>Corresponde</w:t>
      </w:r>
      <w:r>
        <w:rPr>
          <w:spacing w:val="-7"/>
          <w:sz w:val="20"/>
        </w:rPr>
        <w:t xml:space="preserve"> </w:t>
      </w:r>
      <w:r>
        <w:rPr>
          <w:sz w:val="20"/>
        </w:rPr>
        <w:t>al</w:t>
      </w:r>
      <w:r>
        <w:rPr>
          <w:spacing w:val="-6"/>
          <w:sz w:val="20"/>
        </w:rPr>
        <w:t xml:space="preserve"> </w:t>
      </w:r>
      <w:r>
        <w:rPr>
          <w:sz w:val="20"/>
        </w:rPr>
        <w:t>Servicio</w:t>
      </w:r>
      <w:r>
        <w:rPr>
          <w:spacing w:val="-6"/>
          <w:sz w:val="20"/>
        </w:rPr>
        <w:t xml:space="preserve"> </w:t>
      </w:r>
      <w:r>
        <w:rPr>
          <w:sz w:val="20"/>
        </w:rPr>
        <w:t>Nacional</w:t>
      </w:r>
      <w:r>
        <w:rPr>
          <w:spacing w:val="-6"/>
          <w:sz w:val="20"/>
        </w:rPr>
        <w:t xml:space="preserve"> </w:t>
      </w:r>
      <w:r>
        <w:rPr>
          <w:sz w:val="20"/>
        </w:rPr>
        <w:t>de</w:t>
      </w:r>
      <w:r>
        <w:rPr>
          <w:spacing w:val="-6"/>
          <w:sz w:val="20"/>
        </w:rPr>
        <w:t xml:space="preserve"> </w:t>
      </w:r>
      <w:r>
        <w:rPr>
          <w:sz w:val="20"/>
        </w:rPr>
        <w:t>Coordinación</w:t>
      </w:r>
      <w:r>
        <w:rPr>
          <w:spacing w:val="-6"/>
          <w:sz w:val="20"/>
        </w:rPr>
        <w:t xml:space="preserve"> </w:t>
      </w:r>
      <w:r>
        <w:rPr>
          <w:spacing w:val="-2"/>
          <w:sz w:val="20"/>
        </w:rPr>
        <w:t>Antifraude:</w:t>
      </w:r>
    </w:p>
    <w:p w14:paraId="440B804C" w14:textId="77777777" w:rsidR="00234F23" w:rsidRDefault="00000000">
      <w:pPr>
        <w:pStyle w:val="Prrafodelista"/>
        <w:numPr>
          <w:ilvl w:val="1"/>
          <w:numId w:val="19"/>
        </w:numPr>
        <w:tabs>
          <w:tab w:val="left" w:pos="1580"/>
        </w:tabs>
        <w:spacing w:before="180" w:line="249" w:lineRule="auto"/>
        <w:ind w:firstLine="340"/>
        <w:jc w:val="both"/>
        <w:rPr>
          <w:sz w:val="20"/>
        </w:rPr>
      </w:pPr>
      <w:r>
        <w:rPr>
          <w:sz w:val="20"/>
        </w:rPr>
        <w:t>Dirigir la creación y puesta en marcha de las estrategias nacionales y promover los cambios legislativos y administrativos necesarios para proteger los intereses financieros de la Unión Europea.</w:t>
      </w:r>
    </w:p>
    <w:p w14:paraId="0845BDE7" w14:textId="77777777" w:rsidR="00234F23" w:rsidRDefault="00000000">
      <w:pPr>
        <w:pStyle w:val="Prrafodelista"/>
        <w:numPr>
          <w:ilvl w:val="1"/>
          <w:numId w:val="19"/>
        </w:numPr>
        <w:tabs>
          <w:tab w:val="left" w:pos="1520"/>
        </w:tabs>
        <w:spacing w:before="3" w:line="249" w:lineRule="auto"/>
        <w:ind w:right="1105" w:firstLine="340"/>
        <w:jc w:val="both"/>
        <w:rPr>
          <w:sz w:val="20"/>
        </w:rPr>
      </w:pPr>
      <w:r>
        <w:rPr>
          <w:sz w:val="20"/>
        </w:rPr>
        <w:t>Identificar las posibles deficiencias de los sistemas nacionales para la gestión de fondos de la Unión Europea.</w:t>
      </w:r>
    </w:p>
    <w:p w14:paraId="7692F5AC" w14:textId="77777777" w:rsidR="00234F23" w:rsidRDefault="00000000">
      <w:pPr>
        <w:pStyle w:val="Prrafodelista"/>
        <w:numPr>
          <w:ilvl w:val="1"/>
          <w:numId w:val="19"/>
        </w:numPr>
        <w:tabs>
          <w:tab w:val="left" w:pos="1524"/>
        </w:tabs>
        <w:spacing w:before="1" w:line="249" w:lineRule="auto"/>
        <w:ind w:firstLine="340"/>
        <w:jc w:val="both"/>
        <w:rPr>
          <w:sz w:val="20"/>
        </w:rPr>
      </w:pPr>
      <w:r>
        <w:rPr>
          <w:sz w:val="20"/>
        </w:rPr>
        <w:t>Establecer los cauces de coordinación e información sobre irregularidades y sospechas de fraude entre las diferentes instituciones nacionales y la OLAF.</w:t>
      </w:r>
    </w:p>
    <w:p w14:paraId="7EE7AE82" w14:textId="77777777" w:rsidR="00234F23" w:rsidRDefault="00000000">
      <w:pPr>
        <w:pStyle w:val="Prrafodelista"/>
        <w:numPr>
          <w:ilvl w:val="1"/>
          <w:numId w:val="19"/>
        </w:numPr>
        <w:tabs>
          <w:tab w:val="left" w:pos="1508"/>
        </w:tabs>
        <w:ind w:left="1508" w:right="0" w:hanging="233"/>
        <w:jc w:val="both"/>
        <w:rPr>
          <w:sz w:val="20"/>
        </w:rPr>
      </w:pPr>
      <w:r>
        <w:rPr>
          <w:sz w:val="20"/>
        </w:rPr>
        <w:t>Promover</w:t>
      </w:r>
      <w:r>
        <w:rPr>
          <w:spacing w:val="-4"/>
          <w:sz w:val="20"/>
        </w:rPr>
        <w:t xml:space="preserve"> </w:t>
      </w:r>
      <w:r>
        <w:rPr>
          <w:sz w:val="20"/>
        </w:rPr>
        <w:t>la</w:t>
      </w:r>
      <w:r>
        <w:rPr>
          <w:spacing w:val="-3"/>
          <w:sz w:val="20"/>
        </w:rPr>
        <w:t xml:space="preserve"> </w:t>
      </w:r>
      <w:r>
        <w:rPr>
          <w:sz w:val="20"/>
        </w:rPr>
        <w:t>formación</w:t>
      </w:r>
      <w:r>
        <w:rPr>
          <w:spacing w:val="-3"/>
          <w:sz w:val="20"/>
        </w:rPr>
        <w:t xml:space="preserve"> </w:t>
      </w:r>
      <w:r>
        <w:rPr>
          <w:sz w:val="20"/>
        </w:rPr>
        <w:t>para</w:t>
      </w:r>
      <w:r>
        <w:rPr>
          <w:spacing w:val="-3"/>
          <w:sz w:val="20"/>
        </w:rPr>
        <w:t xml:space="preserve"> </w:t>
      </w:r>
      <w:r>
        <w:rPr>
          <w:sz w:val="20"/>
        </w:rPr>
        <w:t>la</w:t>
      </w:r>
      <w:r>
        <w:rPr>
          <w:spacing w:val="-3"/>
          <w:sz w:val="20"/>
        </w:rPr>
        <w:t xml:space="preserve"> </w:t>
      </w:r>
      <w:r>
        <w:rPr>
          <w:sz w:val="20"/>
        </w:rPr>
        <w:t>prevención</w:t>
      </w:r>
      <w:r>
        <w:rPr>
          <w:spacing w:val="-4"/>
          <w:sz w:val="20"/>
        </w:rPr>
        <w:t xml:space="preserve"> </w:t>
      </w:r>
      <w:r>
        <w:rPr>
          <w:sz w:val="20"/>
        </w:rPr>
        <w:t>y</w:t>
      </w:r>
      <w:r>
        <w:rPr>
          <w:spacing w:val="-3"/>
          <w:sz w:val="20"/>
        </w:rPr>
        <w:t xml:space="preserve"> </w:t>
      </w:r>
      <w:r>
        <w:rPr>
          <w:sz w:val="20"/>
        </w:rPr>
        <w:t>lucha</w:t>
      </w:r>
      <w:r>
        <w:rPr>
          <w:spacing w:val="-3"/>
          <w:sz w:val="20"/>
        </w:rPr>
        <w:t xml:space="preserve"> </w:t>
      </w:r>
      <w:r>
        <w:rPr>
          <w:sz w:val="20"/>
        </w:rPr>
        <w:t>contra</w:t>
      </w:r>
      <w:r>
        <w:rPr>
          <w:spacing w:val="-3"/>
          <w:sz w:val="20"/>
        </w:rPr>
        <w:t xml:space="preserve"> </w:t>
      </w:r>
      <w:r>
        <w:rPr>
          <w:sz w:val="20"/>
        </w:rPr>
        <w:t>el</w:t>
      </w:r>
      <w:r>
        <w:rPr>
          <w:spacing w:val="-3"/>
          <w:sz w:val="20"/>
        </w:rPr>
        <w:t xml:space="preserve"> </w:t>
      </w:r>
      <w:r>
        <w:rPr>
          <w:spacing w:val="-2"/>
          <w:sz w:val="20"/>
        </w:rPr>
        <w:t>fraude.</w:t>
      </w:r>
    </w:p>
    <w:p w14:paraId="191EA824" w14:textId="77777777" w:rsidR="00234F23" w:rsidRDefault="00000000">
      <w:pPr>
        <w:pStyle w:val="Prrafodelista"/>
        <w:numPr>
          <w:ilvl w:val="0"/>
          <w:numId w:val="19"/>
        </w:numPr>
        <w:tabs>
          <w:tab w:val="left" w:pos="1534"/>
        </w:tabs>
        <w:spacing w:before="180" w:line="249" w:lineRule="auto"/>
        <w:ind w:right="1105" w:firstLine="340"/>
        <w:jc w:val="both"/>
        <w:rPr>
          <w:sz w:val="20"/>
        </w:rPr>
      </w:pPr>
      <w:r>
        <w:rPr>
          <w:sz w:val="20"/>
        </w:rPr>
        <w:t>El Servicio Nacional de Coordinación Antifraude ejercerá sus competencias con plena independencia y deberá ser dotado con los medios adecuados para atender los contenidos y requerimientos establecidos por la OLAF.</w:t>
      </w:r>
    </w:p>
    <w:p w14:paraId="48252ABE" w14:textId="77777777" w:rsidR="00234F23" w:rsidRDefault="00000000">
      <w:pPr>
        <w:pStyle w:val="Prrafodelista"/>
        <w:numPr>
          <w:ilvl w:val="0"/>
          <w:numId w:val="19"/>
        </w:numPr>
        <w:tabs>
          <w:tab w:val="left" w:pos="1498"/>
        </w:tabs>
        <w:spacing w:before="3" w:line="249" w:lineRule="auto"/>
        <w:ind w:firstLine="340"/>
        <w:jc w:val="both"/>
        <w:rPr>
          <w:sz w:val="20"/>
        </w:rPr>
      </w:pPr>
      <w:r>
        <w:rPr>
          <w:sz w:val="20"/>
        </w:rPr>
        <w:t>El</w:t>
      </w:r>
      <w:r>
        <w:rPr>
          <w:spacing w:val="-2"/>
          <w:sz w:val="20"/>
        </w:rPr>
        <w:t xml:space="preserve"> </w:t>
      </w:r>
      <w:r>
        <w:rPr>
          <w:sz w:val="20"/>
        </w:rPr>
        <w:t>Servicio</w:t>
      </w:r>
      <w:r>
        <w:rPr>
          <w:spacing w:val="-2"/>
          <w:sz w:val="20"/>
        </w:rPr>
        <w:t xml:space="preserve"> </w:t>
      </w:r>
      <w:r>
        <w:rPr>
          <w:sz w:val="20"/>
        </w:rPr>
        <w:t>Nacional</w:t>
      </w:r>
      <w:r>
        <w:rPr>
          <w:spacing w:val="-2"/>
          <w:sz w:val="20"/>
        </w:rPr>
        <w:t xml:space="preserve"> </w:t>
      </w:r>
      <w:r>
        <w:rPr>
          <w:sz w:val="20"/>
        </w:rPr>
        <w:t>de</w:t>
      </w:r>
      <w:r>
        <w:rPr>
          <w:spacing w:val="-2"/>
          <w:sz w:val="20"/>
        </w:rPr>
        <w:t xml:space="preserve"> </w:t>
      </w:r>
      <w:r>
        <w:rPr>
          <w:sz w:val="20"/>
        </w:rPr>
        <w:t>Coordinación</w:t>
      </w:r>
      <w:r>
        <w:rPr>
          <w:spacing w:val="-2"/>
          <w:sz w:val="20"/>
        </w:rPr>
        <w:t xml:space="preserve"> </w:t>
      </w:r>
      <w:r>
        <w:rPr>
          <w:sz w:val="20"/>
        </w:rPr>
        <w:t>Antifraude</w:t>
      </w:r>
      <w:r>
        <w:rPr>
          <w:spacing w:val="-2"/>
          <w:sz w:val="20"/>
        </w:rPr>
        <w:t xml:space="preserve"> </w:t>
      </w:r>
      <w:r>
        <w:rPr>
          <w:sz w:val="20"/>
        </w:rPr>
        <w:t>estará</w:t>
      </w:r>
      <w:r>
        <w:rPr>
          <w:spacing w:val="-2"/>
          <w:sz w:val="20"/>
        </w:rPr>
        <w:t xml:space="preserve"> </w:t>
      </w:r>
      <w:r>
        <w:rPr>
          <w:sz w:val="20"/>
        </w:rPr>
        <w:t>asistido</w:t>
      </w:r>
      <w:r>
        <w:rPr>
          <w:spacing w:val="-2"/>
          <w:sz w:val="20"/>
        </w:rPr>
        <w:t xml:space="preserve"> </w:t>
      </w:r>
      <w:r>
        <w:rPr>
          <w:sz w:val="20"/>
        </w:rPr>
        <w:t>por</w:t>
      </w:r>
      <w:r>
        <w:rPr>
          <w:spacing w:val="-2"/>
          <w:sz w:val="20"/>
        </w:rPr>
        <w:t xml:space="preserve"> </w:t>
      </w:r>
      <w:r>
        <w:rPr>
          <w:sz w:val="20"/>
        </w:rPr>
        <w:t>un</w:t>
      </w:r>
      <w:r>
        <w:rPr>
          <w:spacing w:val="-2"/>
          <w:sz w:val="20"/>
        </w:rPr>
        <w:t xml:space="preserve"> </w:t>
      </w:r>
      <w:r>
        <w:rPr>
          <w:sz w:val="20"/>
        </w:rPr>
        <w:t>Consejo Asesor presidido por el Interventor General de la Administración del Estado e integrado por representantes de los ministerios, organismos y demás instituciones nacionales</w:t>
      </w:r>
      <w:r>
        <w:rPr>
          <w:spacing w:val="-3"/>
          <w:sz w:val="20"/>
        </w:rPr>
        <w:t xml:space="preserve"> </w:t>
      </w:r>
      <w:r>
        <w:rPr>
          <w:sz w:val="20"/>
        </w:rPr>
        <w:t>que</w:t>
      </w:r>
      <w:r>
        <w:rPr>
          <w:spacing w:val="-3"/>
          <w:sz w:val="20"/>
        </w:rPr>
        <w:t xml:space="preserve"> </w:t>
      </w:r>
      <w:r>
        <w:rPr>
          <w:sz w:val="20"/>
        </w:rPr>
        <w:t>tengan</w:t>
      </w:r>
      <w:r>
        <w:rPr>
          <w:spacing w:val="-3"/>
          <w:sz w:val="20"/>
        </w:rPr>
        <w:t xml:space="preserve"> </w:t>
      </w:r>
      <w:r>
        <w:rPr>
          <w:sz w:val="20"/>
        </w:rPr>
        <w:t>competencias</w:t>
      </w:r>
      <w:r>
        <w:rPr>
          <w:spacing w:val="-3"/>
          <w:sz w:val="20"/>
        </w:rPr>
        <w:t xml:space="preserve"> </w:t>
      </w:r>
      <w:r>
        <w:rPr>
          <w:sz w:val="20"/>
        </w:rPr>
        <w:t>en</w:t>
      </w:r>
      <w:r>
        <w:rPr>
          <w:spacing w:val="-3"/>
          <w:sz w:val="20"/>
        </w:rPr>
        <w:t xml:space="preserve"> </w:t>
      </w:r>
      <w:r>
        <w:rPr>
          <w:sz w:val="20"/>
        </w:rPr>
        <w:t>la</w:t>
      </w:r>
      <w:r>
        <w:rPr>
          <w:spacing w:val="-3"/>
          <w:sz w:val="20"/>
        </w:rPr>
        <w:t xml:space="preserve"> </w:t>
      </w:r>
      <w:r>
        <w:rPr>
          <w:sz w:val="20"/>
        </w:rPr>
        <w:t>gestión,</w:t>
      </w:r>
      <w:r>
        <w:rPr>
          <w:spacing w:val="-3"/>
          <w:sz w:val="20"/>
        </w:rPr>
        <w:t xml:space="preserve"> </w:t>
      </w:r>
      <w:r>
        <w:rPr>
          <w:sz w:val="20"/>
        </w:rPr>
        <w:t>control,</w:t>
      </w:r>
      <w:r>
        <w:rPr>
          <w:spacing w:val="-3"/>
          <w:sz w:val="20"/>
        </w:rPr>
        <w:t xml:space="preserve"> </w:t>
      </w:r>
      <w:r>
        <w:rPr>
          <w:sz w:val="20"/>
        </w:rPr>
        <w:t>prevención</w:t>
      </w:r>
      <w:r>
        <w:rPr>
          <w:spacing w:val="-3"/>
          <w:sz w:val="20"/>
        </w:rPr>
        <w:t xml:space="preserve"> </w:t>
      </w:r>
      <w:r>
        <w:rPr>
          <w:sz w:val="20"/>
        </w:rPr>
        <w:t>y</w:t>
      </w:r>
      <w:r>
        <w:rPr>
          <w:spacing w:val="-3"/>
          <w:sz w:val="20"/>
        </w:rPr>
        <w:t xml:space="preserve"> </w:t>
      </w:r>
      <w:r>
        <w:rPr>
          <w:sz w:val="20"/>
        </w:rPr>
        <w:t>lucha</w:t>
      </w:r>
      <w:r>
        <w:rPr>
          <w:spacing w:val="-3"/>
          <w:sz w:val="20"/>
        </w:rPr>
        <w:t xml:space="preserve"> </w:t>
      </w:r>
      <w:r>
        <w:rPr>
          <w:sz w:val="20"/>
        </w:rPr>
        <w:t>contra el fraude en relación con los intereses financieros de la Unión Europea. Su composición y funcionamiento se determinarán por Real Decreto.</w:t>
      </w:r>
    </w:p>
    <w:p w14:paraId="54E5A7AB" w14:textId="77777777" w:rsidR="00234F23" w:rsidRDefault="00000000">
      <w:pPr>
        <w:pStyle w:val="Prrafodelista"/>
        <w:numPr>
          <w:ilvl w:val="0"/>
          <w:numId w:val="19"/>
        </w:numPr>
        <w:tabs>
          <w:tab w:val="left" w:pos="1512"/>
        </w:tabs>
        <w:spacing w:before="4" w:line="249" w:lineRule="auto"/>
        <w:ind w:right="1103" w:firstLine="340"/>
        <w:jc w:val="both"/>
        <w:rPr>
          <w:sz w:val="20"/>
        </w:rPr>
      </w:pPr>
      <w:r>
        <w:rPr>
          <w:sz w:val="20"/>
        </w:rPr>
        <w:t>Las autoridades, los titulares de los órganos del Estado, de las Comunidades Autónomas y de las Entidades Locales, así como los jefes o directores de oficinas públicas, organismos y otros entes públicos y quienes, en general, ejerzan funciones públicas o desarrollen su trabajo en dichas entidades deberán prestar la debida colaboración y apoyo al Servicio. El Servicio tendrá las mismas facultades que la OLAF para acceder a la información pertinente en relación con los hechos que se estén investigando.</w:t>
      </w:r>
    </w:p>
    <w:p w14:paraId="095E3380" w14:textId="77777777" w:rsidR="00234F23" w:rsidRDefault="00000000">
      <w:pPr>
        <w:pStyle w:val="Prrafodelista"/>
        <w:numPr>
          <w:ilvl w:val="0"/>
          <w:numId w:val="19"/>
        </w:numPr>
        <w:tabs>
          <w:tab w:val="left" w:pos="1518"/>
        </w:tabs>
        <w:spacing w:before="6" w:line="249" w:lineRule="auto"/>
        <w:ind w:firstLine="340"/>
        <w:jc w:val="both"/>
        <w:rPr>
          <w:sz w:val="20"/>
        </w:rPr>
      </w:pPr>
      <w:r>
        <w:rPr>
          <w:sz w:val="20"/>
        </w:rPr>
        <w:t>El Servicio podrá concertar convenios con la OLAF para la transmisión de la información y para la realización de investigaciones.»</w:t>
      </w:r>
    </w:p>
    <w:p w14:paraId="7DEA69F2" w14:textId="77777777" w:rsidR="00234F23" w:rsidRDefault="00000000">
      <w:pPr>
        <w:spacing w:before="229" w:line="249" w:lineRule="auto"/>
        <w:ind w:left="255"/>
        <w:rPr>
          <w:i/>
          <w:sz w:val="20"/>
        </w:rPr>
      </w:pPr>
      <w:bookmarkStart w:id="309" w:name="Disposición_final_octava._Modificación_d"/>
      <w:bookmarkEnd w:id="309"/>
      <w:r>
        <w:rPr>
          <w:b/>
          <w:sz w:val="20"/>
        </w:rPr>
        <w:t>Disposición</w:t>
      </w:r>
      <w:r>
        <w:rPr>
          <w:b/>
          <w:spacing w:val="25"/>
          <w:sz w:val="20"/>
        </w:rPr>
        <w:t xml:space="preserve"> </w:t>
      </w:r>
      <w:r>
        <w:rPr>
          <w:b/>
          <w:sz w:val="20"/>
        </w:rPr>
        <w:t>final</w:t>
      </w:r>
      <w:r>
        <w:rPr>
          <w:b/>
          <w:spacing w:val="25"/>
          <w:sz w:val="20"/>
        </w:rPr>
        <w:t xml:space="preserve"> </w:t>
      </w:r>
      <w:r>
        <w:rPr>
          <w:b/>
          <w:sz w:val="20"/>
        </w:rPr>
        <w:t>octava.</w:t>
      </w:r>
      <w:r>
        <w:rPr>
          <w:b/>
          <w:spacing w:val="80"/>
          <w:sz w:val="20"/>
        </w:rPr>
        <w:t xml:space="preserve"> </w:t>
      </w:r>
      <w:r>
        <w:rPr>
          <w:i/>
          <w:sz w:val="20"/>
        </w:rPr>
        <w:t>Modificación</w:t>
      </w:r>
      <w:r>
        <w:rPr>
          <w:i/>
          <w:spacing w:val="25"/>
          <w:sz w:val="20"/>
        </w:rPr>
        <w:t xml:space="preserve"> </w:t>
      </w:r>
      <w:r>
        <w:rPr>
          <w:i/>
          <w:sz w:val="20"/>
        </w:rPr>
        <w:t>de</w:t>
      </w:r>
      <w:r>
        <w:rPr>
          <w:i/>
          <w:spacing w:val="25"/>
          <w:sz w:val="20"/>
        </w:rPr>
        <w:t xml:space="preserve"> </w:t>
      </w:r>
      <w:r>
        <w:rPr>
          <w:i/>
          <w:sz w:val="20"/>
        </w:rPr>
        <w:t>la</w:t>
      </w:r>
      <w:r>
        <w:rPr>
          <w:i/>
          <w:spacing w:val="25"/>
          <w:sz w:val="20"/>
        </w:rPr>
        <w:t xml:space="preserve"> </w:t>
      </w:r>
      <w:r>
        <w:rPr>
          <w:i/>
          <w:sz w:val="20"/>
        </w:rPr>
        <w:t>Ley</w:t>
      </w:r>
      <w:r>
        <w:rPr>
          <w:i/>
          <w:spacing w:val="25"/>
          <w:sz w:val="20"/>
        </w:rPr>
        <w:t xml:space="preserve"> </w:t>
      </w:r>
      <w:r>
        <w:rPr>
          <w:i/>
          <w:sz w:val="20"/>
        </w:rPr>
        <w:t>47/2003,</w:t>
      </w:r>
      <w:r>
        <w:rPr>
          <w:i/>
          <w:spacing w:val="25"/>
          <w:sz w:val="20"/>
        </w:rPr>
        <w:t xml:space="preserve"> </w:t>
      </w:r>
      <w:r>
        <w:rPr>
          <w:i/>
          <w:sz w:val="20"/>
        </w:rPr>
        <w:t>de</w:t>
      </w:r>
      <w:r>
        <w:rPr>
          <w:i/>
          <w:spacing w:val="25"/>
          <w:sz w:val="20"/>
        </w:rPr>
        <w:t xml:space="preserve"> </w:t>
      </w:r>
      <w:r>
        <w:rPr>
          <w:i/>
          <w:sz w:val="20"/>
        </w:rPr>
        <w:t>26</w:t>
      </w:r>
      <w:r>
        <w:rPr>
          <w:i/>
          <w:spacing w:val="25"/>
          <w:sz w:val="20"/>
        </w:rPr>
        <w:t xml:space="preserve"> </w:t>
      </w:r>
      <w:r>
        <w:rPr>
          <w:i/>
          <w:sz w:val="20"/>
        </w:rPr>
        <w:t>de</w:t>
      </w:r>
      <w:r>
        <w:rPr>
          <w:i/>
          <w:spacing w:val="25"/>
          <w:sz w:val="20"/>
        </w:rPr>
        <w:t xml:space="preserve"> </w:t>
      </w:r>
      <w:r>
        <w:rPr>
          <w:i/>
          <w:sz w:val="20"/>
        </w:rPr>
        <w:t>noviembre,</w:t>
      </w:r>
      <w:r>
        <w:rPr>
          <w:i/>
          <w:spacing w:val="25"/>
          <w:sz w:val="20"/>
        </w:rPr>
        <w:t xml:space="preserve"> </w:t>
      </w:r>
      <w:r>
        <w:rPr>
          <w:i/>
          <w:sz w:val="20"/>
        </w:rPr>
        <w:t xml:space="preserve">General </w:t>
      </w:r>
      <w:r>
        <w:rPr>
          <w:i/>
          <w:spacing w:val="-2"/>
          <w:sz w:val="20"/>
        </w:rPr>
        <w:t>Presupuestaria.</w:t>
      </w:r>
    </w:p>
    <w:p w14:paraId="24EF6ED0" w14:textId="77777777" w:rsidR="00234F23" w:rsidRDefault="00000000">
      <w:pPr>
        <w:pStyle w:val="Textoindependiente"/>
        <w:spacing w:before="115" w:line="249" w:lineRule="auto"/>
        <w:ind w:right="1105"/>
        <w:jc w:val="left"/>
      </w:pPr>
      <w:r>
        <w:t>Se</w:t>
      </w:r>
      <w:r>
        <w:rPr>
          <w:spacing w:val="27"/>
        </w:rPr>
        <w:t xml:space="preserve"> </w:t>
      </w:r>
      <w:r>
        <w:t>modifica</w:t>
      </w:r>
      <w:r>
        <w:rPr>
          <w:spacing w:val="27"/>
        </w:rPr>
        <w:t xml:space="preserve"> </w:t>
      </w:r>
      <w:r>
        <w:t>la</w:t>
      </w:r>
      <w:r>
        <w:rPr>
          <w:spacing w:val="27"/>
        </w:rPr>
        <w:t xml:space="preserve"> </w:t>
      </w:r>
      <w:r>
        <w:t>Ley</w:t>
      </w:r>
      <w:r>
        <w:rPr>
          <w:spacing w:val="27"/>
        </w:rPr>
        <w:t xml:space="preserve"> </w:t>
      </w:r>
      <w:r>
        <w:t>47/2003,</w:t>
      </w:r>
      <w:r>
        <w:rPr>
          <w:spacing w:val="27"/>
        </w:rPr>
        <w:t xml:space="preserve"> </w:t>
      </w:r>
      <w:r>
        <w:t>de</w:t>
      </w:r>
      <w:r>
        <w:rPr>
          <w:spacing w:val="27"/>
        </w:rPr>
        <w:t xml:space="preserve"> </w:t>
      </w:r>
      <w:r>
        <w:t>26</w:t>
      </w:r>
      <w:r>
        <w:rPr>
          <w:spacing w:val="27"/>
        </w:rPr>
        <w:t xml:space="preserve"> </w:t>
      </w:r>
      <w:r>
        <w:t>de</w:t>
      </w:r>
      <w:r>
        <w:rPr>
          <w:spacing w:val="27"/>
        </w:rPr>
        <w:t xml:space="preserve"> </w:t>
      </w:r>
      <w:r>
        <w:t>noviembre,</w:t>
      </w:r>
      <w:r>
        <w:rPr>
          <w:spacing w:val="27"/>
        </w:rPr>
        <w:t xml:space="preserve"> </w:t>
      </w:r>
      <w:r>
        <w:t>General</w:t>
      </w:r>
      <w:r>
        <w:rPr>
          <w:spacing w:val="27"/>
        </w:rPr>
        <w:t xml:space="preserve"> </w:t>
      </w:r>
      <w:r>
        <w:t>Presupuestaria,</w:t>
      </w:r>
      <w:r>
        <w:rPr>
          <w:spacing w:val="27"/>
        </w:rPr>
        <w:t xml:space="preserve"> </w:t>
      </w:r>
      <w:r>
        <w:t>que</w:t>
      </w:r>
      <w:r>
        <w:rPr>
          <w:spacing w:val="27"/>
        </w:rPr>
        <w:t xml:space="preserve"> </w:t>
      </w:r>
      <w:r>
        <w:t>queda redactada como sigue:</w:t>
      </w:r>
    </w:p>
    <w:p w14:paraId="107AEBD2" w14:textId="77777777" w:rsidR="00234F23" w:rsidRDefault="00000000">
      <w:pPr>
        <w:pStyle w:val="Textoindependiente"/>
        <w:spacing w:before="121"/>
        <w:ind w:left="595" w:firstLine="0"/>
        <w:jc w:val="left"/>
      </w:pPr>
      <w:r>
        <w:t>Uno.</w:t>
      </w:r>
      <w:r>
        <w:rPr>
          <w:spacing w:val="-5"/>
        </w:rPr>
        <w:t xml:space="preserve"> </w:t>
      </w:r>
      <w:r>
        <w:t>Se</w:t>
      </w:r>
      <w:r>
        <w:rPr>
          <w:spacing w:val="-3"/>
        </w:rPr>
        <w:t xml:space="preserve"> </w:t>
      </w:r>
      <w:r>
        <w:t>modifica</w:t>
      </w:r>
      <w:r>
        <w:rPr>
          <w:spacing w:val="-2"/>
        </w:rPr>
        <w:t xml:space="preserve"> </w:t>
      </w:r>
      <w:r>
        <w:t>el</w:t>
      </w:r>
      <w:r>
        <w:rPr>
          <w:spacing w:val="-3"/>
        </w:rPr>
        <w:t xml:space="preserve"> </w:t>
      </w:r>
      <w:r>
        <w:t>artículo</w:t>
      </w:r>
      <w:r>
        <w:rPr>
          <w:spacing w:val="-2"/>
        </w:rPr>
        <w:t xml:space="preserve"> </w:t>
      </w:r>
      <w:r>
        <w:t>2</w:t>
      </w:r>
      <w:r>
        <w:rPr>
          <w:spacing w:val="-3"/>
        </w:rPr>
        <w:t xml:space="preserve"> </w:t>
      </w:r>
      <w:r>
        <w:t>que</w:t>
      </w:r>
      <w:r>
        <w:rPr>
          <w:spacing w:val="-3"/>
        </w:rPr>
        <w:t xml:space="preserve"> </w:t>
      </w:r>
      <w:r>
        <w:t>queda</w:t>
      </w:r>
      <w:r>
        <w:rPr>
          <w:spacing w:val="-2"/>
        </w:rPr>
        <w:t xml:space="preserve"> </w:t>
      </w:r>
      <w:r>
        <w:t>redactado</w:t>
      </w:r>
      <w:r>
        <w:rPr>
          <w:spacing w:val="-3"/>
        </w:rPr>
        <w:t xml:space="preserve"> </w:t>
      </w:r>
      <w:r>
        <w:t>en</w:t>
      </w:r>
      <w:r>
        <w:rPr>
          <w:spacing w:val="-2"/>
        </w:rPr>
        <w:t xml:space="preserve"> </w:t>
      </w:r>
      <w:r>
        <w:t>los</w:t>
      </w:r>
      <w:r>
        <w:rPr>
          <w:spacing w:val="-3"/>
        </w:rPr>
        <w:t xml:space="preserve"> </w:t>
      </w:r>
      <w:r>
        <w:t>siguientes</w:t>
      </w:r>
      <w:r>
        <w:rPr>
          <w:spacing w:val="-2"/>
        </w:rPr>
        <w:t xml:space="preserve"> términos:</w:t>
      </w:r>
    </w:p>
    <w:p w14:paraId="56B58AFD" w14:textId="77777777" w:rsidR="00234F23" w:rsidRDefault="00234F23">
      <w:pPr>
        <w:pStyle w:val="Textoindependiente"/>
        <w:spacing w:before="7"/>
        <w:ind w:left="0" w:firstLine="0"/>
        <w:jc w:val="left"/>
      </w:pPr>
    </w:p>
    <w:p w14:paraId="0DA1F27E" w14:textId="77777777" w:rsidR="00234F23" w:rsidRDefault="00000000">
      <w:pPr>
        <w:ind w:left="935"/>
        <w:jc w:val="both"/>
        <w:rPr>
          <w:i/>
          <w:sz w:val="20"/>
        </w:rPr>
      </w:pPr>
      <w:r>
        <w:rPr>
          <w:b/>
          <w:sz w:val="20"/>
        </w:rPr>
        <w:t>«Artículo</w:t>
      </w:r>
      <w:r>
        <w:rPr>
          <w:b/>
          <w:spacing w:val="-2"/>
          <w:sz w:val="20"/>
        </w:rPr>
        <w:t xml:space="preserve"> </w:t>
      </w:r>
      <w:r>
        <w:rPr>
          <w:b/>
          <w:sz w:val="20"/>
        </w:rPr>
        <w:t>2.</w:t>
      </w:r>
      <w:r>
        <w:rPr>
          <w:b/>
          <w:spacing w:val="52"/>
          <w:sz w:val="20"/>
        </w:rPr>
        <w:t xml:space="preserve"> </w:t>
      </w:r>
      <w:r>
        <w:rPr>
          <w:i/>
          <w:sz w:val="20"/>
        </w:rPr>
        <w:t>Sector</w:t>
      </w:r>
      <w:r>
        <w:rPr>
          <w:i/>
          <w:spacing w:val="-1"/>
          <w:sz w:val="20"/>
        </w:rPr>
        <w:t xml:space="preserve"> </w:t>
      </w:r>
      <w:r>
        <w:rPr>
          <w:i/>
          <w:sz w:val="20"/>
        </w:rPr>
        <w:t>público</w:t>
      </w:r>
      <w:r>
        <w:rPr>
          <w:i/>
          <w:spacing w:val="-1"/>
          <w:sz w:val="20"/>
        </w:rPr>
        <w:t xml:space="preserve"> </w:t>
      </w:r>
      <w:r>
        <w:rPr>
          <w:i/>
          <w:spacing w:val="-2"/>
          <w:sz w:val="20"/>
        </w:rPr>
        <w:t>estatal.</w:t>
      </w:r>
    </w:p>
    <w:p w14:paraId="18E07270" w14:textId="77777777" w:rsidR="00234F23" w:rsidRDefault="00000000">
      <w:pPr>
        <w:pStyle w:val="Prrafodelista"/>
        <w:numPr>
          <w:ilvl w:val="0"/>
          <w:numId w:val="18"/>
        </w:numPr>
        <w:tabs>
          <w:tab w:val="left" w:pos="1497"/>
        </w:tabs>
        <w:spacing w:before="123"/>
        <w:ind w:left="1497" w:right="0" w:hanging="222"/>
        <w:jc w:val="both"/>
        <w:rPr>
          <w:sz w:val="20"/>
        </w:rPr>
      </w:pPr>
      <w:r>
        <w:rPr>
          <w:sz w:val="20"/>
        </w:rPr>
        <w:t>A</w:t>
      </w:r>
      <w:r>
        <w:rPr>
          <w:spacing w:val="-4"/>
          <w:sz w:val="20"/>
        </w:rPr>
        <w:t xml:space="preserve"> </w:t>
      </w:r>
      <w:r>
        <w:rPr>
          <w:sz w:val="20"/>
        </w:rPr>
        <w:t>los</w:t>
      </w:r>
      <w:r>
        <w:rPr>
          <w:spacing w:val="-2"/>
          <w:sz w:val="20"/>
        </w:rPr>
        <w:t xml:space="preserve"> </w:t>
      </w:r>
      <w:r>
        <w:rPr>
          <w:sz w:val="20"/>
        </w:rPr>
        <w:t>efectos</w:t>
      </w:r>
      <w:r>
        <w:rPr>
          <w:spacing w:val="-2"/>
          <w:sz w:val="20"/>
        </w:rPr>
        <w:t xml:space="preserve"> </w:t>
      </w:r>
      <w:r>
        <w:rPr>
          <w:sz w:val="20"/>
        </w:rPr>
        <w:t>de</w:t>
      </w:r>
      <w:r>
        <w:rPr>
          <w:spacing w:val="-2"/>
          <w:sz w:val="20"/>
        </w:rPr>
        <w:t xml:space="preserve"> </w:t>
      </w:r>
      <w:r>
        <w:rPr>
          <w:sz w:val="20"/>
        </w:rPr>
        <w:t>esta</w:t>
      </w:r>
      <w:r>
        <w:rPr>
          <w:spacing w:val="-2"/>
          <w:sz w:val="20"/>
        </w:rPr>
        <w:t xml:space="preserve"> </w:t>
      </w:r>
      <w:r>
        <w:rPr>
          <w:sz w:val="20"/>
        </w:rPr>
        <w:t>Ley</w:t>
      </w:r>
      <w:r>
        <w:rPr>
          <w:spacing w:val="-2"/>
          <w:sz w:val="20"/>
        </w:rPr>
        <w:t xml:space="preserve"> </w:t>
      </w:r>
      <w:r>
        <w:rPr>
          <w:sz w:val="20"/>
        </w:rPr>
        <w:t>forman</w:t>
      </w:r>
      <w:r>
        <w:rPr>
          <w:spacing w:val="-2"/>
          <w:sz w:val="20"/>
        </w:rPr>
        <w:t xml:space="preserve"> </w:t>
      </w:r>
      <w:r>
        <w:rPr>
          <w:sz w:val="20"/>
        </w:rPr>
        <w:t>parte</w:t>
      </w:r>
      <w:r>
        <w:rPr>
          <w:spacing w:val="-2"/>
          <w:sz w:val="20"/>
        </w:rPr>
        <w:t xml:space="preserve"> </w:t>
      </w:r>
      <w:r>
        <w:rPr>
          <w:sz w:val="20"/>
        </w:rPr>
        <w:t>del</w:t>
      </w:r>
      <w:r>
        <w:rPr>
          <w:spacing w:val="-2"/>
          <w:sz w:val="20"/>
        </w:rPr>
        <w:t xml:space="preserve"> </w:t>
      </w:r>
      <w:r>
        <w:rPr>
          <w:sz w:val="20"/>
        </w:rPr>
        <w:t>sector</w:t>
      </w:r>
      <w:r>
        <w:rPr>
          <w:spacing w:val="-2"/>
          <w:sz w:val="20"/>
        </w:rPr>
        <w:t xml:space="preserve"> </w:t>
      </w:r>
      <w:r>
        <w:rPr>
          <w:sz w:val="20"/>
        </w:rPr>
        <w:t>público</w:t>
      </w:r>
      <w:r>
        <w:rPr>
          <w:spacing w:val="-1"/>
          <w:sz w:val="20"/>
        </w:rPr>
        <w:t xml:space="preserve"> </w:t>
      </w:r>
      <w:r>
        <w:rPr>
          <w:spacing w:val="-2"/>
          <w:sz w:val="20"/>
        </w:rPr>
        <w:t>estatal:</w:t>
      </w:r>
    </w:p>
    <w:p w14:paraId="75930209" w14:textId="77777777" w:rsidR="00234F23" w:rsidRDefault="00000000">
      <w:pPr>
        <w:pStyle w:val="Prrafodelista"/>
        <w:numPr>
          <w:ilvl w:val="1"/>
          <w:numId w:val="18"/>
        </w:numPr>
        <w:tabs>
          <w:tab w:val="left" w:pos="1508"/>
        </w:tabs>
        <w:spacing w:before="181"/>
        <w:ind w:left="1508" w:right="0" w:hanging="233"/>
        <w:jc w:val="both"/>
        <w:rPr>
          <w:sz w:val="20"/>
        </w:rPr>
      </w:pPr>
      <w:r>
        <w:rPr>
          <w:sz w:val="20"/>
        </w:rPr>
        <w:t>La</w:t>
      </w:r>
      <w:r>
        <w:rPr>
          <w:spacing w:val="-6"/>
          <w:sz w:val="20"/>
        </w:rPr>
        <w:t xml:space="preserve"> </w:t>
      </w:r>
      <w:r>
        <w:rPr>
          <w:sz w:val="20"/>
        </w:rPr>
        <w:t>Administración</w:t>
      </w:r>
      <w:r>
        <w:rPr>
          <w:spacing w:val="-5"/>
          <w:sz w:val="20"/>
        </w:rPr>
        <w:t xml:space="preserve"> </w:t>
      </w:r>
      <w:r>
        <w:rPr>
          <w:sz w:val="20"/>
        </w:rPr>
        <w:t>General</w:t>
      </w:r>
      <w:r>
        <w:rPr>
          <w:spacing w:val="-6"/>
          <w:sz w:val="20"/>
        </w:rPr>
        <w:t xml:space="preserve"> </w:t>
      </w:r>
      <w:r>
        <w:rPr>
          <w:sz w:val="20"/>
        </w:rPr>
        <w:t>del</w:t>
      </w:r>
      <w:r>
        <w:rPr>
          <w:spacing w:val="-5"/>
          <w:sz w:val="20"/>
        </w:rPr>
        <w:t xml:space="preserve"> </w:t>
      </w:r>
      <w:r>
        <w:rPr>
          <w:spacing w:val="-2"/>
          <w:sz w:val="20"/>
        </w:rPr>
        <w:t>Estado.</w:t>
      </w:r>
    </w:p>
    <w:p w14:paraId="23C1FAD3" w14:textId="77777777" w:rsidR="00234F23" w:rsidRDefault="00000000">
      <w:pPr>
        <w:pStyle w:val="Prrafodelista"/>
        <w:numPr>
          <w:ilvl w:val="1"/>
          <w:numId w:val="18"/>
        </w:numPr>
        <w:tabs>
          <w:tab w:val="left" w:pos="1508"/>
        </w:tabs>
        <w:spacing w:before="10"/>
        <w:ind w:left="1508" w:right="0" w:hanging="233"/>
        <w:jc w:val="both"/>
        <w:rPr>
          <w:sz w:val="20"/>
        </w:rPr>
      </w:pPr>
      <w:r>
        <w:rPr>
          <w:sz w:val="20"/>
        </w:rPr>
        <w:t>El</w:t>
      </w:r>
      <w:r>
        <w:rPr>
          <w:spacing w:val="-5"/>
          <w:sz w:val="20"/>
        </w:rPr>
        <w:t xml:space="preserve"> </w:t>
      </w:r>
      <w:r>
        <w:rPr>
          <w:sz w:val="20"/>
        </w:rPr>
        <w:t>sector</w:t>
      </w:r>
      <w:r>
        <w:rPr>
          <w:spacing w:val="-5"/>
          <w:sz w:val="20"/>
        </w:rPr>
        <w:t xml:space="preserve"> </w:t>
      </w:r>
      <w:r>
        <w:rPr>
          <w:sz w:val="20"/>
        </w:rPr>
        <w:t>público</w:t>
      </w:r>
      <w:r>
        <w:rPr>
          <w:spacing w:val="-5"/>
          <w:sz w:val="20"/>
        </w:rPr>
        <w:t xml:space="preserve"> </w:t>
      </w:r>
      <w:r>
        <w:rPr>
          <w:sz w:val="20"/>
        </w:rPr>
        <w:t>institucional</w:t>
      </w:r>
      <w:r>
        <w:rPr>
          <w:spacing w:val="-4"/>
          <w:sz w:val="20"/>
        </w:rPr>
        <w:t xml:space="preserve"> </w:t>
      </w:r>
      <w:r>
        <w:rPr>
          <w:spacing w:val="-2"/>
          <w:sz w:val="20"/>
        </w:rPr>
        <w:t>estatal.</w:t>
      </w:r>
    </w:p>
    <w:p w14:paraId="63C02553" w14:textId="77777777" w:rsidR="00234F23" w:rsidRDefault="00000000">
      <w:pPr>
        <w:pStyle w:val="Prrafodelista"/>
        <w:numPr>
          <w:ilvl w:val="0"/>
          <w:numId w:val="18"/>
        </w:numPr>
        <w:tabs>
          <w:tab w:val="left" w:pos="1497"/>
        </w:tabs>
        <w:spacing w:before="180"/>
        <w:ind w:left="1497" w:right="0" w:hanging="222"/>
        <w:rPr>
          <w:sz w:val="20"/>
        </w:rPr>
      </w:pPr>
      <w:r>
        <w:rPr>
          <w:sz w:val="20"/>
        </w:rPr>
        <w:t>Integran</w:t>
      </w:r>
      <w:r>
        <w:rPr>
          <w:spacing w:val="-6"/>
          <w:sz w:val="20"/>
        </w:rPr>
        <w:t xml:space="preserve"> </w:t>
      </w:r>
      <w:r>
        <w:rPr>
          <w:sz w:val="20"/>
        </w:rPr>
        <w:t>el</w:t>
      </w:r>
      <w:r>
        <w:rPr>
          <w:spacing w:val="-4"/>
          <w:sz w:val="20"/>
        </w:rPr>
        <w:t xml:space="preserve"> </w:t>
      </w:r>
      <w:r>
        <w:rPr>
          <w:sz w:val="20"/>
        </w:rPr>
        <w:t>sector</w:t>
      </w:r>
      <w:r>
        <w:rPr>
          <w:spacing w:val="-4"/>
          <w:sz w:val="20"/>
        </w:rPr>
        <w:t xml:space="preserve"> </w:t>
      </w:r>
      <w:r>
        <w:rPr>
          <w:sz w:val="20"/>
        </w:rPr>
        <w:t>público</w:t>
      </w:r>
      <w:r>
        <w:rPr>
          <w:spacing w:val="-4"/>
          <w:sz w:val="20"/>
        </w:rPr>
        <w:t xml:space="preserve"> </w:t>
      </w:r>
      <w:r>
        <w:rPr>
          <w:sz w:val="20"/>
        </w:rPr>
        <w:t>institucional</w:t>
      </w:r>
      <w:r>
        <w:rPr>
          <w:spacing w:val="-4"/>
          <w:sz w:val="20"/>
        </w:rPr>
        <w:t xml:space="preserve"> </w:t>
      </w:r>
      <w:r>
        <w:rPr>
          <w:sz w:val="20"/>
        </w:rPr>
        <w:t>estatal</w:t>
      </w:r>
      <w:r>
        <w:rPr>
          <w:spacing w:val="-4"/>
          <w:sz w:val="20"/>
        </w:rPr>
        <w:t xml:space="preserve"> </w:t>
      </w:r>
      <w:r>
        <w:rPr>
          <w:sz w:val="20"/>
        </w:rPr>
        <w:t>las</w:t>
      </w:r>
      <w:r>
        <w:rPr>
          <w:spacing w:val="-4"/>
          <w:sz w:val="20"/>
        </w:rPr>
        <w:t xml:space="preserve"> </w:t>
      </w:r>
      <w:r>
        <w:rPr>
          <w:sz w:val="20"/>
        </w:rPr>
        <w:t>siguientes</w:t>
      </w:r>
      <w:r>
        <w:rPr>
          <w:spacing w:val="-4"/>
          <w:sz w:val="20"/>
        </w:rPr>
        <w:t xml:space="preserve"> </w:t>
      </w:r>
      <w:r>
        <w:rPr>
          <w:spacing w:val="-2"/>
          <w:sz w:val="20"/>
        </w:rPr>
        <w:t>entidades:</w:t>
      </w:r>
    </w:p>
    <w:p w14:paraId="5D64D597" w14:textId="77777777" w:rsidR="00234F23" w:rsidRDefault="00000000">
      <w:pPr>
        <w:pStyle w:val="Prrafodelista"/>
        <w:numPr>
          <w:ilvl w:val="1"/>
          <w:numId w:val="18"/>
        </w:numPr>
        <w:tabs>
          <w:tab w:val="left" w:pos="1567"/>
        </w:tabs>
        <w:spacing w:before="180" w:line="249" w:lineRule="auto"/>
        <w:ind w:left="935" w:firstLine="340"/>
        <w:jc w:val="both"/>
        <w:rPr>
          <w:sz w:val="20"/>
        </w:rPr>
      </w:pPr>
      <w:r>
        <w:rPr>
          <w:sz w:val="20"/>
        </w:rPr>
        <w:t>Los organismos públicos vinculados o dependientes de la Administración General del Estado, los cuales se clasifican en:</w:t>
      </w:r>
    </w:p>
    <w:p w14:paraId="0062E60A" w14:textId="77777777" w:rsidR="00234F23" w:rsidRDefault="00000000">
      <w:pPr>
        <w:pStyle w:val="Prrafodelista"/>
        <w:numPr>
          <w:ilvl w:val="2"/>
          <w:numId w:val="18"/>
        </w:numPr>
        <w:tabs>
          <w:tab w:val="left" w:pos="1441"/>
        </w:tabs>
        <w:spacing w:before="171"/>
        <w:ind w:left="1441" w:right="0" w:hanging="166"/>
        <w:rPr>
          <w:sz w:val="20"/>
        </w:rPr>
      </w:pPr>
      <w:r>
        <w:rPr>
          <w:sz w:val="20"/>
        </w:rPr>
        <w:t xml:space="preserve">° Organismos </w:t>
      </w:r>
      <w:r>
        <w:rPr>
          <w:spacing w:val="-2"/>
          <w:sz w:val="20"/>
        </w:rPr>
        <w:t>autónomos.</w:t>
      </w:r>
    </w:p>
    <w:p w14:paraId="6D1FBB7D" w14:textId="77777777" w:rsidR="00234F23" w:rsidRDefault="00000000">
      <w:pPr>
        <w:pStyle w:val="Prrafodelista"/>
        <w:numPr>
          <w:ilvl w:val="2"/>
          <w:numId w:val="18"/>
        </w:numPr>
        <w:tabs>
          <w:tab w:val="left" w:pos="1441"/>
        </w:tabs>
        <w:spacing w:before="11"/>
        <w:ind w:left="1441" w:right="0" w:hanging="166"/>
        <w:rPr>
          <w:sz w:val="20"/>
        </w:rPr>
      </w:pPr>
      <w:r>
        <w:rPr>
          <w:sz w:val="20"/>
        </w:rPr>
        <w:t xml:space="preserve">° Entidades Públicas </w:t>
      </w:r>
      <w:r>
        <w:rPr>
          <w:spacing w:val="-2"/>
          <w:sz w:val="20"/>
        </w:rPr>
        <w:t>Empresariales.</w:t>
      </w:r>
    </w:p>
    <w:p w14:paraId="75688A8B" w14:textId="77777777" w:rsidR="00234F23" w:rsidRDefault="00000000">
      <w:pPr>
        <w:pStyle w:val="Prrafodelista"/>
        <w:numPr>
          <w:ilvl w:val="1"/>
          <w:numId w:val="18"/>
        </w:numPr>
        <w:tabs>
          <w:tab w:val="left" w:pos="1508"/>
        </w:tabs>
        <w:spacing w:before="180"/>
        <w:ind w:left="1508" w:right="0" w:hanging="233"/>
        <w:rPr>
          <w:sz w:val="20"/>
        </w:rPr>
      </w:pPr>
      <w:r>
        <w:rPr>
          <w:sz w:val="20"/>
        </w:rPr>
        <w:t xml:space="preserve">Las autoridades administrativas </w:t>
      </w:r>
      <w:r>
        <w:rPr>
          <w:spacing w:val="-2"/>
          <w:sz w:val="20"/>
        </w:rPr>
        <w:t>independientes.</w:t>
      </w:r>
    </w:p>
    <w:p w14:paraId="4697E085" w14:textId="77777777" w:rsidR="00234F23" w:rsidRDefault="00000000">
      <w:pPr>
        <w:pStyle w:val="Prrafodelista"/>
        <w:numPr>
          <w:ilvl w:val="1"/>
          <w:numId w:val="18"/>
        </w:numPr>
        <w:tabs>
          <w:tab w:val="left" w:pos="1497"/>
        </w:tabs>
        <w:spacing w:before="10"/>
        <w:ind w:left="1497" w:right="0" w:hanging="222"/>
        <w:rPr>
          <w:sz w:val="20"/>
        </w:rPr>
      </w:pPr>
      <w:r>
        <w:rPr>
          <w:sz w:val="20"/>
        </w:rPr>
        <w:t xml:space="preserve">Las sociedades mercantiles </w:t>
      </w:r>
      <w:r>
        <w:rPr>
          <w:spacing w:val="-2"/>
          <w:sz w:val="20"/>
        </w:rPr>
        <w:t>estatales.</w:t>
      </w:r>
    </w:p>
    <w:p w14:paraId="4B8D290E" w14:textId="77777777" w:rsidR="00234F23" w:rsidRDefault="00000000">
      <w:pPr>
        <w:pStyle w:val="Prrafodelista"/>
        <w:numPr>
          <w:ilvl w:val="1"/>
          <w:numId w:val="18"/>
        </w:numPr>
        <w:tabs>
          <w:tab w:val="left" w:pos="1508"/>
        </w:tabs>
        <w:spacing w:before="10"/>
        <w:ind w:left="1508" w:right="0" w:hanging="233"/>
        <w:rPr>
          <w:sz w:val="20"/>
        </w:rPr>
      </w:pPr>
      <w:r>
        <w:rPr>
          <w:sz w:val="20"/>
        </w:rPr>
        <w:t>Los</w:t>
      </w:r>
      <w:r>
        <w:rPr>
          <w:spacing w:val="-3"/>
          <w:sz w:val="20"/>
        </w:rPr>
        <w:t xml:space="preserve"> </w:t>
      </w:r>
      <w:r>
        <w:rPr>
          <w:sz w:val="20"/>
        </w:rPr>
        <w:t>consorcios</w:t>
      </w:r>
      <w:r>
        <w:rPr>
          <w:spacing w:val="-3"/>
          <w:sz w:val="20"/>
        </w:rPr>
        <w:t xml:space="preserve"> </w:t>
      </w:r>
      <w:r>
        <w:rPr>
          <w:sz w:val="20"/>
        </w:rPr>
        <w:t>adscritos</w:t>
      </w:r>
      <w:r>
        <w:rPr>
          <w:spacing w:val="-3"/>
          <w:sz w:val="20"/>
        </w:rPr>
        <w:t xml:space="preserve"> </w:t>
      </w:r>
      <w:r>
        <w:rPr>
          <w:sz w:val="20"/>
        </w:rPr>
        <w:t>a</w:t>
      </w:r>
      <w:r>
        <w:rPr>
          <w:spacing w:val="-2"/>
          <w:sz w:val="20"/>
        </w:rPr>
        <w:t xml:space="preserve"> </w:t>
      </w:r>
      <w:r>
        <w:rPr>
          <w:sz w:val="20"/>
        </w:rPr>
        <w:t>la</w:t>
      </w:r>
      <w:r>
        <w:rPr>
          <w:spacing w:val="-3"/>
          <w:sz w:val="20"/>
        </w:rPr>
        <w:t xml:space="preserve"> </w:t>
      </w:r>
      <w:r>
        <w:rPr>
          <w:sz w:val="20"/>
        </w:rPr>
        <w:t>Administración</w:t>
      </w:r>
      <w:r>
        <w:rPr>
          <w:spacing w:val="-3"/>
          <w:sz w:val="20"/>
        </w:rPr>
        <w:t xml:space="preserve"> </w:t>
      </w:r>
      <w:r>
        <w:rPr>
          <w:sz w:val="20"/>
        </w:rPr>
        <w:t>General</w:t>
      </w:r>
      <w:r>
        <w:rPr>
          <w:spacing w:val="-3"/>
          <w:sz w:val="20"/>
        </w:rPr>
        <w:t xml:space="preserve"> </w:t>
      </w:r>
      <w:r>
        <w:rPr>
          <w:sz w:val="20"/>
        </w:rPr>
        <w:t>del</w:t>
      </w:r>
      <w:r>
        <w:rPr>
          <w:spacing w:val="-2"/>
          <w:sz w:val="20"/>
        </w:rPr>
        <w:t xml:space="preserve"> Estado.</w:t>
      </w:r>
    </w:p>
    <w:p w14:paraId="016CD6A8" w14:textId="77777777" w:rsidR="00234F23" w:rsidRDefault="00000000">
      <w:pPr>
        <w:pStyle w:val="Prrafodelista"/>
        <w:numPr>
          <w:ilvl w:val="1"/>
          <w:numId w:val="18"/>
        </w:numPr>
        <w:tabs>
          <w:tab w:val="left" w:pos="1532"/>
        </w:tabs>
        <w:spacing w:before="10" w:line="249" w:lineRule="auto"/>
        <w:ind w:left="935" w:firstLine="340"/>
        <w:rPr>
          <w:sz w:val="20"/>
        </w:rPr>
      </w:pPr>
      <w:r>
        <w:rPr>
          <w:sz w:val="20"/>
        </w:rPr>
        <w:t xml:space="preserve">Las fundaciones del sector público adscritas a la Administración General del </w:t>
      </w:r>
      <w:r>
        <w:rPr>
          <w:spacing w:val="-2"/>
          <w:sz w:val="20"/>
        </w:rPr>
        <w:t>Estado.</w:t>
      </w:r>
    </w:p>
    <w:p w14:paraId="477392F8" w14:textId="77777777" w:rsidR="00234F23" w:rsidRDefault="00000000">
      <w:pPr>
        <w:pStyle w:val="Prrafodelista"/>
        <w:numPr>
          <w:ilvl w:val="1"/>
          <w:numId w:val="18"/>
        </w:numPr>
        <w:tabs>
          <w:tab w:val="left" w:pos="1452"/>
        </w:tabs>
        <w:spacing w:before="1"/>
        <w:ind w:left="1452" w:right="0" w:hanging="177"/>
        <w:rPr>
          <w:sz w:val="20"/>
        </w:rPr>
      </w:pPr>
      <w:r>
        <w:rPr>
          <w:sz w:val="20"/>
        </w:rPr>
        <w:t>Los</w:t>
      </w:r>
      <w:r>
        <w:rPr>
          <w:spacing w:val="-4"/>
          <w:sz w:val="20"/>
        </w:rPr>
        <w:t xml:space="preserve"> </w:t>
      </w:r>
      <w:r>
        <w:rPr>
          <w:sz w:val="20"/>
        </w:rPr>
        <w:t>fondos</w:t>
      </w:r>
      <w:r>
        <w:rPr>
          <w:spacing w:val="-3"/>
          <w:sz w:val="20"/>
        </w:rPr>
        <w:t xml:space="preserve"> </w:t>
      </w:r>
      <w:r>
        <w:rPr>
          <w:sz w:val="20"/>
        </w:rPr>
        <w:t>sin</w:t>
      </w:r>
      <w:r>
        <w:rPr>
          <w:spacing w:val="-3"/>
          <w:sz w:val="20"/>
        </w:rPr>
        <w:t xml:space="preserve"> </w:t>
      </w:r>
      <w:r>
        <w:rPr>
          <w:sz w:val="20"/>
        </w:rPr>
        <w:t>personalidad</w:t>
      </w:r>
      <w:r>
        <w:rPr>
          <w:spacing w:val="-3"/>
          <w:sz w:val="20"/>
        </w:rPr>
        <w:t xml:space="preserve"> </w:t>
      </w:r>
      <w:r>
        <w:rPr>
          <w:spacing w:val="-2"/>
          <w:sz w:val="20"/>
        </w:rPr>
        <w:t>jurídica.</w:t>
      </w:r>
    </w:p>
    <w:p w14:paraId="37DA06D1" w14:textId="77777777" w:rsidR="00234F23" w:rsidRDefault="00234F23">
      <w:pPr>
        <w:pStyle w:val="Prrafodelista"/>
        <w:jc w:val="left"/>
        <w:rPr>
          <w:sz w:val="20"/>
        </w:rPr>
        <w:sectPr w:rsidR="00234F23">
          <w:pgSz w:w="11910" w:h="16840"/>
          <w:pgMar w:top="1200" w:right="708" w:bottom="760" w:left="1559" w:header="589" w:footer="570" w:gutter="0"/>
          <w:cols w:space="720"/>
        </w:sectPr>
      </w:pPr>
    </w:p>
    <w:p w14:paraId="4244533F" w14:textId="77777777" w:rsidR="00234F23" w:rsidRDefault="00234F23">
      <w:pPr>
        <w:pStyle w:val="Textoindependiente"/>
        <w:spacing w:before="0"/>
        <w:ind w:left="0" w:firstLine="0"/>
        <w:jc w:val="left"/>
      </w:pPr>
    </w:p>
    <w:p w14:paraId="523A7120" w14:textId="77777777" w:rsidR="00234F23" w:rsidRDefault="00234F23">
      <w:pPr>
        <w:pStyle w:val="Textoindependiente"/>
        <w:spacing w:before="26"/>
        <w:ind w:left="0" w:firstLine="0"/>
        <w:jc w:val="left"/>
      </w:pPr>
    </w:p>
    <w:p w14:paraId="2712BF47" w14:textId="77777777" w:rsidR="00234F23" w:rsidRDefault="00000000">
      <w:pPr>
        <w:pStyle w:val="Prrafodelista"/>
        <w:numPr>
          <w:ilvl w:val="1"/>
          <w:numId w:val="18"/>
        </w:numPr>
        <w:tabs>
          <w:tab w:val="left" w:pos="1508"/>
        </w:tabs>
        <w:spacing w:before="1"/>
        <w:ind w:left="1508" w:right="0" w:hanging="233"/>
        <w:jc w:val="both"/>
        <w:rPr>
          <w:sz w:val="20"/>
        </w:rPr>
      </w:pPr>
      <w:r>
        <w:rPr>
          <w:sz w:val="20"/>
        </w:rPr>
        <w:t>Las</w:t>
      </w:r>
      <w:r>
        <w:rPr>
          <w:spacing w:val="-1"/>
          <w:sz w:val="20"/>
        </w:rPr>
        <w:t xml:space="preserve"> </w:t>
      </w:r>
      <w:r>
        <w:rPr>
          <w:sz w:val="20"/>
        </w:rPr>
        <w:t xml:space="preserve">universidades públicas no </w:t>
      </w:r>
      <w:r>
        <w:rPr>
          <w:spacing w:val="-2"/>
          <w:sz w:val="20"/>
        </w:rPr>
        <w:t>transferidas.</w:t>
      </w:r>
    </w:p>
    <w:p w14:paraId="1540DACA" w14:textId="77777777" w:rsidR="00234F23" w:rsidRDefault="00000000">
      <w:pPr>
        <w:pStyle w:val="Prrafodelista"/>
        <w:numPr>
          <w:ilvl w:val="1"/>
          <w:numId w:val="18"/>
        </w:numPr>
        <w:tabs>
          <w:tab w:val="left" w:pos="1517"/>
        </w:tabs>
        <w:spacing w:before="10" w:line="249" w:lineRule="auto"/>
        <w:ind w:left="935" w:firstLine="340"/>
        <w:jc w:val="both"/>
        <w:rPr>
          <w:sz w:val="20"/>
        </w:rPr>
      </w:pPr>
      <w:r>
        <w:rPr>
          <w:sz w:val="20"/>
        </w:rPr>
        <w:t>Las entidades gestoras, servicios comunes y las mutuas colaboradoras con la Seguridad Social en su función pública de colaboración en la gestión de la Seguridad Social, así como sus centros mancomunados.</w:t>
      </w:r>
    </w:p>
    <w:p w14:paraId="7416429C" w14:textId="77777777" w:rsidR="00234F23" w:rsidRDefault="00000000">
      <w:pPr>
        <w:pStyle w:val="Prrafodelista"/>
        <w:numPr>
          <w:ilvl w:val="1"/>
          <w:numId w:val="18"/>
        </w:numPr>
        <w:tabs>
          <w:tab w:val="left" w:pos="1533"/>
        </w:tabs>
        <w:spacing w:line="249" w:lineRule="auto"/>
        <w:ind w:left="935" w:right="1105" w:firstLine="340"/>
        <w:jc w:val="both"/>
        <w:rPr>
          <w:sz w:val="20"/>
        </w:rPr>
      </w:pPr>
      <w:r>
        <w:rPr>
          <w:sz w:val="20"/>
        </w:rPr>
        <w:t>Cualesquiera organismos y entidades de derecho público vinculados o dependientes de la Administración General del Estado.</w:t>
      </w:r>
    </w:p>
    <w:p w14:paraId="1506429A" w14:textId="77777777" w:rsidR="00234F23" w:rsidRDefault="00000000">
      <w:pPr>
        <w:pStyle w:val="Prrafodelista"/>
        <w:numPr>
          <w:ilvl w:val="0"/>
          <w:numId w:val="18"/>
        </w:numPr>
        <w:tabs>
          <w:tab w:val="left" w:pos="1539"/>
        </w:tabs>
        <w:spacing w:before="172" w:line="249" w:lineRule="auto"/>
        <w:ind w:left="935" w:right="1103" w:firstLine="340"/>
        <w:jc w:val="both"/>
        <w:rPr>
          <w:sz w:val="20"/>
        </w:rPr>
      </w:pPr>
      <w:r>
        <w:rPr>
          <w:sz w:val="20"/>
        </w:rPr>
        <w:t>Los órganos con dotación diferenciada en los Presupuestos Generales del Estado que, careciendo de personalidad jurídica, no están integrados en la Administración General del Estado, forman parte del sector público estatal, regulándose su régimen económico-financiero por esta Ley, sin perjuicio de las especialidades que se establezcan en sus normas de creación, organización y funcionamiento. No obstante, su régimen de contabilidad y de control quedará sometido en todo caso a lo establecido en dichas normas, sin que les sea aplicable en dichas materias lo establecido en esta Ley.</w:t>
      </w:r>
    </w:p>
    <w:p w14:paraId="2C35BF06" w14:textId="77777777" w:rsidR="00234F23" w:rsidRDefault="00000000">
      <w:pPr>
        <w:pStyle w:val="Textoindependiente"/>
        <w:spacing w:before="6" w:line="249" w:lineRule="auto"/>
        <w:ind w:left="935" w:right="1104"/>
      </w:pPr>
      <w:r>
        <w:t>Sin perjuicio de lo anterior, esta Ley no será de aplicación a las Cortes</w:t>
      </w:r>
      <w:r>
        <w:rPr>
          <w:spacing w:val="40"/>
        </w:rPr>
        <w:t xml:space="preserve"> </w:t>
      </w:r>
      <w:r>
        <w:t>Generales, que gozan de autonomía presupuestaria de acuerdo con lo establecido</w:t>
      </w:r>
      <w:r>
        <w:rPr>
          <w:spacing w:val="40"/>
        </w:rPr>
        <w:t xml:space="preserve"> </w:t>
      </w:r>
      <w:r>
        <w:t xml:space="preserve">en el artículo 72 de la Constitución; no obstante, se mantendrá la coordinación necesaria para la elaboración del Proyecto de Ley de Presupuestos Generales del </w:t>
      </w:r>
      <w:r>
        <w:rPr>
          <w:spacing w:val="-2"/>
        </w:rPr>
        <w:t>Estado.»</w:t>
      </w:r>
    </w:p>
    <w:p w14:paraId="24EE220C" w14:textId="77777777" w:rsidR="00234F23" w:rsidRDefault="00000000">
      <w:pPr>
        <w:pStyle w:val="Textoindependiente"/>
        <w:spacing w:before="125"/>
        <w:ind w:left="595" w:firstLine="0"/>
        <w:jc w:val="left"/>
      </w:pPr>
      <w:r>
        <w:t>Dos.</w:t>
      </w:r>
      <w:r>
        <w:rPr>
          <w:spacing w:val="-4"/>
        </w:rPr>
        <w:t xml:space="preserve"> </w:t>
      </w:r>
      <w:r>
        <w:t>Se</w:t>
      </w:r>
      <w:r>
        <w:rPr>
          <w:spacing w:val="-3"/>
        </w:rPr>
        <w:t xml:space="preserve"> </w:t>
      </w:r>
      <w:r>
        <w:t>modifica</w:t>
      </w:r>
      <w:r>
        <w:rPr>
          <w:spacing w:val="-3"/>
        </w:rPr>
        <w:t xml:space="preserve"> </w:t>
      </w:r>
      <w:r>
        <w:t>el</w:t>
      </w:r>
      <w:r>
        <w:rPr>
          <w:spacing w:val="-4"/>
        </w:rPr>
        <w:t xml:space="preserve"> </w:t>
      </w:r>
      <w:r>
        <w:t>artículo</w:t>
      </w:r>
      <w:r>
        <w:rPr>
          <w:spacing w:val="-3"/>
        </w:rPr>
        <w:t xml:space="preserve"> </w:t>
      </w:r>
      <w:r>
        <w:t>3</w:t>
      </w:r>
      <w:r>
        <w:rPr>
          <w:spacing w:val="-3"/>
        </w:rPr>
        <w:t xml:space="preserve"> </w:t>
      </w:r>
      <w:r>
        <w:t>que</w:t>
      </w:r>
      <w:r>
        <w:rPr>
          <w:spacing w:val="-4"/>
        </w:rPr>
        <w:t xml:space="preserve"> </w:t>
      </w:r>
      <w:r>
        <w:t>queda</w:t>
      </w:r>
      <w:r>
        <w:rPr>
          <w:spacing w:val="-3"/>
        </w:rPr>
        <w:t xml:space="preserve"> </w:t>
      </w:r>
      <w:r>
        <w:t>redactado</w:t>
      </w:r>
      <w:r>
        <w:rPr>
          <w:spacing w:val="-3"/>
        </w:rPr>
        <w:t xml:space="preserve"> </w:t>
      </w:r>
      <w:r>
        <w:t>como</w:t>
      </w:r>
      <w:r>
        <w:rPr>
          <w:spacing w:val="-3"/>
        </w:rPr>
        <w:t xml:space="preserve"> </w:t>
      </w:r>
      <w:r>
        <w:rPr>
          <w:spacing w:val="-2"/>
        </w:rPr>
        <w:t>sigue:</w:t>
      </w:r>
    </w:p>
    <w:p w14:paraId="5E9CEA2B" w14:textId="77777777" w:rsidR="00234F23" w:rsidRDefault="00234F23">
      <w:pPr>
        <w:pStyle w:val="Textoindependiente"/>
        <w:spacing w:before="6"/>
        <w:ind w:left="0" w:firstLine="0"/>
        <w:jc w:val="left"/>
      </w:pPr>
    </w:p>
    <w:p w14:paraId="44D05C39" w14:textId="77777777" w:rsidR="00234F23" w:rsidRDefault="00000000">
      <w:pPr>
        <w:ind w:left="935"/>
        <w:rPr>
          <w:i/>
          <w:sz w:val="20"/>
        </w:rPr>
      </w:pPr>
      <w:r>
        <w:rPr>
          <w:b/>
          <w:sz w:val="20"/>
        </w:rPr>
        <w:t>«Artículo</w:t>
      </w:r>
      <w:r>
        <w:rPr>
          <w:b/>
          <w:spacing w:val="-2"/>
          <w:sz w:val="20"/>
        </w:rPr>
        <w:t xml:space="preserve"> </w:t>
      </w:r>
      <w:r>
        <w:rPr>
          <w:b/>
          <w:sz w:val="20"/>
        </w:rPr>
        <w:t>3.</w:t>
      </w:r>
      <w:r>
        <w:rPr>
          <w:b/>
          <w:spacing w:val="50"/>
          <w:sz w:val="20"/>
        </w:rPr>
        <w:t xml:space="preserve"> </w:t>
      </w:r>
      <w:r>
        <w:rPr>
          <w:i/>
          <w:sz w:val="20"/>
        </w:rPr>
        <w:t>Sector</w:t>
      </w:r>
      <w:r>
        <w:rPr>
          <w:i/>
          <w:spacing w:val="-2"/>
          <w:sz w:val="20"/>
        </w:rPr>
        <w:t xml:space="preserve"> </w:t>
      </w:r>
      <w:r>
        <w:rPr>
          <w:i/>
          <w:sz w:val="20"/>
        </w:rPr>
        <w:t>público</w:t>
      </w:r>
      <w:r>
        <w:rPr>
          <w:i/>
          <w:spacing w:val="-2"/>
          <w:sz w:val="20"/>
        </w:rPr>
        <w:t xml:space="preserve"> </w:t>
      </w:r>
      <w:r>
        <w:rPr>
          <w:i/>
          <w:sz w:val="20"/>
        </w:rPr>
        <w:t>administrativo,</w:t>
      </w:r>
      <w:r>
        <w:rPr>
          <w:i/>
          <w:spacing w:val="-2"/>
          <w:sz w:val="20"/>
        </w:rPr>
        <w:t xml:space="preserve"> </w:t>
      </w:r>
      <w:r>
        <w:rPr>
          <w:i/>
          <w:sz w:val="20"/>
        </w:rPr>
        <w:t>empresarial</w:t>
      </w:r>
      <w:r>
        <w:rPr>
          <w:i/>
          <w:spacing w:val="-2"/>
          <w:sz w:val="20"/>
        </w:rPr>
        <w:t xml:space="preserve"> </w:t>
      </w:r>
      <w:r>
        <w:rPr>
          <w:i/>
          <w:sz w:val="20"/>
        </w:rPr>
        <w:t>y</w:t>
      </w:r>
      <w:r>
        <w:rPr>
          <w:i/>
          <w:spacing w:val="-2"/>
          <w:sz w:val="20"/>
        </w:rPr>
        <w:t xml:space="preserve"> fundacional.</w:t>
      </w:r>
    </w:p>
    <w:p w14:paraId="086EC011" w14:textId="77777777" w:rsidR="00234F23" w:rsidRDefault="00000000">
      <w:pPr>
        <w:pStyle w:val="Textoindependiente"/>
        <w:spacing w:before="124"/>
        <w:ind w:left="0" w:right="218" w:firstLine="0"/>
        <w:jc w:val="center"/>
      </w:pPr>
      <w:r>
        <w:t>A</w:t>
      </w:r>
      <w:r>
        <w:rPr>
          <w:spacing w:val="-5"/>
        </w:rPr>
        <w:t xml:space="preserve"> </w:t>
      </w:r>
      <w:r>
        <w:t>los</w:t>
      </w:r>
      <w:r>
        <w:rPr>
          <w:spacing w:val="-3"/>
        </w:rPr>
        <w:t xml:space="preserve"> </w:t>
      </w:r>
      <w:r>
        <w:t>efectos</w:t>
      </w:r>
      <w:r>
        <w:rPr>
          <w:spacing w:val="-3"/>
        </w:rPr>
        <w:t xml:space="preserve"> </w:t>
      </w:r>
      <w:r>
        <w:t>de</w:t>
      </w:r>
      <w:r>
        <w:rPr>
          <w:spacing w:val="-3"/>
        </w:rPr>
        <w:t xml:space="preserve"> </w:t>
      </w:r>
      <w:r>
        <w:t>esta</w:t>
      </w:r>
      <w:r>
        <w:rPr>
          <w:spacing w:val="-2"/>
        </w:rPr>
        <w:t xml:space="preserve"> </w:t>
      </w:r>
      <w:r>
        <w:t>Ley,</w:t>
      </w:r>
      <w:r>
        <w:rPr>
          <w:spacing w:val="-3"/>
        </w:rPr>
        <w:t xml:space="preserve"> </w:t>
      </w:r>
      <w:r>
        <w:t>el</w:t>
      </w:r>
      <w:r>
        <w:rPr>
          <w:spacing w:val="-3"/>
        </w:rPr>
        <w:t xml:space="preserve"> </w:t>
      </w:r>
      <w:r>
        <w:t>sector</w:t>
      </w:r>
      <w:r>
        <w:rPr>
          <w:spacing w:val="-3"/>
        </w:rPr>
        <w:t xml:space="preserve"> </w:t>
      </w:r>
      <w:r>
        <w:t>público</w:t>
      </w:r>
      <w:r>
        <w:rPr>
          <w:spacing w:val="-3"/>
        </w:rPr>
        <w:t xml:space="preserve"> </w:t>
      </w:r>
      <w:r>
        <w:t>estatal</w:t>
      </w:r>
      <w:r>
        <w:rPr>
          <w:spacing w:val="-2"/>
        </w:rPr>
        <w:t xml:space="preserve"> </w:t>
      </w:r>
      <w:r>
        <w:t>se</w:t>
      </w:r>
      <w:r>
        <w:rPr>
          <w:spacing w:val="-3"/>
        </w:rPr>
        <w:t xml:space="preserve"> </w:t>
      </w:r>
      <w:r>
        <w:t>divide</w:t>
      </w:r>
      <w:r>
        <w:rPr>
          <w:spacing w:val="-3"/>
        </w:rPr>
        <w:t xml:space="preserve"> </w:t>
      </w:r>
      <w:r>
        <w:t>en</w:t>
      </w:r>
      <w:r>
        <w:rPr>
          <w:spacing w:val="-3"/>
        </w:rPr>
        <w:t xml:space="preserve"> </w:t>
      </w:r>
      <w:r>
        <w:t>los</w:t>
      </w:r>
      <w:r>
        <w:rPr>
          <w:spacing w:val="-2"/>
        </w:rPr>
        <w:t xml:space="preserve"> siguientes:</w:t>
      </w:r>
    </w:p>
    <w:p w14:paraId="1BCAF8FC" w14:textId="77777777" w:rsidR="00234F23" w:rsidRDefault="00000000">
      <w:pPr>
        <w:pStyle w:val="Prrafodelista"/>
        <w:numPr>
          <w:ilvl w:val="0"/>
          <w:numId w:val="1"/>
        </w:numPr>
        <w:tabs>
          <w:tab w:val="left" w:pos="1497"/>
        </w:tabs>
        <w:spacing w:before="180"/>
        <w:ind w:left="1497" w:right="0" w:hanging="222"/>
        <w:jc w:val="both"/>
        <w:rPr>
          <w:sz w:val="20"/>
        </w:rPr>
      </w:pPr>
      <w:r>
        <w:rPr>
          <w:sz w:val="20"/>
        </w:rPr>
        <w:t>El</w:t>
      </w:r>
      <w:r>
        <w:rPr>
          <w:spacing w:val="-3"/>
          <w:sz w:val="20"/>
        </w:rPr>
        <w:t xml:space="preserve"> </w:t>
      </w:r>
      <w:r>
        <w:rPr>
          <w:sz w:val="20"/>
        </w:rPr>
        <w:t>sector</w:t>
      </w:r>
      <w:r>
        <w:rPr>
          <w:spacing w:val="-3"/>
          <w:sz w:val="20"/>
        </w:rPr>
        <w:t xml:space="preserve"> </w:t>
      </w:r>
      <w:r>
        <w:rPr>
          <w:sz w:val="20"/>
        </w:rPr>
        <w:t>público</w:t>
      </w:r>
      <w:r>
        <w:rPr>
          <w:spacing w:val="-3"/>
          <w:sz w:val="20"/>
        </w:rPr>
        <w:t xml:space="preserve"> </w:t>
      </w:r>
      <w:r>
        <w:rPr>
          <w:sz w:val="20"/>
        </w:rPr>
        <w:t>administrativo,</w:t>
      </w:r>
      <w:r>
        <w:rPr>
          <w:spacing w:val="-3"/>
          <w:sz w:val="20"/>
        </w:rPr>
        <w:t xml:space="preserve"> </w:t>
      </w:r>
      <w:r>
        <w:rPr>
          <w:sz w:val="20"/>
        </w:rPr>
        <w:t>integrado</w:t>
      </w:r>
      <w:r>
        <w:rPr>
          <w:spacing w:val="-3"/>
          <w:sz w:val="20"/>
        </w:rPr>
        <w:t xml:space="preserve"> </w:t>
      </w:r>
      <w:r>
        <w:rPr>
          <w:spacing w:val="-4"/>
          <w:sz w:val="20"/>
        </w:rPr>
        <w:t>por:</w:t>
      </w:r>
    </w:p>
    <w:p w14:paraId="54BEA6D9" w14:textId="77777777" w:rsidR="00234F23" w:rsidRDefault="00000000">
      <w:pPr>
        <w:pStyle w:val="Prrafodelista"/>
        <w:numPr>
          <w:ilvl w:val="0"/>
          <w:numId w:val="17"/>
        </w:numPr>
        <w:tabs>
          <w:tab w:val="left" w:pos="1596"/>
        </w:tabs>
        <w:spacing w:before="180" w:line="249" w:lineRule="auto"/>
        <w:ind w:right="1102" w:firstLine="340"/>
        <w:jc w:val="both"/>
        <w:rPr>
          <w:sz w:val="20"/>
        </w:rPr>
      </w:pPr>
      <w:r>
        <w:rPr>
          <w:sz w:val="20"/>
        </w:rPr>
        <w:t>La Administración General del Estado, los organismos autónomos, las autoridades administrativas independientes, las universidades públicas no transferidas y las entidades gestoras, servicios comunes y las mutuas colaboradoras con la Seguridad Social, así como sus centros mancomunados, así como las entidades del apartado 3 del artículo anterior.</w:t>
      </w:r>
    </w:p>
    <w:p w14:paraId="3113C1BA" w14:textId="77777777" w:rsidR="00234F23" w:rsidRDefault="00000000">
      <w:pPr>
        <w:pStyle w:val="Prrafodelista"/>
        <w:numPr>
          <w:ilvl w:val="0"/>
          <w:numId w:val="17"/>
        </w:numPr>
        <w:tabs>
          <w:tab w:val="left" w:pos="1592"/>
        </w:tabs>
        <w:spacing w:before="4" w:line="249" w:lineRule="auto"/>
        <w:ind w:firstLine="340"/>
        <w:jc w:val="both"/>
        <w:rPr>
          <w:sz w:val="20"/>
        </w:rPr>
      </w:pPr>
      <w:r>
        <w:rPr>
          <w:sz w:val="20"/>
        </w:rPr>
        <w:t>Cualesquiera organismos y entidades de derecho público vinculados o dependientes de la Administración General del Estado, los consorcios y los fondos</w:t>
      </w:r>
      <w:r>
        <w:rPr>
          <w:spacing w:val="40"/>
          <w:sz w:val="20"/>
        </w:rPr>
        <w:t xml:space="preserve"> </w:t>
      </w:r>
      <w:r>
        <w:rPr>
          <w:sz w:val="20"/>
        </w:rPr>
        <w:t>sin personalidad jurídica, que cumplan alguna de las dos características siguientes:</w:t>
      </w:r>
    </w:p>
    <w:p w14:paraId="5DFBCFD0" w14:textId="77777777" w:rsidR="00234F23" w:rsidRDefault="00000000">
      <w:pPr>
        <w:pStyle w:val="Prrafodelista"/>
        <w:numPr>
          <w:ilvl w:val="1"/>
          <w:numId w:val="17"/>
        </w:numPr>
        <w:tabs>
          <w:tab w:val="left" w:pos="1439"/>
        </w:tabs>
        <w:spacing w:before="173" w:line="249" w:lineRule="auto"/>
        <w:ind w:right="1103" w:firstLine="340"/>
        <w:jc w:val="both"/>
        <w:rPr>
          <w:sz w:val="20"/>
        </w:rPr>
      </w:pPr>
      <w:r>
        <w:rPr>
          <w:sz w:val="20"/>
        </w:rPr>
        <w:t>ª Que su actividad principal no consista en la producción en régimen de mercado de bienes y servicios destinados al consumo individual o colectivo, o que efectúen operaciones de redistribución de la renta y de la riqueza nacional, en todo caso sin ánimo de lucro.</w:t>
      </w:r>
    </w:p>
    <w:p w14:paraId="20605733" w14:textId="77777777" w:rsidR="00234F23" w:rsidRDefault="00000000">
      <w:pPr>
        <w:pStyle w:val="Prrafodelista"/>
        <w:numPr>
          <w:ilvl w:val="1"/>
          <w:numId w:val="17"/>
        </w:numPr>
        <w:tabs>
          <w:tab w:val="left" w:pos="1439"/>
        </w:tabs>
        <w:spacing w:before="3" w:line="249" w:lineRule="auto"/>
        <w:ind w:right="1103" w:firstLine="340"/>
        <w:jc w:val="both"/>
        <w:rPr>
          <w:sz w:val="20"/>
        </w:rPr>
      </w:pPr>
      <w:r>
        <w:rPr>
          <w:sz w:val="20"/>
        </w:rPr>
        <w:t>ª Que no se financien mayoritariamente con ingresos comerciales, entendiéndose</w:t>
      </w:r>
      <w:r>
        <w:rPr>
          <w:spacing w:val="-2"/>
          <w:sz w:val="20"/>
        </w:rPr>
        <w:t xml:space="preserve"> </w:t>
      </w:r>
      <w:r>
        <w:rPr>
          <w:sz w:val="20"/>
        </w:rPr>
        <w:t>como</w:t>
      </w:r>
      <w:r>
        <w:rPr>
          <w:spacing w:val="-2"/>
          <w:sz w:val="20"/>
        </w:rPr>
        <w:t xml:space="preserve"> </w:t>
      </w:r>
      <w:r>
        <w:rPr>
          <w:sz w:val="20"/>
        </w:rPr>
        <w:t>tales</w:t>
      </w:r>
      <w:r>
        <w:rPr>
          <w:spacing w:val="-2"/>
          <w:sz w:val="20"/>
        </w:rPr>
        <w:t xml:space="preserve"> </w:t>
      </w:r>
      <w:r>
        <w:rPr>
          <w:sz w:val="20"/>
        </w:rPr>
        <w:t>a</w:t>
      </w:r>
      <w:r>
        <w:rPr>
          <w:spacing w:val="-2"/>
          <w:sz w:val="20"/>
        </w:rPr>
        <w:t xml:space="preserve"> </w:t>
      </w:r>
      <w:r>
        <w:rPr>
          <w:sz w:val="20"/>
        </w:rPr>
        <w:t>los</w:t>
      </w:r>
      <w:r>
        <w:rPr>
          <w:spacing w:val="-2"/>
          <w:sz w:val="20"/>
        </w:rPr>
        <w:t xml:space="preserve"> </w:t>
      </w:r>
      <w:r>
        <w:rPr>
          <w:sz w:val="20"/>
        </w:rPr>
        <w:t>efectos</w:t>
      </w:r>
      <w:r>
        <w:rPr>
          <w:spacing w:val="-2"/>
          <w:sz w:val="20"/>
        </w:rPr>
        <w:t xml:space="preserve"> </w:t>
      </w:r>
      <w:r>
        <w:rPr>
          <w:sz w:val="20"/>
        </w:rPr>
        <w:t>de</w:t>
      </w:r>
      <w:r>
        <w:rPr>
          <w:spacing w:val="-2"/>
          <w:sz w:val="20"/>
        </w:rPr>
        <w:t xml:space="preserve"> </w:t>
      </w:r>
      <w:r>
        <w:rPr>
          <w:sz w:val="20"/>
        </w:rPr>
        <w:t>esta</w:t>
      </w:r>
      <w:r>
        <w:rPr>
          <w:spacing w:val="-2"/>
          <w:sz w:val="20"/>
        </w:rPr>
        <w:t xml:space="preserve"> </w:t>
      </w:r>
      <w:r>
        <w:rPr>
          <w:sz w:val="20"/>
        </w:rPr>
        <w:t>Ley,</w:t>
      </w:r>
      <w:r>
        <w:rPr>
          <w:spacing w:val="-2"/>
          <w:sz w:val="20"/>
        </w:rPr>
        <w:t xml:space="preserve"> </w:t>
      </w:r>
      <w:r>
        <w:rPr>
          <w:sz w:val="20"/>
        </w:rPr>
        <w:t>los</w:t>
      </w:r>
      <w:r>
        <w:rPr>
          <w:spacing w:val="-2"/>
          <w:sz w:val="20"/>
        </w:rPr>
        <w:t xml:space="preserve"> </w:t>
      </w:r>
      <w:r>
        <w:rPr>
          <w:sz w:val="20"/>
        </w:rPr>
        <w:t>ingresos,</w:t>
      </w:r>
      <w:r>
        <w:rPr>
          <w:spacing w:val="-2"/>
          <w:sz w:val="20"/>
        </w:rPr>
        <w:t xml:space="preserve"> </w:t>
      </w:r>
      <w:r>
        <w:rPr>
          <w:sz w:val="20"/>
        </w:rPr>
        <w:t>cualquiera</w:t>
      </w:r>
      <w:r>
        <w:rPr>
          <w:spacing w:val="-2"/>
          <w:sz w:val="20"/>
        </w:rPr>
        <w:t xml:space="preserve"> </w:t>
      </w:r>
      <w:r>
        <w:rPr>
          <w:sz w:val="20"/>
        </w:rPr>
        <w:t>que</w:t>
      </w:r>
      <w:r>
        <w:rPr>
          <w:spacing w:val="-2"/>
          <w:sz w:val="20"/>
        </w:rPr>
        <w:t xml:space="preserve"> </w:t>
      </w:r>
      <w:r>
        <w:rPr>
          <w:sz w:val="20"/>
        </w:rPr>
        <w:t>sea su naturaleza, obtenidos como contrapartida de las entregas de bienes o prestaciones de servicios.</w:t>
      </w:r>
    </w:p>
    <w:p w14:paraId="2AFE03F0" w14:textId="77777777" w:rsidR="00234F23" w:rsidRDefault="00000000">
      <w:pPr>
        <w:pStyle w:val="Prrafodelista"/>
        <w:numPr>
          <w:ilvl w:val="0"/>
          <w:numId w:val="16"/>
        </w:numPr>
        <w:tabs>
          <w:tab w:val="left" w:pos="1497"/>
        </w:tabs>
        <w:spacing w:before="173"/>
        <w:ind w:left="1497" w:right="0" w:hanging="222"/>
        <w:jc w:val="both"/>
        <w:rPr>
          <w:sz w:val="20"/>
        </w:rPr>
      </w:pPr>
      <w:r>
        <w:rPr>
          <w:sz w:val="20"/>
        </w:rPr>
        <w:t>El</w:t>
      </w:r>
      <w:r>
        <w:rPr>
          <w:spacing w:val="-3"/>
          <w:sz w:val="20"/>
        </w:rPr>
        <w:t xml:space="preserve"> </w:t>
      </w:r>
      <w:r>
        <w:rPr>
          <w:sz w:val="20"/>
        </w:rPr>
        <w:t>sector</w:t>
      </w:r>
      <w:r>
        <w:rPr>
          <w:spacing w:val="-3"/>
          <w:sz w:val="20"/>
        </w:rPr>
        <w:t xml:space="preserve"> </w:t>
      </w:r>
      <w:r>
        <w:rPr>
          <w:sz w:val="20"/>
        </w:rPr>
        <w:t>público</w:t>
      </w:r>
      <w:r>
        <w:rPr>
          <w:spacing w:val="-3"/>
          <w:sz w:val="20"/>
        </w:rPr>
        <w:t xml:space="preserve"> </w:t>
      </w:r>
      <w:r>
        <w:rPr>
          <w:sz w:val="20"/>
        </w:rPr>
        <w:t>empresarial,</w:t>
      </w:r>
      <w:r>
        <w:rPr>
          <w:spacing w:val="-3"/>
          <w:sz w:val="20"/>
        </w:rPr>
        <w:t xml:space="preserve"> </w:t>
      </w:r>
      <w:r>
        <w:rPr>
          <w:sz w:val="20"/>
        </w:rPr>
        <w:t>integrado</w:t>
      </w:r>
      <w:r>
        <w:rPr>
          <w:spacing w:val="-3"/>
          <w:sz w:val="20"/>
        </w:rPr>
        <w:t xml:space="preserve"> </w:t>
      </w:r>
      <w:r>
        <w:rPr>
          <w:spacing w:val="-4"/>
          <w:sz w:val="20"/>
        </w:rPr>
        <w:t>por:</w:t>
      </w:r>
    </w:p>
    <w:p w14:paraId="6DE9E1CE" w14:textId="77777777" w:rsidR="00234F23" w:rsidRDefault="00000000">
      <w:pPr>
        <w:pStyle w:val="Prrafodelista"/>
        <w:numPr>
          <w:ilvl w:val="1"/>
          <w:numId w:val="16"/>
        </w:numPr>
        <w:tabs>
          <w:tab w:val="left" w:pos="1508"/>
        </w:tabs>
        <w:spacing w:before="180"/>
        <w:ind w:right="0" w:hanging="233"/>
        <w:jc w:val="both"/>
        <w:rPr>
          <w:sz w:val="20"/>
        </w:rPr>
      </w:pPr>
      <w:r>
        <w:rPr>
          <w:sz w:val="20"/>
        </w:rPr>
        <w:t xml:space="preserve">Las entidades públicas </w:t>
      </w:r>
      <w:r>
        <w:rPr>
          <w:spacing w:val="-2"/>
          <w:sz w:val="20"/>
        </w:rPr>
        <w:t>empresariales.</w:t>
      </w:r>
    </w:p>
    <w:p w14:paraId="408890F3" w14:textId="77777777" w:rsidR="00234F23" w:rsidRDefault="00000000">
      <w:pPr>
        <w:pStyle w:val="Prrafodelista"/>
        <w:numPr>
          <w:ilvl w:val="1"/>
          <w:numId w:val="16"/>
        </w:numPr>
        <w:tabs>
          <w:tab w:val="left" w:pos="1508"/>
        </w:tabs>
        <w:spacing w:before="10"/>
        <w:ind w:right="0" w:hanging="233"/>
        <w:jc w:val="both"/>
        <w:rPr>
          <w:sz w:val="20"/>
        </w:rPr>
      </w:pPr>
      <w:r>
        <w:rPr>
          <w:sz w:val="20"/>
        </w:rPr>
        <w:t xml:space="preserve">Las sociedades mercantiles </w:t>
      </w:r>
      <w:r>
        <w:rPr>
          <w:spacing w:val="-2"/>
          <w:sz w:val="20"/>
        </w:rPr>
        <w:t>estatales.</w:t>
      </w:r>
    </w:p>
    <w:p w14:paraId="522D9085" w14:textId="77777777" w:rsidR="00234F23" w:rsidRDefault="00000000">
      <w:pPr>
        <w:pStyle w:val="Prrafodelista"/>
        <w:numPr>
          <w:ilvl w:val="1"/>
          <w:numId w:val="16"/>
        </w:numPr>
        <w:tabs>
          <w:tab w:val="left" w:pos="1583"/>
        </w:tabs>
        <w:spacing w:before="10" w:line="249" w:lineRule="auto"/>
        <w:ind w:left="935" w:firstLine="340"/>
        <w:jc w:val="both"/>
        <w:rPr>
          <w:sz w:val="20"/>
        </w:rPr>
      </w:pPr>
      <w:r>
        <w:rPr>
          <w:sz w:val="20"/>
        </w:rPr>
        <w:t>Cualesquiera organismos y entidades de derecho público vinculados o dependientes de la Administración General del Estado, los consorcios y los fondos</w:t>
      </w:r>
      <w:r>
        <w:rPr>
          <w:spacing w:val="40"/>
          <w:sz w:val="20"/>
        </w:rPr>
        <w:t xml:space="preserve"> </w:t>
      </w:r>
      <w:r>
        <w:rPr>
          <w:sz w:val="20"/>
        </w:rPr>
        <w:t>sin personalidad jurídica no incluidos en el sector público administrativo.</w:t>
      </w:r>
    </w:p>
    <w:p w14:paraId="390E1AC7" w14:textId="77777777" w:rsidR="00234F23" w:rsidRDefault="00000000">
      <w:pPr>
        <w:pStyle w:val="Prrafodelista"/>
        <w:numPr>
          <w:ilvl w:val="0"/>
          <w:numId w:val="16"/>
        </w:numPr>
        <w:tabs>
          <w:tab w:val="left" w:pos="1509"/>
        </w:tabs>
        <w:spacing w:before="173" w:line="249" w:lineRule="auto"/>
        <w:ind w:left="935" w:firstLine="340"/>
        <w:jc w:val="both"/>
        <w:rPr>
          <w:sz w:val="20"/>
        </w:rPr>
      </w:pPr>
      <w:r>
        <w:rPr>
          <w:sz w:val="20"/>
        </w:rPr>
        <w:t xml:space="preserve">El sector público fundacional, integrado por las fundaciones del sector público </w:t>
      </w:r>
      <w:r>
        <w:rPr>
          <w:spacing w:val="-2"/>
          <w:sz w:val="20"/>
        </w:rPr>
        <w:t>estatal.»</w:t>
      </w:r>
    </w:p>
    <w:p w14:paraId="6D2623AD"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6B338673" w14:textId="77777777" w:rsidR="00234F23" w:rsidRDefault="00234F23">
      <w:pPr>
        <w:pStyle w:val="Textoindependiente"/>
        <w:spacing w:before="0"/>
        <w:ind w:left="0" w:firstLine="0"/>
        <w:jc w:val="left"/>
      </w:pPr>
    </w:p>
    <w:p w14:paraId="32B9EB7B" w14:textId="77777777" w:rsidR="00234F23" w:rsidRDefault="00234F23">
      <w:pPr>
        <w:pStyle w:val="Textoindependiente"/>
        <w:spacing w:before="26"/>
        <w:ind w:left="0" w:firstLine="0"/>
        <w:jc w:val="left"/>
      </w:pPr>
    </w:p>
    <w:p w14:paraId="218B9159" w14:textId="77777777" w:rsidR="00234F23" w:rsidRDefault="00000000">
      <w:pPr>
        <w:spacing w:before="1" w:line="249" w:lineRule="auto"/>
        <w:ind w:left="255" w:right="1105" w:hanging="1"/>
        <w:rPr>
          <w:i/>
          <w:sz w:val="20"/>
        </w:rPr>
      </w:pPr>
      <w:bookmarkStart w:id="310" w:name="Disposición_final_novena._Modificación_d"/>
      <w:bookmarkEnd w:id="310"/>
      <w:r>
        <w:rPr>
          <w:b/>
          <w:sz w:val="20"/>
        </w:rPr>
        <w:t>Disposición</w:t>
      </w:r>
      <w:r>
        <w:rPr>
          <w:b/>
          <w:spacing w:val="28"/>
          <w:sz w:val="20"/>
        </w:rPr>
        <w:t xml:space="preserve"> </w:t>
      </w:r>
      <w:r>
        <w:rPr>
          <w:b/>
          <w:sz w:val="20"/>
        </w:rPr>
        <w:t>final</w:t>
      </w:r>
      <w:r>
        <w:rPr>
          <w:b/>
          <w:spacing w:val="28"/>
          <w:sz w:val="20"/>
        </w:rPr>
        <w:t xml:space="preserve"> </w:t>
      </w:r>
      <w:r>
        <w:rPr>
          <w:b/>
          <w:sz w:val="20"/>
        </w:rPr>
        <w:t>novena.</w:t>
      </w:r>
      <w:r>
        <w:rPr>
          <w:b/>
          <w:spacing w:val="80"/>
          <w:sz w:val="20"/>
        </w:rPr>
        <w:t xml:space="preserve"> </w:t>
      </w:r>
      <w:r>
        <w:rPr>
          <w:i/>
          <w:sz w:val="20"/>
        </w:rPr>
        <w:t>Modificación</w:t>
      </w:r>
      <w:r>
        <w:rPr>
          <w:i/>
          <w:spacing w:val="28"/>
          <w:sz w:val="20"/>
        </w:rPr>
        <w:t xml:space="preserve"> </w:t>
      </w:r>
      <w:r>
        <w:rPr>
          <w:i/>
          <w:sz w:val="20"/>
        </w:rPr>
        <w:t>del</w:t>
      </w:r>
      <w:r>
        <w:rPr>
          <w:i/>
          <w:spacing w:val="28"/>
          <w:sz w:val="20"/>
        </w:rPr>
        <w:t xml:space="preserve"> </w:t>
      </w:r>
      <w:r>
        <w:rPr>
          <w:i/>
          <w:sz w:val="20"/>
        </w:rPr>
        <w:t>Texto</w:t>
      </w:r>
      <w:r>
        <w:rPr>
          <w:i/>
          <w:spacing w:val="28"/>
          <w:sz w:val="20"/>
        </w:rPr>
        <w:t xml:space="preserve"> </w:t>
      </w:r>
      <w:r>
        <w:rPr>
          <w:i/>
          <w:sz w:val="20"/>
        </w:rPr>
        <w:t>Refundido</w:t>
      </w:r>
      <w:r>
        <w:rPr>
          <w:i/>
          <w:spacing w:val="28"/>
          <w:sz w:val="20"/>
        </w:rPr>
        <w:t xml:space="preserve"> </w:t>
      </w:r>
      <w:r>
        <w:rPr>
          <w:i/>
          <w:sz w:val="20"/>
        </w:rPr>
        <w:t>de</w:t>
      </w:r>
      <w:r>
        <w:rPr>
          <w:i/>
          <w:spacing w:val="28"/>
          <w:sz w:val="20"/>
        </w:rPr>
        <w:t xml:space="preserve"> </w:t>
      </w:r>
      <w:r>
        <w:rPr>
          <w:i/>
          <w:sz w:val="20"/>
        </w:rPr>
        <w:t>la</w:t>
      </w:r>
      <w:r>
        <w:rPr>
          <w:i/>
          <w:spacing w:val="28"/>
          <w:sz w:val="20"/>
        </w:rPr>
        <w:t xml:space="preserve"> </w:t>
      </w:r>
      <w:r>
        <w:rPr>
          <w:i/>
          <w:sz w:val="20"/>
        </w:rPr>
        <w:t>Ley</w:t>
      </w:r>
      <w:r>
        <w:rPr>
          <w:i/>
          <w:spacing w:val="28"/>
          <w:sz w:val="20"/>
        </w:rPr>
        <w:t xml:space="preserve"> </w:t>
      </w:r>
      <w:r>
        <w:rPr>
          <w:i/>
          <w:sz w:val="20"/>
        </w:rPr>
        <w:t>de</w:t>
      </w:r>
      <w:r>
        <w:rPr>
          <w:i/>
          <w:spacing w:val="28"/>
          <w:sz w:val="20"/>
        </w:rPr>
        <w:t xml:space="preserve"> </w:t>
      </w:r>
      <w:r>
        <w:rPr>
          <w:i/>
          <w:sz w:val="20"/>
        </w:rPr>
        <w:t>Contratos</w:t>
      </w:r>
      <w:r>
        <w:rPr>
          <w:i/>
          <w:spacing w:val="28"/>
          <w:sz w:val="20"/>
        </w:rPr>
        <w:t xml:space="preserve"> </w:t>
      </w:r>
      <w:r>
        <w:rPr>
          <w:i/>
          <w:sz w:val="20"/>
        </w:rPr>
        <w:t>del Sector Público, aprobado por Real Decreto Legislativo 3/2011, de 14 de noviembre.</w:t>
      </w:r>
    </w:p>
    <w:p w14:paraId="0253B7A3" w14:textId="77777777" w:rsidR="00234F23" w:rsidRDefault="00000000">
      <w:pPr>
        <w:pStyle w:val="Textoindependiente"/>
        <w:spacing w:before="115" w:line="249" w:lineRule="auto"/>
        <w:ind w:right="1105"/>
        <w:jc w:val="left"/>
      </w:pPr>
      <w:r>
        <w:t>El</w:t>
      </w:r>
      <w:r>
        <w:rPr>
          <w:spacing w:val="40"/>
        </w:rPr>
        <w:t xml:space="preserve"> </w:t>
      </w:r>
      <w:r>
        <w:t>Texto</w:t>
      </w:r>
      <w:r>
        <w:rPr>
          <w:spacing w:val="40"/>
        </w:rPr>
        <w:t xml:space="preserve"> </w:t>
      </w:r>
      <w:r>
        <w:t>Refundido</w:t>
      </w:r>
      <w:r>
        <w:rPr>
          <w:spacing w:val="40"/>
        </w:rPr>
        <w:t xml:space="preserve"> </w:t>
      </w:r>
      <w:r>
        <w:t>de</w:t>
      </w:r>
      <w:r>
        <w:rPr>
          <w:spacing w:val="40"/>
        </w:rPr>
        <w:t xml:space="preserve"> </w:t>
      </w:r>
      <w:r>
        <w:t>la</w:t>
      </w:r>
      <w:r>
        <w:rPr>
          <w:spacing w:val="40"/>
        </w:rPr>
        <w:t xml:space="preserve"> </w:t>
      </w:r>
      <w:r>
        <w:t>Ley</w:t>
      </w:r>
      <w:r>
        <w:rPr>
          <w:spacing w:val="40"/>
        </w:rPr>
        <w:t xml:space="preserve"> </w:t>
      </w:r>
      <w:r>
        <w:t>de</w:t>
      </w:r>
      <w:r>
        <w:rPr>
          <w:spacing w:val="40"/>
        </w:rPr>
        <w:t xml:space="preserve"> </w:t>
      </w:r>
      <w:r>
        <w:t>Contratos</w:t>
      </w:r>
      <w:r>
        <w:rPr>
          <w:spacing w:val="40"/>
        </w:rPr>
        <w:t xml:space="preserve"> </w:t>
      </w:r>
      <w:r>
        <w:t>del</w:t>
      </w:r>
      <w:r>
        <w:rPr>
          <w:spacing w:val="40"/>
        </w:rPr>
        <w:t xml:space="preserve"> </w:t>
      </w:r>
      <w:r>
        <w:t>Sector</w:t>
      </w:r>
      <w:r>
        <w:rPr>
          <w:spacing w:val="40"/>
        </w:rPr>
        <w:t xml:space="preserve"> </w:t>
      </w:r>
      <w:r>
        <w:t>Público,</w:t>
      </w:r>
      <w:r>
        <w:rPr>
          <w:spacing w:val="40"/>
        </w:rPr>
        <w:t xml:space="preserve"> </w:t>
      </w:r>
      <w:r>
        <w:t>aprobado</w:t>
      </w:r>
      <w:r>
        <w:rPr>
          <w:spacing w:val="40"/>
        </w:rPr>
        <w:t xml:space="preserve"> </w:t>
      </w:r>
      <w:r>
        <w:t>por</w:t>
      </w:r>
      <w:r>
        <w:rPr>
          <w:spacing w:val="40"/>
        </w:rPr>
        <w:t xml:space="preserve"> </w:t>
      </w:r>
      <w:r>
        <w:t>Real Decreto Legislativo 3/2011, de 14 de noviembre, queda modificado como sigue:</w:t>
      </w:r>
    </w:p>
    <w:p w14:paraId="60B89372" w14:textId="77777777" w:rsidR="00234F23" w:rsidRDefault="00000000">
      <w:pPr>
        <w:pStyle w:val="Textoindependiente"/>
        <w:spacing w:before="121"/>
        <w:ind w:left="595" w:firstLine="0"/>
        <w:jc w:val="left"/>
      </w:pPr>
      <w:r>
        <w:t>Uno.</w:t>
      </w:r>
      <w:r>
        <w:rPr>
          <w:spacing w:val="-6"/>
        </w:rPr>
        <w:t xml:space="preserve"> </w:t>
      </w:r>
      <w:r>
        <w:t>El</w:t>
      </w:r>
      <w:r>
        <w:rPr>
          <w:spacing w:val="-4"/>
        </w:rPr>
        <w:t xml:space="preserve"> </w:t>
      </w:r>
      <w:r>
        <w:t>artículo</w:t>
      </w:r>
      <w:r>
        <w:rPr>
          <w:spacing w:val="-4"/>
        </w:rPr>
        <w:t xml:space="preserve"> </w:t>
      </w:r>
      <w:r>
        <w:t>60</w:t>
      </w:r>
      <w:r>
        <w:rPr>
          <w:spacing w:val="-4"/>
        </w:rPr>
        <w:t xml:space="preserve"> </w:t>
      </w:r>
      <w:r>
        <w:t>queda</w:t>
      </w:r>
      <w:r>
        <w:rPr>
          <w:spacing w:val="-4"/>
        </w:rPr>
        <w:t xml:space="preserve"> </w:t>
      </w:r>
      <w:r>
        <w:t>redactado</w:t>
      </w:r>
      <w:r>
        <w:rPr>
          <w:spacing w:val="-4"/>
        </w:rPr>
        <w:t xml:space="preserve"> </w:t>
      </w:r>
      <w:r>
        <w:t>del</w:t>
      </w:r>
      <w:r>
        <w:rPr>
          <w:spacing w:val="-4"/>
        </w:rPr>
        <w:t xml:space="preserve"> </w:t>
      </w:r>
      <w:r>
        <w:t>siguiente</w:t>
      </w:r>
      <w:r>
        <w:rPr>
          <w:spacing w:val="-3"/>
        </w:rPr>
        <w:t xml:space="preserve"> </w:t>
      </w:r>
      <w:r>
        <w:rPr>
          <w:spacing w:val="-2"/>
        </w:rPr>
        <w:t>modo:</w:t>
      </w:r>
    </w:p>
    <w:p w14:paraId="23FD7534" w14:textId="77777777" w:rsidR="00234F23" w:rsidRDefault="00234F23">
      <w:pPr>
        <w:pStyle w:val="Textoindependiente"/>
        <w:spacing w:before="7"/>
        <w:ind w:left="0" w:firstLine="0"/>
        <w:jc w:val="left"/>
      </w:pPr>
    </w:p>
    <w:p w14:paraId="4D860EE0" w14:textId="77777777" w:rsidR="00234F23" w:rsidRDefault="00000000">
      <w:pPr>
        <w:ind w:left="935"/>
        <w:rPr>
          <w:i/>
          <w:sz w:val="20"/>
        </w:rPr>
      </w:pPr>
      <w:r>
        <w:rPr>
          <w:b/>
          <w:sz w:val="20"/>
        </w:rPr>
        <w:t>«Artículo</w:t>
      </w:r>
      <w:r>
        <w:rPr>
          <w:b/>
          <w:spacing w:val="-3"/>
          <w:sz w:val="20"/>
        </w:rPr>
        <w:t xml:space="preserve"> </w:t>
      </w:r>
      <w:r>
        <w:rPr>
          <w:b/>
          <w:sz w:val="20"/>
        </w:rPr>
        <w:t>60.</w:t>
      </w:r>
      <w:r>
        <w:rPr>
          <w:b/>
          <w:spacing w:val="54"/>
          <w:sz w:val="20"/>
        </w:rPr>
        <w:t xml:space="preserve"> </w:t>
      </w:r>
      <w:r>
        <w:rPr>
          <w:i/>
          <w:sz w:val="20"/>
        </w:rPr>
        <w:t xml:space="preserve">Prohibiciones de </w:t>
      </w:r>
      <w:r>
        <w:rPr>
          <w:i/>
          <w:spacing w:val="-2"/>
          <w:sz w:val="20"/>
        </w:rPr>
        <w:t>contratar.</w:t>
      </w:r>
    </w:p>
    <w:p w14:paraId="2AF5900D" w14:textId="77777777" w:rsidR="00234F23" w:rsidRDefault="00000000">
      <w:pPr>
        <w:pStyle w:val="Prrafodelista"/>
        <w:numPr>
          <w:ilvl w:val="0"/>
          <w:numId w:val="15"/>
        </w:numPr>
        <w:tabs>
          <w:tab w:val="left" w:pos="1504"/>
        </w:tabs>
        <w:spacing w:before="124" w:line="249" w:lineRule="auto"/>
        <w:ind w:right="1103" w:firstLine="340"/>
        <w:jc w:val="both"/>
        <w:rPr>
          <w:sz w:val="20"/>
        </w:rPr>
      </w:pPr>
      <w:r>
        <w:rPr>
          <w:sz w:val="20"/>
        </w:rPr>
        <w:t>No podrán contratar con las entidades previstas en el artículo 3 de la presente Ley con los efectos establecidos en el artículo 61 bis, las personas en quienes concurra alguna de las siguientes circunstancias:</w:t>
      </w:r>
    </w:p>
    <w:p w14:paraId="29A4130C" w14:textId="77777777" w:rsidR="00234F23" w:rsidRDefault="00000000">
      <w:pPr>
        <w:pStyle w:val="Prrafodelista"/>
        <w:numPr>
          <w:ilvl w:val="1"/>
          <w:numId w:val="15"/>
        </w:numPr>
        <w:tabs>
          <w:tab w:val="left" w:pos="1542"/>
        </w:tabs>
        <w:spacing w:before="172" w:line="249" w:lineRule="auto"/>
        <w:ind w:right="1103" w:firstLine="340"/>
        <w:jc w:val="both"/>
        <w:rPr>
          <w:sz w:val="20"/>
        </w:rPr>
      </w:pPr>
      <w:r>
        <w:rPr>
          <w:sz w:val="20"/>
        </w:rPr>
        <w:t>Haber sido condenadas mediante sentencia firme por delitos de terrorismo, constitución o integración de una organización o grupo criminal, asociación ilícita, financiación</w:t>
      </w:r>
      <w:r>
        <w:rPr>
          <w:spacing w:val="-1"/>
          <w:sz w:val="20"/>
        </w:rPr>
        <w:t xml:space="preserve"> </w:t>
      </w:r>
      <w:r>
        <w:rPr>
          <w:sz w:val="20"/>
        </w:rPr>
        <w:t>ilegal</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partidos</w:t>
      </w:r>
      <w:r>
        <w:rPr>
          <w:spacing w:val="-1"/>
          <w:sz w:val="20"/>
        </w:rPr>
        <w:t xml:space="preserve"> </w:t>
      </w:r>
      <w:r>
        <w:rPr>
          <w:sz w:val="20"/>
        </w:rPr>
        <w:t>políticos,</w:t>
      </w:r>
      <w:r>
        <w:rPr>
          <w:spacing w:val="-1"/>
          <w:sz w:val="20"/>
        </w:rPr>
        <w:t xml:space="preserve"> </w:t>
      </w:r>
      <w:r>
        <w:rPr>
          <w:sz w:val="20"/>
        </w:rPr>
        <w:t>trata</w:t>
      </w:r>
      <w:r>
        <w:rPr>
          <w:spacing w:val="-1"/>
          <w:sz w:val="20"/>
        </w:rPr>
        <w:t xml:space="preserve"> </w:t>
      </w:r>
      <w:r>
        <w:rPr>
          <w:sz w:val="20"/>
        </w:rPr>
        <w:t>de</w:t>
      </w:r>
      <w:r>
        <w:rPr>
          <w:spacing w:val="-1"/>
          <w:sz w:val="20"/>
        </w:rPr>
        <w:t xml:space="preserve"> </w:t>
      </w:r>
      <w:r>
        <w:rPr>
          <w:sz w:val="20"/>
        </w:rPr>
        <w:t>seres</w:t>
      </w:r>
      <w:r>
        <w:rPr>
          <w:spacing w:val="-1"/>
          <w:sz w:val="20"/>
        </w:rPr>
        <w:t xml:space="preserve"> </w:t>
      </w:r>
      <w:r>
        <w:rPr>
          <w:sz w:val="20"/>
        </w:rPr>
        <w:t>humanos,</w:t>
      </w:r>
      <w:r>
        <w:rPr>
          <w:spacing w:val="-1"/>
          <w:sz w:val="20"/>
        </w:rPr>
        <w:t xml:space="preserve"> </w:t>
      </w:r>
      <w:r>
        <w:rPr>
          <w:sz w:val="20"/>
        </w:rPr>
        <w:t>corrupción</w:t>
      </w:r>
      <w:r>
        <w:rPr>
          <w:spacing w:val="-1"/>
          <w:sz w:val="20"/>
        </w:rPr>
        <w:t xml:space="preserve"> </w:t>
      </w:r>
      <w:r>
        <w:rPr>
          <w:sz w:val="20"/>
        </w:rPr>
        <w:t>en</w:t>
      </w:r>
      <w:r>
        <w:rPr>
          <w:spacing w:val="-1"/>
          <w:sz w:val="20"/>
        </w:rPr>
        <w:t xml:space="preserve"> </w:t>
      </w:r>
      <w:r>
        <w:rPr>
          <w:sz w:val="20"/>
        </w:rPr>
        <w:t>los negocios, tráfico de influencias, cohecho, prevaricación, fraudes, negociaciones y actividades prohibidas a los funcionarios, delitos contra la Hacienda Pública y la Seguridad Social, delitos contra los derechos de los trabajadores, malversación, blanqueo</w:t>
      </w:r>
      <w:r>
        <w:rPr>
          <w:spacing w:val="-3"/>
          <w:sz w:val="20"/>
        </w:rPr>
        <w:t xml:space="preserve"> </w:t>
      </w:r>
      <w:r>
        <w:rPr>
          <w:sz w:val="20"/>
        </w:rPr>
        <w:t>de</w:t>
      </w:r>
      <w:r>
        <w:rPr>
          <w:spacing w:val="-3"/>
          <w:sz w:val="20"/>
        </w:rPr>
        <w:t xml:space="preserve"> </w:t>
      </w:r>
      <w:r>
        <w:rPr>
          <w:sz w:val="20"/>
        </w:rPr>
        <w:t>capitales,</w:t>
      </w:r>
      <w:r>
        <w:rPr>
          <w:spacing w:val="-3"/>
          <w:sz w:val="20"/>
        </w:rPr>
        <w:t xml:space="preserve"> </w:t>
      </w:r>
      <w:r>
        <w:rPr>
          <w:sz w:val="20"/>
        </w:rPr>
        <w:t>delitos</w:t>
      </w:r>
      <w:r>
        <w:rPr>
          <w:spacing w:val="-3"/>
          <w:sz w:val="20"/>
        </w:rPr>
        <w:t xml:space="preserve"> </w:t>
      </w:r>
      <w:r>
        <w:rPr>
          <w:sz w:val="20"/>
        </w:rPr>
        <w:t>relativos</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ordenación</w:t>
      </w:r>
      <w:r>
        <w:rPr>
          <w:spacing w:val="-3"/>
          <w:sz w:val="20"/>
        </w:rPr>
        <w:t xml:space="preserve"> </w:t>
      </w:r>
      <w:r>
        <w:rPr>
          <w:sz w:val="20"/>
        </w:rPr>
        <w:t>del</w:t>
      </w:r>
      <w:r>
        <w:rPr>
          <w:spacing w:val="-3"/>
          <w:sz w:val="20"/>
        </w:rPr>
        <w:t xml:space="preserve"> </w:t>
      </w:r>
      <w:r>
        <w:rPr>
          <w:sz w:val="20"/>
        </w:rPr>
        <w:t>territorio</w:t>
      </w:r>
      <w:r>
        <w:rPr>
          <w:spacing w:val="-3"/>
          <w:sz w:val="20"/>
        </w:rPr>
        <w:t xml:space="preserve"> </w:t>
      </w:r>
      <w:r>
        <w:rPr>
          <w:sz w:val="20"/>
        </w:rPr>
        <w:t>y</w:t>
      </w:r>
      <w:r>
        <w:rPr>
          <w:spacing w:val="-3"/>
          <w:sz w:val="20"/>
        </w:rPr>
        <w:t xml:space="preserve"> </w:t>
      </w:r>
      <w:r>
        <w:rPr>
          <w:sz w:val="20"/>
        </w:rPr>
        <w:t>el</w:t>
      </w:r>
      <w:r>
        <w:rPr>
          <w:spacing w:val="-3"/>
          <w:sz w:val="20"/>
        </w:rPr>
        <w:t xml:space="preserve"> </w:t>
      </w:r>
      <w:r>
        <w:rPr>
          <w:sz w:val="20"/>
        </w:rPr>
        <w:t>urbanismo,</w:t>
      </w:r>
      <w:r>
        <w:rPr>
          <w:spacing w:val="-3"/>
          <w:sz w:val="20"/>
        </w:rPr>
        <w:t xml:space="preserve"> </w:t>
      </w:r>
      <w:r>
        <w:rPr>
          <w:sz w:val="20"/>
        </w:rPr>
        <w:t>la protección del patrimonio histórico y el medio ambiente, o a la pena de inhabilitación especial para el ejercicio de profesión, oficio, industria o comercio.</w:t>
      </w:r>
    </w:p>
    <w:p w14:paraId="167B8269" w14:textId="77777777" w:rsidR="00234F23" w:rsidRDefault="00000000">
      <w:pPr>
        <w:pStyle w:val="Textoindependiente"/>
        <w:spacing w:before="7" w:line="249" w:lineRule="auto"/>
        <w:ind w:left="935" w:right="1104"/>
      </w:pPr>
      <w:r>
        <w:t>La prohibición de contratar alcanzará a las personas jurídicas que sean declaradas penalmente responsables, y a aquéllas cuyos administradores o representantes, lo sean de hecho o de derecho, vigente su cargo o representación y hasta su cese, se encontraran en la situación mencionada en este apartado.</w:t>
      </w:r>
    </w:p>
    <w:p w14:paraId="1B46C1D3" w14:textId="77777777" w:rsidR="00234F23" w:rsidRDefault="00000000">
      <w:pPr>
        <w:pStyle w:val="Prrafodelista"/>
        <w:numPr>
          <w:ilvl w:val="1"/>
          <w:numId w:val="15"/>
        </w:numPr>
        <w:tabs>
          <w:tab w:val="left" w:pos="1544"/>
        </w:tabs>
        <w:spacing w:before="4" w:line="249" w:lineRule="auto"/>
        <w:ind w:right="1102" w:firstLine="340"/>
        <w:jc w:val="both"/>
        <w:rPr>
          <w:sz w:val="20"/>
        </w:rPr>
      </w:pPr>
      <w:r>
        <w:rPr>
          <w:sz w:val="20"/>
        </w:rPr>
        <w:t>Haber sido sancionadas con carácter firme por infracción grave en materia profesional, de falseamiento de la competencia, de integración laboral y de igualdad de oportunidades y no discriminación de las personas con discapacidad, o de extranjería, de conformidad con lo establecido en la normativa vigente; por infracción muy</w:t>
      </w:r>
      <w:r>
        <w:rPr>
          <w:spacing w:val="80"/>
          <w:sz w:val="20"/>
        </w:rPr>
        <w:t xml:space="preserve"> </w:t>
      </w:r>
      <w:r>
        <w:rPr>
          <w:sz w:val="20"/>
        </w:rPr>
        <w:t>grave</w:t>
      </w:r>
      <w:r>
        <w:rPr>
          <w:spacing w:val="80"/>
          <w:sz w:val="20"/>
        </w:rPr>
        <w:t xml:space="preserve"> </w:t>
      </w:r>
      <w:r>
        <w:rPr>
          <w:sz w:val="20"/>
        </w:rPr>
        <w:t>en</w:t>
      </w:r>
      <w:r>
        <w:rPr>
          <w:spacing w:val="80"/>
          <w:sz w:val="20"/>
        </w:rPr>
        <w:t xml:space="preserve"> </w:t>
      </w:r>
      <w:r>
        <w:rPr>
          <w:sz w:val="20"/>
        </w:rPr>
        <w:t>materia</w:t>
      </w:r>
      <w:r>
        <w:rPr>
          <w:spacing w:val="80"/>
          <w:sz w:val="20"/>
        </w:rPr>
        <w:t xml:space="preserve"> </w:t>
      </w:r>
      <w:r>
        <w:rPr>
          <w:sz w:val="20"/>
        </w:rPr>
        <w:t>medioambiental,</w:t>
      </w:r>
      <w:r>
        <w:rPr>
          <w:spacing w:val="80"/>
          <w:sz w:val="20"/>
        </w:rPr>
        <w:t xml:space="preserve"> </w:t>
      </w:r>
      <w:r>
        <w:rPr>
          <w:sz w:val="20"/>
        </w:rPr>
        <w:t>de</w:t>
      </w:r>
      <w:r>
        <w:rPr>
          <w:spacing w:val="80"/>
          <w:sz w:val="20"/>
        </w:rPr>
        <w:t xml:space="preserve"> </w:t>
      </w:r>
      <w:r>
        <w:rPr>
          <w:sz w:val="20"/>
        </w:rPr>
        <w:t>acuerdo</w:t>
      </w:r>
      <w:r>
        <w:rPr>
          <w:spacing w:val="80"/>
          <w:sz w:val="20"/>
        </w:rPr>
        <w:t xml:space="preserve"> </w:t>
      </w:r>
      <w:r>
        <w:rPr>
          <w:sz w:val="20"/>
        </w:rPr>
        <w:t>con</w:t>
      </w:r>
      <w:r>
        <w:rPr>
          <w:spacing w:val="80"/>
          <w:sz w:val="20"/>
        </w:rPr>
        <w:t xml:space="preserve"> </w:t>
      </w:r>
      <w:r>
        <w:rPr>
          <w:sz w:val="20"/>
        </w:rPr>
        <w:t>lo</w:t>
      </w:r>
      <w:r>
        <w:rPr>
          <w:spacing w:val="80"/>
          <w:sz w:val="20"/>
        </w:rPr>
        <w:t xml:space="preserve"> </w:t>
      </w:r>
      <w:r>
        <w:rPr>
          <w:sz w:val="20"/>
        </w:rPr>
        <w:t>establecido</w:t>
      </w:r>
      <w:r>
        <w:rPr>
          <w:spacing w:val="80"/>
          <w:sz w:val="20"/>
        </w:rPr>
        <w:t xml:space="preserve"> </w:t>
      </w:r>
      <w:r>
        <w:rPr>
          <w:sz w:val="20"/>
        </w:rPr>
        <w:t>en</w:t>
      </w:r>
      <w:r>
        <w:rPr>
          <w:spacing w:val="80"/>
          <w:sz w:val="20"/>
        </w:rPr>
        <w:t xml:space="preserve"> </w:t>
      </w:r>
      <w:r>
        <w:rPr>
          <w:sz w:val="20"/>
        </w:rPr>
        <w:t>la Ley 21/2013, de 9 de diciembre, de evaluación ambiental; en la Ley 22/1988, de 28 de julio, de Costas; en la Ley 4/1989, de 27 de marzo, de Conservación de los Espacios Naturales y de la Flora y Fauna Silvestres; en la Ley 11/1997, de 24 de abril, de Envases y Residuos de Envases; en la Ley 10/1998, de 21 de abril, de Residuos; en el Texto Refundido de la Ley de Aguas, aprobado por Real Decreto Legislativo 1/2001, de 20 de julio, y en la Ley 16/2002, de 1 de julio, de Prevención y Control Integrados de la Contaminación; o por infracción muy grave en materia laboral o social, de acuerdo con lo dispuesto en el Texto Refundido de la Ley sobre Infracciones y Sanciones en el Orden Social, aprobado por el Real Decreto Legislativo 5/2000, de 4 de agosto, así como por la infracción grave prevista en el artículo 22.2 del citado texto.</w:t>
      </w:r>
    </w:p>
    <w:p w14:paraId="048680AA" w14:textId="77777777" w:rsidR="00234F23" w:rsidRDefault="00000000">
      <w:pPr>
        <w:pStyle w:val="Prrafodelista"/>
        <w:numPr>
          <w:ilvl w:val="1"/>
          <w:numId w:val="15"/>
        </w:numPr>
        <w:tabs>
          <w:tab w:val="left" w:pos="1513"/>
        </w:tabs>
        <w:spacing w:before="13" w:line="249" w:lineRule="auto"/>
        <w:ind w:right="1103" w:firstLine="340"/>
        <w:jc w:val="both"/>
        <w:rPr>
          <w:sz w:val="20"/>
        </w:rPr>
      </w:pPr>
      <w:r>
        <w:rPr>
          <w:sz w:val="20"/>
        </w:rPr>
        <w:t xml:space="preserve">Haber solicitado la declaración de concurso voluntario, haber sido declaradas insolventes en cualquier procedimiento, hallarse declaradas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w:t>
      </w:r>
      <w:r>
        <w:rPr>
          <w:spacing w:val="-2"/>
          <w:sz w:val="20"/>
        </w:rPr>
        <w:t>concurso.</w:t>
      </w:r>
    </w:p>
    <w:p w14:paraId="3702B866" w14:textId="77777777" w:rsidR="00234F23" w:rsidRDefault="00000000">
      <w:pPr>
        <w:pStyle w:val="Prrafodelista"/>
        <w:numPr>
          <w:ilvl w:val="1"/>
          <w:numId w:val="15"/>
        </w:numPr>
        <w:tabs>
          <w:tab w:val="left" w:pos="1516"/>
        </w:tabs>
        <w:spacing w:before="5" w:line="249" w:lineRule="auto"/>
        <w:ind w:right="1103" w:firstLine="340"/>
        <w:jc w:val="both"/>
        <w:rPr>
          <w:sz w:val="20"/>
        </w:rPr>
      </w:pPr>
      <w:r>
        <w:rPr>
          <w:sz w:val="20"/>
        </w:rPr>
        <w:t>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por ciento de sus empleados sean trabajadores con discapacidad, de conformidad con el artículo 42</w:t>
      </w:r>
      <w:r>
        <w:rPr>
          <w:spacing w:val="40"/>
          <w:sz w:val="20"/>
        </w:rPr>
        <w:t xml:space="preserve"> </w:t>
      </w:r>
      <w:r>
        <w:rPr>
          <w:sz w:val="20"/>
        </w:rPr>
        <w:t>del Real Decreto Legislativo 1/2013, de 29 de noviembre, por el que se aprueba el Texto Refundido de la Ley General de derechos de las personas con discapacidad y de su inclusión social, en las condiciones que reglamentariamente se determinen.</w:t>
      </w:r>
    </w:p>
    <w:p w14:paraId="7E68F532" w14:textId="77777777" w:rsidR="00234F23" w:rsidRDefault="00000000">
      <w:pPr>
        <w:pStyle w:val="Textoindependiente"/>
        <w:spacing w:before="6" w:line="249" w:lineRule="auto"/>
        <w:ind w:left="935" w:right="1105"/>
      </w:pPr>
      <w:r>
        <w:t>En relación con el cumplimiento de sus obligaciones tributarias o con la</w:t>
      </w:r>
      <w:r>
        <w:rPr>
          <w:spacing w:val="40"/>
        </w:rPr>
        <w:t xml:space="preserve"> </w:t>
      </w:r>
      <w:r>
        <w:t>Seguridad Social, se considerará que las empresas se encuentran al corriente en el</w:t>
      </w:r>
    </w:p>
    <w:p w14:paraId="1B937EB2"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04702C23" w14:textId="77777777" w:rsidR="00234F23" w:rsidRDefault="00234F23">
      <w:pPr>
        <w:pStyle w:val="Textoindependiente"/>
        <w:spacing w:before="0"/>
        <w:ind w:left="0" w:firstLine="0"/>
        <w:jc w:val="left"/>
      </w:pPr>
    </w:p>
    <w:p w14:paraId="5E59FA67" w14:textId="77777777" w:rsidR="00234F23" w:rsidRDefault="00234F23">
      <w:pPr>
        <w:pStyle w:val="Textoindependiente"/>
        <w:spacing w:before="26"/>
        <w:ind w:left="0" w:firstLine="0"/>
        <w:jc w:val="left"/>
      </w:pPr>
    </w:p>
    <w:p w14:paraId="3CE82A65" w14:textId="77777777" w:rsidR="00234F23" w:rsidRDefault="00000000">
      <w:pPr>
        <w:pStyle w:val="Textoindependiente"/>
        <w:spacing w:before="1" w:line="249" w:lineRule="auto"/>
        <w:ind w:left="935" w:right="1105" w:firstLine="0"/>
      </w:pPr>
      <w:r>
        <w:t>mismo cuando las deudas estén aplazadas, fraccionadas o se hubiera acordado su suspensión con ocasión de la impugnación de tales deudas.</w:t>
      </w:r>
    </w:p>
    <w:p w14:paraId="31AF2A87" w14:textId="77777777" w:rsidR="00234F23" w:rsidRDefault="00000000">
      <w:pPr>
        <w:pStyle w:val="Prrafodelista"/>
        <w:numPr>
          <w:ilvl w:val="1"/>
          <w:numId w:val="15"/>
        </w:numPr>
        <w:tabs>
          <w:tab w:val="left" w:pos="1534"/>
        </w:tabs>
        <w:spacing w:before="1" w:line="249" w:lineRule="auto"/>
        <w:ind w:right="1102" w:firstLine="340"/>
        <w:jc w:val="both"/>
        <w:rPr>
          <w:sz w:val="20"/>
        </w:rPr>
      </w:pPr>
      <w:r>
        <w:rPr>
          <w:sz w:val="20"/>
        </w:rPr>
        <w:t>Haber incurrido en falsedad al efectuar la declaración responsable a que se refiere el artículo 146 o al facilitar cualesquiera otros datos relativos a su capacidad y solvencia, o haber incumplido, por causa que le sea imputable, la obligación de comunicar la información que corresponda en materia de clasificación y la relativa a los registros de licitadores y empresas clasificadas.</w:t>
      </w:r>
    </w:p>
    <w:p w14:paraId="27FF3B9C" w14:textId="77777777" w:rsidR="00234F23" w:rsidRDefault="00000000">
      <w:pPr>
        <w:pStyle w:val="Prrafodelista"/>
        <w:numPr>
          <w:ilvl w:val="1"/>
          <w:numId w:val="15"/>
        </w:numPr>
        <w:tabs>
          <w:tab w:val="left" w:pos="1468"/>
        </w:tabs>
        <w:spacing w:before="4" w:line="249" w:lineRule="auto"/>
        <w:ind w:right="1103" w:firstLine="340"/>
        <w:jc w:val="both"/>
        <w:rPr>
          <w:sz w:val="20"/>
        </w:rPr>
      </w:pPr>
      <w:r>
        <w:rPr>
          <w:sz w:val="20"/>
        </w:rPr>
        <w:t xml:space="preserve">Estar afectado por una prohibición de contratar impuesta en virtud de sanción administrativa firme, con arreglo a lo previsto en la Ley 38/2003, de 17 de noviembre, General de Subvenciones, o en la Ley 58/2003, de 17 de diciembre, General </w:t>
      </w:r>
      <w:r>
        <w:rPr>
          <w:spacing w:val="-2"/>
          <w:sz w:val="20"/>
        </w:rPr>
        <w:t>Tributaria.</w:t>
      </w:r>
    </w:p>
    <w:p w14:paraId="059E9CDA" w14:textId="77777777" w:rsidR="00234F23" w:rsidRDefault="00000000">
      <w:pPr>
        <w:pStyle w:val="Prrafodelista"/>
        <w:numPr>
          <w:ilvl w:val="1"/>
          <w:numId w:val="15"/>
        </w:numPr>
        <w:tabs>
          <w:tab w:val="left" w:pos="1519"/>
        </w:tabs>
        <w:spacing w:before="4" w:line="249" w:lineRule="auto"/>
        <w:ind w:right="1102" w:firstLine="340"/>
        <w:jc w:val="both"/>
        <w:rPr>
          <w:sz w:val="20"/>
        </w:rPr>
      </w:pPr>
      <w:r>
        <w:rPr>
          <w:sz w:val="20"/>
        </w:rPr>
        <w:t>Estar incursa la persona física o los administradores de la persona jurídica en alguno de los supuestos de la Ley 5/2006, de 10 de abril, de Regulación de los Conflictos de Intereses de los Miembros del Gobierno y de los Altos Cargos de la Administración General del Estado o las respectivas normas de las Comunidades Autónomas,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w:t>
      </w:r>
    </w:p>
    <w:p w14:paraId="30F40E1E" w14:textId="77777777" w:rsidR="00234F23" w:rsidRDefault="00000000">
      <w:pPr>
        <w:pStyle w:val="Textoindependiente"/>
        <w:spacing w:before="6" w:line="249" w:lineRule="auto"/>
        <w:ind w:left="935" w:right="1104"/>
      </w:pPr>
      <w:r>
        <w:t>La prohibición alcanzará a las personas jurídicas en cuyo capital participen, en</w:t>
      </w:r>
      <w:r>
        <w:rPr>
          <w:spacing w:val="40"/>
        </w:rPr>
        <w:t xml:space="preserve"> </w:t>
      </w:r>
      <w:r>
        <w:t>los términos y cuantías establecidas en la legislación citada, el personal y los altos cargos a que se refiere el párrafo anterior, así como los cargos electos al servicio de las mismas.</w:t>
      </w:r>
    </w:p>
    <w:p w14:paraId="1DCE7436" w14:textId="77777777" w:rsidR="00234F23" w:rsidRDefault="00000000">
      <w:pPr>
        <w:pStyle w:val="Textoindependiente"/>
        <w:spacing w:before="4" w:line="249" w:lineRule="auto"/>
        <w:ind w:left="935" w:right="1103"/>
      </w:pPr>
      <w:r>
        <w:t>La prohibición se extiende igualmente, en ambos casos, a los cónyuges,</w:t>
      </w:r>
      <w:r>
        <w:rPr>
          <w:spacing w:val="40"/>
        </w:rPr>
        <w:t xml:space="preserve"> </w:t>
      </w:r>
      <w:r>
        <w:t>personas vinculadas con análoga relación de convivencia afectiva, ascendientes y descendientes, así como a parientes en segundo grado por consanguineidad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 primero.</w:t>
      </w:r>
    </w:p>
    <w:p w14:paraId="144CF0E5" w14:textId="77777777" w:rsidR="00234F23" w:rsidRDefault="00000000">
      <w:pPr>
        <w:pStyle w:val="Prrafodelista"/>
        <w:numPr>
          <w:ilvl w:val="1"/>
          <w:numId w:val="15"/>
        </w:numPr>
        <w:tabs>
          <w:tab w:val="left" w:pos="1543"/>
        </w:tabs>
        <w:spacing w:before="5" w:line="249" w:lineRule="auto"/>
        <w:ind w:right="1103" w:firstLine="340"/>
        <w:jc w:val="both"/>
        <w:rPr>
          <w:sz w:val="20"/>
        </w:rPr>
      </w:pPr>
      <w:r>
        <w:rPr>
          <w:sz w:val="20"/>
        </w:rPr>
        <w:t>Haber contratado a personas respecto de las que se haya publicado en el "Boletín Oficial del Estado" el incumplimiento a que se refiere el artículo 18.6 de la Ley 5/2006, de 10 de abril, de Regulación de los Conflictos de Intereses de los Miembros del Gobierno y de los Altos Cargos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 cargo.</w:t>
      </w:r>
    </w:p>
    <w:p w14:paraId="66C23A49" w14:textId="77777777" w:rsidR="00234F23" w:rsidRDefault="00000000">
      <w:pPr>
        <w:pStyle w:val="Prrafodelista"/>
        <w:numPr>
          <w:ilvl w:val="0"/>
          <w:numId w:val="15"/>
        </w:numPr>
        <w:tabs>
          <w:tab w:val="left" w:pos="1555"/>
        </w:tabs>
        <w:spacing w:before="179" w:line="249" w:lineRule="auto"/>
        <w:ind w:right="1103" w:firstLine="340"/>
        <w:jc w:val="both"/>
        <w:rPr>
          <w:sz w:val="20"/>
        </w:rPr>
      </w:pPr>
      <w:r>
        <w:rPr>
          <w:sz w:val="20"/>
        </w:rPr>
        <w:t>Además de las previstas en el apartado anterior, son circunstancias que impedirán</w:t>
      </w:r>
      <w:r>
        <w:rPr>
          <w:spacing w:val="40"/>
          <w:sz w:val="20"/>
        </w:rPr>
        <w:t xml:space="preserve"> </w:t>
      </w:r>
      <w:r>
        <w:rPr>
          <w:sz w:val="20"/>
        </w:rPr>
        <w:t>a</w:t>
      </w:r>
      <w:r>
        <w:rPr>
          <w:spacing w:val="40"/>
          <w:sz w:val="20"/>
        </w:rPr>
        <w:t xml:space="preserve"> </w:t>
      </w:r>
      <w:r>
        <w:rPr>
          <w:sz w:val="20"/>
        </w:rPr>
        <w:t>los</w:t>
      </w:r>
      <w:r>
        <w:rPr>
          <w:spacing w:val="40"/>
          <w:sz w:val="20"/>
        </w:rPr>
        <w:t xml:space="preserve"> </w:t>
      </w:r>
      <w:r>
        <w:rPr>
          <w:sz w:val="20"/>
        </w:rPr>
        <w:t>empresarios</w:t>
      </w:r>
      <w:r>
        <w:rPr>
          <w:spacing w:val="40"/>
          <w:sz w:val="20"/>
        </w:rPr>
        <w:t xml:space="preserve"> </w:t>
      </w:r>
      <w:r>
        <w:rPr>
          <w:sz w:val="20"/>
        </w:rPr>
        <w:t>contratar</w:t>
      </w:r>
      <w:r>
        <w:rPr>
          <w:spacing w:val="40"/>
          <w:sz w:val="20"/>
        </w:rPr>
        <w:t xml:space="preserve"> </w:t>
      </w:r>
      <w:r>
        <w:rPr>
          <w:sz w:val="20"/>
        </w:rPr>
        <w:t>con</w:t>
      </w:r>
      <w:r>
        <w:rPr>
          <w:spacing w:val="40"/>
          <w:sz w:val="20"/>
        </w:rPr>
        <w:t xml:space="preserve"> </w:t>
      </w:r>
      <w:r>
        <w:rPr>
          <w:sz w:val="20"/>
        </w:rPr>
        <w:t>las</w:t>
      </w:r>
      <w:r>
        <w:rPr>
          <w:spacing w:val="40"/>
          <w:sz w:val="20"/>
        </w:rPr>
        <w:t xml:space="preserve"> </w:t>
      </w:r>
      <w:r>
        <w:rPr>
          <w:sz w:val="20"/>
        </w:rPr>
        <w:t>entidades</w:t>
      </w:r>
      <w:r>
        <w:rPr>
          <w:spacing w:val="40"/>
          <w:sz w:val="20"/>
        </w:rPr>
        <w:t xml:space="preserve"> </w:t>
      </w:r>
      <w:r>
        <w:rPr>
          <w:sz w:val="20"/>
        </w:rPr>
        <w:t>comprendidas</w:t>
      </w:r>
      <w:r>
        <w:rPr>
          <w:spacing w:val="40"/>
          <w:sz w:val="20"/>
        </w:rPr>
        <w:t xml:space="preserve"> </w:t>
      </w:r>
      <w:r>
        <w:rPr>
          <w:sz w:val="20"/>
        </w:rPr>
        <w:t>en</w:t>
      </w:r>
      <w:r>
        <w:rPr>
          <w:spacing w:val="40"/>
          <w:sz w:val="20"/>
        </w:rPr>
        <w:t xml:space="preserve"> </w:t>
      </w:r>
      <w:r>
        <w:rPr>
          <w:sz w:val="20"/>
        </w:rPr>
        <w:t xml:space="preserve">el artículo 3 de la presente Ley, en las condiciones establecidas en el artículo 61 bis las </w:t>
      </w:r>
      <w:r>
        <w:rPr>
          <w:spacing w:val="-2"/>
          <w:sz w:val="20"/>
        </w:rPr>
        <w:t>siguientes:</w:t>
      </w:r>
    </w:p>
    <w:p w14:paraId="4442EC18" w14:textId="77777777" w:rsidR="00234F23" w:rsidRDefault="00000000">
      <w:pPr>
        <w:pStyle w:val="Prrafodelista"/>
        <w:numPr>
          <w:ilvl w:val="1"/>
          <w:numId w:val="15"/>
        </w:numPr>
        <w:tabs>
          <w:tab w:val="left" w:pos="1642"/>
        </w:tabs>
        <w:spacing w:before="174" w:line="249" w:lineRule="auto"/>
        <w:ind w:firstLine="340"/>
        <w:jc w:val="both"/>
        <w:rPr>
          <w:sz w:val="20"/>
        </w:rPr>
      </w:pPr>
      <w:r>
        <w:rPr>
          <w:sz w:val="20"/>
        </w:rPr>
        <w:t>Haber retirado indebidamente su proposición o candidatura en un procedimiento de adjudicación, o haber imposibilitado la adjudicación del contrato a su favor por no cumplimentar lo establecido en el apartado 2 del artículo 151 dentro del plazo señalado mediando dolo, culpa o negligencia.</w:t>
      </w:r>
    </w:p>
    <w:p w14:paraId="56682BEF" w14:textId="77777777" w:rsidR="00234F23" w:rsidRDefault="00000000">
      <w:pPr>
        <w:pStyle w:val="Prrafodelista"/>
        <w:numPr>
          <w:ilvl w:val="1"/>
          <w:numId w:val="15"/>
        </w:numPr>
        <w:tabs>
          <w:tab w:val="left" w:pos="1522"/>
        </w:tabs>
        <w:spacing w:before="3" w:line="249" w:lineRule="auto"/>
        <w:ind w:right="1105" w:firstLine="340"/>
        <w:jc w:val="both"/>
        <w:rPr>
          <w:sz w:val="20"/>
        </w:rPr>
      </w:pPr>
      <w:r>
        <w:rPr>
          <w:sz w:val="20"/>
        </w:rPr>
        <w:t>Haber dejado de formalizar el contrato, que ha sido adjudicado a su favor, en los plazos previstos en el artículo 156.3 por causa imputable al adjudicatario.</w:t>
      </w:r>
    </w:p>
    <w:p w14:paraId="756A5A25" w14:textId="77777777" w:rsidR="00234F23" w:rsidRDefault="00000000">
      <w:pPr>
        <w:pStyle w:val="Prrafodelista"/>
        <w:numPr>
          <w:ilvl w:val="1"/>
          <w:numId w:val="15"/>
        </w:numPr>
        <w:tabs>
          <w:tab w:val="left" w:pos="1512"/>
        </w:tabs>
        <w:spacing w:line="249" w:lineRule="auto"/>
        <w:ind w:firstLine="340"/>
        <w:jc w:val="both"/>
        <w:rPr>
          <w:sz w:val="20"/>
        </w:rPr>
      </w:pPr>
      <w:r>
        <w:rPr>
          <w:sz w:val="20"/>
        </w:rPr>
        <w:t>Haber incumplido las cláusulas que son esenciales en el contrato, incluyendo las condiciones especiales de ejecución establecidas de acuerdo con lo señalado en el</w:t>
      </w:r>
      <w:r>
        <w:rPr>
          <w:spacing w:val="-4"/>
          <w:sz w:val="20"/>
        </w:rPr>
        <w:t xml:space="preserve"> </w:t>
      </w:r>
      <w:r>
        <w:rPr>
          <w:sz w:val="20"/>
        </w:rPr>
        <w:t>artículo</w:t>
      </w:r>
      <w:r>
        <w:rPr>
          <w:spacing w:val="-4"/>
          <w:sz w:val="20"/>
        </w:rPr>
        <w:t xml:space="preserve"> </w:t>
      </w:r>
      <w:r>
        <w:rPr>
          <w:sz w:val="20"/>
        </w:rPr>
        <w:t>118,</w:t>
      </w:r>
      <w:r>
        <w:rPr>
          <w:spacing w:val="-4"/>
          <w:sz w:val="20"/>
        </w:rPr>
        <w:t xml:space="preserve"> </w:t>
      </w:r>
      <w:r>
        <w:rPr>
          <w:sz w:val="20"/>
        </w:rPr>
        <w:t>cuando</w:t>
      </w:r>
      <w:r>
        <w:rPr>
          <w:spacing w:val="-4"/>
          <w:sz w:val="20"/>
        </w:rPr>
        <w:t xml:space="preserve"> </w:t>
      </w:r>
      <w:r>
        <w:rPr>
          <w:sz w:val="20"/>
        </w:rPr>
        <w:t>dicho</w:t>
      </w:r>
      <w:r>
        <w:rPr>
          <w:spacing w:val="-4"/>
          <w:sz w:val="20"/>
        </w:rPr>
        <w:t xml:space="preserve"> </w:t>
      </w:r>
      <w:r>
        <w:rPr>
          <w:sz w:val="20"/>
        </w:rPr>
        <w:t>incumplimiento</w:t>
      </w:r>
      <w:r>
        <w:rPr>
          <w:spacing w:val="-4"/>
          <w:sz w:val="20"/>
        </w:rPr>
        <w:t xml:space="preserve"> </w:t>
      </w:r>
      <w:r>
        <w:rPr>
          <w:sz w:val="20"/>
        </w:rPr>
        <w:t>hubiese</w:t>
      </w:r>
      <w:r>
        <w:rPr>
          <w:spacing w:val="-4"/>
          <w:sz w:val="20"/>
        </w:rPr>
        <w:t xml:space="preserve"> </w:t>
      </w:r>
      <w:r>
        <w:rPr>
          <w:sz w:val="20"/>
        </w:rPr>
        <w:t>sido</w:t>
      </w:r>
      <w:r>
        <w:rPr>
          <w:spacing w:val="-4"/>
          <w:sz w:val="20"/>
        </w:rPr>
        <w:t xml:space="preserve"> </w:t>
      </w:r>
      <w:r>
        <w:rPr>
          <w:sz w:val="20"/>
        </w:rPr>
        <w:t>definido</w:t>
      </w:r>
      <w:r>
        <w:rPr>
          <w:spacing w:val="-4"/>
          <w:sz w:val="20"/>
        </w:rPr>
        <w:t xml:space="preserve"> </w:t>
      </w:r>
      <w:r>
        <w:rPr>
          <w:sz w:val="20"/>
        </w:rPr>
        <w:t>en</w:t>
      </w:r>
      <w:r>
        <w:rPr>
          <w:spacing w:val="-4"/>
          <w:sz w:val="20"/>
        </w:rPr>
        <w:t xml:space="preserve"> </w:t>
      </w:r>
      <w:r>
        <w:rPr>
          <w:sz w:val="20"/>
        </w:rPr>
        <w:t>los</w:t>
      </w:r>
      <w:r>
        <w:rPr>
          <w:spacing w:val="-4"/>
          <w:sz w:val="20"/>
        </w:rPr>
        <w:t xml:space="preserve"> </w:t>
      </w:r>
      <w:r>
        <w:rPr>
          <w:sz w:val="20"/>
        </w:rPr>
        <w:t>pliegos</w:t>
      </w:r>
      <w:r>
        <w:rPr>
          <w:spacing w:val="-4"/>
          <w:sz w:val="20"/>
        </w:rPr>
        <w:t xml:space="preserve"> </w:t>
      </w:r>
      <w:r>
        <w:rPr>
          <w:sz w:val="20"/>
        </w:rPr>
        <w:t>o</w:t>
      </w:r>
      <w:r>
        <w:rPr>
          <w:spacing w:val="-4"/>
          <w:sz w:val="20"/>
        </w:rPr>
        <w:t xml:space="preserve"> </w:t>
      </w:r>
      <w:r>
        <w:rPr>
          <w:sz w:val="20"/>
        </w:rPr>
        <w:t>en el</w:t>
      </w:r>
      <w:r>
        <w:rPr>
          <w:spacing w:val="40"/>
          <w:sz w:val="20"/>
        </w:rPr>
        <w:t xml:space="preserve"> </w:t>
      </w:r>
      <w:r>
        <w:rPr>
          <w:sz w:val="20"/>
        </w:rPr>
        <w:t>contrato</w:t>
      </w:r>
      <w:r>
        <w:rPr>
          <w:spacing w:val="40"/>
          <w:sz w:val="20"/>
        </w:rPr>
        <w:t xml:space="preserve"> </w:t>
      </w:r>
      <w:r>
        <w:rPr>
          <w:sz w:val="20"/>
        </w:rPr>
        <w:t>como</w:t>
      </w:r>
      <w:r>
        <w:rPr>
          <w:spacing w:val="40"/>
          <w:sz w:val="20"/>
        </w:rPr>
        <w:t xml:space="preserve"> </w:t>
      </w:r>
      <w:r>
        <w:rPr>
          <w:sz w:val="20"/>
        </w:rPr>
        <w:t>infracción</w:t>
      </w:r>
      <w:r>
        <w:rPr>
          <w:spacing w:val="40"/>
          <w:sz w:val="20"/>
        </w:rPr>
        <w:t xml:space="preserve"> </w:t>
      </w:r>
      <w:r>
        <w:rPr>
          <w:sz w:val="20"/>
        </w:rPr>
        <w:t>grave,</w:t>
      </w:r>
      <w:r>
        <w:rPr>
          <w:spacing w:val="40"/>
          <w:sz w:val="20"/>
        </w:rPr>
        <w:t xml:space="preserve"> </w:t>
      </w:r>
      <w:r>
        <w:rPr>
          <w:sz w:val="20"/>
        </w:rPr>
        <w:t>concurriendo</w:t>
      </w:r>
      <w:r>
        <w:rPr>
          <w:spacing w:val="40"/>
          <w:sz w:val="20"/>
        </w:rPr>
        <w:t xml:space="preserve"> </w:t>
      </w:r>
      <w:r>
        <w:rPr>
          <w:sz w:val="20"/>
        </w:rPr>
        <w:t>dolo,</w:t>
      </w:r>
      <w:r>
        <w:rPr>
          <w:spacing w:val="40"/>
          <w:sz w:val="20"/>
        </w:rPr>
        <w:t xml:space="preserve"> </w:t>
      </w:r>
      <w:r>
        <w:rPr>
          <w:sz w:val="20"/>
        </w:rPr>
        <w:t>culpa</w:t>
      </w:r>
      <w:r>
        <w:rPr>
          <w:spacing w:val="40"/>
          <w:sz w:val="20"/>
        </w:rPr>
        <w:t xml:space="preserve"> </w:t>
      </w:r>
      <w:r>
        <w:rPr>
          <w:sz w:val="20"/>
        </w:rPr>
        <w:t>o</w:t>
      </w:r>
      <w:r>
        <w:rPr>
          <w:spacing w:val="40"/>
          <w:sz w:val="20"/>
        </w:rPr>
        <w:t xml:space="preserve"> </w:t>
      </w:r>
      <w:r>
        <w:rPr>
          <w:sz w:val="20"/>
        </w:rPr>
        <w:t>negligencia</w:t>
      </w:r>
      <w:r>
        <w:rPr>
          <w:spacing w:val="40"/>
          <w:sz w:val="20"/>
        </w:rPr>
        <w:t xml:space="preserve"> </w:t>
      </w:r>
      <w:r>
        <w:rPr>
          <w:sz w:val="20"/>
        </w:rPr>
        <w:t>en</w:t>
      </w:r>
      <w:r>
        <w:rPr>
          <w:spacing w:val="40"/>
          <w:sz w:val="20"/>
        </w:rPr>
        <w:t xml:space="preserve"> </w:t>
      </w:r>
      <w:r>
        <w:rPr>
          <w:sz w:val="20"/>
        </w:rPr>
        <w:t>el</w:t>
      </w:r>
    </w:p>
    <w:p w14:paraId="0C1133FB"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0B03E573" w14:textId="77777777" w:rsidR="00234F23" w:rsidRDefault="00234F23">
      <w:pPr>
        <w:pStyle w:val="Textoindependiente"/>
        <w:spacing w:before="0"/>
        <w:ind w:left="0" w:firstLine="0"/>
        <w:jc w:val="left"/>
      </w:pPr>
    </w:p>
    <w:p w14:paraId="2F862846" w14:textId="77777777" w:rsidR="00234F23" w:rsidRDefault="00234F23">
      <w:pPr>
        <w:pStyle w:val="Textoindependiente"/>
        <w:spacing w:before="26"/>
        <w:ind w:left="0" w:firstLine="0"/>
        <w:jc w:val="left"/>
      </w:pPr>
    </w:p>
    <w:p w14:paraId="48C3C172" w14:textId="77777777" w:rsidR="00234F23" w:rsidRDefault="00000000">
      <w:pPr>
        <w:pStyle w:val="Textoindependiente"/>
        <w:spacing w:before="1" w:line="249" w:lineRule="auto"/>
        <w:ind w:left="935" w:right="1104" w:hanging="1"/>
      </w:pPr>
      <w:r>
        <w:t>empresario, y siempre que haya dado lugar a la imposición de penalidades o a la indemnización de daños y perjuicios.</w:t>
      </w:r>
    </w:p>
    <w:p w14:paraId="18E11F36" w14:textId="77777777" w:rsidR="00234F23" w:rsidRDefault="00000000">
      <w:pPr>
        <w:pStyle w:val="Prrafodelista"/>
        <w:numPr>
          <w:ilvl w:val="1"/>
          <w:numId w:val="15"/>
        </w:numPr>
        <w:tabs>
          <w:tab w:val="left" w:pos="1521"/>
        </w:tabs>
        <w:spacing w:before="1" w:line="249" w:lineRule="auto"/>
        <w:ind w:firstLine="340"/>
        <w:jc w:val="both"/>
        <w:rPr>
          <w:sz w:val="20"/>
        </w:rPr>
      </w:pPr>
      <w:r>
        <w:rPr>
          <w:sz w:val="20"/>
        </w:rPr>
        <w:t>Haber dado lugar, por causa de la que hubiesen sido declarados culpables, a la resolución firme de cualquier contrato celebrado con una entidad de las comprendidas en el artículo 3 de la presente Ley.</w:t>
      </w:r>
    </w:p>
    <w:p w14:paraId="0F772A92" w14:textId="77777777" w:rsidR="00234F23" w:rsidRDefault="00000000">
      <w:pPr>
        <w:pStyle w:val="Prrafodelista"/>
        <w:numPr>
          <w:ilvl w:val="0"/>
          <w:numId w:val="15"/>
        </w:numPr>
        <w:tabs>
          <w:tab w:val="left" w:pos="1516"/>
        </w:tabs>
        <w:spacing w:before="173" w:line="249" w:lineRule="auto"/>
        <w:ind w:right="1102" w:firstLine="340"/>
        <w:jc w:val="both"/>
        <w:rPr>
          <w:sz w:val="20"/>
        </w:rPr>
      </w:pPr>
      <w:r>
        <w:rPr>
          <w:sz w:val="20"/>
        </w:rPr>
        <w:t>Las prohibiciones de contratar afectarán también a aquellas empresas de las que, por razón de las personas que las rigen o de otras circunstancias, pueda presumirse que son continuación o que derivan, por transformación, fusión o sucesión, de otras empresas en las que hubiesen concurrido aquéllas.»</w:t>
      </w:r>
    </w:p>
    <w:p w14:paraId="69A8CF3F" w14:textId="77777777" w:rsidR="00234F23" w:rsidRDefault="00000000">
      <w:pPr>
        <w:pStyle w:val="Textoindependiente"/>
        <w:spacing w:before="123"/>
        <w:ind w:left="595" w:firstLine="0"/>
        <w:jc w:val="left"/>
      </w:pPr>
      <w:r>
        <w:t>Dos.</w:t>
      </w:r>
      <w:r>
        <w:rPr>
          <w:spacing w:val="-6"/>
        </w:rPr>
        <w:t xml:space="preserve"> </w:t>
      </w:r>
      <w:r>
        <w:t>El</w:t>
      </w:r>
      <w:r>
        <w:rPr>
          <w:spacing w:val="-4"/>
        </w:rPr>
        <w:t xml:space="preserve"> </w:t>
      </w:r>
      <w:r>
        <w:t>artículo</w:t>
      </w:r>
      <w:r>
        <w:rPr>
          <w:spacing w:val="-4"/>
        </w:rPr>
        <w:t xml:space="preserve"> </w:t>
      </w:r>
      <w:r>
        <w:t>61</w:t>
      </w:r>
      <w:r>
        <w:rPr>
          <w:spacing w:val="-4"/>
        </w:rPr>
        <w:t xml:space="preserve"> </w:t>
      </w:r>
      <w:r>
        <w:t>queda</w:t>
      </w:r>
      <w:r>
        <w:rPr>
          <w:spacing w:val="-4"/>
        </w:rPr>
        <w:t xml:space="preserve"> </w:t>
      </w:r>
      <w:r>
        <w:t>redactado</w:t>
      </w:r>
      <w:r>
        <w:rPr>
          <w:spacing w:val="-4"/>
        </w:rPr>
        <w:t xml:space="preserve"> </w:t>
      </w:r>
      <w:r>
        <w:t>del</w:t>
      </w:r>
      <w:r>
        <w:rPr>
          <w:spacing w:val="-4"/>
        </w:rPr>
        <w:t xml:space="preserve"> </w:t>
      </w:r>
      <w:r>
        <w:t>siguiente</w:t>
      </w:r>
      <w:r>
        <w:rPr>
          <w:spacing w:val="-3"/>
        </w:rPr>
        <w:t xml:space="preserve"> </w:t>
      </w:r>
      <w:r>
        <w:rPr>
          <w:spacing w:val="-2"/>
        </w:rPr>
        <w:t>modo:</w:t>
      </w:r>
    </w:p>
    <w:p w14:paraId="0C23842C" w14:textId="77777777" w:rsidR="00234F23" w:rsidRDefault="00234F23">
      <w:pPr>
        <w:pStyle w:val="Textoindependiente"/>
        <w:spacing w:before="7"/>
        <w:ind w:left="0" w:firstLine="0"/>
        <w:jc w:val="left"/>
      </w:pPr>
    </w:p>
    <w:p w14:paraId="49924F1F" w14:textId="77777777" w:rsidR="00234F23" w:rsidRDefault="00000000">
      <w:pPr>
        <w:spacing w:line="249" w:lineRule="auto"/>
        <w:ind w:left="935" w:right="1104" w:hanging="1"/>
        <w:jc w:val="both"/>
        <w:rPr>
          <w:i/>
          <w:sz w:val="20"/>
        </w:rPr>
      </w:pPr>
      <w:r>
        <w:rPr>
          <w:b/>
          <w:sz w:val="20"/>
        </w:rPr>
        <w:t>«Artículo 61.</w:t>
      </w:r>
      <w:r>
        <w:rPr>
          <w:b/>
          <w:spacing w:val="40"/>
          <w:sz w:val="20"/>
        </w:rPr>
        <w:t xml:space="preserve"> </w:t>
      </w:r>
      <w:r>
        <w:rPr>
          <w:i/>
          <w:sz w:val="20"/>
        </w:rPr>
        <w:t xml:space="preserve">Apreciación de la prohibición de contratar. Competencia y </w:t>
      </w:r>
      <w:r>
        <w:rPr>
          <w:i/>
          <w:spacing w:val="-2"/>
          <w:sz w:val="20"/>
        </w:rPr>
        <w:t>procedimiento.</w:t>
      </w:r>
    </w:p>
    <w:p w14:paraId="0CF22883" w14:textId="77777777" w:rsidR="00234F23" w:rsidRDefault="00000000">
      <w:pPr>
        <w:pStyle w:val="Prrafodelista"/>
        <w:numPr>
          <w:ilvl w:val="0"/>
          <w:numId w:val="14"/>
        </w:numPr>
        <w:tabs>
          <w:tab w:val="left" w:pos="1509"/>
        </w:tabs>
        <w:spacing w:before="115" w:line="249" w:lineRule="auto"/>
        <w:ind w:right="1103" w:firstLine="340"/>
        <w:jc w:val="both"/>
        <w:rPr>
          <w:sz w:val="20"/>
        </w:rPr>
      </w:pPr>
      <w:r>
        <w:rPr>
          <w:sz w:val="20"/>
        </w:rPr>
        <w:t>Las prohibiciones de contratar relativas a las circunstancias contenidas en las letras c), d), f), g) y h) del apartado 1 del artículo anterior, se apreciarán directamente por los órganos de contratación, subsistiendo mientras concurran las circunstancias que en cada caso las determinan.</w:t>
      </w:r>
    </w:p>
    <w:p w14:paraId="4108F1AC" w14:textId="77777777" w:rsidR="00234F23" w:rsidRDefault="00000000">
      <w:pPr>
        <w:pStyle w:val="Prrafodelista"/>
        <w:numPr>
          <w:ilvl w:val="0"/>
          <w:numId w:val="14"/>
        </w:numPr>
        <w:tabs>
          <w:tab w:val="left" w:pos="1522"/>
        </w:tabs>
        <w:spacing w:before="3" w:line="249" w:lineRule="auto"/>
        <w:ind w:right="1103" w:firstLine="340"/>
        <w:jc w:val="both"/>
        <w:rPr>
          <w:sz w:val="20"/>
        </w:rPr>
      </w:pPr>
      <w:r>
        <w:rPr>
          <w:sz w:val="20"/>
        </w:rPr>
        <w:t>La prohibición de contratar por las causas previstas en las letras a) y b) del apartado 1 del artículo anterior se apreciará directamente por los órganos de contratación, cuando la sentencia o la resolución administrativa se hubiera pronunciado expresamente sobre su alcance y duración, subsistiendo durante el plazo señalado en las mismas.</w:t>
      </w:r>
    </w:p>
    <w:p w14:paraId="0F2C2349" w14:textId="77777777" w:rsidR="00234F23" w:rsidRDefault="00000000">
      <w:pPr>
        <w:pStyle w:val="Textoindependiente"/>
        <w:spacing w:before="4" w:line="249" w:lineRule="auto"/>
        <w:ind w:left="935" w:right="1103"/>
      </w:pPr>
      <w:r>
        <w:t>En el caso de que la sentencia o la resolución administrativa no contengan pronunciamiento sobre el alcance o duración de la prohibición de contratar; en los casos de la letra e) del apartado primero del artículo anterior; y en los supuestos contemplados en el apartado segundo, también del artículo anterior, el alcance y duración de la prohibición deberá determinarse mediante procedimiento instruido al efecto, de conformidad con lo dispuesto en este artículo.</w:t>
      </w:r>
    </w:p>
    <w:p w14:paraId="2B526C28" w14:textId="77777777" w:rsidR="00234F23" w:rsidRDefault="00000000">
      <w:pPr>
        <w:pStyle w:val="Prrafodelista"/>
        <w:numPr>
          <w:ilvl w:val="0"/>
          <w:numId w:val="14"/>
        </w:numPr>
        <w:tabs>
          <w:tab w:val="left" w:pos="1513"/>
        </w:tabs>
        <w:spacing w:before="5" w:line="249" w:lineRule="auto"/>
        <w:ind w:right="1103" w:firstLine="340"/>
        <w:jc w:val="both"/>
        <w:rPr>
          <w:sz w:val="20"/>
        </w:rPr>
      </w:pPr>
      <w:r>
        <w:rPr>
          <w:sz w:val="20"/>
        </w:rPr>
        <w:t>La competencia para fijar la duración y alcance de la prohibición de contratar en el caso de las letras a) y b) del apartado 1 del artículo anterior, en los casos en que no figure en la correspondiente sentencia o resolución, y la competencia para la declaración de la prohibición de contratar en el caso de la letra e) del apartado primero del artículo anterior respecto de la obligación de comunicar la información prevista en materia de clasificación y respecto del registro de licitadores y empresas clasificadas, corresponderá al Ministro de Hacienda y Administraciones Públicas previa propuesta de la Junta Consultiva de Contratación Administrativa del Estado, o a los órganos que resulten competentes en el ámbito de las Comunidades Autónomas en el caso de la letra e) citada.</w:t>
      </w:r>
    </w:p>
    <w:p w14:paraId="140BFCB2" w14:textId="77777777" w:rsidR="00234F23" w:rsidRDefault="00000000">
      <w:pPr>
        <w:pStyle w:val="Textoindependiente"/>
        <w:spacing w:before="8" w:line="249" w:lineRule="auto"/>
        <w:ind w:left="935" w:right="1104"/>
      </w:pPr>
      <w:r>
        <w:t>A efectos de poder dar cumplimiento a lo establecido en el párrafo anterior, el órgano judicial o administrativo del que emane la sentencia o resolución administrativa deberá remitir de oficio testimonio de aquélla o copia de ésta a la</w:t>
      </w:r>
      <w:r>
        <w:rPr>
          <w:spacing w:val="40"/>
        </w:rPr>
        <w:t xml:space="preserve"> </w:t>
      </w:r>
      <w:r>
        <w:t>Junta Consultiva de Contratación Administrativa del Estado, sin perjuicio de que por parte de éste órgano, de tener conocimiento de su existencia y no habiendo recibido el citado testimonio de la sentencia o copia de la resolución administrativa, pueda solicitarlos al órgano del que emanaron.</w:t>
      </w:r>
    </w:p>
    <w:p w14:paraId="2AE9FB0D" w14:textId="77777777" w:rsidR="00234F23" w:rsidRDefault="00000000">
      <w:pPr>
        <w:pStyle w:val="Textoindependiente"/>
        <w:spacing w:before="6" w:line="249" w:lineRule="auto"/>
        <w:ind w:left="935" w:right="1103"/>
      </w:pPr>
      <w:r>
        <w:t>En los supuestos previstos en la letra e) del apartado 1 del artículo anterior referido a casos en que se hubiera incurrido en falsedad al efectuar la declaración responsable a que se refiere el artículo 146, y en los supuestos previstos en el apartado segundo del artículo 60, la declaración de la prohibición de contratar corresponderá al órgano de contratación.</w:t>
      </w:r>
    </w:p>
    <w:p w14:paraId="6D50F903" w14:textId="77777777" w:rsidR="00234F23" w:rsidRDefault="00000000">
      <w:pPr>
        <w:pStyle w:val="Prrafodelista"/>
        <w:numPr>
          <w:ilvl w:val="0"/>
          <w:numId w:val="14"/>
        </w:numPr>
        <w:tabs>
          <w:tab w:val="left" w:pos="1502"/>
        </w:tabs>
        <w:spacing w:before="4" w:line="249" w:lineRule="auto"/>
        <w:ind w:firstLine="340"/>
        <w:jc w:val="both"/>
        <w:rPr>
          <w:sz w:val="20"/>
        </w:rPr>
      </w:pPr>
      <w:r>
        <w:rPr>
          <w:sz w:val="20"/>
        </w:rPr>
        <w:t>La competencia para la declaración de la prohibición de contratar en los casos en que la entidad contratante no tenga el carácter de Administración Pública corresponderá al titular del departamento, presidente o director del organismo al que esté</w:t>
      </w:r>
      <w:r>
        <w:rPr>
          <w:spacing w:val="-1"/>
          <w:sz w:val="20"/>
        </w:rPr>
        <w:t xml:space="preserve"> </w:t>
      </w:r>
      <w:r>
        <w:rPr>
          <w:sz w:val="20"/>
        </w:rPr>
        <w:t>adscrita</w:t>
      </w:r>
      <w:r>
        <w:rPr>
          <w:spacing w:val="-1"/>
          <w:sz w:val="20"/>
        </w:rPr>
        <w:t xml:space="preserve"> </w:t>
      </w:r>
      <w:r>
        <w:rPr>
          <w:sz w:val="20"/>
        </w:rPr>
        <w:t>o</w:t>
      </w:r>
      <w:r>
        <w:rPr>
          <w:spacing w:val="-1"/>
          <w:sz w:val="20"/>
        </w:rPr>
        <w:t xml:space="preserve"> </w:t>
      </w:r>
      <w:r>
        <w:rPr>
          <w:sz w:val="20"/>
        </w:rPr>
        <w:t>del</w:t>
      </w:r>
      <w:r>
        <w:rPr>
          <w:spacing w:val="-1"/>
          <w:sz w:val="20"/>
        </w:rPr>
        <w:t xml:space="preserve"> </w:t>
      </w:r>
      <w:r>
        <w:rPr>
          <w:sz w:val="20"/>
        </w:rPr>
        <w:t>que</w:t>
      </w:r>
      <w:r>
        <w:rPr>
          <w:spacing w:val="-1"/>
          <w:sz w:val="20"/>
        </w:rPr>
        <w:t xml:space="preserve"> </w:t>
      </w:r>
      <w:r>
        <w:rPr>
          <w:sz w:val="20"/>
        </w:rPr>
        <w:t>dependa</w:t>
      </w:r>
      <w:r>
        <w:rPr>
          <w:spacing w:val="-1"/>
          <w:sz w:val="20"/>
        </w:rPr>
        <w:t xml:space="preserve"> </w:t>
      </w:r>
      <w:r>
        <w:rPr>
          <w:sz w:val="20"/>
        </w:rPr>
        <w:t>la</w:t>
      </w:r>
      <w:r>
        <w:rPr>
          <w:spacing w:val="-1"/>
          <w:sz w:val="20"/>
        </w:rPr>
        <w:t xml:space="preserve"> </w:t>
      </w:r>
      <w:r>
        <w:rPr>
          <w:sz w:val="20"/>
        </w:rPr>
        <w:t>entidad</w:t>
      </w:r>
      <w:r>
        <w:rPr>
          <w:spacing w:val="-1"/>
          <w:sz w:val="20"/>
        </w:rPr>
        <w:t xml:space="preserve"> </w:t>
      </w:r>
      <w:r>
        <w:rPr>
          <w:sz w:val="20"/>
        </w:rPr>
        <w:t>contratante</w:t>
      </w:r>
      <w:r>
        <w:rPr>
          <w:spacing w:val="-1"/>
          <w:sz w:val="20"/>
        </w:rPr>
        <w:t xml:space="preserve"> </w:t>
      </w:r>
      <w:r>
        <w:rPr>
          <w:sz w:val="20"/>
        </w:rPr>
        <w:t>o</w:t>
      </w:r>
      <w:r>
        <w:rPr>
          <w:spacing w:val="-1"/>
          <w:sz w:val="20"/>
        </w:rPr>
        <w:t xml:space="preserve"> </w:t>
      </w:r>
      <w:r>
        <w:rPr>
          <w:sz w:val="20"/>
        </w:rPr>
        <w:t>al</w:t>
      </w:r>
      <w:r>
        <w:rPr>
          <w:spacing w:val="-1"/>
          <w:sz w:val="20"/>
        </w:rPr>
        <w:t xml:space="preserve"> </w:t>
      </w:r>
      <w:r>
        <w:rPr>
          <w:sz w:val="20"/>
        </w:rPr>
        <w:t>que</w:t>
      </w:r>
      <w:r>
        <w:rPr>
          <w:spacing w:val="-1"/>
          <w:sz w:val="20"/>
        </w:rPr>
        <w:t xml:space="preserve"> </w:t>
      </w:r>
      <w:r>
        <w:rPr>
          <w:sz w:val="20"/>
        </w:rPr>
        <w:t>corresponda</w:t>
      </w:r>
      <w:r>
        <w:rPr>
          <w:spacing w:val="-1"/>
          <w:sz w:val="20"/>
        </w:rPr>
        <w:t xml:space="preserve"> </w:t>
      </w:r>
      <w:r>
        <w:rPr>
          <w:sz w:val="20"/>
        </w:rPr>
        <w:t>su</w:t>
      </w:r>
      <w:r>
        <w:rPr>
          <w:spacing w:val="-1"/>
          <w:sz w:val="20"/>
        </w:rPr>
        <w:t xml:space="preserve"> </w:t>
      </w:r>
      <w:r>
        <w:rPr>
          <w:sz w:val="20"/>
        </w:rPr>
        <w:t>tutela o control. Si la entidad contratante estuviera vinculada a más de una Administración,</w:t>
      </w:r>
    </w:p>
    <w:p w14:paraId="566DD961"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4F3950A7" w14:textId="77777777" w:rsidR="00234F23" w:rsidRDefault="00234F23">
      <w:pPr>
        <w:pStyle w:val="Textoindependiente"/>
        <w:spacing w:before="0"/>
        <w:ind w:left="0" w:firstLine="0"/>
        <w:jc w:val="left"/>
      </w:pPr>
    </w:p>
    <w:p w14:paraId="64D7FE84" w14:textId="77777777" w:rsidR="00234F23" w:rsidRDefault="00234F23">
      <w:pPr>
        <w:pStyle w:val="Textoindependiente"/>
        <w:spacing w:before="26"/>
        <w:ind w:left="0" w:firstLine="0"/>
        <w:jc w:val="left"/>
      </w:pPr>
    </w:p>
    <w:p w14:paraId="4D4C04B7" w14:textId="77777777" w:rsidR="00234F23" w:rsidRDefault="00000000">
      <w:pPr>
        <w:pStyle w:val="Textoindependiente"/>
        <w:spacing w:before="1" w:line="249" w:lineRule="auto"/>
        <w:ind w:left="935" w:right="1104" w:hanging="1"/>
      </w:pPr>
      <w:r>
        <w:t>será competente el órgano correspondiente de la que ostente el control o participación mayoritaria.</w:t>
      </w:r>
    </w:p>
    <w:p w14:paraId="785DB67F" w14:textId="77777777" w:rsidR="00234F23" w:rsidRDefault="00000000">
      <w:pPr>
        <w:pStyle w:val="Prrafodelista"/>
        <w:numPr>
          <w:ilvl w:val="0"/>
          <w:numId w:val="14"/>
        </w:numPr>
        <w:tabs>
          <w:tab w:val="left" w:pos="1590"/>
        </w:tabs>
        <w:spacing w:before="1" w:line="249" w:lineRule="auto"/>
        <w:ind w:right="1105" w:firstLine="340"/>
        <w:jc w:val="both"/>
        <w:rPr>
          <w:sz w:val="20"/>
        </w:rPr>
      </w:pPr>
      <w:r>
        <w:rPr>
          <w:sz w:val="20"/>
        </w:rPr>
        <w:t>Cuando conforme a lo señalado en este artículo, sea necesaria una declaración previa sobre la concurrencia de la prohibición, el alcance y duración de ésta se determinarán siguiendo el procedimiento que en las normas de desarrollo de esta Ley se establezca.</w:t>
      </w:r>
    </w:p>
    <w:p w14:paraId="3E2F140F" w14:textId="77777777" w:rsidR="00234F23" w:rsidRDefault="00000000">
      <w:pPr>
        <w:pStyle w:val="Prrafodelista"/>
        <w:numPr>
          <w:ilvl w:val="0"/>
          <w:numId w:val="14"/>
        </w:numPr>
        <w:tabs>
          <w:tab w:val="left" w:pos="1503"/>
        </w:tabs>
        <w:spacing w:before="4" w:line="249" w:lineRule="auto"/>
        <w:ind w:right="1105" w:firstLine="340"/>
        <w:jc w:val="both"/>
        <w:rPr>
          <w:sz w:val="20"/>
        </w:rPr>
      </w:pPr>
      <w:r>
        <w:rPr>
          <w:sz w:val="20"/>
        </w:rPr>
        <w:t>En los casos en que por sentencia penal firme así se prevea, la duración de la prohibición</w:t>
      </w:r>
      <w:r>
        <w:rPr>
          <w:spacing w:val="-1"/>
          <w:sz w:val="20"/>
        </w:rPr>
        <w:t xml:space="preserve"> </w:t>
      </w:r>
      <w:r>
        <w:rPr>
          <w:sz w:val="20"/>
        </w:rPr>
        <w:t>de</w:t>
      </w:r>
      <w:r>
        <w:rPr>
          <w:spacing w:val="-1"/>
          <w:sz w:val="20"/>
        </w:rPr>
        <w:t xml:space="preserve"> </w:t>
      </w:r>
      <w:r>
        <w:rPr>
          <w:sz w:val="20"/>
        </w:rPr>
        <w:t>contratar</w:t>
      </w:r>
      <w:r>
        <w:rPr>
          <w:spacing w:val="-1"/>
          <w:sz w:val="20"/>
        </w:rPr>
        <w:t xml:space="preserve"> </w:t>
      </w:r>
      <w:r>
        <w:rPr>
          <w:sz w:val="20"/>
        </w:rPr>
        <w:t>será</w:t>
      </w:r>
      <w:r>
        <w:rPr>
          <w:spacing w:val="-1"/>
          <w:sz w:val="20"/>
        </w:rPr>
        <w:t xml:space="preserve"> </w:t>
      </w:r>
      <w:r>
        <w:rPr>
          <w:sz w:val="20"/>
        </w:rPr>
        <w:t>la</w:t>
      </w:r>
      <w:r>
        <w:rPr>
          <w:spacing w:val="-1"/>
          <w:sz w:val="20"/>
        </w:rPr>
        <w:t xml:space="preserve"> </w:t>
      </w:r>
      <w:r>
        <w:rPr>
          <w:sz w:val="20"/>
        </w:rPr>
        <w:t>prevista</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misma.</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casos</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que</w:t>
      </w:r>
      <w:r>
        <w:rPr>
          <w:spacing w:val="-1"/>
          <w:sz w:val="20"/>
        </w:rPr>
        <w:t xml:space="preserve"> </w:t>
      </w:r>
      <w:r>
        <w:rPr>
          <w:sz w:val="20"/>
        </w:rPr>
        <w:t>ésta</w:t>
      </w:r>
      <w:r>
        <w:rPr>
          <w:spacing w:val="-1"/>
          <w:sz w:val="20"/>
        </w:rPr>
        <w:t xml:space="preserve"> </w:t>
      </w:r>
      <w:r>
        <w:rPr>
          <w:sz w:val="20"/>
        </w:rPr>
        <w:t>no haya establecido plazo, esa duración no podrá exceder de cinco años desde la fecha de la condena por sentencia firme.</w:t>
      </w:r>
    </w:p>
    <w:p w14:paraId="2F2148E9" w14:textId="77777777" w:rsidR="00234F23" w:rsidRDefault="00000000">
      <w:pPr>
        <w:pStyle w:val="Textoindependiente"/>
        <w:spacing w:before="3" w:line="249" w:lineRule="auto"/>
        <w:ind w:left="935" w:right="1104"/>
      </w:pPr>
      <w:r>
        <w:t>En</w:t>
      </w:r>
      <w:r>
        <w:rPr>
          <w:spacing w:val="-1"/>
        </w:rPr>
        <w:t xml:space="preserve"> </w:t>
      </w:r>
      <w:r>
        <w:t>el</w:t>
      </w:r>
      <w:r>
        <w:rPr>
          <w:spacing w:val="-1"/>
        </w:rPr>
        <w:t xml:space="preserve"> </w:t>
      </w:r>
      <w:r>
        <w:t>resto</w:t>
      </w:r>
      <w:r>
        <w:rPr>
          <w:spacing w:val="-1"/>
        </w:rPr>
        <w:t xml:space="preserve"> </w:t>
      </w:r>
      <w:r>
        <w:t>de</w:t>
      </w:r>
      <w:r>
        <w:rPr>
          <w:spacing w:val="-1"/>
        </w:rPr>
        <w:t xml:space="preserve"> </w:t>
      </w:r>
      <w:r>
        <w:t>los</w:t>
      </w:r>
      <w:r>
        <w:rPr>
          <w:spacing w:val="-1"/>
        </w:rPr>
        <w:t xml:space="preserve"> </w:t>
      </w:r>
      <w:r>
        <w:t>supuestos,</w:t>
      </w:r>
      <w:r>
        <w:rPr>
          <w:spacing w:val="-1"/>
        </w:rPr>
        <w:t xml:space="preserve"> </w:t>
      </w:r>
      <w:r>
        <w:t>el</w:t>
      </w:r>
      <w:r>
        <w:rPr>
          <w:spacing w:val="-1"/>
        </w:rPr>
        <w:t xml:space="preserve"> </w:t>
      </w:r>
      <w:r>
        <w:t>plazo</w:t>
      </w:r>
      <w:r>
        <w:rPr>
          <w:spacing w:val="-1"/>
        </w:rPr>
        <w:t xml:space="preserve"> </w:t>
      </w:r>
      <w:r>
        <w:t>de</w:t>
      </w:r>
      <w:r>
        <w:rPr>
          <w:spacing w:val="-1"/>
        </w:rPr>
        <w:t xml:space="preserve"> </w:t>
      </w:r>
      <w:r>
        <w:t>duración</w:t>
      </w:r>
      <w:r>
        <w:rPr>
          <w:spacing w:val="-1"/>
        </w:rPr>
        <w:t xml:space="preserve"> </w:t>
      </w:r>
      <w:r>
        <w:t>no</w:t>
      </w:r>
      <w:r>
        <w:rPr>
          <w:spacing w:val="-1"/>
        </w:rPr>
        <w:t xml:space="preserve"> </w:t>
      </w:r>
      <w:r>
        <w:t>podrá</w:t>
      </w:r>
      <w:r>
        <w:rPr>
          <w:spacing w:val="-1"/>
        </w:rPr>
        <w:t xml:space="preserve"> </w:t>
      </w:r>
      <w:r>
        <w:t>exceder</w:t>
      </w:r>
      <w:r>
        <w:rPr>
          <w:spacing w:val="-1"/>
        </w:rPr>
        <w:t xml:space="preserve"> </w:t>
      </w:r>
      <w:r>
        <w:t>de</w:t>
      </w:r>
      <w:r>
        <w:rPr>
          <w:spacing w:val="-1"/>
        </w:rPr>
        <w:t xml:space="preserve"> </w:t>
      </w:r>
      <w:r>
        <w:t>tres</w:t>
      </w:r>
      <w:r>
        <w:rPr>
          <w:spacing w:val="-1"/>
        </w:rPr>
        <w:t xml:space="preserve"> </w:t>
      </w:r>
      <w:r>
        <w:t xml:space="preserve">años, para cuyo cómputo se estará a lo establecido en el apartado tercero del artículo 61 </w:t>
      </w:r>
      <w:r>
        <w:rPr>
          <w:spacing w:val="-4"/>
        </w:rPr>
        <w:t>bis.</w:t>
      </w:r>
    </w:p>
    <w:p w14:paraId="2AF6D4BC" w14:textId="77777777" w:rsidR="00234F23" w:rsidRDefault="00000000">
      <w:pPr>
        <w:pStyle w:val="Prrafodelista"/>
        <w:numPr>
          <w:ilvl w:val="0"/>
          <w:numId w:val="14"/>
        </w:numPr>
        <w:tabs>
          <w:tab w:val="left" w:pos="1510"/>
        </w:tabs>
        <w:spacing w:line="249" w:lineRule="auto"/>
        <w:ind w:firstLine="340"/>
        <w:jc w:val="both"/>
        <w:rPr>
          <w:sz w:val="20"/>
        </w:rPr>
      </w:pPr>
      <w:r>
        <w:rPr>
          <w:sz w:val="20"/>
        </w:rPr>
        <w:t xml:space="preserve">En el caso de la letra a) del apartado 1 del artículo anterior, el procedimiento, de ser necesario, no podrá iniciarse una vez transcurrido el plazo previsto para la prescripción de la correspondiente pena, y en el caso de la letra b) del apartado 2 del mismo artículo, si hubiesen transcurrido más de tres meses desde que se produjo la </w:t>
      </w:r>
      <w:r>
        <w:rPr>
          <w:spacing w:val="-2"/>
          <w:sz w:val="20"/>
        </w:rPr>
        <w:t>adjudicación.</w:t>
      </w:r>
    </w:p>
    <w:p w14:paraId="5A4BEBB7" w14:textId="77777777" w:rsidR="00234F23" w:rsidRDefault="00000000">
      <w:pPr>
        <w:pStyle w:val="Textoindependiente"/>
        <w:spacing w:before="4" w:line="249" w:lineRule="auto"/>
        <w:ind w:left="935" w:right="1104"/>
      </w:pPr>
      <w:r>
        <w:t>En los restantes supuestos previstos en dicho artículo, el procedimiento para la declaración de la prohibición de contratar no podrá iniciarse si hubiesen transcurrido más de tres años contados a partir de las siguientes fechas:</w:t>
      </w:r>
    </w:p>
    <w:p w14:paraId="2D9EA6E5" w14:textId="77777777" w:rsidR="00234F23" w:rsidRDefault="00000000">
      <w:pPr>
        <w:pStyle w:val="Prrafodelista"/>
        <w:numPr>
          <w:ilvl w:val="1"/>
          <w:numId w:val="14"/>
        </w:numPr>
        <w:tabs>
          <w:tab w:val="left" w:pos="1561"/>
        </w:tabs>
        <w:spacing w:before="173" w:line="249" w:lineRule="auto"/>
        <w:ind w:right="1105" w:firstLine="340"/>
        <w:jc w:val="both"/>
        <w:rPr>
          <w:sz w:val="20"/>
        </w:rPr>
      </w:pPr>
      <w:r>
        <w:rPr>
          <w:sz w:val="20"/>
        </w:rPr>
        <w:t>Desde la firmeza de la resolución sancionadora, en el caso de la causa prevista en la letra b) del apartado 1 del artículo anterior;</w:t>
      </w:r>
    </w:p>
    <w:p w14:paraId="3A7569BF" w14:textId="77777777" w:rsidR="00234F23" w:rsidRDefault="00000000">
      <w:pPr>
        <w:pStyle w:val="Prrafodelista"/>
        <w:numPr>
          <w:ilvl w:val="1"/>
          <w:numId w:val="14"/>
        </w:numPr>
        <w:tabs>
          <w:tab w:val="left" w:pos="1520"/>
        </w:tabs>
        <w:spacing w:line="249" w:lineRule="auto"/>
        <w:ind w:firstLine="340"/>
        <w:jc w:val="both"/>
        <w:rPr>
          <w:sz w:val="20"/>
        </w:rPr>
      </w:pPr>
      <w:r>
        <w:rPr>
          <w:sz w:val="20"/>
        </w:rPr>
        <w:t>Desde la fecha en que se hubieran facilitado los datos falsos o desde aquella en que hubiera debido comunicarse la correspondiente información, en los casos previstos en la letra e) del apartado 1 del artículo anterior;</w:t>
      </w:r>
    </w:p>
    <w:p w14:paraId="456693F6" w14:textId="77777777" w:rsidR="00234F23" w:rsidRDefault="00000000">
      <w:pPr>
        <w:pStyle w:val="Prrafodelista"/>
        <w:numPr>
          <w:ilvl w:val="1"/>
          <w:numId w:val="14"/>
        </w:numPr>
        <w:tabs>
          <w:tab w:val="left" w:pos="1545"/>
        </w:tabs>
        <w:spacing w:line="249" w:lineRule="auto"/>
        <w:ind w:right="1105" w:firstLine="340"/>
        <w:jc w:val="both"/>
        <w:rPr>
          <w:sz w:val="20"/>
        </w:rPr>
      </w:pPr>
      <w:r>
        <w:rPr>
          <w:sz w:val="20"/>
        </w:rPr>
        <w:t>Desde la fecha en que fuese firme la resolución del contrato, en el caso previsto en la letra d) del apartado 2 del artículo anterior;</w:t>
      </w:r>
    </w:p>
    <w:p w14:paraId="0B471A77" w14:textId="77777777" w:rsidR="00234F23" w:rsidRDefault="00000000">
      <w:pPr>
        <w:pStyle w:val="Prrafodelista"/>
        <w:numPr>
          <w:ilvl w:val="1"/>
          <w:numId w:val="14"/>
        </w:numPr>
        <w:tabs>
          <w:tab w:val="left" w:pos="1516"/>
        </w:tabs>
        <w:spacing w:line="249" w:lineRule="auto"/>
        <w:ind w:right="1103" w:firstLine="340"/>
        <w:jc w:val="both"/>
        <w:rPr>
          <w:sz w:val="20"/>
        </w:rPr>
      </w:pPr>
      <w:r>
        <w:rPr>
          <w:sz w:val="20"/>
        </w:rPr>
        <w:t>En los casos previstos en la letra a) del apartado 2 del artículo anterior, desde la fecha en que se hubiese procedido a la adjudicación del contrato, si la causa es la retirada indebida de proposiciones o candidaturas; o desde la fecha en que hubiese debido procederse a la adjudicación, si la prohibición se fundamenta en el incumplimiento de lo establecido en el apartado segundo del artículo 151.</w:t>
      </w:r>
    </w:p>
    <w:p w14:paraId="41CEEF64" w14:textId="77777777" w:rsidR="00234F23" w:rsidRDefault="00000000">
      <w:pPr>
        <w:pStyle w:val="Prrafodelista"/>
        <w:numPr>
          <w:ilvl w:val="1"/>
          <w:numId w:val="14"/>
        </w:numPr>
        <w:tabs>
          <w:tab w:val="left" w:pos="1517"/>
        </w:tabs>
        <w:spacing w:before="4" w:line="249" w:lineRule="auto"/>
        <w:ind w:right="1105" w:firstLine="340"/>
        <w:jc w:val="both"/>
        <w:rPr>
          <w:sz w:val="20"/>
        </w:rPr>
      </w:pPr>
      <w:r>
        <w:rPr>
          <w:sz w:val="20"/>
        </w:rPr>
        <w:t>Desde que la entidad contratante tuvo conocimiento del incumplimiento de las condiciones especiales de ejecución del contrato en los casos previstos en la letra c) del apartado segundo del artículo 61 bis.»</w:t>
      </w:r>
    </w:p>
    <w:p w14:paraId="3AC2B6F4" w14:textId="77777777" w:rsidR="00234F23" w:rsidRDefault="00000000">
      <w:pPr>
        <w:pStyle w:val="Textoindependiente"/>
        <w:spacing w:before="122"/>
        <w:ind w:left="595" w:firstLine="0"/>
        <w:jc w:val="left"/>
      </w:pPr>
      <w:r>
        <w:t>Tres.</w:t>
      </w:r>
      <w:r>
        <w:rPr>
          <w:spacing w:val="-6"/>
        </w:rPr>
        <w:t xml:space="preserve"> </w:t>
      </w:r>
      <w:r>
        <w:t>Se</w:t>
      </w:r>
      <w:r>
        <w:rPr>
          <w:spacing w:val="-4"/>
        </w:rPr>
        <w:t xml:space="preserve"> </w:t>
      </w:r>
      <w:r>
        <w:t>introduce</w:t>
      </w:r>
      <w:r>
        <w:rPr>
          <w:spacing w:val="-4"/>
        </w:rPr>
        <w:t xml:space="preserve"> </w:t>
      </w:r>
      <w:r>
        <w:t>un</w:t>
      </w:r>
      <w:r>
        <w:rPr>
          <w:spacing w:val="-3"/>
        </w:rPr>
        <w:t xml:space="preserve"> </w:t>
      </w:r>
      <w:r>
        <w:t>artículo</w:t>
      </w:r>
      <w:r>
        <w:rPr>
          <w:spacing w:val="-4"/>
        </w:rPr>
        <w:t xml:space="preserve"> </w:t>
      </w:r>
      <w:r>
        <w:t>61</w:t>
      </w:r>
      <w:r>
        <w:rPr>
          <w:spacing w:val="-4"/>
        </w:rPr>
        <w:t xml:space="preserve"> </w:t>
      </w:r>
      <w:r>
        <w:t>bis,</w:t>
      </w:r>
      <w:r>
        <w:rPr>
          <w:spacing w:val="-3"/>
        </w:rPr>
        <w:t xml:space="preserve"> </w:t>
      </w:r>
      <w:r>
        <w:t>con</w:t>
      </w:r>
      <w:r>
        <w:rPr>
          <w:spacing w:val="-4"/>
        </w:rPr>
        <w:t xml:space="preserve"> </w:t>
      </w:r>
      <w:r>
        <w:t>la</w:t>
      </w:r>
      <w:r>
        <w:rPr>
          <w:spacing w:val="-4"/>
        </w:rPr>
        <w:t xml:space="preserve"> </w:t>
      </w:r>
      <w:r>
        <w:t>siguiente</w:t>
      </w:r>
      <w:r>
        <w:rPr>
          <w:spacing w:val="-3"/>
        </w:rPr>
        <w:t xml:space="preserve"> </w:t>
      </w:r>
      <w:r>
        <w:rPr>
          <w:spacing w:val="-2"/>
        </w:rPr>
        <w:t>redacción:</w:t>
      </w:r>
    </w:p>
    <w:p w14:paraId="5AF1907F" w14:textId="77777777" w:rsidR="00234F23" w:rsidRDefault="00234F23">
      <w:pPr>
        <w:pStyle w:val="Textoindependiente"/>
        <w:spacing w:before="7"/>
        <w:ind w:left="0" w:firstLine="0"/>
        <w:jc w:val="left"/>
      </w:pPr>
    </w:p>
    <w:p w14:paraId="00413A86" w14:textId="77777777" w:rsidR="00234F23" w:rsidRDefault="00000000">
      <w:pPr>
        <w:ind w:left="935"/>
        <w:rPr>
          <w:i/>
          <w:sz w:val="20"/>
        </w:rPr>
      </w:pPr>
      <w:r>
        <w:rPr>
          <w:b/>
          <w:sz w:val="20"/>
        </w:rPr>
        <w:t>«Artículo</w:t>
      </w:r>
      <w:r>
        <w:rPr>
          <w:b/>
          <w:spacing w:val="-5"/>
          <w:sz w:val="20"/>
        </w:rPr>
        <w:t xml:space="preserve"> </w:t>
      </w:r>
      <w:r>
        <w:rPr>
          <w:b/>
          <w:sz w:val="20"/>
        </w:rPr>
        <w:t>61</w:t>
      </w:r>
      <w:r>
        <w:rPr>
          <w:b/>
          <w:spacing w:val="-2"/>
          <w:sz w:val="20"/>
        </w:rPr>
        <w:t xml:space="preserve"> </w:t>
      </w:r>
      <w:r>
        <w:rPr>
          <w:b/>
          <w:sz w:val="20"/>
        </w:rPr>
        <w:t>bis.</w:t>
      </w:r>
      <w:r>
        <w:rPr>
          <w:b/>
          <w:spacing w:val="50"/>
          <w:sz w:val="20"/>
        </w:rPr>
        <w:t xml:space="preserve"> </w:t>
      </w:r>
      <w:r>
        <w:rPr>
          <w:i/>
          <w:sz w:val="20"/>
        </w:rPr>
        <w:t>Efectos</w:t>
      </w:r>
      <w:r>
        <w:rPr>
          <w:i/>
          <w:spacing w:val="-2"/>
          <w:sz w:val="20"/>
        </w:rPr>
        <w:t xml:space="preserve"> </w:t>
      </w:r>
      <w:r>
        <w:rPr>
          <w:i/>
          <w:sz w:val="20"/>
        </w:rPr>
        <w:t>de</w:t>
      </w:r>
      <w:r>
        <w:rPr>
          <w:i/>
          <w:spacing w:val="-2"/>
          <w:sz w:val="20"/>
        </w:rPr>
        <w:t xml:space="preserve"> </w:t>
      </w:r>
      <w:r>
        <w:rPr>
          <w:i/>
          <w:sz w:val="20"/>
        </w:rPr>
        <w:t>la</w:t>
      </w:r>
      <w:r>
        <w:rPr>
          <w:i/>
          <w:spacing w:val="-3"/>
          <w:sz w:val="20"/>
        </w:rPr>
        <w:t xml:space="preserve"> </w:t>
      </w:r>
      <w:r>
        <w:rPr>
          <w:i/>
          <w:sz w:val="20"/>
        </w:rPr>
        <w:t>declaración</w:t>
      </w:r>
      <w:r>
        <w:rPr>
          <w:i/>
          <w:spacing w:val="-2"/>
          <w:sz w:val="20"/>
        </w:rPr>
        <w:t xml:space="preserve"> </w:t>
      </w:r>
      <w:r>
        <w:rPr>
          <w:i/>
          <w:sz w:val="20"/>
        </w:rPr>
        <w:t>de</w:t>
      </w:r>
      <w:r>
        <w:rPr>
          <w:i/>
          <w:spacing w:val="-2"/>
          <w:sz w:val="20"/>
        </w:rPr>
        <w:t xml:space="preserve"> </w:t>
      </w:r>
      <w:r>
        <w:rPr>
          <w:i/>
          <w:sz w:val="20"/>
        </w:rPr>
        <w:t>la</w:t>
      </w:r>
      <w:r>
        <w:rPr>
          <w:i/>
          <w:spacing w:val="-2"/>
          <w:sz w:val="20"/>
        </w:rPr>
        <w:t xml:space="preserve"> </w:t>
      </w:r>
      <w:r>
        <w:rPr>
          <w:i/>
          <w:sz w:val="20"/>
        </w:rPr>
        <w:t>prohibición</w:t>
      </w:r>
      <w:r>
        <w:rPr>
          <w:i/>
          <w:spacing w:val="-2"/>
          <w:sz w:val="20"/>
        </w:rPr>
        <w:t xml:space="preserve"> </w:t>
      </w:r>
      <w:r>
        <w:rPr>
          <w:i/>
          <w:sz w:val="20"/>
        </w:rPr>
        <w:t>de</w:t>
      </w:r>
      <w:r>
        <w:rPr>
          <w:i/>
          <w:spacing w:val="-2"/>
          <w:sz w:val="20"/>
        </w:rPr>
        <w:t xml:space="preserve"> contratar.</w:t>
      </w:r>
    </w:p>
    <w:p w14:paraId="616EC6BF" w14:textId="77777777" w:rsidR="00234F23" w:rsidRDefault="00000000">
      <w:pPr>
        <w:pStyle w:val="Prrafodelista"/>
        <w:numPr>
          <w:ilvl w:val="0"/>
          <w:numId w:val="13"/>
        </w:numPr>
        <w:tabs>
          <w:tab w:val="left" w:pos="1501"/>
        </w:tabs>
        <w:spacing w:before="123" w:line="249" w:lineRule="auto"/>
        <w:ind w:firstLine="340"/>
        <w:jc w:val="both"/>
        <w:rPr>
          <w:sz w:val="20"/>
        </w:rPr>
      </w:pPr>
      <w:r>
        <w:rPr>
          <w:sz w:val="20"/>
        </w:rPr>
        <w:t>En los supuestos en que se den las circunstancias establecidas en el apartado segundo del artículo 60 y en la letra e) del apartado primero del mismo artículo en lo referente a haber incurrido en falsedad al efectuar la declaración responsable del artículo 146 o al facilitar otros datos relativos a su capacidad y solvencia, la prohibición de contratar afectará al ámbito del órgano de contratación competente para su declaración.</w:t>
      </w:r>
    </w:p>
    <w:p w14:paraId="71CB83B2" w14:textId="77777777" w:rsidR="00234F23" w:rsidRDefault="00000000">
      <w:pPr>
        <w:pStyle w:val="Textoindependiente"/>
        <w:spacing w:before="5" w:line="249" w:lineRule="auto"/>
        <w:ind w:left="935" w:right="1104"/>
      </w:pPr>
      <w:r>
        <w:t xml:space="preserve">Dicha prohibición se podrá extender al correspondiente sector público en el que se integre el órgano de contratación. En el caso del sector público estatal, la extensión de efectos corresponderá al Ministro de Hacienda y Administraciones Públicas, previa propuesta de la Junta Consultiva de Contratación Administrativa del </w:t>
      </w:r>
      <w:r>
        <w:rPr>
          <w:spacing w:val="-2"/>
        </w:rPr>
        <w:t>Estado.</w:t>
      </w:r>
    </w:p>
    <w:p w14:paraId="27884AFD" w14:textId="77777777" w:rsidR="00234F23" w:rsidRDefault="00000000">
      <w:pPr>
        <w:pStyle w:val="Textoindependiente"/>
        <w:spacing w:before="4" w:line="249" w:lineRule="auto"/>
        <w:ind w:left="935" w:right="1104"/>
      </w:pPr>
      <w:r>
        <w:t>En los supuestos en que, de conformidad con lo establecido en el primer párrafo del apartado tercero del artículo anterior respecto a la letra e) del apartado primero del artículo 60, la competencia para la declaración de la prohibición de contratar corresponda a los órganos que resulten competentes en el ámbito de las Comunidades Autónomas, la citada prohibición de contratar afectará a todos los órganos de contratación del correspondiente sector público.</w:t>
      </w:r>
    </w:p>
    <w:p w14:paraId="32B1812F"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5EB5C788" w14:textId="77777777" w:rsidR="00234F23" w:rsidRDefault="00234F23">
      <w:pPr>
        <w:pStyle w:val="Textoindependiente"/>
        <w:spacing w:before="0"/>
        <w:ind w:left="0" w:firstLine="0"/>
        <w:jc w:val="left"/>
      </w:pPr>
    </w:p>
    <w:p w14:paraId="7EB495FA" w14:textId="77777777" w:rsidR="00234F23" w:rsidRDefault="00234F23">
      <w:pPr>
        <w:pStyle w:val="Textoindependiente"/>
        <w:spacing w:before="26"/>
        <w:ind w:left="0" w:firstLine="0"/>
        <w:jc w:val="left"/>
      </w:pPr>
    </w:p>
    <w:p w14:paraId="70EA9566" w14:textId="77777777" w:rsidR="00234F23" w:rsidRDefault="00000000">
      <w:pPr>
        <w:pStyle w:val="Textoindependiente"/>
        <w:spacing w:before="1" w:line="249" w:lineRule="auto"/>
        <w:ind w:left="935" w:right="1104"/>
      </w:pPr>
      <w:r>
        <w:t>Excepcionalmente, y siempre que previamente se hayan extendido al correspondiente</w:t>
      </w:r>
      <w:r>
        <w:rPr>
          <w:spacing w:val="-1"/>
        </w:rPr>
        <w:t xml:space="preserve"> </w:t>
      </w:r>
      <w:r>
        <w:t>sector</w:t>
      </w:r>
      <w:r>
        <w:rPr>
          <w:spacing w:val="-1"/>
        </w:rPr>
        <w:t xml:space="preserve"> </w:t>
      </w:r>
      <w:r>
        <w:t>público</w:t>
      </w:r>
      <w:r>
        <w:rPr>
          <w:spacing w:val="-1"/>
        </w:rPr>
        <w:t xml:space="preserve"> </w:t>
      </w:r>
      <w:r>
        <w:t>territorial,</w:t>
      </w:r>
      <w:r>
        <w:rPr>
          <w:spacing w:val="-1"/>
        </w:rPr>
        <w:t xml:space="preserve"> </w:t>
      </w:r>
      <w:r>
        <w:t>los</w:t>
      </w:r>
      <w:r>
        <w:rPr>
          <w:spacing w:val="-1"/>
        </w:rPr>
        <w:t xml:space="preserve"> </w:t>
      </w:r>
      <w:r>
        <w:t>efectos</w:t>
      </w:r>
      <w:r>
        <w:rPr>
          <w:spacing w:val="-1"/>
        </w:rPr>
        <w:t xml:space="preserve"> </w:t>
      </w:r>
      <w:r>
        <w:t>de</w:t>
      </w:r>
      <w:r>
        <w:rPr>
          <w:spacing w:val="-1"/>
        </w:rPr>
        <w:t xml:space="preserve"> </w:t>
      </w:r>
      <w:r>
        <w:t>las</w:t>
      </w:r>
      <w:r>
        <w:rPr>
          <w:spacing w:val="-1"/>
        </w:rPr>
        <w:t xml:space="preserve"> </w:t>
      </w:r>
      <w:r>
        <w:t>prohibiciones</w:t>
      </w:r>
      <w:r>
        <w:rPr>
          <w:spacing w:val="-1"/>
        </w:rPr>
        <w:t xml:space="preserve"> </w:t>
      </w:r>
      <w:r>
        <w:t>de</w:t>
      </w:r>
      <w:r>
        <w:rPr>
          <w:spacing w:val="-1"/>
        </w:rPr>
        <w:t xml:space="preserve"> </w:t>
      </w:r>
      <w:r>
        <w:t>contratar a</w:t>
      </w:r>
      <w:r>
        <w:rPr>
          <w:spacing w:val="-2"/>
        </w:rPr>
        <w:t xml:space="preserve"> </w:t>
      </w:r>
      <w:r>
        <w:t>las</w:t>
      </w:r>
      <w:r>
        <w:rPr>
          <w:spacing w:val="-2"/>
        </w:rPr>
        <w:t xml:space="preserve"> </w:t>
      </w:r>
      <w:r>
        <w:t>que</w:t>
      </w:r>
      <w:r>
        <w:rPr>
          <w:spacing w:val="-2"/>
        </w:rPr>
        <w:t xml:space="preserve"> </w:t>
      </w:r>
      <w:r>
        <w:t>se</w:t>
      </w:r>
      <w:r>
        <w:rPr>
          <w:spacing w:val="-2"/>
        </w:rPr>
        <w:t xml:space="preserve"> </w:t>
      </w:r>
      <w:r>
        <w:t>refieren</w:t>
      </w:r>
      <w:r>
        <w:rPr>
          <w:spacing w:val="-2"/>
        </w:rPr>
        <w:t xml:space="preserve"> </w:t>
      </w:r>
      <w:r>
        <w:t>los</w:t>
      </w:r>
      <w:r>
        <w:rPr>
          <w:spacing w:val="-2"/>
        </w:rPr>
        <w:t xml:space="preserve"> </w:t>
      </w:r>
      <w:r>
        <w:t>párrafos</w:t>
      </w:r>
      <w:r>
        <w:rPr>
          <w:spacing w:val="-2"/>
        </w:rPr>
        <w:t xml:space="preserve"> </w:t>
      </w:r>
      <w:r>
        <w:t>anteriores</w:t>
      </w:r>
      <w:r>
        <w:rPr>
          <w:spacing w:val="-2"/>
        </w:rPr>
        <w:t xml:space="preserve"> </w:t>
      </w:r>
      <w:r>
        <w:t>se</w:t>
      </w:r>
      <w:r>
        <w:rPr>
          <w:spacing w:val="-2"/>
        </w:rPr>
        <w:t xml:space="preserve"> </w:t>
      </w:r>
      <w:r>
        <w:t>podrán</w:t>
      </w:r>
      <w:r>
        <w:rPr>
          <w:spacing w:val="-2"/>
        </w:rPr>
        <w:t xml:space="preserve"> </w:t>
      </w:r>
      <w:r>
        <w:t>extender</w:t>
      </w:r>
      <w:r>
        <w:rPr>
          <w:spacing w:val="-2"/>
        </w:rPr>
        <w:t xml:space="preserve"> </w:t>
      </w:r>
      <w:r>
        <w:t>al</w:t>
      </w:r>
      <w:r>
        <w:rPr>
          <w:spacing w:val="-2"/>
        </w:rPr>
        <w:t xml:space="preserve"> </w:t>
      </w:r>
      <w:r>
        <w:t>conjunto</w:t>
      </w:r>
      <w:r>
        <w:rPr>
          <w:spacing w:val="-2"/>
        </w:rPr>
        <w:t xml:space="preserve"> </w:t>
      </w:r>
      <w:r>
        <w:t>del</w:t>
      </w:r>
      <w:r>
        <w:rPr>
          <w:spacing w:val="-2"/>
        </w:rPr>
        <w:t xml:space="preserve"> </w:t>
      </w:r>
      <w:r>
        <w:t>sector público. Dicha extensión de efectos a todo el sector público se realizará por el Ministro de Hacienda y Administraciones Públicas, previa propuesta de la Junta Consultiva de Contratación Administrativa del Estado, y a solicitud de la Comunidad Autónoma o Entidad Local correspondiente en los casos en que la prohibición de contratar provenga de tales ámbitos.</w:t>
      </w:r>
    </w:p>
    <w:p w14:paraId="72725460" w14:textId="77777777" w:rsidR="00234F23" w:rsidRDefault="00000000">
      <w:pPr>
        <w:pStyle w:val="Textoindependiente"/>
        <w:spacing w:before="6" w:line="249" w:lineRule="auto"/>
        <w:ind w:left="935" w:right="1105"/>
      </w:pPr>
      <w:r>
        <w:t>En los casos en que la competencia para declarar la prohibición de contratar corresponda al Ministro de Hacienda y Administraciones Públicas, la misma</w:t>
      </w:r>
      <w:r>
        <w:rPr>
          <w:spacing w:val="40"/>
        </w:rPr>
        <w:t xml:space="preserve"> </w:t>
      </w:r>
      <w:r>
        <w:t>producirá efectos en todo el sector público.</w:t>
      </w:r>
    </w:p>
    <w:p w14:paraId="271BDD7D" w14:textId="77777777" w:rsidR="00234F23" w:rsidRDefault="00000000">
      <w:pPr>
        <w:pStyle w:val="Prrafodelista"/>
        <w:numPr>
          <w:ilvl w:val="0"/>
          <w:numId w:val="13"/>
        </w:numPr>
        <w:tabs>
          <w:tab w:val="left" w:pos="1513"/>
        </w:tabs>
        <w:spacing w:before="3" w:line="249" w:lineRule="auto"/>
        <w:ind w:right="1103" w:firstLine="340"/>
        <w:jc w:val="both"/>
        <w:rPr>
          <w:sz w:val="20"/>
        </w:rPr>
      </w:pPr>
      <w:r>
        <w:rPr>
          <w:sz w:val="20"/>
        </w:rPr>
        <w:t>Todas las prohibiciones de contratar, salvo aquellas en que se den alguna de las circunstancias previstas en las letras c), d), g) y h) del apartado primero del artículo 60, se inscribirán en el Registro Oficial de Licitadores y Empresas Clasificadas del Sector Público o el equivalente en el ámbito de las Comunidades Autónomas, en función del ámbito de la prohibición de contratar y del órgano que la haya declarado.</w:t>
      </w:r>
    </w:p>
    <w:p w14:paraId="730CCC90" w14:textId="77777777" w:rsidR="00234F23" w:rsidRDefault="00000000">
      <w:pPr>
        <w:pStyle w:val="Textoindependiente"/>
        <w:spacing w:before="5" w:line="249" w:lineRule="auto"/>
        <w:ind w:left="935" w:right="1104"/>
      </w:pPr>
      <w:r>
        <w:t xml:space="preserve">Los órganos de contratación del ámbito de las Comunidades Autónomas o de las entidades locales situadas en su territorio notificarán la prohibición de contratar a los Registros de Licitadores de las Comunidades Autónomas correspondientes, o si no existieran, al Registro Oficial de Licitadores y Empresas Clasificadas del Sector </w:t>
      </w:r>
      <w:r>
        <w:rPr>
          <w:spacing w:val="-2"/>
        </w:rPr>
        <w:t>Público.</w:t>
      </w:r>
    </w:p>
    <w:p w14:paraId="4D10AD71" w14:textId="77777777" w:rsidR="00234F23" w:rsidRDefault="00000000">
      <w:pPr>
        <w:pStyle w:val="Textoindependiente"/>
        <w:spacing w:before="4" w:line="249" w:lineRule="auto"/>
        <w:ind w:left="935" w:right="1104"/>
      </w:pPr>
      <w:r>
        <w:t>La inscripción de la prohibición de contratar en el Registro de Licitadores correspondiente caducará pasados 3 meses desde que termine su duración, debiendo procederse de oficio a su cancelación en dicho Registro tras el citado</w:t>
      </w:r>
      <w:r>
        <w:rPr>
          <w:spacing w:val="80"/>
        </w:rPr>
        <w:t xml:space="preserve"> </w:t>
      </w:r>
      <w:r>
        <w:rPr>
          <w:spacing w:val="-2"/>
        </w:rPr>
        <w:t>plazo.</w:t>
      </w:r>
    </w:p>
    <w:p w14:paraId="13DAAF15" w14:textId="77777777" w:rsidR="00234F23" w:rsidRDefault="00000000">
      <w:pPr>
        <w:pStyle w:val="Prrafodelista"/>
        <w:numPr>
          <w:ilvl w:val="0"/>
          <w:numId w:val="13"/>
        </w:numPr>
        <w:tabs>
          <w:tab w:val="left" w:pos="1507"/>
        </w:tabs>
        <w:spacing w:before="3" w:line="249" w:lineRule="auto"/>
        <w:ind w:firstLine="340"/>
        <w:jc w:val="both"/>
        <w:rPr>
          <w:sz w:val="20"/>
        </w:rPr>
      </w:pPr>
      <w:r>
        <w:rPr>
          <w:sz w:val="20"/>
        </w:rPr>
        <w:t>Las prohibiciones de contratar contempladas en las letras a) y b) del apartado primero del artículo 60 producirán efectos desde la fecha en que devinieron firmes la sentencia o la resolución administrativa en los casos en que aquélla o ésta se hubieran pronunciado sobre el alcance y la duración de la prohibición.</w:t>
      </w:r>
    </w:p>
    <w:p w14:paraId="477B62BD" w14:textId="77777777" w:rsidR="00234F23" w:rsidRDefault="00000000">
      <w:pPr>
        <w:pStyle w:val="Textoindependiente"/>
        <w:spacing w:before="3" w:line="249" w:lineRule="auto"/>
        <w:ind w:left="935" w:right="1104"/>
      </w:pPr>
      <w:r>
        <w:t>En el resto de supuestos, los efectos se producirán desde la fecha de inscripción en el registro correspondiente.</w:t>
      </w:r>
    </w:p>
    <w:p w14:paraId="6387C9A5" w14:textId="77777777" w:rsidR="00234F23" w:rsidRDefault="00000000">
      <w:pPr>
        <w:pStyle w:val="Textoindependiente"/>
        <w:spacing w:line="249" w:lineRule="auto"/>
        <w:ind w:left="935" w:right="1104"/>
      </w:pPr>
      <w:r>
        <w:t>No obstante lo anterior, en los supuestos previstos en las letras a) y b) del apartado primero del artículo 60 en los casos en que los efectos de la prohibición de contratar se produzcan desde la inscripción en el correspondiente registro, podrán adoptarse, en su caso, por parte del órgano competente para resolver el procedimiento de determinación del alcance y duración de la prohibición, de oficio, o a instancia de parte, las medidas provisionales que estime oportunas para asegurar</w:t>
      </w:r>
      <w:r>
        <w:rPr>
          <w:spacing w:val="40"/>
        </w:rPr>
        <w:t xml:space="preserve"> </w:t>
      </w:r>
      <w:r>
        <w:t>la eficacia de la resolución que pudiera adoptarse.</w:t>
      </w:r>
    </w:p>
    <w:p w14:paraId="6B4FA8BD" w14:textId="77777777" w:rsidR="00234F23" w:rsidRDefault="00000000">
      <w:pPr>
        <w:pStyle w:val="Prrafodelista"/>
        <w:numPr>
          <w:ilvl w:val="0"/>
          <w:numId w:val="13"/>
        </w:numPr>
        <w:tabs>
          <w:tab w:val="left" w:pos="1523"/>
        </w:tabs>
        <w:spacing w:before="6" w:line="249" w:lineRule="auto"/>
        <w:ind w:firstLine="340"/>
        <w:jc w:val="both"/>
        <w:rPr>
          <w:sz w:val="20"/>
        </w:rPr>
      </w:pPr>
      <w:r>
        <w:rPr>
          <w:sz w:val="20"/>
        </w:rPr>
        <w:t>Las prohibiciones de contratar cuya causa fuera la prevista en la letra f) del apartado</w:t>
      </w:r>
      <w:r>
        <w:rPr>
          <w:spacing w:val="-2"/>
          <w:sz w:val="20"/>
        </w:rPr>
        <w:t xml:space="preserve"> </w:t>
      </w:r>
      <w:r>
        <w:rPr>
          <w:sz w:val="20"/>
        </w:rPr>
        <w:t>primero</w:t>
      </w:r>
      <w:r>
        <w:rPr>
          <w:spacing w:val="-2"/>
          <w:sz w:val="20"/>
        </w:rPr>
        <w:t xml:space="preserve"> </w:t>
      </w:r>
      <w:r>
        <w:rPr>
          <w:sz w:val="20"/>
        </w:rPr>
        <w:t>del</w:t>
      </w:r>
      <w:r>
        <w:rPr>
          <w:spacing w:val="-2"/>
          <w:sz w:val="20"/>
        </w:rPr>
        <w:t xml:space="preserve"> </w:t>
      </w:r>
      <w:r>
        <w:rPr>
          <w:sz w:val="20"/>
        </w:rPr>
        <w:t>artículo</w:t>
      </w:r>
      <w:r>
        <w:rPr>
          <w:spacing w:val="-2"/>
          <w:sz w:val="20"/>
        </w:rPr>
        <w:t xml:space="preserve"> </w:t>
      </w:r>
      <w:r>
        <w:rPr>
          <w:sz w:val="20"/>
        </w:rPr>
        <w:t>60,</w:t>
      </w:r>
      <w:r>
        <w:rPr>
          <w:spacing w:val="-2"/>
          <w:sz w:val="20"/>
        </w:rPr>
        <w:t xml:space="preserve"> </w:t>
      </w:r>
      <w:r>
        <w:rPr>
          <w:sz w:val="20"/>
        </w:rPr>
        <w:t>producirán</w:t>
      </w:r>
      <w:r>
        <w:rPr>
          <w:spacing w:val="-2"/>
          <w:sz w:val="20"/>
        </w:rPr>
        <w:t xml:space="preserve"> </w:t>
      </w:r>
      <w:r>
        <w:rPr>
          <w:sz w:val="20"/>
        </w:rPr>
        <w:t>efectos</w:t>
      </w:r>
      <w:r>
        <w:rPr>
          <w:spacing w:val="-2"/>
          <w:sz w:val="20"/>
        </w:rPr>
        <w:t xml:space="preserve"> </w:t>
      </w:r>
      <w:r>
        <w:rPr>
          <w:sz w:val="20"/>
        </w:rPr>
        <w:t>respecto</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Administraciones Públicas que se establezcan en la resolución sancionadora que las impuso, desde la fecha en que ésta devino firme.»</w:t>
      </w:r>
    </w:p>
    <w:p w14:paraId="6A0946C8" w14:textId="77777777" w:rsidR="00234F23" w:rsidRDefault="00000000">
      <w:pPr>
        <w:pStyle w:val="Textoindependiente"/>
        <w:spacing w:before="123"/>
        <w:ind w:left="595" w:firstLine="0"/>
        <w:jc w:val="left"/>
      </w:pPr>
      <w:r>
        <w:t>Cuatro.</w:t>
      </w:r>
      <w:r>
        <w:rPr>
          <w:spacing w:val="-6"/>
        </w:rPr>
        <w:t xml:space="preserve"> </w:t>
      </w:r>
      <w:r>
        <w:t>El</w:t>
      </w:r>
      <w:r>
        <w:rPr>
          <w:spacing w:val="-3"/>
        </w:rPr>
        <w:t xml:space="preserve"> </w:t>
      </w:r>
      <w:r>
        <w:t>apartado</w:t>
      </w:r>
      <w:r>
        <w:rPr>
          <w:spacing w:val="-4"/>
        </w:rPr>
        <w:t xml:space="preserve"> </w:t>
      </w:r>
      <w:r>
        <w:t>2</w:t>
      </w:r>
      <w:r>
        <w:rPr>
          <w:spacing w:val="-3"/>
        </w:rPr>
        <w:t xml:space="preserve"> </w:t>
      </w:r>
      <w:r>
        <w:t>del</w:t>
      </w:r>
      <w:r>
        <w:rPr>
          <w:spacing w:val="-4"/>
        </w:rPr>
        <w:t xml:space="preserve"> </w:t>
      </w:r>
      <w:r>
        <w:t>artículo</w:t>
      </w:r>
      <w:r>
        <w:rPr>
          <w:spacing w:val="-3"/>
        </w:rPr>
        <w:t xml:space="preserve"> </w:t>
      </w:r>
      <w:r>
        <w:t>150</w:t>
      </w:r>
      <w:r>
        <w:rPr>
          <w:spacing w:val="-3"/>
        </w:rPr>
        <w:t xml:space="preserve"> </w:t>
      </w:r>
      <w:r>
        <w:t>queda</w:t>
      </w:r>
      <w:r>
        <w:rPr>
          <w:spacing w:val="-4"/>
        </w:rPr>
        <w:t xml:space="preserve"> </w:t>
      </w:r>
      <w:r>
        <w:t>redactado</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manera:</w:t>
      </w:r>
    </w:p>
    <w:p w14:paraId="00ED44B2" w14:textId="77777777" w:rsidR="00234F23" w:rsidRDefault="00000000">
      <w:pPr>
        <w:pStyle w:val="Textoindependiente"/>
        <w:spacing w:before="180" w:line="249" w:lineRule="auto"/>
        <w:ind w:left="935" w:right="1104"/>
      </w:pPr>
      <w:r>
        <w:t>«2. Los criterios que han de servir de base para la adjudicación del contrato se determinarán por el órgano de contratación y se detallarán en el anuncio, en los pliegos de cláusulas administrativas particulares o en el documento descriptivo.</w:t>
      </w:r>
    </w:p>
    <w:p w14:paraId="29711291" w14:textId="77777777" w:rsidR="00234F23" w:rsidRDefault="00000000">
      <w:pPr>
        <w:pStyle w:val="Textoindependiente"/>
        <w:spacing w:line="249" w:lineRule="auto"/>
        <w:ind w:left="935" w:right="1104"/>
      </w:pPr>
      <w:r>
        <w:t>En la determinación de los criterios de adjudicación se dará preponderancia a aquellos que hagan referencia a características del objeto del contrato que puedan valorarse mediante cifras o porcentajes obtenidos a través de la mera aplicación de las fórmulas establecidas en los pliegos. Cuando en una licitación que se siga por un procedimiento abierto o restringido se atribuya a los criterios evaluables de forma automática por aplicación de fórmulas una ponderación inferior a la correspondiente</w:t>
      </w:r>
      <w:r>
        <w:rPr>
          <w:spacing w:val="40"/>
        </w:rPr>
        <w:t xml:space="preserve"> </w:t>
      </w:r>
      <w:r>
        <w:t>a los criterios cuya cuantificación dependa de un juicio de valor, deberá constituirse un comité que cuente con un mínimo de tres miembros, formado por expertos no integrados en el órgano proponente del contrato y con cualificación apropiada, al que corresponderá</w:t>
      </w:r>
      <w:r>
        <w:rPr>
          <w:spacing w:val="-1"/>
        </w:rPr>
        <w:t xml:space="preserve"> </w:t>
      </w:r>
      <w:r>
        <w:t>realizar</w:t>
      </w:r>
      <w:r>
        <w:rPr>
          <w:spacing w:val="-1"/>
        </w:rPr>
        <w:t xml:space="preserve"> </w:t>
      </w:r>
      <w:r>
        <w:t>la</w:t>
      </w:r>
      <w:r>
        <w:rPr>
          <w:spacing w:val="-1"/>
        </w:rPr>
        <w:t xml:space="preserve"> </w:t>
      </w:r>
      <w:r>
        <w:t>evaluación</w:t>
      </w:r>
      <w:r>
        <w:rPr>
          <w:spacing w:val="-1"/>
        </w:rPr>
        <w:t xml:space="preserve"> </w:t>
      </w:r>
      <w:r>
        <w:t>de</w:t>
      </w:r>
      <w:r>
        <w:rPr>
          <w:spacing w:val="-1"/>
        </w:rPr>
        <w:t xml:space="preserve"> </w:t>
      </w:r>
      <w:r>
        <w:t>las</w:t>
      </w:r>
      <w:r>
        <w:rPr>
          <w:spacing w:val="-1"/>
        </w:rPr>
        <w:t xml:space="preserve"> </w:t>
      </w:r>
      <w:r>
        <w:t>ofertas</w:t>
      </w:r>
      <w:r>
        <w:rPr>
          <w:spacing w:val="-1"/>
        </w:rPr>
        <w:t xml:space="preserve"> </w:t>
      </w:r>
      <w:r>
        <w:t>conforme</w:t>
      </w:r>
      <w:r>
        <w:rPr>
          <w:spacing w:val="-1"/>
        </w:rPr>
        <w:t xml:space="preserve"> </w:t>
      </w:r>
      <w:r>
        <w:t>a</w:t>
      </w:r>
      <w:r>
        <w:rPr>
          <w:spacing w:val="-1"/>
        </w:rPr>
        <w:t xml:space="preserve"> </w:t>
      </w:r>
      <w:r>
        <w:t>estos</w:t>
      </w:r>
      <w:r>
        <w:rPr>
          <w:spacing w:val="-1"/>
        </w:rPr>
        <w:t xml:space="preserve"> </w:t>
      </w:r>
      <w:r>
        <w:t>últimos</w:t>
      </w:r>
      <w:r>
        <w:rPr>
          <w:spacing w:val="-1"/>
        </w:rPr>
        <w:t xml:space="preserve"> </w:t>
      </w:r>
      <w:r>
        <w:t>criterios,</w:t>
      </w:r>
    </w:p>
    <w:p w14:paraId="71E21D77"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0A914CF1" w14:textId="77777777" w:rsidR="00234F23" w:rsidRDefault="00234F23">
      <w:pPr>
        <w:pStyle w:val="Textoindependiente"/>
        <w:spacing w:before="0"/>
        <w:ind w:left="0" w:firstLine="0"/>
        <w:jc w:val="left"/>
      </w:pPr>
    </w:p>
    <w:p w14:paraId="0341683C" w14:textId="77777777" w:rsidR="00234F23" w:rsidRDefault="00234F23">
      <w:pPr>
        <w:pStyle w:val="Textoindependiente"/>
        <w:spacing w:before="26"/>
        <w:ind w:left="0" w:firstLine="0"/>
        <w:jc w:val="left"/>
      </w:pPr>
    </w:p>
    <w:p w14:paraId="7F487F7D" w14:textId="77777777" w:rsidR="00234F23" w:rsidRDefault="00000000">
      <w:pPr>
        <w:pStyle w:val="Textoindependiente"/>
        <w:spacing w:before="1" w:line="249" w:lineRule="auto"/>
        <w:ind w:left="935" w:right="1104" w:firstLine="0"/>
      </w:pPr>
      <w:r>
        <w:t>o encomendar esta evaluación a un organismo técnico especializado, debidamente identificado en los pliegos.</w:t>
      </w:r>
    </w:p>
    <w:p w14:paraId="1B4FD95F" w14:textId="77777777" w:rsidR="00234F23" w:rsidRDefault="00000000">
      <w:pPr>
        <w:pStyle w:val="Textoindependiente"/>
        <w:spacing w:before="1" w:line="249" w:lineRule="auto"/>
        <w:ind w:left="935" w:right="1103"/>
      </w:pPr>
      <w:r>
        <w:t>La evaluación de las ofertas conforme a los criterios cuantificables mediante la mera aplicación de fórmulas se realizará tras efectuar previamente la de aquellos otros criterios en que no concurra esta circunstancia, dejándose constancia documental de ello. Las normas de desarrollo de esta Ley determinarán los supuestos y condiciones en que deba hacerse pública tal evaluación previa, así</w:t>
      </w:r>
      <w:r>
        <w:rPr>
          <w:spacing w:val="80"/>
        </w:rPr>
        <w:t xml:space="preserve"> </w:t>
      </w:r>
      <w:r>
        <w:t>como</w:t>
      </w:r>
      <w:r>
        <w:rPr>
          <w:spacing w:val="-1"/>
        </w:rPr>
        <w:t xml:space="preserve"> </w:t>
      </w:r>
      <w:r>
        <w:t>la</w:t>
      </w:r>
      <w:r>
        <w:rPr>
          <w:spacing w:val="-1"/>
        </w:rPr>
        <w:t xml:space="preserve"> </w:t>
      </w:r>
      <w:r>
        <w:t>forma</w:t>
      </w:r>
      <w:r>
        <w:rPr>
          <w:spacing w:val="-1"/>
        </w:rPr>
        <w:t xml:space="preserve"> </w:t>
      </w:r>
      <w:r>
        <w:t>en</w:t>
      </w:r>
      <w:r>
        <w:rPr>
          <w:spacing w:val="-1"/>
        </w:rPr>
        <w:t xml:space="preserve"> </w:t>
      </w:r>
      <w:r>
        <w:t>que</w:t>
      </w:r>
      <w:r>
        <w:rPr>
          <w:spacing w:val="-1"/>
        </w:rPr>
        <w:t xml:space="preserve"> </w:t>
      </w:r>
      <w:r>
        <w:t>deberán</w:t>
      </w:r>
      <w:r>
        <w:rPr>
          <w:spacing w:val="-1"/>
        </w:rPr>
        <w:t xml:space="preserve"> </w:t>
      </w:r>
      <w:r>
        <w:t>presentarse</w:t>
      </w:r>
      <w:r>
        <w:rPr>
          <w:spacing w:val="-1"/>
        </w:rPr>
        <w:t xml:space="preserve"> </w:t>
      </w:r>
      <w:r>
        <w:t>las</w:t>
      </w:r>
      <w:r>
        <w:rPr>
          <w:spacing w:val="-1"/>
        </w:rPr>
        <w:t xml:space="preserve"> </w:t>
      </w:r>
      <w:r>
        <w:t>proposiciones</w:t>
      </w:r>
      <w:r>
        <w:rPr>
          <w:spacing w:val="-1"/>
        </w:rPr>
        <w:t xml:space="preserve"> </w:t>
      </w:r>
      <w:r>
        <w:t>para</w:t>
      </w:r>
      <w:r>
        <w:rPr>
          <w:spacing w:val="-1"/>
        </w:rPr>
        <w:t xml:space="preserve"> </w:t>
      </w:r>
      <w:r>
        <w:t>hacer</w:t>
      </w:r>
      <w:r>
        <w:rPr>
          <w:spacing w:val="-1"/>
        </w:rPr>
        <w:t xml:space="preserve"> </w:t>
      </w:r>
      <w:r>
        <w:t>posible</w:t>
      </w:r>
      <w:r>
        <w:rPr>
          <w:spacing w:val="-1"/>
        </w:rPr>
        <w:t xml:space="preserve"> </w:t>
      </w:r>
      <w:r>
        <w:t>esta valoración separada.</w:t>
      </w:r>
    </w:p>
    <w:p w14:paraId="6152DEC3" w14:textId="77777777" w:rsidR="00234F23" w:rsidRDefault="00000000">
      <w:pPr>
        <w:pStyle w:val="Textoindependiente"/>
        <w:spacing w:before="6" w:line="249" w:lineRule="auto"/>
        <w:ind w:left="935" w:right="1104"/>
      </w:pPr>
      <w:r>
        <w:t>Cuando en los contratos de concesión de obra pública o gestión de servicios públicos se prevea la posibilidad de que se efectúen aportaciones públicas a la construcción o explotación así como cualquier tipo de garantías, avales u otro tipo de ayudas a la empresa, en todo caso figurará como un criterio de adjudicación evaluable de forma automática la cuantía de la reducción que oferten los licitadores sobre las aportaciones previstas en el expediente de contratación.»</w:t>
      </w:r>
    </w:p>
    <w:p w14:paraId="4338C318" w14:textId="77777777" w:rsidR="00234F23" w:rsidRDefault="00000000">
      <w:pPr>
        <w:pStyle w:val="Textoindependiente"/>
        <w:spacing w:before="125"/>
        <w:ind w:left="595" w:firstLine="0"/>
        <w:jc w:val="left"/>
      </w:pPr>
      <w:r>
        <w:t>Cinco.</w:t>
      </w:r>
      <w:r>
        <w:rPr>
          <w:spacing w:val="-4"/>
        </w:rPr>
        <w:t xml:space="preserve"> </w:t>
      </w:r>
      <w:r>
        <w:t>El</w:t>
      </w:r>
      <w:r>
        <w:rPr>
          <w:spacing w:val="-4"/>
        </w:rPr>
        <w:t xml:space="preserve"> </w:t>
      </w:r>
      <w:r>
        <w:t>artículo</w:t>
      </w:r>
      <w:r>
        <w:rPr>
          <w:spacing w:val="-3"/>
        </w:rPr>
        <w:t xml:space="preserve"> </w:t>
      </w:r>
      <w:r>
        <w:t>254</w:t>
      </w:r>
      <w:r>
        <w:rPr>
          <w:spacing w:val="-4"/>
        </w:rPr>
        <w:t xml:space="preserve"> </w:t>
      </w:r>
      <w:r>
        <w:t>queda</w:t>
      </w:r>
      <w:r>
        <w:rPr>
          <w:spacing w:val="-3"/>
        </w:rPr>
        <w:t xml:space="preserve"> </w:t>
      </w:r>
      <w:r>
        <w:t>redactado</w:t>
      </w:r>
      <w:r>
        <w:rPr>
          <w:spacing w:val="-4"/>
        </w:rPr>
        <w:t xml:space="preserve"> </w:t>
      </w:r>
      <w:r>
        <w:t>de</w:t>
      </w:r>
      <w:r>
        <w:rPr>
          <w:spacing w:val="-3"/>
        </w:rPr>
        <w:t xml:space="preserve"> </w:t>
      </w:r>
      <w:r>
        <w:t>la</w:t>
      </w:r>
      <w:r>
        <w:rPr>
          <w:spacing w:val="-4"/>
        </w:rPr>
        <w:t xml:space="preserve"> </w:t>
      </w:r>
      <w:r>
        <w:t>siguiente</w:t>
      </w:r>
      <w:r>
        <w:rPr>
          <w:spacing w:val="-3"/>
        </w:rPr>
        <w:t xml:space="preserve"> </w:t>
      </w:r>
      <w:r>
        <w:rPr>
          <w:spacing w:val="-2"/>
        </w:rPr>
        <w:t>manera:</w:t>
      </w:r>
    </w:p>
    <w:p w14:paraId="73A14AE7" w14:textId="77777777" w:rsidR="00234F23" w:rsidRDefault="00234F23">
      <w:pPr>
        <w:pStyle w:val="Textoindependiente"/>
        <w:spacing w:before="7"/>
        <w:ind w:left="0" w:firstLine="0"/>
        <w:jc w:val="left"/>
      </w:pPr>
    </w:p>
    <w:p w14:paraId="0DC3824C" w14:textId="77777777" w:rsidR="00234F23" w:rsidRDefault="00000000">
      <w:pPr>
        <w:ind w:left="935"/>
        <w:jc w:val="both"/>
        <w:rPr>
          <w:i/>
          <w:sz w:val="20"/>
        </w:rPr>
      </w:pPr>
      <w:r>
        <w:rPr>
          <w:b/>
          <w:sz w:val="20"/>
        </w:rPr>
        <w:t>«Artículo</w:t>
      </w:r>
      <w:r>
        <w:rPr>
          <w:b/>
          <w:spacing w:val="-2"/>
          <w:sz w:val="20"/>
        </w:rPr>
        <w:t xml:space="preserve"> </w:t>
      </w:r>
      <w:r>
        <w:rPr>
          <w:b/>
          <w:sz w:val="20"/>
        </w:rPr>
        <w:t>254.</w:t>
      </w:r>
      <w:r>
        <w:rPr>
          <w:b/>
          <w:spacing w:val="52"/>
          <w:sz w:val="20"/>
        </w:rPr>
        <w:t xml:space="preserve"> </w:t>
      </w:r>
      <w:r>
        <w:rPr>
          <w:i/>
          <w:sz w:val="20"/>
        </w:rPr>
        <w:t>Aportaciones</w:t>
      </w:r>
      <w:r>
        <w:rPr>
          <w:i/>
          <w:spacing w:val="-1"/>
          <w:sz w:val="20"/>
        </w:rPr>
        <w:t xml:space="preserve"> </w:t>
      </w:r>
      <w:r>
        <w:rPr>
          <w:i/>
          <w:sz w:val="20"/>
        </w:rPr>
        <w:t>públicas</w:t>
      </w:r>
      <w:r>
        <w:rPr>
          <w:i/>
          <w:spacing w:val="-1"/>
          <w:sz w:val="20"/>
        </w:rPr>
        <w:t xml:space="preserve"> </w:t>
      </w:r>
      <w:r>
        <w:rPr>
          <w:i/>
          <w:sz w:val="20"/>
        </w:rPr>
        <w:t>a</w:t>
      </w:r>
      <w:r>
        <w:rPr>
          <w:i/>
          <w:spacing w:val="-1"/>
          <w:sz w:val="20"/>
        </w:rPr>
        <w:t xml:space="preserve"> </w:t>
      </w:r>
      <w:r>
        <w:rPr>
          <w:i/>
          <w:sz w:val="20"/>
        </w:rPr>
        <w:t>la</w:t>
      </w:r>
      <w:r>
        <w:rPr>
          <w:i/>
          <w:spacing w:val="-1"/>
          <w:sz w:val="20"/>
        </w:rPr>
        <w:t xml:space="preserve"> </w:t>
      </w:r>
      <w:r>
        <w:rPr>
          <w:i/>
          <w:sz w:val="20"/>
        </w:rPr>
        <w:t>construcción</w:t>
      </w:r>
      <w:r>
        <w:rPr>
          <w:i/>
          <w:spacing w:val="-1"/>
          <w:sz w:val="20"/>
        </w:rPr>
        <w:t xml:space="preserve"> </w:t>
      </w:r>
      <w:r>
        <w:rPr>
          <w:i/>
          <w:sz w:val="20"/>
        </w:rPr>
        <w:t>y</w:t>
      </w:r>
      <w:r>
        <w:rPr>
          <w:i/>
          <w:spacing w:val="-1"/>
          <w:sz w:val="20"/>
        </w:rPr>
        <w:t xml:space="preserve"> </w:t>
      </w:r>
      <w:r>
        <w:rPr>
          <w:i/>
          <w:sz w:val="20"/>
        </w:rPr>
        <w:t>garantías</w:t>
      </w:r>
      <w:r>
        <w:rPr>
          <w:i/>
          <w:spacing w:val="-1"/>
          <w:sz w:val="20"/>
        </w:rPr>
        <w:t xml:space="preserve"> </w:t>
      </w:r>
      <w:r>
        <w:rPr>
          <w:i/>
          <w:sz w:val="20"/>
        </w:rPr>
        <w:t>a</w:t>
      </w:r>
      <w:r>
        <w:rPr>
          <w:i/>
          <w:spacing w:val="-1"/>
          <w:sz w:val="20"/>
        </w:rPr>
        <w:t xml:space="preserve"> </w:t>
      </w:r>
      <w:r>
        <w:rPr>
          <w:i/>
          <w:sz w:val="20"/>
        </w:rPr>
        <w:t>la</w:t>
      </w:r>
      <w:r>
        <w:rPr>
          <w:i/>
          <w:spacing w:val="-1"/>
          <w:sz w:val="20"/>
        </w:rPr>
        <w:t xml:space="preserve"> </w:t>
      </w:r>
      <w:r>
        <w:rPr>
          <w:i/>
          <w:spacing w:val="-2"/>
          <w:sz w:val="20"/>
        </w:rPr>
        <w:t>financiación.</w:t>
      </w:r>
    </w:p>
    <w:p w14:paraId="206A532F" w14:textId="77777777" w:rsidR="00234F23" w:rsidRDefault="00000000">
      <w:pPr>
        <w:pStyle w:val="Prrafodelista"/>
        <w:numPr>
          <w:ilvl w:val="0"/>
          <w:numId w:val="12"/>
        </w:numPr>
        <w:tabs>
          <w:tab w:val="left" w:pos="1526"/>
        </w:tabs>
        <w:spacing w:before="123" w:line="249" w:lineRule="auto"/>
        <w:ind w:firstLine="340"/>
        <w:jc w:val="both"/>
        <w:rPr>
          <w:sz w:val="20"/>
        </w:rPr>
      </w:pPr>
      <w:r>
        <w:rPr>
          <w:sz w:val="20"/>
        </w:rPr>
        <w:t>Las Administraciones Públicas podrán contribuir a la financiación de la obra mediante aportaciones que serán realizadas durante la fase de ejecución de las obras, tal como dispone el artículo 240 de esta Ley, o una vez concluidas éstas, y cuyo importe será fijado por los licitadores en sus ofertas dentro de la cuantía</w:t>
      </w:r>
      <w:r>
        <w:rPr>
          <w:spacing w:val="40"/>
          <w:sz w:val="20"/>
        </w:rPr>
        <w:t xml:space="preserve"> </w:t>
      </w:r>
      <w:r>
        <w:rPr>
          <w:sz w:val="20"/>
        </w:rPr>
        <w:t>máxima que establezcan los pliegos de condiciones.</w:t>
      </w:r>
    </w:p>
    <w:p w14:paraId="2A06070B" w14:textId="77777777" w:rsidR="00234F23" w:rsidRDefault="00000000">
      <w:pPr>
        <w:pStyle w:val="Prrafodelista"/>
        <w:numPr>
          <w:ilvl w:val="0"/>
          <w:numId w:val="12"/>
        </w:numPr>
        <w:tabs>
          <w:tab w:val="left" w:pos="1498"/>
        </w:tabs>
        <w:spacing w:before="4" w:line="249" w:lineRule="auto"/>
        <w:ind w:firstLine="340"/>
        <w:jc w:val="both"/>
        <w:rPr>
          <w:sz w:val="20"/>
        </w:rPr>
      </w:pPr>
      <w:r>
        <w:rPr>
          <w:sz w:val="20"/>
        </w:rPr>
        <w:t>Las</w:t>
      </w:r>
      <w:r>
        <w:rPr>
          <w:spacing w:val="-2"/>
          <w:sz w:val="20"/>
        </w:rPr>
        <w:t xml:space="preserve"> </w:t>
      </w:r>
      <w:r>
        <w:rPr>
          <w:sz w:val="20"/>
        </w:rPr>
        <w:t>aportaciones</w:t>
      </w:r>
      <w:r>
        <w:rPr>
          <w:spacing w:val="-2"/>
          <w:sz w:val="20"/>
        </w:rPr>
        <w:t xml:space="preserve"> </w:t>
      </w:r>
      <w:r>
        <w:rPr>
          <w:sz w:val="20"/>
        </w:rPr>
        <w:t>públicas</w:t>
      </w:r>
      <w:r>
        <w:rPr>
          <w:spacing w:val="-2"/>
          <w:sz w:val="20"/>
        </w:rPr>
        <w:t xml:space="preserve"> </w:t>
      </w:r>
      <w:r>
        <w:rPr>
          <w:sz w:val="20"/>
        </w:rPr>
        <w:t>a</w:t>
      </w:r>
      <w:r>
        <w:rPr>
          <w:spacing w:val="-2"/>
          <w:sz w:val="20"/>
        </w:rPr>
        <w:t xml:space="preserve"> </w:t>
      </w:r>
      <w:r>
        <w:rPr>
          <w:sz w:val="20"/>
        </w:rPr>
        <w:t>que</w:t>
      </w:r>
      <w:r>
        <w:rPr>
          <w:spacing w:val="-2"/>
          <w:sz w:val="20"/>
        </w:rPr>
        <w:t xml:space="preserve"> </w:t>
      </w:r>
      <w:r>
        <w:rPr>
          <w:sz w:val="20"/>
        </w:rPr>
        <w:t>se</w:t>
      </w:r>
      <w:r>
        <w:rPr>
          <w:spacing w:val="-2"/>
          <w:sz w:val="20"/>
        </w:rPr>
        <w:t xml:space="preserve"> </w:t>
      </w:r>
      <w:r>
        <w:rPr>
          <w:sz w:val="20"/>
        </w:rPr>
        <w:t>refiere</w:t>
      </w:r>
      <w:r>
        <w:rPr>
          <w:spacing w:val="-2"/>
          <w:sz w:val="20"/>
        </w:rPr>
        <w:t xml:space="preserve"> </w:t>
      </w:r>
      <w:r>
        <w:rPr>
          <w:sz w:val="20"/>
        </w:rPr>
        <w:t>el</w:t>
      </w:r>
      <w:r>
        <w:rPr>
          <w:spacing w:val="-2"/>
          <w:sz w:val="20"/>
        </w:rPr>
        <w:t xml:space="preserve"> </w:t>
      </w:r>
      <w:r>
        <w:rPr>
          <w:sz w:val="20"/>
        </w:rPr>
        <w:t>apartado</w:t>
      </w:r>
      <w:r>
        <w:rPr>
          <w:spacing w:val="-2"/>
          <w:sz w:val="20"/>
        </w:rPr>
        <w:t xml:space="preserve"> </w:t>
      </w:r>
      <w:r>
        <w:rPr>
          <w:sz w:val="20"/>
        </w:rPr>
        <w:t>anterior</w:t>
      </w:r>
      <w:r>
        <w:rPr>
          <w:spacing w:val="-2"/>
          <w:sz w:val="20"/>
        </w:rPr>
        <w:t xml:space="preserve"> </w:t>
      </w:r>
      <w:r>
        <w:rPr>
          <w:sz w:val="20"/>
        </w:rPr>
        <w:t>podrán</w:t>
      </w:r>
      <w:r>
        <w:rPr>
          <w:spacing w:val="-2"/>
          <w:sz w:val="20"/>
        </w:rPr>
        <w:t xml:space="preserve"> </w:t>
      </w:r>
      <w:r>
        <w:rPr>
          <w:sz w:val="20"/>
        </w:rPr>
        <w:t>consistir en aportaciones no dinerarias del órgano de contratación o de cualquier otra Administración con la que exista convenio al efecto, de acuerdo con la valoración de las mismas que se contenga en el pliego de cláusulas administrativas particulares.</w:t>
      </w:r>
    </w:p>
    <w:p w14:paraId="44490A16" w14:textId="77777777" w:rsidR="00234F23" w:rsidRDefault="00000000">
      <w:pPr>
        <w:pStyle w:val="Textoindependiente"/>
        <w:spacing w:before="4" w:line="249" w:lineRule="auto"/>
        <w:ind w:left="935" w:right="1103"/>
      </w:pPr>
      <w:r>
        <w:t>Los bienes inmuebles que se entreguen al concesionario se integrarán en el patrimonio afecto a la concesión, destinándose al uso previsto en el proyecto de la obra, y revertirán a la Administración en el momento de su extinción, debiendo respetarse, en todo caso, lo dispuesto en los planes de ordenación urbanística o sectorial que les afecten.</w:t>
      </w:r>
    </w:p>
    <w:p w14:paraId="4114C6B5" w14:textId="77777777" w:rsidR="00234F23" w:rsidRDefault="00000000">
      <w:pPr>
        <w:pStyle w:val="Prrafodelista"/>
        <w:numPr>
          <w:ilvl w:val="0"/>
          <w:numId w:val="12"/>
        </w:numPr>
        <w:tabs>
          <w:tab w:val="left" w:pos="1564"/>
        </w:tabs>
        <w:spacing w:before="4" w:line="249" w:lineRule="auto"/>
        <w:ind w:right="1105" w:firstLine="340"/>
        <w:jc w:val="both"/>
        <w:rPr>
          <w:sz w:val="20"/>
        </w:rPr>
      </w:pPr>
      <w:r>
        <w:rPr>
          <w:sz w:val="20"/>
        </w:rPr>
        <w:t>Todas las aportaciones públicas han de estar previstas en el pliego de condiciones determinándose su cuantía en el procedimiento de adjudicación y no podrán incrementarse con posterioridad a la adjudicación del contrato.</w:t>
      </w:r>
    </w:p>
    <w:p w14:paraId="5517E9FD" w14:textId="77777777" w:rsidR="00234F23" w:rsidRDefault="00000000">
      <w:pPr>
        <w:pStyle w:val="Prrafodelista"/>
        <w:numPr>
          <w:ilvl w:val="0"/>
          <w:numId w:val="12"/>
        </w:numPr>
        <w:tabs>
          <w:tab w:val="left" w:pos="1503"/>
        </w:tabs>
        <w:spacing w:line="249" w:lineRule="auto"/>
        <w:ind w:firstLine="340"/>
        <w:jc w:val="both"/>
        <w:rPr>
          <w:sz w:val="20"/>
        </w:rPr>
      </w:pPr>
      <w:r>
        <w:rPr>
          <w:sz w:val="20"/>
        </w:rPr>
        <w:t>El mismo régimen establecido para las aportaciones será aplicable a cualquier tipo de garantía, avales y otras medidas de apoyo a la financiación del concesionario que, en todo caso, tendrán que estar previstas en los pliegos.»</w:t>
      </w:r>
    </w:p>
    <w:p w14:paraId="11787FC1" w14:textId="77777777" w:rsidR="00234F23" w:rsidRDefault="00000000">
      <w:pPr>
        <w:pStyle w:val="Textoindependiente"/>
        <w:spacing w:before="123"/>
        <w:ind w:left="595" w:firstLine="0"/>
        <w:jc w:val="left"/>
      </w:pPr>
      <w:r>
        <w:t>Seis.</w:t>
      </w:r>
      <w:r>
        <w:rPr>
          <w:spacing w:val="-4"/>
        </w:rPr>
        <w:t xml:space="preserve"> </w:t>
      </w:r>
      <w:r>
        <w:t>El</w:t>
      </w:r>
      <w:r>
        <w:rPr>
          <w:spacing w:val="-4"/>
        </w:rPr>
        <w:t xml:space="preserve"> </w:t>
      </w:r>
      <w:r>
        <w:t>artículo</w:t>
      </w:r>
      <w:r>
        <w:rPr>
          <w:spacing w:val="-3"/>
        </w:rPr>
        <w:t xml:space="preserve"> </w:t>
      </w:r>
      <w:r>
        <w:t>256</w:t>
      </w:r>
      <w:r>
        <w:rPr>
          <w:spacing w:val="-4"/>
        </w:rPr>
        <w:t xml:space="preserve"> </w:t>
      </w:r>
      <w:r>
        <w:t>queda</w:t>
      </w:r>
      <w:r>
        <w:rPr>
          <w:spacing w:val="-3"/>
        </w:rPr>
        <w:t xml:space="preserve"> </w:t>
      </w:r>
      <w:r>
        <w:t>redactado</w:t>
      </w:r>
      <w:r>
        <w:rPr>
          <w:spacing w:val="-4"/>
        </w:rPr>
        <w:t xml:space="preserve"> </w:t>
      </w:r>
      <w:r>
        <w:t>de</w:t>
      </w:r>
      <w:r>
        <w:rPr>
          <w:spacing w:val="-3"/>
        </w:rPr>
        <w:t xml:space="preserve"> </w:t>
      </w:r>
      <w:r>
        <w:t>la</w:t>
      </w:r>
      <w:r>
        <w:rPr>
          <w:spacing w:val="-4"/>
        </w:rPr>
        <w:t xml:space="preserve"> </w:t>
      </w:r>
      <w:r>
        <w:t>siguiente</w:t>
      </w:r>
      <w:r>
        <w:rPr>
          <w:spacing w:val="-3"/>
        </w:rPr>
        <w:t xml:space="preserve"> </w:t>
      </w:r>
      <w:r>
        <w:rPr>
          <w:spacing w:val="-2"/>
        </w:rPr>
        <w:t>manera:</w:t>
      </w:r>
    </w:p>
    <w:p w14:paraId="56C9D7B8" w14:textId="77777777" w:rsidR="00234F23" w:rsidRDefault="00234F23">
      <w:pPr>
        <w:pStyle w:val="Textoindependiente"/>
        <w:spacing w:before="6"/>
        <w:ind w:left="0" w:firstLine="0"/>
        <w:jc w:val="left"/>
      </w:pPr>
    </w:p>
    <w:p w14:paraId="1865880F" w14:textId="77777777" w:rsidR="00234F23" w:rsidRDefault="00000000">
      <w:pPr>
        <w:ind w:left="935"/>
        <w:jc w:val="both"/>
        <w:rPr>
          <w:i/>
          <w:sz w:val="20"/>
        </w:rPr>
      </w:pPr>
      <w:r>
        <w:rPr>
          <w:b/>
          <w:sz w:val="20"/>
        </w:rPr>
        <w:t>«Artículo</w:t>
      </w:r>
      <w:r>
        <w:rPr>
          <w:b/>
          <w:spacing w:val="-3"/>
          <w:sz w:val="20"/>
        </w:rPr>
        <w:t xml:space="preserve"> </w:t>
      </w:r>
      <w:r>
        <w:rPr>
          <w:b/>
          <w:sz w:val="20"/>
        </w:rPr>
        <w:t>256.</w:t>
      </w:r>
      <w:r>
        <w:rPr>
          <w:b/>
          <w:spacing w:val="54"/>
          <w:sz w:val="20"/>
        </w:rPr>
        <w:t xml:space="preserve"> </w:t>
      </w:r>
      <w:r>
        <w:rPr>
          <w:i/>
          <w:sz w:val="20"/>
        </w:rPr>
        <w:t xml:space="preserve">Aportaciones públicas a la </w:t>
      </w:r>
      <w:r>
        <w:rPr>
          <w:i/>
          <w:spacing w:val="-2"/>
          <w:sz w:val="20"/>
        </w:rPr>
        <w:t>explotación.</w:t>
      </w:r>
    </w:p>
    <w:p w14:paraId="0A21759A" w14:textId="77777777" w:rsidR="00234F23" w:rsidRDefault="00000000">
      <w:pPr>
        <w:pStyle w:val="Textoindependiente"/>
        <w:spacing w:before="124" w:line="249" w:lineRule="auto"/>
        <w:ind w:left="935" w:right="1103"/>
      </w:pPr>
      <w:r>
        <w:t>Las Administraciones Públicas podrán otorgar al concesionario las siguientes aportaciones a fin de garantizar la viabilidad económica de la explotación de la obra, que, en todo caso, tendrán que estar previstas en el pliego de condiciones y no podrán incrementarse con posterioridad a la adjudicación del contrato, sin perjuicio del reequilibrio previsto en el artículo 258:</w:t>
      </w:r>
    </w:p>
    <w:p w14:paraId="40A959BB" w14:textId="77777777" w:rsidR="00234F23" w:rsidRDefault="00000000">
      <w:pPr>
        <w:pStyle w:val="Prrafodelista"/>
        <w:numPr>
          <w:ilvl w:val="1"/>
          <w:numId w:val="12"/>
        </w:numPr>
        <w:tabs>
          <w:tab w:val="left" w:pos="1520"/>
        </w:tabs>
        <w:spacing w:before="174"/>
        <w:ind w:left="1520" w:right="0" w:hanging="245"/>
        <w:jc w:val="both"/>
        <w:rPr>
          <w:sz w:val="20"/>
        </w:rPr>
      </w:pPr>
      <w:r>
        <w:rPr>
          <w:sz w:val="20"/>
        </w:rPr>
        <w:t>Subvenciones,</w:t>
      </w:r>
      <w:r>
        <w:rPr>
          <w:spacing w:val="12"/>
          <w:sz w:val="20"/>
        </w:rPr>
        <w:t xml:space="preserve"> </w:t>
      </w:r>
      <w:r>
        <w:rPr>
          <w:sz w:val="20"/>
        </w:rPr>
        <w:t>anticipos</w:t>
      </w:r>
      <w:r>
        <w:rPr>
          <w:spacing w:val="12"/>
          <w:sz w:val="20"/>
        </w:rPr>
        <w:t xml:space="preserve"> </w:t>
      </w:r>
      <w:r>
        <w:rPr>
          <w:sz w:val="20"/>
        </w:rPr>
        <w:t>reintegrables,</w:t>
      </w:r>
      <w:r>
        <w:rPr>
          <w:spacing w:val="12"/>
          <w:sz w:val="20"/>
        </w:rPr>
        <w:t xml:space="preserve"> </w:t>
      </w:r>
      <w:r>
        <w:rPr>
          <w:sz w:val="20"/>
        </w:rPr>
        <w:t>préstamos</w:t>
      </w:r>
      <w:r>
        <w:rPr>
          <w:spacing w:val="12"/>
          <w:sz w:val="20"/>
        </w:rPr>
        <w:t xml:space="preserve"> </w:t>
      </w:r>
      <w:r>
        <w:rPr>
          <w:sz w:val="20"/>
        </w:rPr>
        <w:t>participativos,</w:t>
      </w:r>
      <w:r>
        <w:rPr>
          <w:spacing w:val="12"/>
          <w:sz w:val="20"/>
        </w:rPr>
        <w:t xml:space="preserve"> </w:t>
      </w:r>
      <w:r>
        <w:rPr>
          <w:spacing w:val="-2"/>
          <w:sz w:val="20"/>
        </w:rPr>
        <w:t>subordinados</w:t>
      </w:r>
    </w:p>
    <w:p w14:paraId="3BE42B08" w14:textId="77777777" w:rsidR="00234F23" w:rsidRDefault="00000000">
      <w:pPr>
        <w:pStyle w:val="Textoindependiente"/>
        <w:spacing w:before="10" w:line="249" w:lineRule="auto"/>
        <w:ind w:left="935" w:right="1104" w:firstLine="0"/>
      </w:pPr>
      <w:r>
        <w:t>o de otra naturaleza, para ser aportados desde el inicio de la explotación de la obra o en el transcurso de la misma. La devolución de los préstamos y el pago de los intereses devengados en su caso por los mismos se ajustarán a los términos previstos en la concesión.</w:t>
      </w:r>
    </w:p>
    <w:p w14:paraId="3B53B26A" w14:textId="77777777" w:rsidR="00234F23" w:rsidRDefault="00000000">
      <w:pPr>
        <w:pStyle w:val="Prrafodelista"/>
        <w:numPr>
          <w:ilvl w:val="1"/>
          <w:numId w:val="12"/>
        </w:numPr>
        <w:tabs>
          <w:tab w:val="left" w:pos="1510"/>
        </w:tabs>
        <w:spacing w:before="3" w:line="249" w:lineRule="auto"/>
        <w:ind w:left="935" w:right="1103" w:firstLine="340"/>
        <w:jc w:val="both"/>
        <w:rPr>
          <w:sz w:val="20"/>
        </w:rPr>
      </w:pPr>
      <w:r>
        <w:rPr>
          <w:sz w:val="20"/>
        </w:rPr>
        <w:t>Ayudas,</w:t>
      </w:r>
      <w:r>
        <w:rPr>
          <w:spacing w:val="-1"/>
          <w:sz w:val="20"/>
        </w:rPr>
        <w:t xml:space="preserve"> </w:t>
      </w:r>
      <w:r>
        <w:rPr>
          <w:sz w:val="20"/>
        </w:rPr>
        <w:t>incluyendo</w:t>
      </w:r>
      <w:r>
        <w:rPr>
          <w:spacing w:val="-1"/>
          <w:sz w:val="20"/>
        </w:rPr>
        <w:t xml:space="preserve"> </w:t>
      </w:r>
      <w:r>
        <w:rPr>
          <w:sz w:val="20"/>
        </w:rPr>
        <w:t>todo</w:t>
      </w:r>
      <w:r>
        <w:rPr>
          <w:spacing w:val="-1"/>
          <w:sz w:val="20"/>
        </w:rPr>
        <w:t xml:space="preserve"> </w:t>
      </w:r>
      <w:r>
        <w:rPr>
          <w:sz w:val="20"/>
        </w:rPr>
        <w:t>tipo</w:t>
      </w:r>
      <w:r>
        <w:rPr>
          <w:spacing w:val="-1"/>
          <w:sz w:val="20"/>
        </w:rPr>
        <w:t xml:space="preserve"> </w:t>
      </w:r>
      <w:r>
        <w:rPr>
          <w:sz w:val="20"/>
        </w:rPr>
        <w:t>de</w:t>
      </w:r>
      <w:r>
        <w:rPr>
          <w:spacing w:val="-1"/>
          <w:sz w:val="20"/>
        </w:rPr>
        <w:t xml:space="preserve"> </w:t>
      </w:r>
      <w:r>
        <w:rPr>
          <w:sz w:val="20"/>
        </w:rPr>
        <w:t>garantías,</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casos</w:t>
      </w:r>
      <w:r>
        <w:rPr>
          <w:spacing w:val="-1"/>
          <w:sz w:val="20"/>
        </w:rPr>
        <w:t xml:space="preserve"> </w:t>
      </w:r>
      <w:r>
        <w:rPr>
          <w:sz w:val="20"/>
        </w:rPr>
        <w:t>excepcionales</w:t>
      </w:r>
      <w:r>
        <w:rPr>
          <w:spacing w:val="-1"/>
          <w:sz w:val="20"/>
        </w:rPr>
        <w:t xml:space="preserve"> </w:t>
      </w:r>
      <w:r>
        <w:rPr>
          <w:sz w:val="20"/>
        </w:rPr>
        <w:t>en</w:t>
      </w:r>
      <w:r>
        <w:rPr>
          <w:spacing w:val="-1"/>
          <w:sz w:val="20"/>
        </w:rPr>
        <w:t xml:space="preserve"> </w:t>
      </w:r>
      <w:r>
        <w:rPr>
          <w:sz w:val="20"/>
        </w:rPr>
        <w:t>que, por razones de interés público, resulte aconsejable la promoción de la utilización de</w:t>
      </w:r>
      <w:r>
        <w:rPr>
          <w:spacing w:val="40"/>
          <w:sz w:val="20"/>
        </w:rPr>
        <w:t xml:space="preserve"> </w:t>
      </w:r>
      <w:r>
        <w:rPr>
          <w:sz w:val="20"/>
        </w:rPr>
        <w:t xml:space="preserve">la obra pública antes de que su explotación alcance el umbral mínimo de </w:t>
      </w:r>
      <w:r>
        <w:rPr>
          <w:spacing w:val="-2"/>
          <w:sz w:val="20"/>
        </w:rPr>
        <w:t>rentabilidad.»</w:t>
      </w:r>
    </w:p>
    <w:p w14:paraId="14F0648D"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654E391B" w14:textId="77777777" w:rsidR="00234F23" w:rsidRDefault="00234F23">
      <w:pPr>
        <w:pStyle w:val="Textoindependiente"/>
        <w:spacing w:before="0"/>
        <w:ind w:left="0" w:firstLine="0"/>
        <w:jc w:val="left"/>
      </w:pPr>
    </w:p>
    <w:p w14:paraId="04F1B061" w14:textId="77777777" w:rsidR="00234F23" w:rsidRDefault="00234F23">
      <w:pPr>
        <w:pStyle w:val="Textoindependiente"/>
        <w:spacing w:before="146"/>
        <w:ind w:left="0" w:firstLine="0"/>
        <w:jc w:val="left"/>
      </w:pPr>
    </w:p>
    <w:p w14:paraId="47083E79" w14:textId="77777777" w:rsidR="00234F23" w:rsidRDefault="00000000">
      <w:pPr>
        <w:pStyle w:val="Textoindependiente"/>
        <w:spacing w:before="1"/>
        <w:ind w:left="595" w:firstLine="0"/>
        <w:jc w:val="left"/>
      </w:pPr>
      <w:r>
        <w:t>Siete.</w:t>
      </w:r>
      <w:r>
        <w:rPr>
          <w:spacing w:val="-4"/>
        </w:rPr>
        <w:t xml:space="preserve"> </w:t>
      </w:r>
      <w:r>
        <w:t>El</w:t>
      </w:r>
      <w:r>
        <w:rPr>
          <w:spacing w:val="-4"/>
        </w:rPr>
        <w:t xml:space="preserve"> </w:t>
      </w:r>
      <w:r>
        <w:t>artículo</w:t>
      </w:r>
      <w:r>
        <w:rPr>
          <w:spacing w:val="-3"/>
        </w:rPr>
        <w:t xml:space="preserve"> </w:t>
      </w:r>
      <w:r>
        <w:t>261</w:t>
      </w:r>
      <w:r>
        <w:rPr>
          <w:spacing w:val="-4"/>
        </w:rPr>
        <w:t xml:space="preserve"> </w:t>
      </w:r>
      <w:r>
        <w:t>queda</w:t>
      </w:r>
      <w:r>
        <w:rPr>
          <w:spacing w:val="-3"/>
        </w:rPr>
        <w:t xml:space="preserve"> </w:t>
      </w:r>
      <w:r>
        <w:t>redactado</w:t>
      </w:r>
      <w:r>
        <w:rPr>
          <w:spacing w:val="-4"/>
        </w:rPr>
        <w:t xml:space="preserve"> </w:t>
      </w:r>
      <w:r>
        <w:t>de</w:t>
      </w:r>
      <w:r>
        <w:rPr>
          <w:spacing w:val="-3"/>
        </w:rPr>
        <w:t xml:space="preserve"> </w:t>
      </w:r>
      <w:r>
        <w:t>la</w:t>
      </w:r>
      <w:r>
        <w:rPr>
          <w:spacing w:val="-4"/>
        </w:rPr>
        <w:t xml:space="preserve"> </w:t>
      </w:r>
      <w:r>
        <w:t>siguiente</w:t>
      </w:r>
      <w:r>
        <w:rPr>
          <w:spacing w:val="-3"/>
        </w:rPr>
        <w:t xml:space="preserve"> </w:t>
      </w:r>
      <w:r>
        <w:rPr>
          <w:spacing w:val="-2"/>
        </w:rPr>
        <w:t>manera:</w:t>
      </w:r>
    </w:p>
    <w:p w14:paraId="22517B81" w14:textId="77777777" w:rsidR="00234F23" w:rsidRDefault="00234F23">
      <w:pPr>
        <w:pStyle w:val="Textoindependiente"/>
        <w:spacing w:before="6"/>
        <w:ind w:left="0" w:firstLine="0"/>
        <w:jc w:val="left"/>
      </w:pPr>
    </w:p>
    <w:p w14:paraId="2AFBCBA5" w14:textId="77777777" w:rsidR="00234F23" w:rsidRDefault="00000000">
      <w:pPr>
        <w:ind w:left="935"/>
        <w:rPr>
          <w:i/>
          <w:sz w:val="20"/>
        </w:rPr>
      </w:pPr>
      <w:r>
        <w:rPr>
          <w:b/>
          <w:sz w:val="20"/>
        </w:rPr>
        <w:t>«Artículo</w:t>
      </w:r>
      <w:r>
        <w:rPr>
          <w:b/>
          <w:spacing w:val="-3"/>
          <w:sz w:val="20"/>
        </w:rPr>
        <w:t xml:space="preserve"> </w:t>
      </w:r>
      <w:r>
        <w:rPr>
          <w:b/>
          <w:sz w:val="20"/>
        </w:rPr>
        <w:t>261.</w:t>
      </w:r>
      <w:r>
        <w:rPr>
          <w:b/>
          <w:spacing w:val="48"/>
          <w:sz w:val="20"/>
        </w:rPr>
        <w:t xml:space="preserve"> </w:t>
      </w:r>
      <w:r>
        <w:rPr>
          <w:i/>
          <w:sz w:val="20"/>
        </w:rPr>
        <w:t>Objeto</w:t>
      </w:r>
      <w:r>
        <w:rPr>
          <w:i/>
          <w:spacing w:val="-2"/>
          <w:sz w:val="20"/>
        </w:rPr>
        <w:t xml:space="preserve"> </w:t>
      </w:r>
      <w:r>
        <w:rPr>
          <w:i/>
          <w:sz w:val="20"/>
        </w:rPr>
        <w:t>de</w:t>
      </w:r>
      <w:r>
        <w:rPr>
          <w:i/>
          <w:spacing w:val="-3"/>
          <w:sz w:val="20"/>
        </w:rPr>
        <w:t xml:space="preserve"> </w:t>
      </w:r>
      <w:r>
        <w:rPr>
          <w:i/>
          <w:sz w:val="20"/>
        </w:rPr>
        <w:t>la</w:t>
      </w:r>
      <w:r>
        <w:rPr>
          <w:i/>
          <w:spacing w:val="-3"/>
          <w:sz w:val="20"/>
        </w:rPr>
        <w:t xml:space="preserve"> </w:t>
      </w:r>
      <w:r>
        <w:rPr>
          <w:i/>
          <w:sz w:val="20"/>
        </w:rPr>
        <w:t>hipoteca</w:t>
      </w:r>
      <w:r>
        <w:rPr>
          <w:i/>
          <w:spacing w:val="-2"/>
          <w:sz w:val="20"/>
        </w:rPr>
        <w:t xml:space="preserve"> </w:t>
      </w:r>
      <w:r>
        <w:rPr>
          <w:i/>
          <w:sz w:val="20"/>
        </w:rPr>
        <w:t>de</w:t>
      </w:r>
      <w:r>
        <w:rPr>
          <w:i/>
          <w:spacing w:val="-3"/>
          <w:sz w:val="20"/>
        </w:rPr>
        <w:t xml:space="preserve"> </w:t>
      </w:r>
      <w:r>
        <w:rPr>
          <w:i/>
          <w:sz w:val="20"/>
        </w:rPr>
        <w:t>la</w:t>
      </w:r>
      <w:r>
        <w:rPr>
          <w:i/>
          <w:spacing w:val="-3"/>
          <w:sz w:val="20"/>
        </w:rPr>
        <w:t xml:space="preserve"> </w:t>
      </w:r>
      <w:r>
        <w:rPr>
          <w:i/>
          <w:sz w:val="20"/>
        </w:rPr>
        <w:t>concesión</w:t>
      </w:r>
      <w:r>
        <w:rPr>
          <w:i/>
          <w:spacing w:val="-2"/>
          <w:sz w:val="20"/>
        </w:rPr>
        <w:t xml:space="preserve"> </w:t>
      </w:r>
      <w:r>
        <w:rPr>
          <w:i/>
          <w:sz w:val="20"/>
        </w:rPr>
        <w:t>y</w:t>
      </w:r>
      <w:r>
        <w:rPr>
          <w:i/>
          <w:spacing w:val="-3"/>
          <w:sz w:val="20"/>
        </w:rPr>
        <w:t xml:space="preserve"> </w:t>
      </w:r>
      <w:r>
        <w:rPr>
          <w:i/>
          <w:sz w:val="20"/>
        </w:rPr>
        <w:t>pignoración</w:t>
      </w:r>
      <w:r>
        <w:rPr>
          <w:i/>
          <w:spacing w:val="-3"/>
          <w:sz w:val="20"/>
        </w:rPr>
        <w:t xml:space="preserve"> </w:t>
      </w:r>
      <w:r>
        <w:rPr>
          <w:i/>
          <w:sz w:val="20"/>
        </w:rPr>
        <w:t>de</w:t>
      </w:r>
      <w:r>
        <w:rPr>
          <w:i/>
          <w:spacing w:val="-2"/>
          <w:sz w:val="20"/>
        </w:rPr>
        <w:t xml:space="preserve"> derechos.</w:t>
      </w:r>
    </w:p>
    <w:p w14:paraId="18C0533C" w14:textId="77777777" w:rsidR="00234F23" w:rsidRDefault="00000000">
      <w:pPr>
        <w:pStyle w:val="Prrafodelista"/>
        <w:numPr>
          <w:ilvl w:val="0"/>
          <w:numId w:val="11"/>
        </w:numPr>
        <w:tabs>
          <w:tab w:val="left" w:pos="1545"/>
        </w:tabs>
        <w:spacing w:before="124" w:line="249" w:lineRule="auto"/>
        <w:ind w:firstLine="340"/>
        <w:jc w:val="both"/>
        <w:rPr>
          <w:sz w:val="20"/>
        </w:rPr>
      </w:pPr>
      <w:r>
        <w:rPr>
          <w:sz w:val="20"/>
        </w:rPr>
        <w:t>Las concesiones de obras públicas con los bienes y derechos que lleven incorporados serán hipotecables conforme a lo dispuesto en la legislación</w:t>
      </w:r>
      <w:r>
        <w:rPr>
          <w:spacing w:val="40"/>
          <w:sz w:val="20"/>
        </w:rPr>
        <w:t xml:space="preserve"> </w:t>
      </w:r>
      <w:r>
        <w:rPr>
          <w:sz w:val="20"/>
        </w:rPr>
        <w:t>hipotecaria, previa autorización del órgano de contratación.</w:t>
      </w:r>
    </w:p>
    <w:p w14:paraId="2545D38E" w14:textId="77777777" w:rsidR="00234F23" w:rsidRDefault="00000000">
      <w:pPr>
        <w:pStyle w:val="Textoindependiente"/>
        <w:spacing w:line="249" w:lineRule="auto"/>
        <w:ind w:left="935" w:right="1104"/>
      </w:pPr>
      <w:r>
        <w:t>No se admitirá la hipoteca de concesiones de obras públicas en garantía de deudas que no guarden relación con la concesión correspondiente.</w:t>
      </w:r>
    </w:p>
    <w:p w14:paraId="02D1AF41" w14:textId="77777777" w:rsidR="00234F23" w:rsidRDefault="00000000">
      <w:pPr>
        <w:pStyle w:val="Prrafodelista"/>
        <w:numPr>
          <w:ilvl w:val="0"/>
          <w:numId w:val="11"/>
        </w:numPr>
        <w:tabs>
          <w:tab w:val="left" w:pos="1543"/>
        </w:tabs>
        <w:spacing w:line="249" w:lineRule="auto"/>
        <w:ind w:firstLine="340"/>
        <w:jc w:val="both"/>
        <w:rPr>
          <w:sz w:val="20"/>
        </w:rPr>
      </w:pPr>
      <w:r>
        <w:rPr>
          <w:sz w:val="20"/>
        </w:rPr>
        <w:t>Las solicitudes referentes a las autorizaciones administrativas previstas en este artículo y en el siguiente se resolverán por el órgano competente en el plazo de un mes, debiendo entenderse desestimadas si no resuelve y notifica en ese plazo.</w:t>
      </w:r>
    </w:p>
    <w:p w14:paraId="413CFAB9" w14:textId="77777777" w:rsidR="00234F23" w:rsidRDefault="00000000">
      <w:pPr>
        <w:pStyle w:val="Prrafodelista"/>
        <w:numPr>
          <w:ilvl w:val="0"/>
          <w:numId w:val="11"/>
        </w:numPr>
        <w:tabs>
          <w:tab w:val="left" w:pos="1508"/>
        </w:tabs>
        <w:spacing w:line="249" w:lineRule="auto"/>
        <w:ind w:right="1103" w:firstLine="340"/>
        <w:jc w:val="both"/>
        <w:rPr>
          <w:sz w:val="20"/>
        </w:rPr>
      </w:pPr>
      <w:r>
        <w:rPr>
          <w:sz w:val="20"/>
        </w:rPr>
        <w:t>Los derechos derivados de la resolución de un contrato de concesión de obra</w:t>
      </w:r>
      <w:r>
        <w:rPr>
          <w:spacing w:val="40"/>
          <w:sz w:val="20"/>
        </w:rPr>
        <w:t xml:space="preserve"> </w:t>
      </w:r>
      <w:r>
        <w:rPr>
          <w:sz w:val="20"/>
        </w:rPr>
        <w:t>o de gestión de servicio público, a que se refieren los primeros apartados de los artículos 271 y 288, así como los derivados de las aportaciones públicas y de la ejecución de garantías establecidos en los artículos 254 y 256, sólo podrán pignorarse en garantía de deudas que guarden relación con la concesión o el contrato, previa autorización del órgano de contratación, que deberá publicarse en el “Boletín Oficial del Estado” o en los diarios oficiales autonómicos o provinciales.»</w:t>
      </w:r>
    </w:p>
    <w:p w14:paraId="5B6B6832" w14:textId="77777777" w:rsidR="00234F23" w:rsidRDefault="00000000">
      <w:pPr>
        <w:pStyle w:val="Textoindependiente"/>
        <w:spacing w:before="126"/>
        <w:ind w:left="595" w:firstLine="0"/>
        <w:jc w:val="left"/>
      </w:pPr>
      <w:r>
        <w:t>Ocho.</w:t>
      </w:r>
      <w:r>
        <w:rPr>
          <w:spacing w:val="-2"/>
        </w:rPr>
        <w:t xml:space="preserve"> </w:t>
      </w:r>
      <w:r>
        <w:t>Los</w:t>
      </w:r>
      <w:r>
        <w:rPr>
          <w:spacing w:val="-2"/>
        </w:rPr>
        <w:t xml:space="preserve"> </w:t>
      </w:r>
      <w:r>
        <w:t>apartados</w:t>
      </w:r>
      <w:r>
        <w:rPr>
          <w:spacing w:val="-2"/>
        </w:rPr>
        <w:t xml:space="preserve"> </w:t>
      </w:r>
      <w:r>
        <w:t>1</w:t>
      </w:r>
      <w:r>
        <w:rPr>
          <w:spacing w:val="-2"/>
        </w:rPr>
        <w:t xml:space="preserve"> </w:t>
      </w:r>
      <w:r>
        <w:t>y</w:t>
      </w:r>
      <w:r>
        <w:rPr>
          <w:spacing w:val="-2"/>
        </w:rPr>
        <w:t xml:space="preserve"> </w:t>
      </w:r>
      <w:r>
        <w:t>3</w:t>
      </w:r>
      <w:r>
        <w:rPr>
          <w:spacing w:val="-2"/>
        </w:rPr>
        <w:t xml:space="preserve"> </w:t>
      </w:r>
      <w:r>
        <w:t>del</w:t>
      </w:r>
      <w:r>
        <w:rPr>
          <w:spacing w:val="-1"/>
        </w:rPr>
        <w:t xml:space="preserve"> </w:t>
      </w:r>
      <w:r>
        <w:t>artículo</w:t>
      </w:r>
      <w:r>
        <w:rPr>
          <w:spacing w:val="-2"/>
        </w:rPr>
        <w:t xml:space="preserve"> </w:t>
      </w:r>
      <w:r>
        <w:t>271</w:t>
      </w:r>
      <w:r>
        <w:rPr>
          <w:spacing w:val="-2"/>
        </w:rPr>
        <w:t xml:space="preserve"> </w:t>
      </w:r>
      <w:r>
        <w:t>quedan</w:t>
      </w:r>
      <w:r>
        <w:rPr>
          <w:spacing w:val="-2"/>
        </w:rPr>
        <w:t xml:space="preserve"> </w:t>
      </w:r>
      <w:r>
        <w:t>redactados</w:t>
      </w:r>
      <w:r>
        <w:rPr>
          <w:spacing w:val="-2"/>
        </w:rPr>
        <w:t xml:space="preserve"> </w:t>
      </w:r>
      <w:r>
        <w:t>de</w:t>
      </w:r>
      <w:r>
        <w:rPr>
          <w:spacing w:val="-2"/>
        </w:rPr>
        <w:t xml:space="preserve"> </w:t>
      </w:r>
      <w:r>
        <w:t>la</w:t>
      </w:r>
      <w:r>
        <w:rPr>
          <w:spacing w:val="-2"/>
        </w:rPr>
        <w:t xml:space="preserve"> </w:t>
      </w:r>
      <w:r>
        <w:t>siguiente</w:t>
      </w:r>
      <w:r>
        <w:rPr>
          <w:spacing w:val="-1"/>
        </w:rPr>
        <w:t xml:space="preserve"> </w:t>
      </w:r>
      <w:r>
        <w:rPr>
          <w:spacing w:val="-2"/>
        </w:rPr>
        <w:t>manera:</w:t>
      </w:r>
    </w:p>
    <w:p w14:paraId="4289209A" w14:textId="77777777" w:rsidR="00234F23" w:rsidRDefault="00000000">
      <w:pPr>
        <w:pStyle w:val="Textoindependiente"/>
        <w:spacing w:before="180" w:line="249" w:lineRule="auto"/>
        <w:ind w:left="935" w:right="1103"/>
      </w:pPr>
      <w:r>
        <w:t>«1. En los supuestos de resolución por causa imputable a la Administración, esta abonará en todo caso al concesionario el importe de las inversiones realizadas por razón de la expropiación de terrenos, ejecución de obras de construcción y adquisición</w:t>
      </w:r>
      <w:r>
        <w:rPr>
          <w:spacing w:val="-3"/>
        </w:rPr>
        <w:t xml:space="preserve"> </w:t>
      </w:r>
      <w:r>
        <w:t>de</w:t>
      </w:r>
      <w:r>
        <w:rPr>
          <w:spacing w:val="-3"/>
        </w:rPr>
        <w:t xml:space="preserve"> </w:t>
      </w:r>
      <w:r>
        <w:t>bienes</w:t>
      </w:r>
      <w:r>
        <w:rPr>
          <w:spacing w:val="-3"/>
        </w:rPr>
        <w:t xml:space="preserve"> </w:t>
      </w:r>
      <w:r>
        <w:t>que</w:t>
      </w:r>
      <w:r>
        <w:rPr>
          <w:spacing w:val="-3"/>
        </w:rPr>
        <w:t xml:space="preserve"> </w:t>
      </w:r>
      <w:r>
        <w:t>sean</w:t>
      </w:r>
      <w:r>
        <w:rPr>
          <w:spacing w:val="-3"/>
        </w:rPr>
        <w:t xml:space="preserve"> </w:t>
      </w:r>
      <w:r>
        <w:t>necesarios</w:t>
      </w:r>
      <w:r>
        <w:rPr>
          <w:spacing w:val="-3"/>
        </w:rPr>
        <w:t xml:space="preserve"> </w:t>
      </w:r>
      <w:r>
        <w:t>para</w:t>
      </w:r>
      <w:r>
        <w:rPr>
          <w:spacing w:val="-3"/>
        </w:rPr>
        <w:t xml:space="preserve"> </w:t>
      </w:r>
      <w:r>
        <w:t>la</w:t>
      </w:r>
      <w:r>
        <w:rPr>
          <w:spacing w:val="-3"/>
        </w:rPr>
        <w:t xml:space="preserve"> </w:t>
      </w:r>
      <w:r>
        <w:t>explotación</w:t>
      </w:r>
      <w:r>
        <w:rPr>
          <w:spacing w:val="-3"/>
        </w:rPr>
        <w:t xml:space="preserve"> </w:t>
      </w:r>
      <w:r>
        <w:t>de</w:t>
      </w:r>
      <w:r>
        <w:rPr>
          <w:spacing w:val="-3"/>
        </w:rPr>
        <w:t xml:space="preserve"> </w:t>
      </w:r>
      <w:r>
        <w:t>la</w:t>
      </w:r>
      <w:r>
        <w:rPr>
          <w:spacing w:val="-3"/>
        </w:rPr>
        <w:t xml:space="preserve"> </w:t>
      </w:r>
      <w:r>
        <w:t>obra</w:t>
      </w:r>
      <w:r>
        <w:rPr>
          <w:spacing w:val="-3"/>
        </w:rPr>
        <w:t xml:space="preserve"> </w:t>
      </w:r>
      <w:r>
        <w:t>objeto</w:t>
      </w:r>
      <w:r>
        <w:rPr>
          <w:spacing w:val="-3"/>
        </w:rPr>
        <w:t xml:space="preserve"> </w:t>
      </w:r>
      <w:r>
        <w:t>de</w:t>
      </w:r>
      <w:r>
        <w:rPr>
          <w:spacing w:val="-3"/>
        </w:rPr>
        <w:t xml:space="preserve"> </w:t>
      </w:r>
      <w:r>
        <w:t>la concesión, atendiendo a su grado de amortización. Al efecto, se aplicará un criterio de amortización lineal. La cantidad resultante se fijará dentro del plazo de seis</w:t>
      </w:r>
      <w:r>
        <w:rPr>
          <w:spacing w:val="40"/>
        </w:rPr>
        <w:t xml:space="preserve"> </w:t>
      </w:r>
      <w:r>
        <w:t xml:space="preserve">meses, salvo que se estableciera otro en el pliego de cláusulas administrativas </w:t>
      </w:r>
      <w:r>
        <w:rPr>
          <w:spacing w:val="-2"/>
        </w:rPr>
        <w:t>particulares.</w:t>
      </w:r>
    </w:p>
    <w:p w14:paraId="21B49701" w14:textId="77777777" w:rsidR="00234F23" w:rsidRDefault="00000000">
      <w:pPr>
        <w:pStyle w:val="Textoindependiente"/>
        <w:spacing w:before="7" w:line="249" w:lineRule="auto"/>
        <w:ind w:left="935" w:right="1104"/>
      </w:pPr>
      <w:r>
        <w:t>En los casos en que la resolución se produzca por causas no imputables a la Administración, el importe a abonar a éste por razón de la expropiación de terrenos, ejecución de obras y adquisición de bienes que deban revertir a la Administración será el que resulte de la valoración de la concesión, determinado conforme a lo dispuesto en el artículo 271 bis.</w:t>
      </w:r>
    </w:p>
    <w:p w14:paraId="2811B9C9" w14:textId="77777777" w:rsidR="00234F23" w:rsidRDefault="00000000">
      <w:pPr>
        <w:pStyle w:val="Textoindependiente"/>
        <w:spacing w:before="4" w:line="249" w:lineRule="auto"/>
        <w:ind w:left="935" w:right="1104"/>
      </w:pPr>
      <w:r>
        <w:t>En todo caso, se entenderá que la resolución de la concesión no es imputable a la Administración cuando obedezca a alguna de las causas previstas en las letras a), b), c), e) y j) del artículo 269 de esta Ley.»</w:t>
      </w:r>
    </w:p>
    <w:p w14:paraId="4B11253E" w14:textId="77777777" w:rsidR="00234F23" w:rsidRDefault="00000000">
      <w:pPr>
        <w:pStyle w:val="Textoindependiente"/>
        <w:spacing w:before="172" w:line="249" w:lineRule="auto"/>
        <w:ind w:left="935" w:right="1103"/>
      </w:pPr>
      <w:r>
        <w:t>«3. En los supuestos de los párrafos g), h) e i) del artículo 269, y sin perjuicio de lo dispuesto en el apartado 1 de este artículo, la Administración concedente indemnizará al concesionario por los daños y perjuicios que se le irroguen. Para determinar la cuantía de la indemnización se tendrán en cuenta:</w:t>
      </w:r>
    </w:p>
    <w:p w14:paraId="6BCE9177" w14:textId="77777777" w:rsidR="00234F23" w:rsidRDefault="00000000">
      <w:pPr>
        <w:pStyle w:val="Prrafodelista"/>
        <w:numPr>
          <w:ilvl w:val="1"/>
          <w:numId w:val="11"/>
        </w:numPr>
        <w:tabs>
          <w:tab w:val="left" w:pos="1520"/>
        </w:tabs>
        <w:spacing w:before="174" w:line="249" w:lineRule="auto"/>
        <w:ind w:right="1103" w:firstLine="340"/>
        <w:jc w:val="both"/>
        <w:rPr>
          <w:sz w:val="20"/>
        </w:rPr>
      </w:pPr>
      <w:r>
        <w:rPr>
          <w:sz w:val="20"/>
        </w:rPr>
        <w:t>los beneficios futuros que el concesionario dejará de percibir, cuantificándolos en la media aritmética de los beneficios antes de impuestos obtenidos durante un período de tiempo equivalente a los años que restan hasta la terminación de la concesión. En caso de que el tiempo restante fuese superior al transcurrido, se tomará como referencia este último.</w:t>
      </w:r>
    </w:p>
    <w:p w14:paraId="6EAF692E" w14:textId="77777777" w:rsidR="00234F23" w:rsidRDefault="00000000">
      <w:pPr>
        <w:pStyle w:val="Textoindependiente"/>
        <w:spacing w:before="4" w:line="249" w:lineRule="auto"/>
        <w:ind w:left="935" w:right="1106"/>
      </w:pPr>
      <w:r>
        <w:t>La tasa de descuento aplicable será la que resulte del coste de capital medio ponderado correspondiente a las últimas cuentas anuales del concesionario.</w:t>
      </w:r>
    </w:p>
    <w:p w14:paraId="5A62F9BA" w14:textId="77777777" w:rsidR="00234F23" w:rsidRDefault="00000000">
      <w:pPr>
        <w:pStyle w:val="Prrafodelista"/>
        <w:numPr>
          <w:ilvl w:val="1"/>
          <w:numId w:val="11"/>
        </w:numPr>
        <w:tabs>
          <w:tab w:val="left" w:pos="1573"/>
        </w:tabs>
        <w:spacing w:line="249" w:lineRule="auto"/>
        <w:ind w:right="1105" w:firstLine="340"/>
        <w:jc w:val="both"/>
        <w:rPr>
          <w:sz w:val="20"/>
        </w:rPr>
      </w:pPr>
      <w:r>
        <w:rPr>
          <w:sz w:val="20"/>
        </w:rPr>
        <w:t>la pérdida del valor de las obras e instalaciones que no hayan de ser entregadas a aquélla, considerando su grado de amortización.»</w:t>
      </w:r>
    </w:p>
    <w:p w14:paraId="221343B1" w14:textId="77777777" w:rsidR="00234F23" w:rsidRDefault="00000000">
      <w:pPr>
        <w:pStyle w:val="Textoindependiente"/>
        <w:spacing w:before="121"/>
        <w:ind w:left="595" w:firstLine="0"/>
        <w:jc w:val="left"/>
      </w:pPr>
      <w:r>
        <w:t>Nueve.</w:t>
      </w:r>
      <w:r>
        <w:rPr>
          <w:spacing w:val="-3"/>
        </w:rPr>
        <w:t xml:space="preserve"> </w:t>
      </w:r>
      <w:r>
        <w:t>Se</w:t>
      </w:r>
      <w:r>
        <w:rPr>
          <w:spacing w:val="-3"/>
        </w:rPr>
        <w:t xml:space="preserve"> </w:t>
      </w:r>
      <w:r>
        <w:t>añade</w:t>
      </w:r>
      <w:r>
        <w:rPr>
          <w:spacing w:val="-3"/>
        </w:rPr>
        <w:t xml:space="preserve"> </w:t>
      </w:r>
      <w:r>
        <w:t>un</w:t>
      </w:r>
      <w:r>
        <w:rPr>
          <w:spacing w:val="-2"/>
        </w:rPr>
        <w:t xml:space="preserve"> </w:t>
      </w:r>
      <w:r>
        <w:t>nuevo</w:t>
      </w:r>
      <w:r>
        <w:rPr>
          <w:spacing w:val="-3"/>
        </w:rPr>
        <w:t xml:space="preserve"> </w:t>
      </w:r>
      <w:r>
        <w:t>artículo</w:t>
      </w:r>
      <w:r>
        <w:rPr>
          <w:spacing w:val="-3"/>
        </w:rPr>
        <w:t xml:space="preserve"> </w:t>
      </w:r>
      <w:r>
        <w:t>271</w:t>
      </w:r>
      <w:r>
        <w:rPr>
          <w:spacing w:val="-3"/>
        </w:rPr>
        <w:t xml:space="preserve"> </w:t>
      </w:r>
      <w:r>
        <w:t>bis</w:t>
      </w:r>
      <w:r>
        <w:rPr>
          <w:spacing w:val="-2"/>
        </w:rPr>
        <w:t xml:space="preserve"> </w:t>
      </w:r>
      <w:r>
        <w:t>con</w:t>
      </w:r>
      <w:r>
        <w:rPr>
          <w:spacing w:val="-3"/>
        </w:rPr>
        <w:t xml:space="preserve"> </w:t>
      </w:r>
      <w:r>
        <w:t>la</w:t>
      </w:r>
      <w:r>
        <w:rPr>
          <w:spacing w:val="-3"/>
        </w:rPr>
        <w:t xml:space="preserve"> </w:t>
      </w:r>
      <w:r>
        <w:t>siguiente</w:t>
      </w:r>
      <w:r>
        <w:rPr>
          <w:spacing w:val="-2"/>
        </w:rPr>
        <w:t xml:space="preserve"> redacción:</w:t>
      </w:r>
    </w:p>
    <w:p w14:paraId="58189F16" w14:textId="77777777" w:rsidR="00234F23" w:rsidRDefault="00234F23">
      <w:pPr>
        <w:pStyle w:val="Textoindependiente"/>
        <w:jc w:val="left"/>
        <w:sectPr w:rsidR="00234F23">
          <w:pgSz w:w="11910" w:h="16840"/>
          <w:pgMar w:top="1200" w:right="708" w:bottom="760" w:left="1559" w:header="589" w:footer="570" w:gutter="0"/>
          <w:cols w:space="720"/>
        </w:sectPr>
      </w:pPr>
    </w:p>
    <w:p w14:paraId="439BFB44" w14:textId="77777777" w:rsidR="00234F23" w:rsidRDefault="00234F23">
      <w:pPr>
        <w:pStyle w:val="Textoindependiente"/>
        <w:spacing w:before="0"/>
        <w:ind w:left="0" w:firstLine="0"/>
        <w:jc w:val="left"/>
      </w:pPr>
    </w:p>
    <w:p w14:paraId="5203253C" w14:textId="77777777" w:rsidR="00234F23" w:rsidRDefault="00234F23">
      <w:pPr>
        <w:pStyle w:val="Textoindependiente"/>
        <w:spacing w:before="26"/>
        <w:ind w:left="0" w:firstLine="0"/>
        <w:jc w:val="left"/>
      </w:pPr>
    </w:p>
    <w:p w14:paraId="5DB85E37" w14:textId="77777777" w:rsidR="00234F23" w:rsidRDefault="00000000">
      <w:pPr>
        <w:spacing w:before="1" w:line="249" w:lineRule="auto"/>
        <w:ind w:left="935" w:right="1104"/>
        <w:jc w:val="both"/>
        <w:rPr>
          <w:i/>
          <w:sz w:val="20"/>
        </w:rPr>
      </w:pPr>
      <w:r>
        <w:rPr>
          <w:b/>
          <w:sz w:val="20"/>
        </w:rPr>
        <w:t>«Artículo 271 bis.</w:t>
      </w:r>
      <w:r>
        <w:rPr>
          <w:b/>
          <w:spacing w:val="40"/>
          <w:sz w:val="20"/>
        </w:rPr>
        <w:t xml:space="preserve"> </w:t>
      </w:r>
      <w:r>
        <w:rPr>
          <w:i/>
          <w:sz w:val="20"/>
        </w:rPr>
        <w:t>Nuevo proceso de adjudicación en concesión de obras en los casos en los que la resolución obedezca a causas no imputables a la Administración.</w:t>
      </w:r>
    </w:p>
    <w:p w14:paraId="050341A5" w14:textId="77777777" w:rsidR="00234F23" w:rsidRDefault="00000000">
      <w:pPr>
        <w:pStyle w:val="Prrafodelista"/>
        <w:numPr>
          <w:ilvl w:val="0"/>
          <w:numId w:val="10"/>
        </w:numPr>
        <w:tabs>
          <w:tab w:val="left" w:pos="1506"/>
        </w:tabs>
        <w:spacing w:before="115" w:line="249" w:lineRule="auto"/>
        <w:ind w:right="1103" w:firstLine="340"/>
        <w:jc w:val="both"/>
        <w:rPr>
          <w:sz w:val="20"/>
        </w:rPr>
      </w:pPr>
      <w:r>
        <w:rPr>
          <w:sz w:val="20"/>
        </w:rPr>
        <w:t>En el supuesto de resolución por causas no imputables a la Administración, el órgano de contratación deberá licitar nuevamente la concesión, siendo el tipo de licitación el que resulte del artículo siguiente. La licitación se realizará mediante subasta al alza siendo el único criterio de adjudicación el precio.</w:t>
      </w:r>
    </w:p>
    <w:p w14:paraId="68FA0C5D" w14:textId="77777777" w:rsidR="00234F23" w:rsidRDefault="00000000">
      <w:pPr>
        <w:pStyle w:val="Textoindependiente"/>
        <w:spacing w:before="3" w:line="249" w:lineRule="auto"/>
        <w:ind w:left="935" w:right="1105"/>
      </w:pPr>
      <w:r>
        <w:t xml:space="preserve">En el caso que quedara desierta la primera licitación, se convocará una nueva licitación en el plazo máximo de un mes, siendo el tipo de licitación el 50 % de la </w:t>
      </w:r>
      <w:r>
        <w:rPr>
          <w:spacing w:val="-2"/>
        </w:rPr>
        <w:t>primera.</w:t>
      </w:r>
    </w:p>
    <w:p w14:paraId="5BB9392E" w14:textId="77777777" w:rsidR="00234F23" w:rsidRDefault="00000000">
      <w:pPr>
        <w:pStyle w:val="Textoindependiente"/>
        <w:spacing w:line="249" w:lineRule="auto"/>
        <w:ind w:left="935" w:right="1104"/>
      </w:pPr>
      <w:r>
        <w:t>El adjudicatario de la licitación deberá abonar el importe de ésta en el plazo de dos meses desde que se haya adjudicado la concesión. En el supuesto de que no se abone el citado importe en el indicado plazo, la adjudicación quedará sin efecto, adjudicándose al siguiente licitador por orden o, en el caso de no haber más licitadores, declarando la licitación desierta.</w:t>
      </w:r>
    </w:p>
    <w:p w14:paraId="6BD37B0A" w14:textId="77777777" w:rsidR="00234F23" w:rsidRDefault="00000000">
      <w:pPr>
        <w:pStyle w:val="Textoindependiente"/>
        <w:spacing w:before="5" w:line="249" w:lineRule="auto"/>
        <w:ind w:left="935" w:right="1103"/>
      </w:pPr>
      <w:r>
        <w:t>La convocatoria de la licitación podrá realizarse siempre que se haya incoado el expediente de resolución, si bien no podrá adjudicarse hasta que éste no haya concluido. En todo caso, desde la resolución de la concesión a la apertura de las ofertas de la primera licitación no podrá transcurrir un plazo superior a tres meses.</w:t>
      </w:r>
    </w:p>
    <w:p w14:paraId="2B242CF7" w14:textId="77777777" w:rsidR="00234F23" w:rsidRDefault="00000000">
      <w:pPr>
        <w:pStyle w:val="Textoindependiente"/>
        <w:spacing w:before="3" w:line="249" w:lineRule="auto"/>
        <w:ind w:left="935" w:right="1105"/>
      </w:pPr>
      <w:r>
        <w:t>Podrá participar en la licitación todo empresario que haya obtenido la oportuna autorización</w:t>
      </w:r>
      <w:r>
        <w:rPr>
          <w:spacing w:val="40"/>
        </w:rPr>
        <w:t xml:space="preserve"> </w:t>
      </w:r>
      <w:r>
        <w:t>administrativa</w:t>
      </w:r>
      <w:r>
        <w:rPr>
          <w:spacing w:val="40"/>
        </w:rPr>
        <w:t xml:space="preserve"> </w:t>
      </w:r>
      <w:r>
        <w:t>en</w:t>
      </w:r>
      <w:r>
        <w:rPr>
          <w:spacing w:val="40"/>
        </w:rPr>
        <w:t xml:space="preserve"> </w:t>
      </w:r>
      <w:r>
        <w:t>los</w:t>
      </w:r>
      <w:r>
        <w:rPr>
          <w:spacing w:val="40"/>
        </w:rPr>
        <w:t xml:space="preserve"> </w:t>
      </w:r>
      <w:r>
        <w:t>términos</w:t>
      </w:r>
      <w:r>
        <w:rPr>
          <w:spacing w:val="40"/>
        </w:rPr>
        <w:t xml:space="preserve"> </w:t>
      </w:r>
      <w:r>
        <w:t>previstos</w:t>
      </w:r>
      <w:r>
        <w:rPr>
          <w:spacing w:val="40"/>
        </w:rPr>
        <w:t xml:space="preserve"> </w:t>
      </w:r>
      <w:r>
        <w:t>en</w:t>
      </w:r>
      <w:r>
        <w:rPr>
          <w:spacing w:val="40"/>
        </w:rPr>
        <w:t xml:space="preserve"> </w:t>
      </w:r>
      <w:r>
        <w:t>el</w:t>
      </w:r>
      <w:r>
        <w:rPr>
          <w:spacing w:val="40"/>
        </w:rPr>
        <w:t xml:space="preserve"> </w:t>
      </w:r>
      <w:r>
        <w:t>apartado</w:t>
      </w:r>
      <w:r>
        <w:rPr>
          <w:spacing w:val="40"/>
        </w:rPr>
        <w:t xml:space="preserve"> </w:t>
      </w:r>
      <w:r>
        <w:t>2</w:t>
      </w:r>
      <w:r>
        <w:rPr>
          <w:spacing w:val="40"/>
        </w:rPr>
        <w:t xml:space="preserve"> </w:t>
      </w:r>
      <w:r>
        <w:t>del</w:t>
      </w:r>
      <w:r>
        <w:rPr>
          <w:spacing w:val="80"/>
        </w:rPr>
        <w:t xml:space="preserve"> </w:t>
      </w:r>
      <w:r>
        <w:t>artículo 263.</w:t>
      </w:r>
    </w:p>
    <w:p w14:paraId="25DDBCCD" w14:textId="77777777" w:rsidR="00234F23" w:rsidRDefault="00000000">
      <w:pPr>
        <w:pStyle w:val="Prrafodelista"/>
        <w:numPr>
          <w:ilvl w:val="0"/>
          <w:numId w:val="10"/>
        </w:numPr>
        <w:tabs>
          <w:tab w:val="left" w:pos="1537"/>
        </w:tabs>
        <w:spacing w:line="249" w:lineRule="auto"/>
        <w:ind w:firstLine="340"/>
        <w:jc w:val="both"/>
        <w:rPr>
          <w:sz w:val="20"/>
        </w:rPr>
      </w:pPr>
      <w:r>
        <w:rPr>
          <w:sz w:val="20"/>
        </w:rPr>
        <w:t>El valor de la concesión, en el supuesto de que la resolución obedezca a causas no imputables a la Administración, será el que resulte de la adjudicación de las licitaciones a las que se refiere el apartado anterior.</w:t>
      </w:r>
    </w:p>
    <w:p w14:paraId="46A0B95F" w14:textId="77777777" w:rsidR="00234F23" w:rsidRDefault="00000000">
      <w:pPr>
        <w:pStyle w:val="Textoindependiente"/>
        <w:spacing w:before="3" w:line="249" w:lineRule="auto"/>
        <w:ind w:left="935" w:right="1102"/>
      </w:pPr>
      <w:r>
        <w:t>En el caso de que la segunda licitación quedara desierta, el valor de la concesión será el tipo de ésta, sin perjuicio de la posibilidad de presentar por el concesionario originario o acreedores titulares al menos de un 5 % del pasivo exigible de la concesionaria,</w:t>
      </w:r>
      <w:r>
        <w:rPr>
          <w:spacing w:val="-2"/>
        </w:rPr>
        <w:t xml:space="preserve"> </w:t>
      </w:r>
      <w:r>
        <w:t>en</w:t>
      </w:r>
      <w:r>
        <w:rPr>
          <w:spacing w:val="-2"/>
        </w:rPr>
        <w:t xml:space="preserve"> </w:t>
      </w:r>
      <w:r>
        <w:t>el</w:t>
      </w:r>
      <w:r>
        <w:rPr>
          <w:spacing w:val="-2"/>
        </w:rPr>
        <w:t xml:space="preserve"> </w:t>
      </w:r>
      <w:r>
        <w:t>plazo</w:t>
      </w:r>
      <w:r>
        <w:rPr>
          <w:spacing w:val="-2"/>
        </w:rPr>
        <w:t xml:space="preserve"> </w:t>
      </w:r>
      <w:r>
        <w:t>máximo</w:t>
      </w:r>
      <w:r>
        <w:rPr>
          <w:spacing w:val="-2"/>
        </w:rPr>
        <w:t xml:space="preserve"> </w:t>
      </w:r>
      <w:r>
        <w:t>de</w:t>
      </w:r>
      <w:r>
        <w:rPr>
          <w:spacing w:val="-2"/>
        </w:rPr>
        <w:t xml:space="preserve"> </w:t>
      </w:r>
      <w:r>
        <w:t>tres</w:t>
      </w:r>
      <w:r>
        <w:rPr>
          <w:spacing w:val="-2"/>
        </w:rPr>
        <w:t xml:space="preserve"> </w:t>
      </w:r>
      <w:r>
        <w:t>meses</w:t>
      </w:r>
      <w:r>
        <w:rPr>
          <w:spacing w:val="-2"/>
        </w:rPr>
        <w:t xml:space="preserve"> </w:t>
      </w:r>
      <w:r>
        <w:t>a</w:t>
      </w:r>
      <w:r>
        <w:rPr>
          <w:spacing w:val="-2"/>
        </w:rPr>
        <w:t xml:space="preserve"> </w:t>
      </w:r>
      <w:r>
        <w:t>contar</w:t>
      </w:r>
      <w:r>
        <w:rPr>
          <w:spacing w:val="-2"/>
        </w:rPr>
        <w:t xml:space="preserve"> </w:t>
      </w:r>
      <w:r>
        <w:t>desde</w:t>
      </w:r>
      <w:r>
        <w:rPr>
          <w:spacing w:val="-2"/>
        </w:rPr>
        <w:t xml:space="preserve"> </w:t>
      </w:r>
      <w:r>
        <w:t>que</w:t>
      </w:r>
      <w:r>
        <w:rPr>
          <w:spacing w:val="-2"/>
        </w:rPr>
        <w:t xml:space="preserve"> </w:t>
      </w:r>
      <w:r>
        <w:t>quedó</w:t>
      </w:r>
      <w:r>
        <w:rPr>
          <w:spacing w:val="-2"/>
        </w:rPr>
        <w:t xml:space="preserve"> </w:t>
      </w:r>
      <w:r>
        <w:t>desierta, un nuevo comprador que abone al menos el citado tipo de licitación, en cuyo caso el valor de la concesión será el importe abonado por el nuevo comprador.</w:t>
      </w:r>
    </w:p>
    <w:p w14:paraId="1EF4547F" w14:textId="77777777" w:rsidR="00234F23" w:rsidRDefault="00000000">
      <w:pPr>
        <w:pStyle w:val="Textoindependiente"/>
        <w:spacing w:before="5" w:line="249" w:lineRule="auto"/>
        <w:ind w:left="935" w:right="1104"/>
      </w:pPr>
      <w:r>
        <w:t xml:space="preserve">La Administración abonará al primitivo concesionario el valor de la concesión en un plazo de tres meses desde que se haya realizado la adjudicación de la licitación a la que se refiere el apartado anterior o desde que la segunda licitación haya quedado </w:t>
      </w:r>
      <w:r>
        <w:rPr>
          <w:spacing w:val="-2"/>
        </w:rPr>
        <w:t>desierta.</w:t>
      </w:r>
    </w:p>
    <w:p w14:paraId="1E5A3D97" w14:textId="77777777" w:rsidR="00234F23" w:rsidRDefault="00000000">
      <w:pPr>
        <w:pStyle w:val="Textoindependiente"/>
        <w:spacing w:before="3" w:line="249" w:lineRule="auto"/>
        <w:ind w:left="935" w:right="1105"/>
      </w:pPr>
      <w:r>
        <w:t>En todo caso, el nuevo concesionario se subrogará en la posición del primitivo concesionario</w:t>
      </w:r>
      <w:r>
        <w:rPr>
          <w:spacing w:val="-1"/>
        </w:rPr>
        <w:t xml:space="preserve"> </w:t>
      </w:r>
      <w:r>
        <w:t>quedando</w:t>
      </w:r>
      <w:r>
        <w:rPr>
          <w:spacing w:val="-1"/>
        </w:rPr>
        <w:t xml:space="preserve"> </w:t>
      </w:r>
      <w:r>
        <w:t>obligado</w:t>
      </w:r>
      <w:r>
        <w:rPr>
          <w:spacing w:val="-1"/>
        </w:rPr>
        <w:t xml:space="preserve"> </w:t>
      </w:r>
      <w:r>
        <w:t>a</w:t>
      </w:r>
      <w:r>
        <w:rPr>
          <w:spacing w:val="-1"/>
        </w:rPr>
        <w:t xml:space="preserve"> </w:t>
      </w:r>
      <w:r>
        <w:t>la</w:t>
      </w:r>
      <w:r>
        <w:rPr>
          <w:spacing w:val="-1"/>
        </w:rPr>
        <w:t xml:space="preserve"> </w:t>
      </w:r>
      <w:r>
        <w:t>realización</w:t>
      </w:r>
      <w:r>
        <w:rPr>
          <w:spacing w:val="-1"/>
        </w:rPr>
        <w:t xml:space="preserve"> </w:t>
      </w:r>
      <w:r>
        <w:t>de</w:t>
      </w:r>
      <w:r>
        <w:rPr>
          <w:spacing w:val="-1"/>
        </w:rPr>
        <w:t xml:space="preserve"> </w:t>
      </w:r>
      <w:r>
        <w:t>las</w:t>
      </w:r>
      <w:r>
        <w:rPr>
          <w:spacing w:val="-1"/>
        </w:rPr>
        <w:t xml:space="preserve"> </w:t>
      </w:r>
      <w:r>
        <w:t>actuaciones</w:t>
      </w:r>
      <w:r>
        <w:rPr>
          <w:spacing w:val="-1"/>
        </w:rPr>
        <w:t xml:space="preserve"> </w:t>
      </w:r>
      <w:r>
        <w:t>vinculadas</w:t>
      </w:r>
      <w:r>
        <w:rPr>
          <w:spacing w:val="-1"/>
        </w:rPr>
        <w:t xml:space="preserve"> </w:t>
      </w:r>
      <w:r>
        <w:t>a</w:t>
      </w:r>
      <w:r>
        <w:rPr>
          <w:spacing w:val="-1"/>
        </w:rPr>
        <w:t xml:space="preserve"> </w:t>
      </w:r>
      <w:r>
        <w:t>las subvenciones de capital percibidas cuando no se haya cumplido la finalidad para la que se concedió la subvención.</w:t>
      </w:r>
    </w:p>
    <w:p w14:paraId="06F99F34" w14:textId="77777777" w:rsidR="00234F23" w:rsidRDefault="00000000">
      <w:pPr>
        <w:pStyle w:val="Prrafodelista"/>
        <w:numPr>
          <w:ilvl w:val="0"/>
          <w:numId w:val="10"/>
        </w:numPr>
        <w:tabs>
          <w:tab w:val="left" w:pos="1515"/>
        </w:tabs>
        <w:spacing w:before="3" w:line="249" w:lineRule="auto"/>
        <w:ind w:firstLine="340"/>
        <w:jc w:val="both"/>
        <w:rPr>
          <w:sz w:val="20"/>
        </w:rPr>
      </w:pPr>
      <w:r>
        <w:rPr>
          <w:sz w:val="20"/>
        </w:rPr>
        <w:t>El contrato resultante de la licitación referida en el apartado 1 tendrá en todo caso la naturaleza de contrato de concesión de obra pública, siendo las condiciones del mismo las establecidas en el contrato primitivo que se ha resuelto, incluyendo el plazo de duración.»</w:t>
      </w:r>
    </w:p>
    <w:p w14:paraId="315D3D19" w14:textId="77777777" w:rsidR="00234F23" w:rsidRDefault="00000000">
      <w:pPr>
        <w:pStyle w:val="Textoindependiente"/>
        <w:spacing w:before="123"/>
        <w:ind w:left="595" w:firstLine="0"/>
        <w:jc w:val="left"/>
      </w:pPr>
      <w:r>
        <w:t>Diez.</w:t>
      </w:r>
      <w:r>
        <w:rPr>
          <w:spacing w:val="-3"/>
        </w:rPr>
        <w:t xml:space="preserve"> </w:t>
      </w:r>
      <w:r>
        <w:t>Se</w:t>
      </w:r>
      <w:r>
        <w:rPr>
          <w:spacing w:val="-3"/>
        </w:rPr>
        <w:t xml:space="preserve"> </w:t>
      </w:r>
      <w:r>
        <w:t>añade</w:t>
      </w:r>
      <w:r>
        <w:rPr>
          <w:spacing w:val="-3"/>
        </w:rPr>
        <w:t xml:space="preserve"> </w:t>
      </w:r>
      <w:r>
        <w:t>un</w:t>
      </w:r>
      <w:r>
        <w:rPr>
          <w:spacing w:val="-2"/>
        </w:rPr>
        <w:t xml:space="preserve"> </w:t>
      </w:r>
      <w:r>
        <w:t>nuevo</w:t>
      </w:r>
      <w:r>
        <w:rPr>
          <w:spacing w:val="-3"/>
        </w:rPr>
        <w:t xml:space="preserve"> </w:t>
      </w:r>
      <w:r>
        <w:t>artículo</w:t>
      </w:r>
      <w:r>
        <w:rPr>
          <w:spacing w:val="-3"/>
        </w:rPr>
        <w:t xml:space="preserve"> </w:t>
      </w:r>
      <w:r>
        <w:t>271</w:t>
      </w:r>
      <w:r>
        <w:rPr>
          <w:spacing w:val="-3"/>
        </w:rPr>
        <w:t xml:space="preserve"> </w:t>
      </w:r>
      <w:r>
        <w:t>ter</w:t>
      </w:r>
      <w:r>
        <w:rPr>
          <w:spacing w:val="-2"/>
        </w:rPr>
        <w:t xml:space="preserve"> </w:t>
      </w:r>
      <w:r>
        <w:t>con</w:t>
      </w:r>
      <w:r>
        <w:rPr>
          <w:spacing w:val="-3"/>
        </w:rPr>
        <w:t xml:space="preserve"> </w:t>
      </w:r>
      <w:r>
        <w:t>la</w:t>
      </w:r>
      <w:r>
        <w:rPr>
          <w:spacing w:val="-3"/>
        </w:rPr>
        <w:t xml:space="preserve"> </w:t>
      </w:r>
      <w:r>
        <w:t>siguiente</w:t>
      </w:r>
      <w:r>
        <w:rPr>
          <w:spacing w:val="-2"/>
        </w:rPr>
        <w:t xml:space="preserve"> redacción:</w:t>
      </w:r>
    </w:p>
    <w:p w14:paraId="60FDAC31" w14:textId="77777777" w:rsidR="00234F23" w:rsidRDefault="00234F23">
      <w:pPr>
        <w:pStyle w:val="Textoindependiente"/>
        <w:spacing w:before="7"/>
        <w:ind w:left="0" w:firstLine="0"/>
        <w:jc w:val="left"/>
      </w:pPr>
    </w:p>
    <w:p w14:paraId="7EC3B1E8" w14:textId="77777777" w:rsidR="00234F23" w:rsidRDefault="00000000">
      <w:pPr>
        <w:spacing w:line="249" w:lineRule="auto"/>
        <w:ind w:left="935" w:right="1103"/>
        <w:jc w:val="both"/>
        <w:rPr>
          <w:i/>
          <w:sz w:val="20"/>
        </w:rPr>
      </w:pPr>
      <w:r>
        <w:rPr>
          <w:b/>
          <w:sz w:val="20"/>
        </w:rPr>
        <w:t>«Artículo 271 ter.</w:t>
      </w:r>
      <w:r>
        <w:rPr>
          <w:b/>
          <w:spacing w:val="40"/>
          <w:sz w:val="20"/>
        </w:rPr>
        <w:t xml:space="preserve"> </w:t>
      </w:r>
      <w:r>
        <w:rPr>
          <w:i/>
          <w:sz w:val="20"/>
        </w:rPr>
        <w:t xml:space="preserve">Determinación del tipo de licitación de la concesión de obras en los casos en los que la resolución obedezca a causas no imputables a la </w:t>
      </w:r>
      <w:r>
        <w:rPr>
          <w:i/>
          <w:spacing w:val="-2"/>
          <w:sz w:val="20"/>
        </w:rPr>
        <w:t>Administración.</w:t>
      </w:r>
    </w:p>
    <w:p w14:paraId="348D16E1" w14:textId="77777777" w:rsidR="00234F23" w:rsidRDefault="00000000">
      <w:pPr>
        <w:pStyle w:val="Textoindependiente"/>
        <w:spacing w:before="116" w:line="249" w:lineRule="auto"/>
        <w:ind w:left="935" w:right="1103"/>
      </w:pPr>
      <w:r>
        <w:t>Para</w:t>
      </w:r>
      <w:r>
        <w:rPr>
          <w:spacing w:val="-1"/>
        </w:rPr>
        <w:t xml:space="preserve"> </w:t>
      </w:r>
      <w:r>
        <w:t>la</w:t>
      </w:r>
      <w:r>
        <w:rPr>
          <w:spacing w:val="-1"/>
        </w:rPr>
        <w:t xml:space="preserve"> </w:t>
      </w:r>
      <w:r>
        <w:t>fijación</w:t>
      </w:r>
      <w:r>
        <w:rPr>
          <w:spacing w:val="-1"/>
        </w:rPr>
        <w:t xml:space="preserve"> </w:t>
      </w:r>
      <w:r>
        <w:t>del</w:t>
      </w:r>
      <w:r>
        <w:rPr>
          <w:spacing w:val="-1"/>
        </w:rPr>
        <w:t xml:space="preserve"> </w:t>
      </w:r>
      <w:r>
        <w:t>tipo</w:t>
      </w:r>
      <w:r>
        <w:rPr>
          <w:spacing w:val="-1"/>
        </w:rPr>
        <w:t xml:space="preserve"> </w:t>
      </w:r>
      <w:r>
        <w:t>de</w:t>
      </w:r>
      <w:r>
        <w:rPr>
          <w:spacing w:val="-1"/>
        </w:rPr>
        <w:t xml:space="preserve"> </w:t>
      </w:r>
      <w:r>
        <w:t>la</w:t>
      </w:r>
      <w:r>
        <w:rPr>
          <w:spacing w:val="-1"/>
        </w:rPr>
        <w:t xml:space="preserve"> </w:t>
      </w:r>
      <w:r>
        <w:t>primera</w:t>
      </w:r>
      <w:r>
        <w:rPr>
          <w:spacing w:val="-1"/>
        </w:rPr>
        <w:t xml:space="preserve"> </w:t>
      </w:r>
      <w:r>
        <w:t>licitación,</w:t>
      </w:r>
      <w:r>
        <w:rPr>
          <w:spacing w:val="-1"/>
        </w:rPr>
        <w:t xml:space="preserve"> </w:t>
      </w:r>
      <w:r>
        <w:t>al</w:t>
      </w:r>
      <w:r>
        <w:rPr>
          <w:spacing w:val="-1"/>
        </w:rPr>
        <w:t xml:space="preserve"> </w:t>
      </w:r>
      <w:r>
        <w:t>que</w:t>
      </w:r>
      <w:r>
        <w:rPr>
          <w:spacing w:val="-1"/>
        </w:rPr>
        <w:t xml:space="preserve"> </w:t>
      </w:r>
      <w:r>
        <w:t>se</w:t>
      </w:r>
      <w:r>
        <w:rPr>
          <w:spacing w:val="-1"/>
        </w:rPr>
        <w:t xml:space="preserve"> </w:t>
      </w:r>
      <w:r>
        <w:t>refiere</w:t>
      </w:r>
      <w:r>
        <w:rPr>
          <w:spacing w:val="-1"/>
        </w:rPr>
        <w:t xml:space="preserve"> </w:t>
      </w:r>
      <w:r>
        <w:t>el</w:t>
      </w:r>
      <w:r>
        <w:rPr>
          <w:spacing w:val="-1"/>
        </w:rPr>
        <w:t xml:space="preserve"> </w:t>
      </w:r>
      <w:r>
        <w:t>artículo</w:t>
      </w:r>
      <w:r>
        <w:rPr>
          <w:spacing w:val="-1"/>
        </w:rPr>
        <w:t xml:space="preserve"> </w:t>
      </w:r>
      <w:r>
        <w:t>271</w:t>
      </w:r>
      <w:r>
        <w:rPr>
          <w:spacing w:val="-1"/>
        </w:rPr>
        <w:t xml:space="preserve"> </w:t>
      </w:r>
      <w:r>
        <w:t>bis se seguirán las siguientes reglas:</w:t>
      </w:r>
    </w:p>
    <w:p w14:paraId="23B38A7C" w14:textId="77777777" w:rsidR="00234F23" w:rsidRDefault="00000000">
      <w:pPr>
        <w:pStyle w:val="Prrafodelista"/>
        <w:numPr>
          <w:ilvl w:val="1"/>
          <w:numId w:val="10"/>
        </w:numPr>
        <w:tabs>
          <w:tab w:val="left" w:pos="1527"/>
        </w:tabs>
        <w:spacing w:before="172" w:line="249" w:lineRule="auto"/>
        <w:ind w:firstLine="340"/>
        <w:jc w:val="both"/>
        <w:rPr>
          <w:sz w:val="20"/>
        </w:rPr>
      </w:pPr>
      <w:r>
        <w:rPr>
          <w:sz w:val="20"/>
        </w:rPr>
        <w:t>El tipo se determinará en función de los flujos futuros de caja que se prevea obtener por la sociedad concesionaria, por la explotación de la concesión, en el periodo que resta desde la resolución del contrato hasta su reversión, actualizados al tipo de descuento del interés de las obligaciones del Tesoro a diez años incrementado en 300 puntos básicos.</w:t>
      </w:r>
    </w:p>
    <w:p w14:paraId="39D47B3B"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27886B84" w14:textId="77777777" w:rsidR="00234F23" w:rsidRDefault="00234F23">
      <w:pPr>
        <w:pStyle w:val="Textoindependiente"/>
        <w:spacing w:before="0"/>
        <w:ind w:left="0" w:firstLine="0"/>
        <w:jc w:val="left"/>
      </w:pPr>
    </w:p>
    <w:p w14:paraId="37915BB4" w14:textId="77777777" w:rsidR="00234F23" w:rsidRDefault="00234F23">
      <w:pPr>
        <w:pStyle w:val="Textoindependiente"/>
        <w:spacing w:before="26"/>
        <w:ind w:left="0" w:firstLine="0"/>
        <w:jc w:val="left"/>
      </w:pPr>
    </w:p>
    <w:p w14:paraId="5E77DD6F" w14:textId="77777777" w:rsidR="00234F23" w:rsidRDefault="00000000">
      <w:pPr>
        <w:pStyle w:val="Textoindependiente"/>
        <w:spacing w:before="1" w:line="249" w:lineRule="auto"/>
        <w:ind w:left="935" w:right="1105"/>
      </w:pPr>
      <w:r>
        <w:t>Se tomará como referencia para el cálculo de dicho rendimiento medio los</w:t>
      </w:r>
      <w:r>
        <w:rPr>
          <w:spacing w:val="40"/>
        </w:rPr>
        <w:t xml:space="preserve"> </w:t>
      </w:r>
      <w:r>
        <w:t>últimos datos disponibles publicados por el Banco de España en el Boletín del Mercado de Deuda Pública.</w:t>
      </w:r>
    </w:p>
    <w:p w14:paraId="3776CB62" w14:textId="77777777" w:rsidR="00234F23" w:rsidRDefault="00000000">
      <w:pPr>
        <w:pStyle w:val="Prrafodelista"/>
        <w:numPr>
          <w:ilvl w:val="1"/>
          <w:numId w:val="10"/>
        </w:numPr>
        <w:tabs>
          <w:tab w:val="left" w:pos="1565"/>
        </w:tabs>
        <w:spacing w:line="249" w:lineRule="auto"/>
        <w:ind w:firstLine="340"/>
        <w:jc w:val="both"/>
        <w:rPr>
          <w:sz w:val="20"/>
        </w:rPr>
      </w:pPr>
      <w:r>
        <w:rPr>
          <w:sz w:val="20"/>
        </w:rPr>
        <w:t>El instrumento de deuda que sirve de base al cálculo de la rentabilidad razonable y el diferencial citados podrán ser modificados por la Comisión Delegada del Gobierno para Asuntos Económicos, previo informe de la Oficina Nacional de Evaluación, para adaptarlo a las condiciones de riesgo y rentabilidad observadas en los contratos del sector público.</w:t>
      </w:r>
    </w:p>
    <w:p w14:paraId="63654332" w14:textId="77777777" w:rsidR="00234F23" w:rsidRDefault="00000000">
      <w:pPr>
        <w:pStyle w:val="Prrafodelista"/>
        <w:numPr>
          <w:ilvl w:val="1"/>
          <w:numId w:val="10"/>
        </w:numPr>
        <w:tabs>
          <w:tab w:val="left" w:pos="1512"/>
        </w:tabs>
        <w:spacing w:before="4" w:line="249" w:lineRule="auto"/>
        <w:ind w:right="1103" w:firstLine="340"/>
        <w:jc w:val="both"/>
        <w:rPr>
          <w:sz w:val="20"/>
        </w:rPr>
      </w:pPr>
      <w:r>
        <w:rPr>
          <w:sz w:val="20"/>
        </w:rPr>
        <w:t>Los flujos netos de caja futuros se cuantificarán en la media aritmética de los flujos</w:t>
      </w:r>
      <w:r>
        <w:rPr>
          <w:spacing w:val="-3"/>
          <w:sz w:val="20"/>
        </w:rPr>
        <w:t xml:space="preserve"> </w:t>
      </w:r>
      <w:r>
        <w:rPr>
          <w:sz w:val="20"/>
        </w:rPr>
        <w:t>de</w:t>
      </w:r>
      <w:r>
        <w:rPr>
          <w:spacing w:val="-3"/>
          <w:sz w:val="20"/>
        </w:rPr>
        <w:t xml:space="preserve"> </w:t>
      </w:r>
      <w:r>
        <w:rPr>
          <w:sz w:val="20"/>
        </w:rPr>
        <w:t>caja</w:t>
      </w:r>
      <w:r>
        <w:rPr>
          <w:spacing w:val="-3"/>
          <w:sz w:val="20"/>
        </w:rPr>
        <w:t xml:space="preserve"> </w:t>
      </w:r>
      <w:r>
        <w:rPr>
          <w:sz w:val="20"/>
        </w:rPr>
        <w:t>obtenidos</w:t>
      </w:r>
      <w:r>
        <w:rPr>
          <w:spacing w:val="-3"/>
          <w:sz w:val="20"/>
        </w:rPr>
        <w:t xml:space="preserve"> </w:t>
      </w:r>
      <w:r>
        <w:rPr>
          <w:sz w:val="20"/>
        </w:rPr>
        <w:t>por</w:t>
      </w:r>
      <w:r>
        <w:rPr>
          <w:spacing w:val="-3"/>
          <w:sz w:val="20"/>
        </w:rPr>
        <w:t xml:space="preserve"> </w:t>
      </w:r>
      <w:r>
        <w:rPr>
          <w:sz w:val="20"/>
        </w:rPr>
        <w:t>la</w:t>
      </w:r>
      <w:r>
        <w:rPr>
          <w:spacing w:val="-3"/>
          <w:sz w:val="20"/>
        </w:rPr>
        <w:t xml:space="preserve"> </w:t>
      </w:r>
      <w:r>
        <w:rPr>
          <w:sz w:val="20"/>
        </w:rPr>
        <w:t>entidad</w:t>
      </w:r>
      <w:r>
        <w:rPr>
          <w:spacing w:val="-3"/>
          <w:sz w:val="20"/>
        </w:rPr>
        <w:t xml:space="preserve"> </w:t>
      </w:r>
      <w:r>
        <w:rPr>
          <w:sz w:val="20"/>
        </w:rPr>
        <w:t>durante</w:t>
      </w:r>
      <w:r>
        <w:rPr>
          <w:spacing w:val="-3"/>
          <w:sz w:val="20"/>
        </w:rPr>
        <w:t xml:space="preserve"> </w:t>
      </w:r>
      <w:r>
        <w:rPr>
          <w:sz w:val="20"/>
        </w:rPr>
        <w:t>un</w:t>
      </w:r>
      <w:r>
        <w:rPr>
          <w:spacing w:val="-3"/>
          <w:sz w:val="20"/>
        </w:rPr>
        <w:t xml:space="preserve"> </w:t>
      </w:r>
      <w:r>
        <w:rPr>
          <w:sz w:val="20"/>
        </w:rPr>
        <w:t>período</w:t>
      </w:r>
      <w:r>
        <w:rPr>
          <w:spacing w:val="-3"/>
          <w:sz w:val="20"/>
        </w:rPr>
        <w:t xml:space="preserve"> </w:t>
      </w:r>
      <w:r>
        <w:rPr>
          <w:sz w:val="20"/>
        </w:rPr>
        <w:t>de</w:t>
      </w:r>
      <w:r>
        <w:rPr>
          <w:spacing w:val="-3"/>
          <w:sz w:val="20"/>
        </w:rPr>
        <w:t xml:space="preserve"> </w:t>
      </w:r>
      <w:r>
        <w:rPr>
          <w:sz w:val="20"/>
        </w:rPr>
        <w:t>tiempo</w:t>
      </w:r>
      <w:r>
        <w:rPr>
          <w:spacing w:val="-3"/>
          <w:sz w:val="20"/>
        </w:rPr>
        <w:t xml:space="preserve"> </w:t>
      </w:r>
      <w:r>
        <w:rPr>
          <w:sz w:val="20"/>
        </w:rPr>
        <w:t>equivalente</w:t>
      </w:r>
      <w:r>
        <w:rPr>
          <w:spacing w:val="-3"/>
          <w:sz w:val="20"/>
        </w:rPr>
        <w:t xml:space="preserve"> </w:t>
      </w:r>
      <w:r>
        <w:rPr>
          <w:sz w:val="20"/>
        </w:rPr>
        <w:t>a</w:t>
      </w:r>
      <w:r>
        <w:rPr>
          <w:spacing w:val="-3"/>
          <w:sz w:val="20"/>
        </w:rPr>
        <w:t xml:space="preserve"> </w:t>
      </w:r>
      <w:r>
        <w:rPr>
          <w:sz w:val="20"/>
        </w:rPr>
        <w:t>los años que restan hasta la terminación. En caso de que el tiempo restante fuese superior al transcurrido, se tomará como referencia este último. No se incorporará ninguna actualización de precios en función de la inflación futura estimada.</w:t>
      </w:r>
    </w:p>
    <w:p w14:paraId="3ECFB1C7" w14:textId="77777777" w:rsidR="00234F23" w:rsidRDefault="00000000">
      <w:pPr>
        <w:pStyle w:val="Prrafodelista"/>
        <w:numPr>
          <w:ilvl w:val="1"/>
          <w:numId w:val="10"/>
        </w:numPr>
        <w:tabs>
          <w:tab w:val="left" w:pos="1548"/>
        </w:tabs>
        <w:spacing w:before="4" w:line="249" w:lineRule="auto"/>
        <w:ind w:right="1103" w:firstLine="340"/>
        <w:jc w:val="both"/>
        <w:rPr>
          <w:sz w:val="20"/>
        </w:rPr>
      </w:pPr>
      <w:r>
        <w:rPr>
          <w:sz w:val="20"/>
        </w:rPr>
        <w:t xml:space="preserve">El valor de los flujos de caja será el que el Plan General de Contabilidad establece en el Estado de Flujos de Efectivo como Flujos de Efectivo de las Actividades de Explotación sin computar en ningún caso los pagos y cobros de intereses, los cobros de dividendos y los cobros o pagos por impuesto sobre </w:t>
      </w:r>
      <w:r>
        <w:rPr>
          <w:spacing w:val="-2"/>
          <w:sz w:val="20"/>
        </w:rPr>
        <w:t>beneficios.</w:t>
      </w:r>
    </w:p>
    <w:p w14:paraId="40E3E640" w14:textId="77777777" w:rsidR="00234F23" w:rsidRDefault="00000000">
      <w:pPr>
        <w:pStyle w:val="Prrafodelista"/>
        <w:numPr>
          <w:ilvl w:val="1"/>
          <w:numId w:val="10"/>
        </w:numPr>
        <w:tabs>
          <w:tab w:val="left" w:pos="1567"/>
        </w:tabs>
        <w:spacing w:before="4" w:line="249" w:lineRule="auto"/>
        <w:ind w:firstLine="340"/>
        <w:jc w:val="both"/>
        <w:rPr>
          <w:sz w:val="20"/>
        </w:rPr>
      </w:pPr>
      <w:r>
        <w:rPr>
          <w:sz w:val="20"/>
        </w:rPr>
        <w:t>Si la resolución del contrato se produjera antes de la terminación de la construcción de la infraestructura, el tipo de la licitación será el 70 % del importe equivalente a la inversión ejecutada. A estos efectos se entenderá por inversión ejecutada el importe que figure en las últimas cuentas anuales aprobadas incrementadas en la cantidad resultante de las certificaciones cursadas desde el cierre del ejercicio de las últimas cuentas aprobadas hasta el momento de la resolución. De dicho importe se deducirá el correspondiente a las subvenciones de capital percibidas por el beneficiario, cuya finalidad no se haya cumplido.»</w:t>
      </w:r>
    </w:p>
    <w:p w14:paraId="0204FF9E" w14:textId="77777777" w:rsidR="00234F23" w:rsidRDefault="00000000">
      <w:pPr>
        <w:pStyle w:val="Textoindependiente"/>
        <w:spacing w:before="127"/>
        <w:ind w:left="595" w:firstLine="0"/>
        <w:jc w:val="left"/>
      </w:pPr>
      <w:r>
        <w:t>Once.</w:t>
      </w:r>
      <w:r>
        <w:rPr>
          <w:spacing w:val="-4"/>
        </w:rPr>
        <w:t xml:space="preserve"> </w:t>
      </w:r>
      <w:r>
        <w:t>El</w:t>
      </w:r>
      <w:r>
        <w:rPr>
          <w:spacing w:val="-3"/>
        </w:rPr>
        <w:t xml:space="preserve"> </w:t>
      </w:r>
      <w:r>
        <w:t>apartado</w:t>
      </w:r>
      <w:r>
        <w:rPr>
          <w:spacing w:val="-4"/>
        </w:rPr>
        <w:t xml:space="preserve"> </w:t>
      </w:r>
      <w:r>
        <w:t>1</w:t>
      </w:r>
      <w:r>
        <w:rPr>
          <w:spacing w:val="-3"/>
        </w:rPr>
        <w:t xml:space="preserve"> </w:t>
      </w:r>
      <w:r>
        <w:t>del</w:t>
      </w:r>
      <w:r>
        <w:rPr>
          <w:spacing w:val="-4"/>
        </w:rPr>
        <w:t xml:space="preserve"> </w:t>
      </w:r>
      <w:r>
        <w:t>artículo</w:t>
      </w:r>
      <w:r>
        <w:rPr>
          <w:spacing w:val="-3"/>
        </w:rPr>
        <w:t xml:space="preserve"> </w:t>
      </w:r>
      <w:r>
        <w:t>288</w:t>
      </w:r>
      <w:r>
        <w:rPr>
          <w:spacing w:val="-3"/>
        </w:rPr>
        <w:t xml:space="preserve"> </w:t>
      </w:r>
      <w:r>
        <w:t>queda</w:t>
      </w:r>
      <w:r>
        <w:rPr>
          <w:spacing w:val="-4"/>
        </w:rPr>
        <w:t xml:space="preserve"> </w:t>
      </w:r>
      <w:r>
        <w:t>redactado</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manera:</w:t>
      </w:r>
    </w:p>
    <w:p w14:paraId="14CF0620" w14:textId="77777777" w:rsidR="00234F23" w:rsidRDefault="00000000">
      <w:pPr>
        <w:pStyle w:val="Textoindependiente"/>
        <w:spacing w:before="180" w:line="249" w:lineRule="auto"/>
        <w:ind w:left="935" w:right="1103"/>
      </w:pPr>
      <w:r>
        <w:t>«1. En los supuestos de resolución por causa imputable a la Administración, esta abonará al concesionario en todo caso el importe de las inversiones realizadas por razón de la expropiación de terrenos, ejecución de obras de construcción y adquisición</w:t>
      </w:r>
      <w:r>
        <w:rPr>
          <w:spacing w:val="-3"/>
        </w:rPr>
        <w:t xml:space="preserve"> </w:t>
      </w:r>
      <w:r>
        <w:t>de</w:t>
      </w:r>
      <w:r>
        <w:rPr>
          <w:spacing w:val="-3"/>
        </w:rPr>
        <w:t xml:space="preserve"> </w:t>
      </w:r>
      <w:r>
        <w:t>bienes</w:t>
      </w:r>
      <w:r>
        <w:rPr>
          <w:spacing w:val="-3"/>
        </w:rPr>
        <w:t xml:space="preserve"> </w:t>
      </w:r>
      <w:r>
        <w:t>que</w:t>
      </w:r>
      <w:r>
        <w:rPr>
          <w:spacing w:val="-3"/>
        </w:rPr>
        <w:t xml:space="preserve"> </w:t>
      </w:r>
      <w:r>
        <w:t>sean</w:t>
      </w:r>
      <w:r>
        <w:rPr>
          <w:spacing w:val="-3"/>
        </w:rPr>
        <w:t xml:space="preserve"> </w:t>
      </w:r>
      <w:r>
        <w:t>necesarios</w:t>
      </w:r>
      <w:r>
        <w:rPr>
          <w:spacing w:val="-3"/>
        </w:rPr>
        <w:t xml:space="preserve"> </w:t>
      </w:r>
      <w:r>
        <w:t>para</w:t>
      </w:r>
      <w:r>
        <w:rPr>
          <w:spacing w:val="-3"/>
        </w:rPr>
        <w:t xml:space="preserve"> </w:t>
      </w:r>
      <w:r>
        <w:t>la</w:t>
      </w:r>
      <w:r>
        <w:rPr>
          <w:spacing w:val="-3"/>
        </w:rPr>
        <w:t xml:space="preserve"> </w:t>
      </w:r>
      <w:r>
        <w:t>explotación</w:t>
      </w:r>
      <w:r>
        <w:rPr>
          <w:spacing w:val="-3"/>
        </w:rPr>
        <w:t xml:space="preserve"> </w:t>
      </w:r>
      <w:r>
        <w:t>de</w:t>
      </w:r>
      <w:r>
        <w:rPr>
          <w:spacing w:val="-3"/>
        </w:rPr>
        <w:t xml:space="preserve"> </w:t>
      </w:r>
      <w:r>
        <w:t>la</w:t>
      </w:r>
      <w:r>
        <w:rPr>
          <w:spacing w:val="-3"/>
        </w:rPr>
        <w:t xml:space="preserve"> </w:t>
      </w:r>
      <w:r>
        <w:t>obra</w:t>
      </w:r>
      <w:r>
        <w:rPr>
          <w:spacing w:val="-3"/>
        </w:rPr>
        <w:t xml:space="preserve"> </w:t>
      </w:r>
      <w:r>
        <w:t>objeto</w:t>
      </w:r>
      <w:r>
        <w:rPr>
          <w:spacing w:val="-3"/>
        </w:rPr>
        <w:t xml:space="preserve"> </w:t>
      </w:r>
      <w:r>
        <w:t>de</w:t>
      </w:r>
      <w:r>
        <w:rPr>
          <w:spacing w:val="-3"/>
        </w:rPr>
        <w:t xml:space="preserve"> </w:t>
      </w:r>
      <w:r>
        <w:t>la concesión, atendiendo a su grado de amortización. Al efecto, se aplicará un criterio de amortización lineal de la inversión.</w:t>
      </w:r>
    </w:p>
    <w:p w14:paraId="652AB62B" w14:textId="77777777" w:rsidR="00234F23" w:rsidRDefault="00000000">
      <w:pPr>
        <w:pStyle w:val="Textoindependiente"/>
        <w:spacing w:before="5" w:line="249" w:lineRule="auto"/>
        <w:ind w:left="935" w:right="1104"/>
      </w:pPr>
      <w:r>
        <w:t xml:space="preserve">Cuando la resolución obedezca a causas no imputables a la Administración, el importe a abonar a éste por razón de la expropiación de terrenos, ejecución de obras y adquisición de bienes que deban revertir a la Administración será el que resulte de la valoración de la concesión, determinado conforme a lo dispuesto en el artículo 271 </w:t>
      </w:r>
      <w:r>
        <w:rPr>
          <w:spacing w:val="-4"/>
        </w:rPr>
        <w:t>bis.</w:t>
      </w:r>
    </w:p>
    <w:p w14:paraId="329B7779" w14:textId="77777777" w:rsidR="00234F23" w:rsidRDefault="00000000">
      <w:pPr>
        <w:pStyle w:val="Textoindependiente"/>
        <w:spacing w:before="4" w:line="249" w:lineRule="auto"/>
        <w:ind w:left="935" w:right="1105"/>
        <w:jc w:val="left"/>
      </w:pPr>
      <w:r>
        <w:t>En</w:t>
      </w:r>
      <w:r>
        <w:rPr>
          <w:spacing w:val="-1"/>
        </w:rPr>
        <w:t xml:space="preserve"> </w:t>
      </w:r>
      <w:r>
        <w:t>todo</w:t>
      </w:r>
      <w:r>
        <w:rPr>
          <w:spacing w:val="-1"/>
        </w:rPr>
        <w:t xml:space="preserve"> </w:t>
      </w:r>
      <w:r>
        <w:t>caso,</w:t>
      </w:r>
      <w:r>
        <w:rPr>
          <w:spacing w:val="-1"/>
        </w:rPr>
        <w:t xml:space="preserve"> </w:t>
      </w:r>
      <w:r>
        <w:t>se</w:t>
      </w:r>
      <w:r>
        <w:rPr>
          <w:spacing w:val="-1"/>
        </w:rPr>
        <w:t xml:space="preserve"> </w:t>
      </w:r>
      <w:r>
        <w:t>entenderá</w:t>
      </w:r>
      <w:r>
        <w:rPr>
          <w:spacing w:val="-1"/>
        </w:rPr>
        <w:t xml:space="preserve"> </w:t>
      </w:r>
      <w:r>
        <w:t>que</w:t>
      </w:r>
      <w:r>
        <w:rPr>
          <w:spacing w:val="-1"/>
        </w:rPr>
        <w:t xml:space="preserve"> </w:t>
      </w:r>
      <w:r>
        <w:t>no</w:t>
      </w:r>
      <w:r>
        <w:rPr>
          <w:spacing w:val="-1"/>
        </w:rPr>
        <w:t xml:space="preserve"> </w:t>
      </w:r>
      <w:r>
        <w:t>es</w:t>
      </w:r>
      <w:r>
        <w:rPr>
          <w:spacing w:val="-1"/>
        </w:rPr>
        <w:t xml:space="preserve"> </w:t>
      </w:r>
      <w:r>
        <w:t>imputable</w:t>
      </w:r>
      <w:r>
        <w:rPr>
          <w:spacing w:val="-1"/>
        </w:rPr>
        <w:t xml:space="preserve"> </w:t>
      </w:r>
      <w:r>
        <w:t>a</w:t>
      </w:r>
      <w:r>
        <w:rPr>
          <w:spacing w:val="-1"/>
        </w:rPr>
        <w:t xml:space="preserve"> </w:t>
      </w:r>
      <w:r>
        <w:t>la</w:t>
      </w:r>
      <w:r>
        <w:rPr>
          <w:spacing w:val="-1"/>
        </w:rPr>
        <w:t xml:space="preserve"> </w:t>
      </w:r>
      <w:r>
        <w:t>Administración</w:t>
      </w:r>
      <w:r>
        <w:rPr>
          <w:spacing w:val="-1"/>
        </w:rPr>
        <w:t xml:space="preserve"> </w:t>
      </w:r>
      <w:r>
        <w:t>la</w:t>
      </w:r>
      <w:r>
        <w:rPr>
          <w:spacing w:val="-1"/>
        </w:rPr>
        <w:t xml:space="preserve"> </w:t>
      </w:r>
      <w:r>
        <w:t>resolución del</w:t>
      </w:r>
      <w:r>
        <w:rPr>
          <w:spacing w:val="3"/>
        </w:rPr>
        <w:t xml:space="preserve"> </w:t>
      </w:r>
      <w:r>
        <w:t>contrato</w:t>
      </w:r>
      <w:r>
        <w:rPr>
          <w:spacing w:val="4"/>
        </w:rPr>
        <w:t xml:space="preserve"> </w:t>
      </w:r>
      <w:r>
        <w:t>cuando</w:t>
      </w:r>
      <w:r>
        <w:rPr>
          <w:spacing w:val="3"/>
        </w:rPr>
        <w:t xml:space="preserve"> </w:t>
      </w:r>
      <w:r>
        <w:t>ésta</w:t>
      </w:r>
      <w:r>
        <w:rPr>
          <w:spacing w:val="4"/>
        </w:rPr>
        <w:t xml:space="preserve"> </w:t>
      </w:r>
      <w:r>
        <w:t>obedezca</w:t>
      </w:r>
      <w:r>
        <w:rPr>
          <w:spacing w:val="4"/>
        </w:rPr>
        <w:t xml:space="preserve"> </w:t>
      </w:r>
      <w:r>
        <w:t>a</w:t>
      </w:r>
      <w:r>
        <w:rPr>
          <w:spacing w:val="3"/>
        </w:rPr>
        <w:t xml:space="preserve"> </w:t>
      </w:r>
      <w:r>
        <w:t>alguna</w:t>
      </w:r>
      <w:r>
        <w:rPr>
          <w:spacing w:val="4"/>
        </w:rPr>
        <w:t xml:space="preserve"> </w:t>
      </w:r>
      <w:r>
        <w:t>de</w:t>
      </w:r>
      <w:r>
        <w:rPr>
          <w:spacing w:val="3"/>
        </w:rPr>
        <w:t xml:space="preserve"> </w:t>
      </w:r>
      <w:r>
        <w:t>las</w:t>
      </w:r>
      <w:r>
        <w:rPr>
          <w:spacing w:val="4"/>
        </w:rPr>
        <w:t xml:space="preserve"> </w:t>
      </w:r>
      <w:r>
        <w:t>causas</w:t>
      </w:r>
      <w:r>
        <w:rPr>
          <w:spacing w:val="4"/>
        </w:rPr>
        <w:t xml:space="preserve"> </w:t>
      </w:r>
      <w:r>
        <w:t>establecidas</w:t>
      </w:r>
      <w:r>
        <w:rPr>
          <w:spacing w:val="3"/>
        </w:rPr>
        <w:t xml:space="preserve"> </w:t>
      </w:r>
      <w:r>
        <w:t>en</w:t>
      </w:r>
      <w:r>
        <w:rPr>
          <w:spacing w:val="4"/>
        </w:rPr>
        <w:t xml:space="preserve"> </w:t>
      </w:r>
      <w:r>
        <w:t>las</w:t>
      </w:r>
      <w:r>
        <w:rPr>
          <w:spacing w:val="4"/>
        </w:rPr>
        <w:t xml:space="preserve"> </w:t>
      </w:r>
      <w:r>
        <w:rPr>
          <w:spacing w:val="-2"/>
        </w:rPr>
        <w:t>letras</w:t>
      </w:r>
    </w:p>
    <w:p w14:paraId="11432D5C" w14:textId="77777777" w:rsidR="00234F23" w:rsidRDefault="00000000">
      <w:pPr>
        <w:pStyle w:val="Prrafodelista"/>
        <w:numPr>
          <w:ilvl w:val="0"/>
          <w:numId w:val="9"/>
        </w:numPr>
        <w:tabs>
          <w:tab w:val="left" w:pos="1168"/>
        </w:tabs>
        <w:ind w:right="0" w:hanging="233"/>
        <w:rPr>
          <w:sz w:val="20"/>
        </w:rPr>
      </w:pPr>
      <w:r>
        <w:rPr>
          <w:sz w:val="20"/>
        </w:rPr>
        <w:t>y</w:t>
      </w:r>
      <w:r>
        <w:rPr>
          <w:spacing w:val="-5"/>
          <w:sz w:val="20"/>
        </w:rPr>
        <w:t xml:space="preserve"> </w:t>
      </w:r>
      <w:r>
        <w:rPr>
          <w:sz w:val="20"/>
        </w:rPr>
        <w:t>b)</w:t>
      </w:r>
      <w:r>
        <w:rPr>
          <w:spacing w:val="-2"/>
          <w:sz w:val="20"/>
        </w:rPr>
        <w:t xml:space="preserve"> </w:t>
      </w:r>
      <w:r>
        <w:rPr>
          <w:sz w:val="20"/>
        </w:rPr>
        <w:t>del</w:t>
      </w:r>
      <w:r>
        <w:rPr>
          <w:spacing w:val="-2"/>
          <w:sz w:val="20"/>
        </w:rPr>
        <w:t xml:space="preserve"> </w:t>
      </w:r>
      <w:r>
        <w:rPr>
          <w:sz w:val="20"/>
        </w:rPr>
        <w:t>artículo</w:t>
      </w:r>
      <w:r>
        <w:rPr>
          <w:spacing w:val="-2"/>
          <w:sz w:val="20"/>
        </w:rPr>
        <w:t xml:space="preserve"> </w:t>
      </w:r>
      <w:r>
        <w:rPr>
          <w:sz w:val="20"/>
        </w:rPr>
        <w:t>223</w:t>
      </w:r>
      <w:r>
        <w:rPr>
          <w:spacing w:val="-2"/>
          <w:sz w:val="20"/>
        </w:rPr>
        <w:t xml:space="preserve"> </w:t>
      </w:r>
      <w:r>
        <w:rPr>
          <w:sz w:val="20"/>
        </w:rPr>
        <w:t>de</w:t>
      </w:r>
      <w:r>
        <w:rPr>
          <w:spacing w:val="-2"/>
          <w:sz w:val="20"/>
        </w:rPr>
        <w:t xml:space="preserve"> </w:t>
      </w:r>
      <w:r>
        <w:rPr>
          <w:sz w:val="20"/>
        </w:rPr>
        <w:t>esta</w:t>
      </w:r>
      <w:r>
        <w:rPr>
          <w:spacing w:val="-2"/>
          <w:sz w:val="20"/>
        </w:rPr>
        <w:t xml:space="preserve"> </w:t>
      </w:r>
      <w:r>
        <w:rPr>
          <w:spacing w:val="-4"/>
          <w:sz w:val="20"/>
        </w:rPr>
        <w:t>Ley.»</w:t>
      </w:r>
    </w:p>
    <w:p w14:paraId="592FD213" w14:textId="77777777" w:rsidR="00234F23" w:rsidRDefault="00000000">
      <w:pPr>
        <w:pStyle w:val="Textoindependiente"/>
        <w:spacing w:before="130"/>
        <w:ind w:left="595" w:firstLine="0"/>
        <w:jc w:val="left"/>
      </w:pPr>
      <w:r>
        <w:t>Doce.</w:t>
      </w:r>
      <w:r>
        <w:rPr>
          <w:spacing w:val="-5"/>
        </w:rPr>
        <w:t xml:space="preserve"> </w:t>
      </w:r>
      <w:r>
        <w:t>Se</w:t>
      </w:r>
      <w:r>
        <w:rPr>
          <w:spacing w:val="-4"/>
        </w:rPr>
        <w:t xml:space="preserve"> </w:t>
      </w:r>
      <w:r>
        <w:t>incorpora</w:t>
      </w:r>
      <w:r>
        <w:rPr>
          <w:spacing w:val="-5"/>
        </w:rPr>
        <w:t xml:space="preserve"> </w:t>
      </w:r>
      <w:r>
        <w:t>una</w:t>
      </w:r>
      <w:r>
        <w:rPr>
          <w:spacing w:val="-4"/>
        </w:rPr>
        <w:t xml:space="preserve"> </w:t>
      </w:r>
      <w:r>
        <w:t>nueva</w:t>
      </w:r>
      <w:r>
        <w:rPr>
          <w:spacing w:val="-4"/>
        </w:rPr>
        <w:t xml:space="preserve"> </w:t>
      </w:r>
      <w:r>
        <w:t>disposición</w:t>
      </w:r>
      <w:r>
        <w:rPr>
          <w:spacing w:val="-5"/>
        </w:rPr>
        <w:t xml:space="preserve"> </w:t>
      </w:r>
      <w:r>
        <w:t>adicional</w:t>
      </w:r>
      <w:r>
        <w:rPr>
          <w:spacing w:val="-4"/>
        </w:rPr>
        <w:t xml:space="preserve"> </w:t>
      </w:r>
      <w:r>
        <w:t>con</w:t>
      </w:r>
      <w:r>
        <w:rPr>
          <w:spacing w:val="-5"/>
        </w:rPr>
        <w:t xml:space="preserve"> </w:t>
      </w:r>
      <w:r>
        <w:t>el</w:t>
      </w:r>
      <w:r>
        <w:rPr>
          <w:spacing w:val="-4"/>
        </w:rPr>
        <w:t xml:space="preserve"> </w:t>
      </w:r>
      <w:r>
        <w:t>siguiente</w:t>
      </w:r>
      <w:r>
        <w:rPr>
          <w:spacing w:val="-4"/>
        </w:rPr>
        <w:t xml:space="preserve"> </w:t>
      </w:r>
      <w:r>
        <w:rPr>
          <w:spacing w:val="-2"/>
        </w:rPr>
        <w:t>contenido:</w:t>
      </w:r>
    </w:p>
    <w:p w14:paraId="1A9B10D3" w14:textId="77777777" w:rsidR="00234F23" w:rsidRDefault="00234F23">
      <w:pPr>
        <w:pStyle w:val="Textoindependiente"/>
        <w:spacing w:before="6"/>
        <w:ind w:left="0" w:firstLine="0"/>
        <w:jc w:val="left"/>
      </w:pPr>
    </w:p>
    <w:p w14:paraId="49E13409" w14:textId="77777777" w:rsidR="00234F23" w:rsidRDefault="00000000">
      <w:pPr>
        <w:spacing w:before="1"/>
        <w:ind w:left="935"/>
        <w:rPr>
          <w:i/>
          <w:sz w:val="20"/>
        </w:rPr>
      </w:pPr>
      <w:r>
        <w:rPr>
          <w:b/>
          <w:sz w:val="20"/>
        </w:rPr>
        <w:t>«Disposición</w:t>
      </w:r>
      <w:r>
        <w:rPr>
          <w:b/>
          <w:spacing w:val="-2"/>
          <w:sz w:val="20"/>
        </w:rPr>
        <w:t xml:space="preserve"> </w:t>
      </w:r>
      <w:r>
        <w:rPr>
          <w:b/>
          <w:sz w:val="20"/>
        </w:rPr>
        <w:t>adicional</w:t>
      </w:r>
      <w:r>
        <w:rPr>
          <w:b/>
          <w:spacing w:val="-2"/>
          <w:sz w:val="20"/>
        </w:rPr>
        <w:t xml:space="preserve"> </w:t>
      </w:r>
      <w:r>
        <w:rPr>
          <w:b/>
          <w:sz w:val="20"/>
        </w:rPr>
        <w:t>trigésimo</w:t>
      </w:r>
      <w:r>
        <w:rPr>
          <w:b/>
          <w:spacing w:val="-2"/>
          <w:sz w:val="20"/>
        </w:rPr>
        <w:t xml:space="preserve"> </w:t>
      </w:r>
      <w:r>
        <w:rPr>
          <w:b/>
          <w:sz w:val="20"/>
        </w:rPr>
        <w:t>sexta.</w:t>
      </w:r>
      <w:r>
        <w:rPr>
          <w:b/>
          <w:spacing w:val="50"/>
          <w:sz w:val="20"/>
        </w:rPr>
        <w:t xml:space="preserve"> </w:t>
      </w:r>
      <w:r>
        <w:rPr>
          <w:i/>
          <w:sz w:val="20"/>
        </w:rPr>
        <w:t>La</w:t>
      </w:r>
      <w:r>
        <w:rPr>
          <w:i/>
          <w:spacing w:val="-1"/>
          <w:sz w:val="20"/>
        </w:rPr>
        <w:t xml:space="preserve"> </w:t>
      </w:r>
      <w:r>
        <w:rPr>
          <w:i/>
          <w:sz w:val="20"/>
        </w:rPr>
        <w:t>Oficina</w:t>
      </w:r>
      <w:r>
        <w:rPr>
          <w:i/>
          <w:spacing w:val="-2"/>
          <w:sz w:val="20"/>
        </w:rPr>
        <w:t xml:space="preserve"> </w:t>
      </w:r>
      <w:r>
        <w:rPr>
          <w:i/>
          <w:sz w:val="20"/>
        </w:rPr>
        <w:t>Nacional</w:t>
      </w:r>
      <w:r>
        <w:rPr>
          <w:i/>
          <w:spacing w:val="-2"/>
          <w:sz w:val="20"/>
        </w:rPr>
        <w:t xml:space="preserve"> </w:t>
      </w:r>
      <w:r>
        <w:rPr>
          <w:i/>
          <w:sz w:val="20"/>
        </w:rPr>
        <w:t>de</w:t>
      </w:r>
      <w:r>
        <w:rPr>
          <w:i/>
          <w:spacing w:val="-1"/>
          <w:sz w:val="20"/>
        </w:rPr>
        <w:t xml:space="preserve"> </w:t>
      </w:r>
      <w:r>
        <w:rPr>
          <w:i/>
          <w:spacing w:val="-2"/>
          <w:sz w:val="20"/>
        </w:rPr>
        <w:t>Evaluación.</w:t>
      </w:r>
    </w:p>
    <w:p w14:paraId="5F961EC0" w14:textId="77777777" w:rsidR="00234F23" w:rsidRDefault="00000000">
      <w:pPr>
        <w:pStyle w:val="Prrafodelista"/>
        <w:numPr>
          <w:ilvl w:val="1"/>
          <w:numId w:val="9"/>
        </w:numPr>
        <w:tabs>
          <w:tab w:val="left" w:pos="1506"/>
        </w:tabs>
        <w:spacing w:before="123" w:line="249" w:lineRule="auto"/>
        <w:ind w:firstLine="340"/>
        <w:jc w:val="both"/>
        <w:rPr>
          <w:sz w:val="20"/>
        </w:rPr>
      </w:pPr>
      <w:r>
        <w:rPr>
          <w:sz w:val="20"/>
        </w:rPr>
        <w:t>Se crea la Oficina Nacional de Evaluación que tiene como finalidad analizar la sostenibilidad financiera de los contratos de concesiones de obras y contratos de concesión de servicios públicos.</w:t>
      </w:r>
    </w:p>
    <w:p w14:paraId="1D2691A8" w14:textId="77777777" w:rsidR="00234F23" w:rsidRDefault="00000000">
      <w:pPr>
        <w:pStyle w:val="Prrafodelista"/>
        <w:numPr>
          <w:ilvl w:val="1"/>
          <w:numId w:val="9"/>
        </w:numPr>
        <w:tabs>
          <w:tab w:val="left" w:pos="1511"/>
        </w:tabs>
        <w:spacing w:line="249" w:lineRule="auto"/>
        <w:ind w:firstLine="340"/>
        <w:jc w:val="both"/>
        <w:rPr>
          <w:sz w:val="20"/>
        </w:rPr>
      </w:pPr>
      <w:r>
        <w:rPr>
          <w:sz w:val="20"/>
        </w:rPr>
        <w:t>Mediante Orden del Ministro de Hacienda y Administraciones Públicas, previo informe de la Comisión Delegada del Gobierno para Asuntos Económicos, se determinará la composición, organización y funcionamiento de la misma.</w:t>
      </w:r>
    </w:p>
    <w:p w14:paraId="6BAE8EB4" w14:textId="77777777" w:rsidR="00234F23" w:rsidRDefault="00000000">
      <w:pPr>
        <w:pStyle w:val="Prrafodelista"/>
        <w:numPr>
          <w:ilvl w:val="1"/>
          <w:numId w:val="9"/>
        </w:numPr>
        <w:tabs>
          <w:tab w:val="left" w:pos="1526"/>
        </w:tabs>
        <w:spacing w:before="3" w:line="249" w:lineRule="auto"/>
        <w:ind w:right="1103" w:firstLine="340"/>
        <w:jc w:val="both"/>
        <w:rPr>
          <w:sz w:val="20"/>
        </w:rPr>
      </w:pPr>
      <w:r>
        <w:rPr>
          <w:sz w:val="20"/>
        </w:rPr>
        <w:t>La Oficina Nacional de Evaluación, con carácter previo a la licitación de los contratos de concesión de obras y de gestión de servicios públicos a celebrar por los poderes adjudicadores dependientes de la Administración General del Estado y de las Corporaciones Locales, evacuará informe preceptivo en los siguientes casos:</w:t>
      </w:r>
    </w:p>
    <w:p w14:paraId="22A583D5"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42BF4058" w14:textId="77777777" w:rsidR="00234F23" w:rsidRDefault="00234F23">
      <w:pPr>
        <w:pStyle w:val="Textoindependiente"/>
        <w:spacing w:before="0"/>
        <w:ind w:left="0" w:firstLine="0"/>
        <w:jc w:val="left"/>
      </w:pPr>
    </w:p>
    <w:p w14:paraId="3E145220" w14:textId="77777777" w:rsidR="00234F23" w:rsidRDefault="00234F23">
      <w:pPr>
        <w:pStyle w:val="Textoindependiente"/>
        <w:spacing w:before="197"/>
        <w:ind w:left="0" w:firstLine="0"/>
        <w:jc w:val="left"/>
      </w:pPr>
    </w:p>
    <w:p w14:paraId="2C9F6D84" w14:textId="77777777" w:rsidR="00234F23" w:rsidRDefault="00000000">
      <w:pPr>
        <w:pStyle w:val="Prrafodelista"/>
        <w:numPr>
          <w:ilvl w:val="2"/>
          <w:numId w:val="9"/>
        </w:numPr>
        <w:tabs>
          <w:tab w:val="left" w:pos="1519"/>
        </w:tabs>
        <w:spacing w:before="0" w:line="249" w:lineRule="auto"/>
        <w:ind w:firstLine="340"/>
        <w:jc w:val="both"/>
        <w:rPr>
          <w:sz w:val="20"/>
        </w:rPr>
      </w:pPr>
      <w:r>
        <w:rPr>
          <w:sz w:val="20"/>
        </w:rPr>
        <w:t xml:space="preserve">Cuando se realicen aportaciones públicas a la construcción o a la explotación de la concesión, así como cualquier medida de apoyo a la financiación del </w:t>
      </w:r>
      <w:r>
        <w:rPr>
          <w:spacing w:val="-2"/>
          <w:sz w:val="20"/>
        </w:rPr>
        <w:t>concesionario.</w:t>
      </w:r>
    </w:p>
    <w:p w14:paraId="7B393D43" w14:textId="77777777" w:rsidR="00234F23" w:rsidRDefault="00000000">
      <w:pPr>
        <w:pStyle w:val="Prrafodelista"/>
        <w:numPr>
          <w:ilvl w:val="2"/>
          <w:numId w:val="9"/>
        </w:numPr>
        <w:tabs>
          <w:tab w:val="left" w:pos="1514"/>
        </w:tabs>
        <w:spacing w:line="249" w:lineRule="auto"/>
        <w:ind w:right="1103" w:firstLine="340"/>
        <w:jc w:val="both"/>
        <w:rPr>
          <w:sz w:val="20"/>
        </w:rPr>
      </w:pPr>
      <w:r>
        <w:rPr>
          <w:sz w:val="20"/>
        </w:rPr>
        <w:t>Las concesiones de obra pública y los contratos de gestión de servicios en las que la tarifa sea asumida total o parcialmente por el poder adjudicador concedente, cuando el importe de las obras o los gastos de primer establecimiento superen un millón de euros.</w:t>
      </w:r>
    </w:p>
    <w:p w14:paraId="5DF02B26" w14:textId="77777777" w:rsidR="00234F23" w:rsidRDefault="00000000">
      <w:pPr>
        <w:pStyle w:val="Textoindependiente"/>
        <w:spacing w:before="174" w:line="249" w:lineRule="auto"/>
        <w:ind w:left="935" w:right="1104"/>
      </w:pPr>
      <w:r>
        <w:t>Asimismo informará de los acuerdos de restablecimiento del equilibrio del contrato,</w:t>
      </w:r>
      <w:r>
        <w:rPr>
          <w:spacing w:val="-3"/>
        </w:rPr>
        <w:t xml:space="preserve"> </w:t>
      </w:r>
      <w:r>
        <w:t>en</w:t>
      </w:r>
      <w:r>
        <w:rPr>
          <w:spacing w:val="-3"/>
        </w:rPr>
        <w:t xml:space="preserve"> </w:t>
      </w:r>
      <w:r>
        <w:t>los</w:t>
      </w:r>
      <w:r>
        <w:rPr>
          <w:spacing w:val="-3"/>
        </w:rPr>
        <w:t xml:space="preserve"> </w:t>
      </w:r>
      <w:r>
        <w:t>casos</w:t>
      </w:r>
      <w:r>
        <w:rPr>
          <w:spacing w:val="-3"/>
        </w:rPr>
        <w:t xml:space="preserve"> </w:t>
      </w:r>
      <w:r>
        <w:t>previstos</w:t>
      </w:r>
      <w:r>
        <w:rPr>
          <w:spacing w:val="-3"/>
        </w:rPr>
        <w:t xml:space="preserve"> </w:t>
      </w:r>
      <w:r>
        <w:t>en</w:t>
      </w:r>
      <w:r>
        <w:rPr>
          <w:spacing w:val="-3"/>
        </w:rPr>
        <w:t xml:space="preserve"> </w:t>
      </w:r>
      <w:r>
        <w:t>los</w:t>
      </w:r>
      <w:r>
        <w:rPr>
          <w:spacing w:val="-3"/>
        </w:rPr>
        <w:t xml:space="preserve"> </w:t>
      </w:r>
      <w:r>
        <w:t>artículos</w:t>
      </w:r>
      <w:r>
        <w:rPr>
          <w:spacing w:val="-3"/>
        </w:rPr>
        <w:t xml:space="preserve"> </w:t>
      </w:r>
      <w:r>
        <w:t>258.2</w:t>
      </w:r>
      <w:r>
        <w:rPr>
          <w:spacing w:val="-3"/>
        </w:rPr>
        <w:t xml:space="preserve"> </w:t>
      </w:r>
      <w:r>
        <w:t>y</w:t>
      </w:r>
      <w:r>
        <w:rPr>
          <w:spacing w:val="-3"/>
        </w:rPr>
        <w:t xml:space="preserve"> </w:t>
      </w:r>
      <w:r>
        <w:t>282.4</w:t>
      </w:r>
      <w:r>
        <w:rPr>
          <w:spacing w:val="-3"/>
        </w:rPr>
        <w:t xml:space="preserve"> </w:t>
      </w:r>
      <w:r>
        <w:t>del</w:t>
      </w:r>
      <w:r>
        <w:rPr>
          <w:spacing w:val="-3"/>
        </w:rPr>
        <w:t xml:space="preserve"> </w:t>
      </w:r>
      <w:r>
        <w:t>Texto</w:t>
      </w:r>
      <w:r>
        <w:rPr>
          <w:spacing w:val="-3"/>
        </w:rPr>
        <w:t xml:space="preserve"> </w:t>
      </w:r>
      <w:r>
        <w:t>Refundido</w:t>
      </w:r>
      <w:r>
        <w:rPr>
          <w:spacing w:val="-3"/>
        </w:rPr>
        <w:t xml:space="preserve"> </w:t>
      </w:r>
      <w:r>
        <w:t>de la Ley de Contratos del Sector Público, respecto de las concesiones de obras y servicios públicos que hayan sido informadas previamente de conformidad con las letras a) y b) anteriores o que, sin haber sido informadas, supongan la incorporación en el contrato de alguno de los elementos previstos en éstas. Cada Comunidad Autónoma podrá adherirse a la Oficina Nacional de Evaluación para que realice dichos informes o si hubiera creado un órgano u organismo equivalente solicitará estos informes preceptivos al mismo cuando afecte a sus contratos de concesión.</w:t>
      </w:r>
    </w:p>
    <w:p w14:paraId="61B43BBA" w14:textId="77777777" w:rsidR="00234F23" w:rsidRDefault="00000000">
      <w:pPr>
        <w:pStyle w:val="Textoindependiente"/>
        <w:spacing w:before="7" w:line="249" w:lineRule="auto"/>
        <w:ind w:left="935" w:right="1105"/>
      </w:pPr>
      <w:r>
        <w:t>Reglamentariamente se fijarán las directrices apropiadas para asegurar que la elaboración de los informes se realiza con criterios suficientemente homogéneos.</w:t>
      </w:r>
    </w:p>
    <w:p w14:paraId="5A643020" w14:textId="77777777" w:rsidR="00234F23" w:rsidRDefault="00000000">
      <w:pPr>
        <w:pStyle w:val="Prrafodelista"/>
        <w:numPr>
          <w:ilvl w:val="1"/>
          <w:numId w:val="9"/>
        </w:numPr>
        <w:tabs>
          <w:tab w:val="left" w:pos="1514"/>
        </w:tabs>
        <w:spacing w:line="249" w:lineRule="auto"/>
        <w:ind w:right="1103" w:firstLine="340"/>
        <w:jc w:val="both"/>
        <w:rPr>
          <w:sz w:val="20"/>
        </w:rPr>
      </w:pPr>
      <w:r>
        <w:rPr>
          <w:sz w:val="20"/>
        </w:rPr>
        <w:t>Los informes previstos en el apartado anterior evaluarán si la rentabilidad del proyecto obtenida en función del valor de la inversión, las ayudas otorgadas, los</w:t>
      </w:r>
      <w:r>
        <w:rPr>
          <w:spacing w:val="40"/>
          <w:sz w:val="20"/>
        </w:rPr>
        <w:t xml:space="preserve"> </w:t>
      </w:r>
      <w:r>
        <w:rPr>
          <w:sz w:val="20"/>
        </w:rPr>
        <w:t>flujos</w:t>
      </w:r>
      <w:r>
        <w:rPr>
          <w:spacing w:val="-1"/>
          <w:sz w:val="20"/>
        </w:rPr>
        <w:t xml:space="preserve"> </w:t>
      </w:r>
      <w:r>
        <w:rPr>
          <w:sz w:val="20"/>
        </w:rPr>
        <w:t>de</w:t>
      </w:r>
      <w:r>
        <w:rPr>
          <w:spacing w:val="-1"/>
          <w:sz w:val="20"/>
        </w:rPr>
        <w:t xml:space="preserve"> </w:t>
      </w:r>
      <w:r>
        <w:rPr>
          <w:sz w:val="20"/>
        </w:rPr>
        <w:t>caja</w:t>
      </w:r>
      <w:r>
        <w:rPr>
          <w:spacing w:val="-1"/>
          <w:sz w:val="20"/>
        </w:rPr>
        <w:t xml:space="preserve"> </w:t>
      </w:r>
      <w:r>
        <w:rPr>
          <w:sz w:val="20"/>
        </w:rPr>
        <w:t>esperados</w:t>
      </w:r>
      <w:r>
        <w:rPr>
          <w:spacing w:val="-1"/>
          <w:sz w:val="20"/>
        </w:rPr>
        <w:t xml:space="preserve"> </w:t>
      </w:r>
      <w:r>
        <w:rPr>
          <w:sz w:val="20"/>
        </w:rPr>
        <w:t>y</w:t>
      </w:r>
      <w:r>
        <w:rPr>
          <w:spacing w:val="-1"/>
          <w:sz w:val="20"/>
        </w:rPr>
        <w:t xml:space="preserve"> </w:t>
      </w:r>
      <w:r>
        <w:rPr>
          <w:sz w:val="20"/>
        </w:rPr>
        <w:t>la</w:t>
      </w:r>
      <w:r>
        <w:rPr>
          <w:spacing w:val="-1"/>
          <w:sz w:val="20"/>
        </w:rPr>
        <w:t xml:space="preserve"> </w:t>
      </w:r>
      <w:r>
        <w:rPr>
          <w:sz w:val="20"/>
        </w:rPr>
        <w:t>tasa</w:t>
      </w:r>
      <w:r>
        <w:rPr>
          <w:spacing w:val="-1"/>
          <w:sz w:val="20"/>
        </w:rPr>
        <w:t xml:space="preserve"> </w:t>
      </w:r>
      <w:r>
        <w:rPr>
          <w:sz w:val="20"/>
        </w:rPr>
        <w:t>de</w:t>
      </w:r>
      <w:r>
        <w:rPr>
          <w:spacing w:val="-1"/>
          <w:sz w:val="20"/>
        </w:rPr>
        <w:t xml:space="preserve"> </w:t>
      </w:r>
      <w:r>
        <w:rPr>
          <w:sz w:val="20"/>
        </w:rPr>
        <w:t>descuento</w:t>
      </w:r>
      <w:r>
        <w:rPr>
          <w:spacing w:val="-1"/>
          <w:sz w:val="20"/>
        </w:rPr>
        <w:t xml:space="preserve"> </w:t>
      </w:r>
      <w:r>
        <w:rPr>
          <w:sz w:val="20"/>
        </w:rPr>
        <w:t>establecida</w:t>
      </w:r>
      <w:r>
        <w:rPr>
          <w:spacing w:val="-1"/>
          <w:sz w:val="20"/>
        </w:rPr>
        <w:t xml:space="preserve"> </w:t>
      </w:r>
      <w:r>
        <w:rPr>
          <w:sz w:val="20"/>
        </w:rPr>
        <w:t>es</w:t>
      </w:r>
      <w:r>
        <w:rPr>
          <w:spacing w:val="-1"/>
          <w:sz w:val="20"/>
        </w:rPr>
        <w:t xml:space="preserve"> </w:t>
      </w:r>
      <w:r>
        <w:rPr>
          <w:sz w:val="20"/>
        </w:rPr>
        <w:t>razonable</w:t>
      </w:r>
      <w:r>
        <w:rPr>
          <w:spacing w:val="-1"/>
          <w:sz w:val="20"/>
        </w:rPr>
        <w:t xml:space="preserve"> </w:t>
      </w:r>
      <w:r>
        <w:rPr>
          <w:sz w:val="20"/>
        </w:rPr>
        <w:t>en</w:t>
      </w:r>
      <w:r>
        <w:rPr>
          <w:spacing w:val="-1"/>
          <w:sz w:val="20"/>
        </w:rPr>
        <w:t xml:space="preserve"> </w:t>
      </w:r>
      <w:r>
        <w:rPr>
          <w:sz w:val="20"/>
        </w:rPr>
        <w:t>atención al riesgo de demanda que asuma el concesionario. En dicha evaluación se tendrá en cuenta la mitigación que las ayudas otorgadas puedan suponer sobre otros riesgos distintos del de demanda, que habitualmente deban ser soportados por los operadores económicos.</w:t>
      </w:r>
    </w:p>
    <w:p w14:paraId="5097287F" w14:textId="77777777" w:rsidR="00234F23" w:rsidRDefault="00000000">
      <w:pPr>
        <w:pStyle w:val="Textoindependiente"/>
        <w:spacing w:before="5" w:line="249" w:lineRule="auto"/>
        <w:ind w:left="935" w:right="1103"/>
      </w:pPr>
      <w:r>
        <w:t>En los contratos de concesión de obra en los que el abono de la tarifa</w:t>
      </w:r>
      <w:r>
        <w:rPr>
          <w:spacing w:val="40"/>
        </w:rPr>
        <w:t xml:space="preserve"> </w:t>
      </w:r>
      <w:r>
        <w:t>concesional se realice por el poder adjudicador la oficina evaluará previamente la transferencia del riesgo de demanda al concesionario. Si éste no asume completamente dicho riesgo, el informe evaluará la razonabilidad de la rentabilidad</w:t>
      </w:r>
      <w:r>
        <w:rPr>
          <w:spacing w:val="40"/>
        </w:rPr>
        <w:t xml:space="preserve"> </w:t>
      </w:r>
      <w:r>
        <w:t>en los términos previstos en el párrafo anterior.</w:t>
      </w:r>
    </w:p>
    <w:p w14:paraId="51F9670E" w14:textId="77777777" w:rsidR="00234F23" w:rsidRDefault="00000000">
      <w:pPr>
        <w:pStyle w:val="Textoindependiente"/>
        <w:spacing w:before="4" w:line="249" w:lineRule="auto"/>
        <w:ind w:left="935" w:right="1104"/>
      </w:pPr>
      <w:r>
        <w:t>En los acuerdos de restablecimiento del equilibrio del contrato, el informe evaluará si las compensaciones financieras establecidas mantienen una rentabilidad razonable según lo dispuesto en el primer párrafo de este apartado.</w:t>
      </w:r>
    </w:p>
    <w:p w14:paraId="67F35289" w14:textId="77777777" w:rsidR="00234F23" w:rsidRDefault="00000000">
      <w:pPr>
        <w:pStyle w:val="Prrafodelista"/>
        <w:numPr>
          <w:ilvl w:val="1"/>
          <w:numId w:val="9"/>
        </w:numPr>
        <w:tabs>
          <w:tab w:val="left" w:pos="1519"/>
        </w:tabs>
        <w:spacing w:before="3" w:line="249" w:lineRule="auto"/>
        <w:ind w:right="1102" w:firstLine="340"/>
        <w:jc w:val="both"/>
        <w:rPr>
          <w:sz w:val="20"/>
        </w:rPr>
      </w:pPr>
      <w:r>
        <w:rPr>
          <w:sz w:val="20"/>
        </w:rPr>
        <w:t>Los informes serán evacuados, a solicitud del poder adjudicador contratante, en</w:t>
      </w:r>
      <w:r>
        <w:rPr>
          <w:spacing w:val="-1"/>
          <w:sz w:val="20"/>
        </w:rPr>
        <w:t xml:space="preserve"> </w:t>
      </w:r>
      <w:r>
        <w:rPr>
          <w:sz w:val="20"/>
        </w:rPr>
        <w:t>el</w:t>
      </w:r>
      <w:r>
        <w:rPr>
          <w:spacing w:val="-1"/>
          <w:sz w:val="20"/>
        </w:rPr>
        <w:t xml:space="preserve"> </w:t>
      </w:r>
      <w:r>
        <w:rPr>
          <w:sz w:val="20"/>
        </w:rPr>
        <w:t>plazo</w:t>
      </w:r>
      <w:r>
        <w:rPr>
          <w:spacing w:val="-1"/>
          <w:sz w:val="20"/>
        </w:rPr>
        <w:t xml:space="preserve"> </w:t>
      </w:r>
      <w:r>
        <w:rPr>
          <w:sz w:val="20"/>
        </w:rPr>
        <w:t>de</w:t>
      </w:r>
      <w:r>
        <w:rPr>
          <w:spacing w:val="-1"/>
          <w:sz w:val="20"/>
        </w:rPr>
        <w:t xml:space="preserve"> </w:t>
      </w:r>
      <w:r>
        <w:rPr>
          <w:sz w:val="20"/>
        </w:rPr>
        <w:t>treinta</w:t>
      </w:r>
      <w:r>
        <w:rPr>
          <w:spacing w:val="-1"/>
          <w:sz w:val="20"/>
        </w:rPr>
        <w:t xml:space="preserve"> </w:t>
      </w:r>
      <w:r>
        <w:rPr>
          <w:sz w:val="20"/>
        </w:rPr>
        <w:t>días</w:t>
      </w:r>
      <w:r>
        <w:rPr>
          <w:spacing w:val="-1"/>
          <w:sz w:val="20"/>
        </w:rPr>
        <w:t xml:space="preserve"> </w:t>
      </w:r>
      <w:r>
        <w:rPr>
          <w:sz w:val="20"/>
        </w:rPr>
        <w:t>desde</w:t>
      </w:r>
      <w:r>
        <w:rPr>
          <w:spacing w:val="-1"/>
          <w:sz w:val="20"/>
        </w:rPr>
        <w:t xml:space="preserve"> </w:t>
      </w:r>
      <w:r>
        <w:rPr>
          <w:sz w:val="20"/>
        </w:rPr>
        <w:t>la</w:t>
      </w:r>
      <w:r>
        <w:rPr>
          <w:spacing w:val="-1"/>
          <w:sz w:val="20"/>
        </w:rPr>
        <w:t xml:space="preserve"> </w:t>
      </w:r>
      <w:r>
        <w:rPr>
          <w:sz w:val="20"/>
        </w:rPr>
        <w:t>petición</w:t>
      </w:r>
      <w:r>
        <w:rPr>
          <w:spacing w:val="-1"/>
          <w:sz w:val="20"/>
        </w:rPr>
        <w:t xml:space="preserve"> </w:t>
      </w:r>
      <w:r>
        <w:rPr>
          <w:sz w:val="20"/>
        </w:rPr>
        <w:t>o</w:t>
      </w:r>
      <w:r>
        <w:rPr>
          <w:spacing w:val="-1"/>
          <w:sz w:val="20"/>
        </w:rPr>
        <w:t xml:space="preserve"> </w:t>
      </w:r>
      <w:r>
        <w:rPr>
          <w:sz w:val="20"/>
        </w:rPr>
        <w:t>nueva</w:t>
      </w:r>
      <w:r>
        <w:rPr>
          <w:spacing w:val="-1"/>
          <w:sz w:val="20"/>
        </w:rPr>
        <w:t xml:space="preserve"> </w:t>
      </w:r>
      <w:r>
        <w:rPr>
          <w:sz w:val="20"/>
        </w:rPr>
        <w:t>aportación</w:t>
      </w:r>
      <w:r>
        <w:rPr>
          <w:spacing w:val="-1"/>
          <w:sz w:val="20"/>
        </w:rPr>
        <w:t xml:space="preserve"> </w:t>
      </w:r>
      <w:r>
        <w:rPr>
          <w:sz w:val="20"/>
        </w:rPr>
        <w:t>de</w:t>
      </w:r>
      <w:r>
        <w:rPr>
          <w:spacing w:val="-1"/>
          <w:sz w:val="20"/>
        </w:rPr>
        <w:t xml:space="preserve"> </w:t>
      </w:r>
      <w:r>
        <w:rPr>
          <w:sz w:val="20"/>
        </w:rPr>
        <w:t>información</w:t>
      </w:r>
      <w:r>
        <w:rPr>
          <w:spacing w:val="-1"/>
          <w:sz w:val="20"/>
        </w:rPr>
        <w:t xml:space="preserve"> </w:t>
      </w:r>
      <w:r>
        <w:rPr>
          <w:sz w:val="20"/>
        </w:rPr>
        <w:t>al</w:t>
      </w:r>
      <w:r>
        <w:rPr>
          <w:spacing w:val="-1"/>
          <w:sz w:val="20"/>
        </w:rPr>
        <w:t xml:space="preserve"> </w:t>
      </w:r>
      <w:r>
        <w:rPr>
          <w:sz w:val="20"/>
        </w:rPr>
        <w:t>que se refiere el párrafo siguiente. Este plazo podrá reducirse a la mitad siempre que se justifique en la solicitud las razones de urgencia. Estos informes serán publicados a través de la central de información económico-financiera de las Administraciones Públicas dependiente del Ministerio de Hacienda y Administraciones Públicas y estarán disponibles para su consulta por el público a través de medios electrónicos.</w:t>
      </w:r>
    </w:p>
    <w:p w14:paraId="7CB2326C" w14:textId="77777777" w:rsidR="00234F23" w:rsidRDefault="00000000">
      <w:pPr>
        <w:pStyle w:val="Textoindependiente"/>
        <w:spacing w:before="6" w:line="249" w:lineRule="auto"/>
        <w:ind w:left="935" w:right="1103"/>
      </w:pPr>
      <w:r>
        <w:t>El</w:t>
      </w:r>
      <w:r>
        <w:rPr>
          <w:spacing w:val="-1"/>
        </w:rPr>
        <w:t xml:space="preserve"> </w:t>
      </w:r>
      <w:r>
        <w:t>poder</w:t>
      </w:r>
      <w:r>
        <w:rPr>
          <w:spacing w:val="-1"/>
        </w:rPr>
        <w:t xml:space="preserve"> </w:t>
      </w:r>
      <w:r>
        <w:t>adjudicador</w:t>
      </w:r>
      <w:r>
        <w:rPr>
          <w:spacing w:val="-1"/>
        </w:rPr>
        <w:t xml:space="preserve"> </w:t>
      </w:r>
      <w:r>
        <w:t>que</w:t>
      </w:r>
      <w:r>
        <w:rPr>
          <w:spacing w:val="-1"/>
        </w:rPr>
        <w:t xml:space="preserve"> </w:t>
      </w:r>
      <w:r>
        <w:t>formule</w:t>
      </w:r>
      <w:r>
        <w:rPr>
          <w:spacing w:val="-1"/>
        </w:rPr>
        <w:t xml:space="preserve"> </w:t>
      </w:r>
      <w:r>
        <w:t>la</w:t>
      </w:r>
      <w:r>
        <w:rPr>
          <w:spacing w:val="-1"/>
        </w:rPr>
        <w:t xml:space="preserve"> </w:t>
      </w:r>
      <w:r>
        <w:t>petición</w:t>
      </w:r>
      <w:r>
        <w:rPr>
          <w:spacing w:val="-1"/>
        </w:rPr>
        <w:t xml:space="preserve"> </w:t>
      </w:r>
      <w:r>
        <w:t>remitirá</w:t>
      </w:r>
      <w:r>
        <w:rPr>
          <w:spacing w:val="-1"/>
        </w:rPr>
        <w:t xml:space="preserve"> </w:t>
      </w:r>
      <w:r>
        <w:t>la</w:t>
      </w:r>
      <w:r>
        <w:rPr>
          <w:spacing w:val="-1"/>
        </w:rPr>
        <w:t xml:space="preserve"> </w:t>
      </w:r>
      <w:r>
        <w:t>información</w:t>
      </w:r>
      <w:r>
        <w:rPr>
          <w:spacing w:val="-1"/>
        </w:rPr>
        <w:t xml:space="preserve"> </w:t>
      </w:r>
      <w:r>
        <w:t>necesaria</w:t>
      </w:r>
      <w:r>
        <w:rPr>
          <w:spacing w:val="-1"/>
        </w:rPr>
        <w:t xml:space="preserve"> </w:t>
      </w:r>
      <w:r>
        <w:t>a</w:t>
      </w:r>
      <w:r>
        <w:rPr>
          <w:spacing w:val="-1"/>
        </w:rPr>
        <w:t xml:space="preserve"> </w:t>
      </w:r>
      <w:r>
        <w:t>la Oficina, quien evacuará su informe sobre la base de la información recibida. Si dicha Oficina considera que la información remitida no es suficiente, no es completa o requiriere alguna aclaración se dirigirá al poder adjudicador peticionario para que le facilite la información requerida dentro del plazo que ésta señale al efecto. La información que reciba la Oficina deberá ser tratada respetando los límites que rigen el acceso a la información confidencial.</w:t>
      </w:r>
    </w:p>
    <w:p w14:paraId="5B456593" w14:textId="77777777" w:rsidR="00234F23" w:rsidRDefault="00000000">
      <w:pPr>
        <w:pStyle w:val="Prrafodelista"/>
        <w:numPr>
          <w:ilvl w:val="1"/>
          <w:numId w:val="9"/>
        </w:numPr>
        <w:tabs>
          <w:tab w:val="left" w:pos="1527"/>
        </w:tabs>
        <w:spacing w:before="5" w:line="249" w:lineRule="auto"/>
        <w:ind w:firstLine="340"/>
        <w:jc w:val="both"/>
        <w:rPr>
          <w:sz w:val="20"/>
        </w:rPr>
      </w:pPr>
      <w:r>
        <w:rPr>
          <w:sz w:val="20"/>
        </w:rPr>
        <w:t>Si la Administración o la entidad destinataria del informe se apartara de las recomendaciones contenidas en un informe preceptivo de la Oficina, deberá</w:t>
      </w:r>
      <w:r>
        <w:rPr>
          <w:spacing w:val="40"/>
          <w:sz w:val="20"/>
        </w:rPr>
        <w:t xml:space="preserve"> </w:t>
      </w:r>
      <w:r>
        <w:rPr>
          <w:sz w:val="20"/>
        </w:rPr>
        <w:t>motivarlo en un informe que se incorporará al expediente del correspondiente contrato y que será objeto de publicación. En el caso de la Administración General</w:t>
      </w:r>
      <w:r>
        <w:rPr>
          <w:spacing w:val="40"/>
          <w:sz w:val="20"/>
        </w:rPr>
        <w:t xml:space="preserve"> </w:t>
      </w:r>
      <w:r>
        <w:rPr>
          <w:sz w:val="20"/>
        </w:rPr>
        <w:t>del Estado esta publicación se hará a través de la central de información económico- financiera de las Administraciones Públicas.</w:t>
      </w:r>
    </w:p>
    <w:p w14:paraId="10569A7D" w14:textId="77777777" w:rsidR="00234F23" w:rsidRDefault="00000000">
      <w:pPr>
        <w:pStyle w:val="Prrafodelista"/>
        <w:numPr>
          <w:ilvl w:val="1"/>
          <w:numId w:val="9"/>
        </w:numPr>
        <w:tabs>
          <w:tab w:val="left" w:pos="1497"/>
        </w:tabs>
        <w:spacing w:before="5"/>
        <w:ind w:left="1497" w:right="0" w:hanging="222"/>
        <w:jc w:val="both"/>
        <w:rPr>
          <w:sz w:val="20"/>
        </w:rPr>
      </w:pPr>
      <w:r>
        <w:rPr>
          <w:sz w:val="20"/>
        </w:rPr>
        <w:t>La</w:t>
      </w:r>
      <w:r>
        <w:rPr>
          <w:spacing w:val="-5"/>
          <w:sz w:val="20"/>
        </w:rPr>
        <w:t xml:space="preserve"> </w:t>
      </w:r>
      <w:r>
        <w:rPr>
          <w:sz w:val="20"/>
        </w:rPr>
        <w:t>Oficina</w:t>
      </w:r>
      <w:r>
        <w:rPr>
          <w:spacing w:val="-5"/>
          <w:sz w:val="20"/>
        </w:rPr>
        <w:t xml:space="preserve"> </w:t>
      </w:r>
      <w:r>
        <w:rPr>
          <w:sz w:val="20"/>
        </w:rPr>
        <w:t>publicará</w:t>
      </w:r>
      <w:r>
        <w:rPr>
          <w:spacing w:val="-5"/>
          <w:sz w:val="20"/>
        </w:rPr>
        <w:t xml:space="preserve"> </w:t>
      </w:r>
      <w:r>
        <w:rPr>
          <w:sz w:val="20"/>
        </w:rPr>
        <w:t>anualmente</w:t>
      </w:r>
      <w:r>
        <w:rPr>
          <w:spacing w:val="-4"/>
          <w:sz w:val="20"/>
        </w:rPr>
        <w:t xml:space="preserve"> </w:t>
      </w:r>
      <w:r>
        <w:rPr>
          <w:sz w:val="20"/>
        </w:rPr>
        <w:t>una</w:t>
      </w:r>
      <w:r>
        <w:rPr>
          <w:spacing w:val="-5"/>
          <w:sz w:val="20"/>
        </w:rPr>
        <w:t xml:space="preserve"> </w:t>
      </w:r>
      <w:r>
        <w:rPr>
          <w:sz w:val="20"/>
        </w:rPr>
        <w:t>memoria</w:t>
      </w:r>
      <w:r>
        <w:rPr>
          <w:spacing w:val="-5"/>
          <w:sz w:val="20"/>
        </w:rPr>
        <w:t xml:space="preserve"> </w:t>
      </w:r>
      <w:r>
        <w:rPr>
          <w:sz w:val="20"/>
        </w:rPr>
        <w:t>de</w:t>
      </w:r>
      <w:r>
        <w:rPr>
          <w:spacing w:val="-4"/>
          <w:sz w:val="20"/>
        </w:rPr>
        <w:t xml:space="preserve"> </w:t>
      </w:r>
      <w:r>
        <w:rPr>
          <w:spacing w:val="-2"/>
          <w:sz w:val="20"/>
        </w:rPr>
        <w:t>actividad.»</w:t>
      </w:r>
    </w:p>
    <w:p w14:paraId="657157F8" w14:textId="77777777" w:rsidR="00234F23" w:rsidRDefault="00000000">
      <w:pPr>
        <w:pStyle w:val="Textoindependiente"/>
        <w:spacing w:before="130"/>
        <w:ind w:left="595" w:firstLine="0"/>
        <w:jc w:val="left"/>
      </w:pPr>
      <w:r>
        <w:t>Trece.</w:t>
      </w:r>
      <w:r>
        <w:rPr>
          <w:spacing w:val="-6"/>
        </w:rPr>
        <w:t xml:space="preserve"> </w:t>
      </w:r>
      <w:r>
        <w:t>Se</w:t>
      </w:r>
      <w:r>
        <w:rPr>
          <w:spacing w:val="-5"/>
        </w:rPr>
        <w:t xml:space="preserve"> </w:t>
      </w:r>
      <w:r>
        <w:t>incorpora</w:t>
      </w:r>
      <w:r>
        <w:rPr>
          <w:spacing w:val="-6"/>
        </w:rPr>
        <w:t xml:space="preserve"> </w:t>
      </w:r>
      <w:r>
        <w:t>una</w:t>
      </w:r>
      <w:r>
        <w:rPr>
          <w:spacing w:val="-5"/>
        </w:rPr>
        <w:t xml:space="preserve"> </w:t>
      </w:r>
      <w:r>
        <w:t>nueva</w:t>
      </w:r>
      <w:r>
        <w:rPr>
          <w:spacing w:val="-5"/>
        </w:rPr>
        <w:t xml:space="preserve"> </w:t>
      </w:r>
      <w:r>
        <w:t>disposición</w:t>
      </w:r>
      <w:r>
        <w:rPr>
          <w:spacing w:val="-6"/>
        </w:rPr>
        <w:t xml:space="preserve"> </w:t>
      </w:r>
      <w:r>
        <w:t>transitoria</w:t>
      </w:r>
      <w:r>
        <w:rPr>
          <w:spacing w:val="-5"/>
        </w:rPr>
        <w:t xml:space="preserve"> </w:t>
      </w:r>
      <w:r>
        <w:t>con</w:t>
      </w:r>
      <w:r>
        <w:rPr>
          <w:spacing w:val="-6"/>
        </w:rPr>
        <w:t xml:space="preserve"> </w:t>
      </w:r>
      <w:r>
        <w:t>el</w:t>
      </w:r>
      <w:r>
        <w:rPr>
          <w:spacing w:val="-5"/>
        </w:rPr>
        <w:t xml:space="preserve"> </w:t>
      </w:r>
      <w:r>
        <w:t>siguiente</w:t>
      </w:r>
      <w:r>
        <w:rPr>
          <w:spacing w:val="-5"/>
        </w:rPr>
        <w:t xml:space="preserve"> </w:t>
      </w:r>
      <w:r>
        <w:rPr>
          <w:spacing w:val="-2"/>
        </w:rPr>
        <w:t>contenido:</w:t>
      </w:r>
    </w:p>
    <w:p w14:paraId="4848A587" w14:textId="77777777" w:rsidR="00234F23" w:rsidRDefault="00234F23">
      <w:pPr>
        <w:pStyle w:val="Textoindependiente"/>
        <w:jc w:val="left"/>
        <w:sectPr w:rsidR="00234F23">
          <w:pgSz w:w="11910" w:h="16840"/>
          <w:pgMar w:top="1200" w:right="708" w:bottom="760" w:left="1559" w:header="589" w:footer="570" w:gutter="0"/>
          <w:cols w:space="720"/>
        </w:sectPr>
      </w:pPr>
    </w:p>
    <w:p w14:paraId="2602FD1E" w14:textId="77777777" w:rsidR="00234F23" w:rsidRDefault="00234F23">
      <w:pPr>
        <w:pStyle w:val="Textoindependiente"/>
        <w:spacing w:before="0"/>
        <w:ind w:left="0" w:firstLine="0"/>
        <w:jc w:val="left"/>
      </w:pPr>
    </w:p>
    <w:p w14:paraId="5BB52FE7" w14:textId="77777777" w:rsidR="00234F23" w:rsidRDefault="00234F23">
      <w:pPr>
        <w:pStyle w:val="Textoindependiente"/>
        <w:spacing w:before="26"/>
        <w:ind w:left="0" w:firstLine="0"/>
        <w:jc w:val="left"/>
      </w:pPr>
    </w:p>
    <w:p w14:paraId="50FBA01C" w14:textId="77777777" w:rsidR="00234F23" w:rsidRDefault="00000000">
      <w:pPr>
        <w:spacing w:before="1" w:line="249" w:lineRule="auto"/>
        <w:ind w:left="935" w:right="1104"/>
        <w:jc w:val="both"/>
        <w:rPr>
          <w:i/>
          <w:sz w:val="20"/>
        </w:rPr>
      </w:pPr>
      <w:r>
        <w:rPr>
          <w:b/>
          <w:sz w:val="20"/>
        </w:rPr>
        <w:t>«Disposición transitoria décima.</w:t>
      </w:r>
      <w:r>
        <w:rPr>
          <w:b/>
          <w:spacing w:val="40"/>
          <w:sz w:val="20"/>
        </w:rPr>
        <w:t xml:space="preserve"> </w:t>
      </w:r>
      <w:r>
        <w:rPr>
          <w:i/>
          <w:sz w:val="20"/>
        </w:rPr>
        <w:t>Prohibición de contratar por incumplimiento de la cuota de reserva de puestos de trabajo para personas con discapacidad.</w:t>
      </w:r>
    </w:p>
    <w:p w14:paraId="603A414A" w14:textId="77777777" w:rsidR="00234F23" w:rsidRDefault="00000000">
      <w:pPr>
        <w:pStyle w:val="Prrafodelista"/>
        <w:numPr>
          <w:ilvl w:val="0"/>
          <w:numId w:val="8"/>
        </w:numPr>
        <w:tabs>
          <w:tab w:val="left" w:pos="1569"/>
        </w:tabs>
        <w:spacing w:before="115" w:line="249" w:lineRule="auto"/>
        <w:ind w:right="1105" w:firstLine="340"/>
        <w:jc w:val="both"/>
        <w:rPr>
          <w:sz w:val="20"/>
        </w:rPr>
      </w:pPr>
      <w:r>
        <w:rPr>
          <w:sz w:val="20"/>
        </w:rPr>
        <w:t>La prohibición de contratar establecida en el artículo 60.1.d) relativa al incumplimiento de la cuota de reserva de puestos de trabajo del 2 por ciento para personas con discapacidad no será efectiva en tanto no se desarrolle reglamentariamente y se establezca qué ha de entenderse por el cumplimiento de dicho requisito a efectos de la prohibición de contratar y cómo se acreditará el</w:t>
      </w:r>
      <w:r>
        <w:rPr>
          <w:spacing w:val="40"/>
          <w:sz w:val="20"/>
        </w:rPr>
        <w:t xml:space="preserve"> </w:t>
      </w:r>
      <w:r>
        <w:rPr>
          <w:sz w:val="20"/>
        </w:rPr>
        <w:t>mismo, que, en todo caso, será bien mediante certificación del órgano administrativo correspondiente, con vigencia mínima de seis meses, o bien mediante certificación del correspondiente Registro de Licitadores, en los casos en que dicha circunstancia figure inscrita en el mismo.</w:t>
      </w:r>
    </w:p>
    <w:p w14:paraId="35E79C09" w14:textId="77777777" w:rsidR="00234F23" w:rsidRDefault="00000000">
      <w:pPr>
        <w:pStyle w:val="Prrafodelista"/>
        <w:numPr>
          <w:ilvl w:val="0"/>
          <w:numId w:val="8"/>
        </w:numPr>
        <w:tabs>
          <w:tab w:val="left" w:pos="1595"/>
        </w:tabs>
        <w:spacing w:before="7" w:line="249" w:lineRule="auto"/>
        <w:ind w:right="1103" w:firstLine="340"/>
        <w:jc w:val="both"/>
        <w:rPr>
          <w:sz w:val="20"/>
        </w:rPr>
      </w:pPr>
      <w:r>
        <w:rPr>
          <w:sz w:val="20"/>
        </w:rPr>
        <w:t xml:space="preserve">Hasta el momento en que se produzca la aprobación del desarrollo reglamentario a que se refiere el apartado anterior, los órganos de contratación ponderarán en los supuestos que ello sea obligatorio, que los licitadores cumplen lo dispuesto en el Real Decreto Legislativo 1/2013, de 29 de noviembre, por el que se aprueba el Texto Refundido de la Ley General de derechos de las personas con discapacidad y de su inclusión social, en relación con la obligación de contar con un dos por ciento de trabajadores con discapacidad o adoptar las medidas alternativas correspondientes, de conformidad con lo dispuesto en la disposición adicional </w:t>
      </w:r>
      <w:r>
        <w:rPr>
          <w:spacing w:val="-2"/>
          <w:sz w:val="20"/>
        </w:rPr>
        <w:t>cuarta.»</w:t>
      </w:r>
    </w:p>
    <w:p w14:paraId="1159CB2E" w14:textId="77777777" w:rsidR="00234F23" w:rsidRDefault="00234F23">
      <w:pPr>
        <w:pStyle w:val="Textoindependiente"/>
        <w:spacing w:before="4"/>
        <w:ind w:left="0" w:firstLine="0"/>
        <w:jc w:val="left"/>
      </w:pPr>
    </w:p>
    <w:p w14:paraId="3CD4693F" w14:textId="77777777" w:rsidR="00234F23" w:rsidRDefault="00000000">
      <w:pPr>
        <w:spacing w:line="249" w:lineRule="auto"/>
        <w:ind w:left="255" w:right="1103"/>
        <w:jc w:val="both"/>
        <w:rPr>
          <w:i/>
          <w:sz w:val="20"/>
        </w:rPr>
      </w:pPr>
      <w:bookmarkStart w:id="311" w:name="Disposición_final_décima._Modificación_d"/>
      <w:bookmarkEnd w:id="311"/>
      <w:r>
        <w:rPr>
          <w:b/>
          <w:sz w:val="20"/>
        </w:rPr>
        <w:t>Disposición final décima.</w:t>
      </w:r>
      <w:r>
        <w:rPr>
          <w:b/>
          <w:spacing w:val="40"/>
          <w:sz w:val="20"/>
        </w:rPr>
        <w:t xml:space="preserve"> </w:t>
      </w:r>
      <w:r>
        <w:rPr>
          <w:i/>
          <w:sz w:val="20"/>
        </w:rPr>
        <w:t>Modificación de la Ley 17/2012, de 27 de diciembre, de Presupuestos Generales del Estado para el año 2013.</w:t>
      </w:r>
    </w:p>
    <w:p w14:paraId="3BD65EF1" w14:textId="77777777" w:rsidR="00234F23" w:rsidRDefault="00000000">
      <w:pPr>
        <w:pStyle w:val="Textoindependiente"/>
        <w:spacing w:before="115" w:line="249" w:lineRule="auto"/>
        <w:ind w:right="1103"/>
      </w:pPr>
      <w:r>
        <w:t>Se modifica la disposición adicional décima tercera de la Ley 17/2012, de 27 de diciembre, de Presupuestos Generales del Estado para el año 2013, que queda redactada</w:t>
      </w:r>
      <w:r>
        <w:rPr>
          <w:spacing w:val="40"/>
        </w:rPr>
        <w:t xml:space="preserve"> </w:t>
      </w:r>
      <w:r>
        <w:t>en los siguientes términos:</w:t>
      </w:r>
    </w:p>
    <w:p w14:paraId="2A052136" w14:textId="77777777" w:rsidR="00234F23" w:rsidRDefault="00000000">
      <w:pPr>
        <w:spacing w:before="229" w:line="249" w:lineRule="auto"/>
        <w:ind w:left="935" w:right="1104"/>
        <w:jc w:val="both"/>
        <w:rPr>
          <w:i/>
          <w:sz w:val="20"/>
        </w:rPr>
      </w:pPr>
      <w:r>
        <w:rPr>
          <w:b/>
          <w:sz w:val="20"/>
        </w:rPr>
        <w:t>«Décima tercera.</w:t>
      </w:r>
      <w:r>
        <w:rPr>
          <w:b/>
          <w:spacing w:val="40"/>
          <w:sz w:val="20"/>
        </w:rPr>
        <w:t xml:space="preserve"> </w:t>
      </w:r>
      <w:r>
        <w:rPr>
          <w:i/>
          <w:sz w:val="20"/>
        </w:rPr>
        <w:t>Subvenciones al transporte marítimo y aéreo para residentes en Canarias, Baleares, Ceuta y Melilla.</w:t>
      </w:r>
    </w:p>
    <w:p w14:paraId="21D7F068" w14:textId="77777777" w:rsidR="00234F23" w:rsidRDefault="00000000">
      <w:pPr>
        <w:pStyle w:val="Textoindependiente"/>
        <w:spacing w:before="116" w:line="249" w:lineRule="auto"/>
        <w:ind w:left="935" w:right="1104"/>
      </w:pPr>
      <w:r>
        <w:t>Uno. Con vigencia indefinida tendrán derecho a obtener bonificaciones en las tarifas de los servicios regulares de transporte marítimo y aéreo de pasajeros, los ciudadanos españoles, así como los de los demás Estados miembros de la Unión Europea o de otros Estados firmantes del Acuerdo sobre el Espacio Económico Europeo o de Suiza, sus familiares nacionales de terceros países beneficiarios del derecho de residencia o del derecho de residencia permanente y los ciudadanos nacionales de terceros países residentes de larga duración, que acrediten su condición de residente en las Comunidades Autónomas de Canarias e Illes Balears y en las Ciudades de Ceuta y Melilla.</w:t>
      </w:r>
    </w:p>
    <w:p w14:paraId="742E8CCF" w14:textId="77777777" w:rsidR="00234F23" w:rsidRDefault="00000000">
      <w:pPr>
        <w:pStyle w:val="Textoindependiente"/>
        <w:spacing w:before="7" w:line="249" w:lineRule="auto"/>
        <w:ind w:left="935" w:right="1103"/>
      </w:pPr>
      <w:r>
        <w:t>El derecho de residencia de los familiares de ciudadanos de Estados miembros de la Unión Europea o de otro Estado parte en el Acuerdo del Espacio Económico Europeo se acreditará conforme al Real Decreto 240/2007, de 16 de febrero, sobre entrada, libre circulación y residencia en España de ciudadanos de los Estados miembros de la Unión Europea o de otro Estado parte en el Acuerdo del Espacio Económico</w:t>
      </w:r>
      <w:r>
        <w:rPr>
          <w:spacing w:val="-3"/>
        </w:rPr>
        <w:t xml:space="preserve"> </w:t>
      </w:r>
      <w:r>
        <w:t>Europeo.</w:t>
      </w:r>
      <w:r>
        <w:rPr>
          <w:spacing w:val="-3"/>
        </w:rPr>
        <w:t xml:space="preserve"> </w:t>
      </w:r>
      <w:r>
        <w:t>El</w:t>
      </w:r>
      <w:r>
        <w:rPr>
          <w:spacing w:val="-3"/>
        </w:rPr>
        <w:t xml:space="preserve"> </w:t>
      </w:r>
      <w:r>
        <w:t>derecho</w:t>
      </w:r>
      <w:r>
        <w:rPr>
          <w:spacing w:val="-3"/>
        </w:rPr>
        <w:t xml:space="preserve"> </w:t>
      </w:r>
      <w:r>
        <w:t>de</w:t>
      </w:r>
      <w:r>
        <w:rPr>
          <w:spacing w:val="-3"/>
        </w:rPr>
        <w:t xml:space="preserve"> </w:t>
      </w:r>
      <w:r>
        <w:t>residencia</w:t>
      </w:r>
      <w:r>
        <w:rPr>
          <w:spacing w:val="-3"/>
        </w:rPr>
        <w:t xml:space="preserve"> </w:t>
      </w:r>
      <w:r>
        <w:t>de</w:t>
      </w:r>
      <w:r>
        <w:rPr>
          <w:spacing w:val="-3"/>
        </w:rPr>
        <w:t xml:space="preserve"> </w:t>
      </w:r>
      <w:r>
        <w:t>larga</w:t>
      </w:r>
      <w:r>
        <w:rPr>
          <w:spacing w:val="-3"/>
        </w:rPr>
        <w:t xml:space="preserve"> </w:t>
      </w:r>
      <w:r>
        <w:t>duración</w:t>
      </w:r>
      <w:r>
        <w:rPr>
          <w:spacing w:val="-3"/>
        </w:rPr>
        <w:t xml:space="preserve"> </w:t>
      </w:r>
      <w:r>
        <w:t>de</w:t>
      </w:r>
      <w:r>
        <w:rPr>
          <w:spacing w:val="-3"/>
        </w:rPr>
        <w:t xml:space="preserve"> </w:t>
      </w:r>
      <w:r>
        <w:t>los</w:t>
      </w:r>
      <w:r>
        <w:rPr>
          <w:spacing w:val="-3"/>
        </w:rPr>
        <w:t xml:space="preserve"> </w:t>
      </w:r>
      <w:r>
        <w:t>nacionales</w:t>
      </w:r>
      <w:r>
        <w:rPr>
          <w:spacing w:val="-3"/>
        </w:rPr>
        <w:t xml:space="preserve"> </w:t>
      </w:r>
      <w:r>
        <w:t>de terceros países a que se refiere el párrafo anterior se acreditará conforme a lo previsto en la Ley Orgánica 4/2000, de 11 de enero, de derechos y libertades de los extranjeros en España y su integración social y su normativa de desarrollo.</w:t>
      </w:r>
    </w:p>
    <w:p w14:paraId="38DCE8E5" w14:textId="77777777" w:rsidR="00234F23" w:rsidRDefault="00000000">
      <w:pPr>
        <w:pStyle w:val="Textoindependiente"/>
        <w:spacing w:before="7" w:line="249" w:lineRule="auto"/>
        <w:ind w:left="935" w:right="1104"/>
      </w:pPr>
      <w:r>
        <w:t>Para ciudadanos españoles, de los Estados miembros de la Unión Europea o de los demás Estados firmantes del Acuerdo sobre el Espacio Económico Europeo o Suiza, el documento acreditativo de su identidad será el documento nacional de identidad o pasaporte en vigor. En el caso de los familiares de ciudadanos de Estados miembros de la Unión Europea o de otro Estado parte en el Acuerdo del Espacio Económico Europeo y los ciudadanos nacionales de terceros países residentes de larga duración, su identidad se acreditará mediante la tarjeta española de residencia de familiar de ciudadano de la Unión o de identidad de extranjero en la que debe constar su condición de residente de larga duración, respectivamente. Dichos documentos deben encontrarse en vigor.</w:t>
      </w:r>
    </w:p>
    <w:p w14:paraId="0DDF713C"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5007CEAE" w14:textId="77777777" w:rsidR="00234F23" w:rsidRDefault="00234F23">
      <w:pPr>
        <w:pStyle w:val="Textoindependiente"/>
        <w:spacing w:before="0"/>
        <w:ind w:left="0" w:firstLine="0"/>
        <w:jc w:val="left"/>
      </w:pPr>
    </w:p>
    <w:p w14:paraId="5690D8C7" w14:textId="77777777" w:rsidR="00234F23" w:rsidRDefault="00234F23">
      <w:pPr>
        <w:pStyle w:val="Textoindependiente"/>
        <w:spacing w:before="26"/>
        <w:ind w:left="0" w:firstLine="0"/>
        <w:jc w:val="left"/>
      </w:pPr>
    </w:p>
    <w:p w14:paraId="0DD935E5" w14:textId="77777777" w:rsidR="00234F23" w:rsidRDefault="00000000">
      <w:pPr>
        <w:pStyle w:val="Textoindependiente"/>
        <w:spacing w:before="1" w:line="249" w:lineRule="auto"/>
        <w:ind w:left="935" w:right="1103"/>
      </w:pPr>
      <w:r>
        <w:t>En el caso de que telemáticamente se haya constatado que el pasajero cumple las condiciones para ser beneficiario de la subvención, éste podrá acreditar su identidad en el modo aéreo a través de los mismos medios que los pasajeros sin derecho a bonificación. En este caso, el pasajero no tendrá que acreditar su condición de residente ni en facturación ni en embarque.</w:t>
      </w:r>
    </w:p>
    <w:p w14:paraId="60F53F5F" w14:textId="77777777" w:rsidR="00234F23" w:rsidRDefault="00000000">
      <w:pPr>
        <w:pStyle w:val="Textoindependiente"/>
        <w:spacing w:before="4" w:line="249" w:lineRule="auto"/>
        <w:ind w:left="935" w:right="1103"/>
      </w:pPr>
      <w:r>
        <w:t>Dos. El porcentaje de bonificación aplicable en los billetes de transporte</w:t>
      </w:r>
      <w:r>
        <w:rPr>
          <w:spacing w:val="80"/>
        </w:rPr>
        <w:t xml:space="preserve"> </w:t>
      </w:r>
      <w:r>
        <w:t>marítimo, con vigencia indefinida, para los trayectos directos, ya sean de ida o de ida y vuelta, entre las Comunidades Autónomas de Canarias y las Illes Balears y las Ciudades de Ceuta y Melilla, respectivamente, y el resto del territorio nacional será del 50 por ciento de la tarifa bonificable y en los viajes interinsulares será del 25 por ciento de dicha cuantía.</w:t>
      </w:r>
    </w:p>
    <w:p w14:paraId="3B8D0DA8" w14:textId="77777777" w:rsidR="00234F23" w:rsidRDefault="00000000">
      <w:pPr>
        <w:pStyle w:val="Textoindependiente"/>
        <w:spacing w:before="5" w:line="249" w:lineRule="auto"/>
        <w:ind w:left="935" w:right="1103"/>
      </w:pPr>
      <w:r>
        <w:t>Tres. El porcentaje de bonificación en las tarifas de los servicios regulares de transporte aéreo de pasajeros, entre las Comunidades Autónomas de Canarias e</w:t>
      </w:r>
      <w:r>
        <w:rPr>
          <w:spacing w:val="40"/>
        </w:rPr>
        <w:t xml:space="preserve"> </w:t>
      </w:r>
      <w:r>
        <w:t xml:space="preserve">Illes Balears y las Ciudades de Ceuta y Melilla, respectivamente, y el resto del territorio nacional, así como en los viajes interinsulares será, con vigencia indefinida, del 50 por ciento de la tarifa bonificable por cada trayecto directo de ida o de ida y </w:t>
      </w:r>
      <w:r>
        <w:rPr>
          <w:spacing w:val="-2"/>
        </w:rPr>
        <w:t>vuelta.</w:t>
      </w:r>
    </w:p>
    <w:p w14:paraId="2D51C052" w14:textId="77777777" w:rsidR="00234F23" w:rsidRDefault="00000000">
      <w:pPr>
        <w:pStyle w:val="Textoindependiente"/>
        <w:spacing w:before="5" w:line="249" w:lineRule="auto"/>
        <w:ind w:left="935" w:right="1103"/>
      </w:pPr>
      <w:r>
        <w:t>A estos efectos, se considera trayecto directo de ida aquél que se realiza desde</w:t>
      </w:r>
      <w:r>
        <w:rPr>
          <w:spacing w:val="40"/>
        </w:rPr>
        <w:t xml:space="preserve"> </w:t>
      </w:r>
      <w:r>
        <w:t>el</w:t>
      </w:r>
      <w:r>
        <w:rPr>
          <w:spacing w:val="-1"/>
        </w:rPr>
        <w:t xml:space="preserve"> </w:t>
      </w:r>
      <w:r>
        <w:t>aeropuerto</w:t>
      </w:r>
      <w:r>
        <w:rPr>
          <w:spacing w:val="-1"/>
        </w:rPr>
        <w:t xml:space="preserve"> </w:t>
      </w:r>
      <w:r>
        <w:t>o</w:t>
      </w:r>
      <w:r>
        <w:rPr>
          <w:spacing w:val="-1"/>
        </w:rPr>
        <w:t xml:space="preserve"> </w:t>
      </w:r>
      <w:r>
        <w:t>helipuerto</w:t>
      </w:r>
      <w:r>
        <w:rPr>
          <w:spacing w:val="-1"/>
        </w:rPr>
        <w:t xml:space="preserve"> </w:t>
      </w:r>
      <w:r>
        <w:t>del</w:t>
      </w:r>
      <w:r>
        <w:rPr>
          <w:spacing w:val="-1"/>
        </w:rPr>
        <w:t xml:space="preserve"> </w:t>
      </w:r>
      <w:r>
        <w:t>punto</w:t>
      </w:r>
      <w:r>
        <w:rPr>
          <w:spacing w:val="-1"/>
        </w:rPr>
        <w:t xml:space="preserve"> </w:t>
      </w:r>
      <w:r>
        <w:t>de</w:t>
      </w:r>
      <w:r>
        <w:rPr>
          <w:spacing w:val="-1"/>
        </w:rPr>
        <w:t xml:space="preserve"> </w:t>
      </w:r>
      <w:r>
        <w:t>origen</w:t>
      </w:r>
      <w:r>
        <w:rPr>
          <w:spacing w:val="-1"/>
        </w:rPr>
        <w:t xml:space="preserve"> </w:t>
      </w:r>
      <w:r>
        <w:t>en</w:t>
      </w:r>
      <w:r>
        <w:rPr>
          <w:spacing w:val="-1"/>
        </w:rPr>
        <w:t xml:space="preserve"> </w:t>
      </w:r>
      <w:r>
        <w:t>los</w:t>
      </w:r>
      <w:r>
        <w:rPr>
          <w:spacing w:val="-1"/>
        </w:rPr>
        <w:t xml:space="preserve"> </w:t>
      </w:r>
      <w:r>
        <w:t>archipiélagos,</w:t>
      </w:r>
      <w:r>
        <w:rPr>
          <w:spacing w:val="-1"/>
        </w:rPr>
        <w:t xml:space="preserve"> </w:t>
      </w:r>
      <w:r>
        <w:t>Ceuta</w:t>
      </w:r>
      <w:r>
        <w:rPr>
          <w:spacing w:val="-1"/>
        </w:rPr>
        <w:t xml:space="preserve"> </w:t>
      </w:r>
      <w:r>
        <w:t>o</w:t>
      </w:r>
      <w:r>
        <w:rPr>
          <w:spacing w:val="-1"/>
        </w:rPr>
        <w:t xml:space="preserve"> </w:t>
      </w:r>
      <w:r>
        <w:t>Melilla,</w:t>
      </w:r>
      <w:r>
        <w:rPr>
          <w:spacing w:val="-1"/>
        </w:rPr>
        <w:t xml:space="preserve"> </w:t>
      </w:r>
      <w:r>
        <w:t>al de destino final, distinto del anterior, en el territorio nacional y viceversa, sin escalas intermedias o con escalas, siempre que estas no superen las 12 horas de duración, salvo</w:t>
      </w:r>
      <w:r>
        <w:rPr>
          <w:spacing w:val="-1"/>
        </w:rPr>
        <w:t xml:space="preserve"> </w:t>
      </w:r>
      <w:r>
        <w:t>aquéllas</w:t>
      </w:r>
      <w:r>
        <w:rPr>
          <w:spacing w:val="-1"/>
        </w:rPr>
        <w:t xml:space="preserve"> </w:t>
      </w:r>
      <w:r>
        <w:t>que</w:t>
      </w:r>
      <w:r>
        <w:rPr>
          <w:spacing w:val="-1"/>
        </w:rPr>
        <w:t xml:space="preserve"> </w:t>
      </w:r>
      <w:r>
        <w:t>vinieran</w:t>
      </w:r>
      <w:r>
        <w:rPr>
          <w:spacing w:val="-1"/>
        </w:rPr>
        <w:t xml:space="preserve"> </w:t>
      </w:r>
      <w:r>
        <w:t>impuestas</w:t>
      </w:r>
      <w:r>
        <w:rPr>
          <w:spacing w:val="-1"/>
        </w:rPr>
        <w:t xml:space="preserve"> </w:t>
      </w:r>
      <w:r>
        <w:t>por</w:t>
      </w:r>
      <w:r>
        <w:rPr>
          <w:spacing w:val="-1"/>
        </w:rPr>
        <w:t xml:space="preserve"> </w:t>
      </w:r>
      <w:r>
        <w:t>las</w:t>
      </w:r>
      <w:r>
        <w:rPr>
          <w:spacing w:val="-1"/>
        </w:rPr>
        <w:t xml:space="preserve"> </w:t>
      </w:r>
      <w:r>
        <w:t>necesidades</w:t>
      </w:r>
      <w:r>
        <w:rPr>
          <w:spacing w:val="-1"/>
        </w:rPr>
        <w:t xml:space="preserve"> </w:t>
      </w:r>
      <w:r>
        <w:t>técnicas</w:t>
      </w:r>
      <w:r>
        <w:rPr>
          <w:spacing w:val="-1"/>
        </w:rPr>
        <w:t xml:space="preserve"> </w:t>
      </w:r>
      <w:r>
        <w:t>del</w:t>
      </w:r>
      <w:r>
        <w:rPr>
          <w:spacing w:val="-1"/>
        </w:rPr>
        <w:t xml:space="preserve"> </w:t>
      </w:r>
      <w:r>
        <w:t>servicio</w:t>
      </w:r>
      <w:r>
        <w:rPr>
          <w:spacing w:val="-1"/>
        </w:rPr>
        <w:t xml:space="preserve"> </w:t>
      </w:r>
      <w:r>
        <w:t>o</w:t>
      </w:r>
      <w:r>
        <w:rPr>
          <w:spacing w:val="-1"/>
        </w:rPr>
        <w:t xml:space="preserve"> </w:t>
      </w:r>
      <w:r>
        <w:t>por razones de fuerza mayor.</w:t>
      </w:r>
    </w:p>
    <w:p w14:paraId="344BDEE9" w14:textId="77777777" w:rsidR="00234F23" w:rsidRDefault="00000000">
      <w:pPr>
        <w:pStyle w:val="Textoindependiente"/>
        <w:spacing w:before="5" w:line="249" w:lineRule="auto"/>
        <w:ind w:left="935" w:right="1103"/>
      </w:pPr>
      <w:r>
        <w:t>A los efectos de esta bonificación, del importe de la tarifa bonificable se deducirá el importe correspondiente a las prestaciones patrimoniales públicas a que se</w:t>
      </w:r>
      <w:r>
        <w:rPr>
          <w:spacing w:val="40"/>
        </w:rPr>
        <w:t xml:space="preserve"> </w:t>
      </w:r>
      <w:r>
        <w:t>refieren las letras d), e) y f) del artículo 68.2 de la Ley 21/2003, de 7 de julio, de Seguridad Aérea, con independencia de que hayan sido repercutidas o no al pasajero. A tal efecto, dichas prestaciones patrimoniales aparecerán desglosadas en la documentación justificativa de los cupones de vuelo.</w:t>
      </w:r>
    </w:p>
    <w:p w14:paraId="5DB3514E" w14:textId="77777777" w:rsidR="00234F23" w:rsidRDefault="00000000">
      <w:pPr>
        <w:pStyle w:val="Textoindependiente"/>
        <w:spacing w:before="4" w:line="249" w:lineRule="auto"/>
        <w:ind w:left="935" w:right="1103"/>
      </w:pPr>
      <w:r>
        <w:t>Cuatro.</w:t>
      </w:r>
      <w:r>
        <w:rPr>
          <w:spacing w:val="-1"/>
        </w:rPr>
        <w:t xml:space="preserve"> </w:t>
      </w:r>
      <w:r>
        <w:t>La</w:t>
      </w:r>
      <w:r>
        <w:rPr>
          <w:spacing w:val="-1"/>
        </w:rPr>
        <w:t xml:space="preserve"> </w:t>
      </w:r>
      <w:r>
        <w:t>condición</w:t>
      </w:r>
      <w:r>
        <w:rPr>
          <w:spacing w:val="-1"/>
        </w:rPr>
        <w:t xml:space="preserve"> </w:t>
      </w:r>
      <w:r>
        <w:t>de</w:t>
      </w:r>
      <w:r>
        <w:rPr>
          <w:spacing w:val="-1"/>
        </w:rPr>
        <w:t xml:space="preserve"> </w:t>
      </w:r>
      <w:r>
        <w:t>residente</w:t>
      </w:r>
      <w:r>
        <w:rPr>
          <w:spacing w:val="-1"/>
        </w:rPr>
        <w:t xml:space="preserve"> </w:t>
      </w:r>
      <w:r>
        <w:t>en</w:t>
      </w:r>
      <w:r>
        <w:rPr>
          <w:spacing w:val="-1"/>
        </w:rPr>
        <w:t xml:space="preserve"> </w:t>
      </w:r>
      <w:r>
        <w:t>las</w:t>
      </w:r>
      <w:r>
        <w:rPr>
          <w:spacing w:val="-1"/>
        </w:rPr>
        <w:t xml:space="preserve"> </w:t>
      </w:r>
      <w:r>
        <w:t>Comunidades</w:t>
      </w:r>
      <w:r>
        <w:rPr>
          <w:spacing w:val="-1"/>
        </w:rPr>
        <w:t xml:space="preserve"> </w:t>
      </w:r>
      <w:r>
        <w:t>Autónomas</w:t>
      </w:r>
      <w:r>
        <w:rPr>
          <w:spacing w:val="-1"/>
        </w:rPr>
        <w:t xml:space="preserve"> </w:t>
      </w:r>
      <w:r>
        <w:t>de</w:t>
      </w:r>
      <w:r>
        <w:rPr>
          <w:spacing w:val="-1"/>
        </w:rPr>
        <w:t xml:space="preserve"> </w:t>
      </w:r>
      <w:r>
        <w:t>Canarias</w:t>
      </w:r>
      <w:r>
        <w:rPr>
          <w:spacing w:val="-1"/>
        </w:rPr>
        <w:t xml:space="preserve"> </w:t>
      </w:r>
      <w:r>
        <w:t>y las Illes Balears y en las Ciudades de Ceuta y Melilla a los efectos de las bonificaciones reguladas en esta disposición se acreditará mediante el certificado de empadronamiento en vigor.</w:t>
      </w:r>
    </w:p>
    <w:p w14:paraId="4343142C" w14:textId="77777777" w:rsidR="00234F23" w:rsidRDefault="00000000">
      <w:pPr>
        <w:pStyle w:val="Textoindependiente"/>
        <w:spacing w:before="4" w:line="249" w:lineRule="auto"/>
        <w:ind w:left="935" w:right="1104"/>
      </w:pPr>
      <w:r>
        <w:t>Reglamentariamente podrán establecerse otros medios para la acreditación de la condición de residente, en sustitución del previsto en este apartado o como adicionales de éste.</w:t>
      </w:r>
    </w:p>
    <w:p w14:paraId="7F69B8F8" w14:textId="77777777" w:rsidR="00234F23" w:rsidRDefault="00000000">
      <w:pPr>
        <w:pStyle w:val="Textoindependiente"/>
        <w:spacing w:line="249" w:lineRule="auto"/>
        <w:ind w:left="935" w:right="1104"/>
      </w:pPr>
      <w:r>
        <w:t>Cinco. En relación con la verificación del cumplimiento de los requisitos exigidos en esta disposición:</w:t>
      </w:r>
    </w:p>
    <w:p w14:paraId="15E9EBE5" w14:textId="77777777" w:rsidR="00234F23" w:rsidRDefault="00000000">
      <w:pPr>
        <w:pStyle w:val="Prrafodelista"/>
        <w:numPr>
          <w:ilvl w:val="0"/>
          <w:numId w:val="7"/>
        </w:numPr>
        <w:tabs>
          <w:tab w:val="left" w:pos="1521"/>
        </w:tabs>
        <w:spacing w:before="172" w:line="249" w:lineRule="auto"/>
        <w:ind w:right="1103" w:firstLine="340"/>
        <w:jc w:val="both"/>
        <w:rPr>
          <w:sz w:val="20"/>
        </w:rPr>
      </w:pPr>
      <w:r>
        <w:rPr>
          <w:sz w:val="20"/>
        </w:rPr>
        <w:t>Los órganos gestores de las bonificaciones del Ministerio de Fomento podrán acceder a los servicios de verificación y consulta de datos de identidad, domicilio, residencia, nacionalidad y régimen de extranjería de la Plataforma de Intermediación del Ministerio de Hacienda y Administraciones Públicas con el fin de comprobar el cumplimiento de los requisitos para ser beneficiarios de la subvención y realizar las funciones de control encomendadas a dichos órganos, con las garantías previstas en la Ley Orgánica 15/1999, de 13 de diciembre, de Protección de Datos de Carácter Personal y en la Ley 58/2003, de 17 de diciembre, General Tributaria.</w:t>
      </w:r>
    </w:p>
    <w:p w14:paraId="4A0B75F3" w14:textId="77777777" w:rsidR="00234F23" w:rsidRDefault="00000000">
      <w:pPr>
        <w:pStyle w:val="Prrafodelista"/>
        <w:numPr>
          <w:ilvl w:val="0"/>
          <w:numId w:val="7"/>
        </w:numPr>
        <w:tabs>
          <w:tab w:val="left" w:pos="1540"/>
        </w:tabs>
        <w:spacing w:before="6" w:line="249" w:lineRule="auto"/>
        <w:ind w:right="1103" w:firstLine="340"/>
        <w:jc w:val="both"/>
        <w:rPr>
          <w:sz w:val="20"/>
        </w:rPr>
      </w:pPr>
      <w:r>
        <w:rPr>
          <w:sz w:val="20"/>
        </w:rPr>
        <w:t>Los órganos gestores podrán facilitar por vía telemática a las agencias, las compañías aéreas o marítimas o sus delegaciones, que comercialicen los títulos de transporte bonificados y lo soliciten, la confirmación del cumplimiento de los</w:t>
      </w:r>
      <w:r>
        <w:rPr>
          <w:spacing w:val="40"/>
          <w:sz w:val="20"/>
        </w:rPr>
        <w:t xml:space="preserve"> </w:t>
      </w:r>
      <w:r>
        <w:rPr>
          <w:sz w:val="20"/>
        </w:rPr>
        <w:t>requisitos para ser beneficiario de la subvención.</w:t>
      </w:r>
    </w:p>
    <w:p w14:paraId="34B8C93D" w14:textId="77777777" w:rsidR="00234F23" w:rsidRDefault="00000000">
      <w:pPr>
        <w:pStyle w:val="Textoindependiente"/>
        <w:spacing w:before="174" w:line="249" w:lineRule="auto"/>
        <w:ind w:left="935" w:right="1102"/>
      </w:pPr>
      <w:r>
        <w:t xml:space="preserve">La cesión de datos prevista en los párrafos precedentes y su tratamiento, no requerirá el consentimiento de los interesados ni requerirá informarles sobre dicho tratamiento, de conformidad con lo previsto, respectivamente, en los artículos 11.2, letra a), y 5.5 de la Ley Orgánica 15/1999, de Protección de Datos de Carácter </w:t>
      </w:r>
      <w:r>
        <w:rPr>
          <w:spacing w:val="-2"/>
        </w:rPr>
        <w:t>Personal.</w:t>
      </w:r>
    </w:p>
    <w:p w14:paraId="300CFA75"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7CF13769" w14:textId="77777777" w:rsidR="00234F23" w:rsidRDefault="00234F23">
      <w:pPr>
        <w:pStyle w:val="Textoindependiente"/>
        <w:spacing w:before="0"/>
        <w:ind w:left="0" w:firstLine="0"/>
        <w:jc w:val="left"/>
      </w:pPr>
    </w:p>
    <w:p w14:paraId="4CE7C056" w14:textId="77777777" w:rsidR="00234F23" w:rsidRDefault="00234F23">
      <w:pPr>
        <w:pStyle w:val="Textoindependiente"/>
        <w:spacing w:before="26"/>
        <w:ind w:left="0" w:firstLine="0"/>
        <w:jc w:val="left"/>
      </w:pPr>
    </w:p>
    <w:p w14:paraId="71CA938F" w14:textId="77777777" w:rsidR="00234F23" w:rsidRDefault="00000000">
      <w:pPr>
        <w:pStyle w:val="Textoindependiente"/>
        <w:spacing w:before="1" w:line="249" w:lineRule="auto"/>
        <w:ind w:left="935" w:right="1103"/>
      </w:pPr>
      <w:r>
        <w:t>La integración en el sistema telemático de acreditación de la residencia de los sistemas de emisión de billetes y su utilización al emitir billetes subvencionados será obligatoria para todas las compañías, aéreas o marítimas, que emitan billetes aéreos o</w:t>
      </w:r>
      <w:r>
        <w:rPr>
          <w:spacing w:val="-3"/>
        </w:rPr>
        <w:t xml:space="preserve"> </w:t>
      </w:r>
      <w:r>
        <w:t>marítimos</w:t>
      </w:r>
      <w:r>
        <w:rPr>
          <w:spacing w:val="-3"/>
        </w:rPr>
        <w:t xml:space="preserve"> </w:t>
      </w:r>
      <w:r>
        <w:t>subvencionados</w:t>
      </w:r>
      <w:r>
        <w:rPr>
          <w:spacing w:val="-3"/>
        </w:rPr>
        <w:t xml:space="preserve"> </w:t>
      </w:r>
      <w:r>
        <w:t>por</w:t>
      </w:r>
      <w:r>
        <w:rPr>
          <w:spacing w:val="-3"/>
        </w:rPr>
        <w:t xml:space="preserve"> </w:t>
      </w:r>
      <w:r>
        <w:t>razones</w:t>
      </w:r>
      <w:r>
        <w:rPr>
          <w:spacing w:val="-3"/>
        </w:rPr>
        <w:t xml:space="preserve"> </w:t>
      </w:r>
      <w:r>
        <w:t>de</w:t>
      </w:r>
      <w:r>
        <w:rPr>
          <w:spacing w:val="-3"/>
        </w:rPr>
        <w:t xml:space="preserve"> </w:t>
      </w:r>
      <w:r>
        <w:t>residencia</w:t>
      </w:r>
      <w:r>
        <w:rPr>
          <w:spacing w:val="-3"/>
        </w:rPr>
        <w:t xml:space="preserve"> </w:t>
      </w:r>
      <w:r>
        <w:t>en</w:t>
      </w:r>
      <w:r>
        <w:rPr>
          <w:spacing w:val="-3"/>
        </w:rPr>
        <w:t xml:space="preserve"> </w:t>
      </w:r>
      <w:r>
        <w:t>territorios</w:t>
      </w:r>
      <w:r>
        <w:rPr>
          <w:spacing w:val="-3"/>
        </w:rPr>
        <w:t xml:space="preserve"> </w:t>
      </w:r>
      <w:r>
        <w:t>no</w:t>
      </w:r>
      <w:r>
        <w:rPr>
          <w:spacing w:val="-3"/>
        </w:rPr>
        <w:t xml:space="preserve"> </w:t>
      </w:r>
      <w:r>
        <w:t>peninsulares, en todos sus canales de venta.</w:t>
      </w:r>
    </w:p>
    <w:p w14:paraId="038BB982" w14:textId="77777777" w:rsidR="00234F23" w:rsidRDefault="00000000">
      <w:pPr>
        <w:pStyle w:val="Textoindependiente"/>
        <w:spacing w:before="4" w:line="249" w:lineRule="auto"/>
        <w:ind w:left="935" w:right="1103"/>
      </w:pPr>
      <w:r>
        <w:t>En el caso de la incorporación a un mercado subvencionado de una nueva compañía de transporte regular aéreo o marítimo, ésta podrá emitir billetes aéreos o marítimos con derecho a subvención, sin necesidad de hacer uso del sistema telemático, durante un máximo de tres meses hasta la implantación efectiva de dicho sistema en todos sus canales de venta.</w:t>
      </w:r>
    </w:p>
    <w:p w14:paraId="22585AB7" w14:textId="77777777" w:rsidR="00234F23" w:rsidRDefault="00000000">
      <w:pPr>
        <w:pStyle w:val="Textoindependiente"/>
        <w:spacing w:before="4" w:line="249" w:lineRule="auto"/>
        <w:ind w:left="935" w:right="1104"/>
      </w:pPr>
      <w:r>
        <w:t>Seis. Cuando el cumplimiento de los requisitos exigidos para ser beneficiario de estas subvenciones no pueda acreditarse a través de la Plataforma de</w:t>
      </w:r>
      <w:r>
        <w:rPr>
          <w:spacing w:val="40"/>
        </w:rPr>
        <w:t xml:space="preserve"> </w:t>
      </w:r>
      <w:r>
        <w:t>Intermediación conforme a lo previsto en el apartado Cinco, dichos requisitos se acreditarán por cualquiera de los medios previstos en la normativa de aplicación. A estos efectos, el certificado de empadronamiento se ajustará a lo previsto reglamentariamente en la normativa de desarrollo de estas bonificaciones.</w:t>
      </w:r>
    </w:p>
    <w:p w14:paraId="329CD195" w14:textId="77777777" w:rsidR="00234F23" w:rsidRDefault="00000000">
      <w:pPr>
        <w:pStyle w:val="Textoindependiente"/>
        <w:spacing w:before="5" w:line="249" w:lineRule="auto"/>
        <w:ind w:left="935" w:right="1103"/>
      </w:pPr>
      <w:r>
        <w:t>Siete. Sin perjuicio de lo dispuesto en el apartado Uno de esta disposición, las bonificaciones previstas en él para familiares nacionales de terceros países beneficiarios</w:t>
      </w:r>
      <w:r>
        <w:rPr>
          <w:spacing w:val="-1"/>
        </w:rPr>
        <w:t xml:space="preserve"> </w:t>
      </w:r>
      <w:r>
        <w:t>del</w:t>
      </w:r>
      <w:r>
        <w:rPr>
          <w:spacing w:val="-1"/>
        </w:rPr>
        <w:t xml:space="preserve"> </w:t>
      </w:r>
      <w:r>
        <w:t>derecho</w:t>
      </w:r>
      <w:r>
        <w:rPr>
          <w:spacing w:val="-1"/>
        </w:rPr>
        <w:t xml:space="preserve"> </w:t>
      </w:r>
      <w:r>
        <w:t>de</w:t>
      </w:r>
      <w:r>
        <w:rPr>
          <w:spacing w:val="-1"/>
        </w:rPr>
        <w:t xml:space="preserve"> </w:t>
      </w:r>
      <w:r>
        <w:t>residencia</w:t>
      </w:r>
      <w:r>
        <w:rPr>
          <w:spacing w:val="-1"/>
        </w:rPr>
        <w:t xml:space="preserve"> </w:t>
      </w:r>
      <w:r>
        <w:t>o</w:t>
      </w:r>
      <w:r>
        <w:rPr>
          <w:spacing w:val="-1"/>
        </w:rPr>
        <w:t xml:space="preserve"> </w:t>
      </w:r>
      <w:r>
        <w:t>del</w:t>
      </w:r>
      <w:r>
        <w:rPr>
          <w:spacing w:val="-1"/>
        </w:rPr>
        <w:t xml:space="preserve"> </w:t>
      </w:r>
      <w:r>
        <w:t>derecho</w:t>
      </w:r>
      <w:r>
        <w:rPr>
          <w:spacing w:val="-1"/>
        </w:rPr>
        <w:t xml:space="preserve"> </w:t>
      </w:r>
      <w:r>
        <w:t>de</w:t>
      </w:r>
      <w:r>
        <w:rPr>
          <w:spacing w:val="-1"/>
        </w:rPr>
        <w:t xml:space="preserve"> </w:t>
      </w:r>
      <w:r>
        <w:t>residencia</w:t>
      </w:r>
      <w:r>
        <w:rPr>
          <w:spacing w:val="-1"/>
        </w:rPr>
        <w:t xml:space="preserve"> </w:t>
      </w:r>
      <w:r>
        <w:t>permanente</w:t>
      </w:r>
      <w:r>
        <w:rPr>
          <w:spacing w:val="-1"/>
        </w:rPr>
        <w:t xml:space="preserve"> </w:t>
      </w:r>
      <w:r>
        <w:t>y</w:t>
      </w:r>
      <w:r>
        <w:rPr>
          <w:spacing w:val="-1"/>
        </w:rPr>
        <w:t xml:space="preserve"> </w:t>
      </w:r>
      <w:r>
        <w:t>los ciudadanos nacionales de terceros países residentes de larga duración, que</w:t>
      </w:r>
      <w:r>
        <w:rPr>
          <w:spacing w:val="40"/>
        </w:rPr>
        <w:t xml:space="preserve"> </w:t>
      </w:r>
      <w:r>
        <w:t>acrediten su condición de residente en las Comunidades Autónomas de Canarias e Illes Balears y en las Ciudades de Ceuta y Melilla, surten efectos a partir del 1 de</w:t>
      </w:r>
      <w:r>
        <w:rPr>
          <w:spacing w:val="40"/>
        </w:rPr>
        <w:t xml:space="preserve"> </w:t>
      </w:r>
      <w:r>
        <w:t>abril de 2013.</w:t>
      </w:r>
    </w:p>
    <w:p w14:paraId="45211653" w14:textId="77777777" w:rsidR="00234F23" w:rsidRDefault="00000000">
      <w:pPr>
        <w:pStyle w:val="Textoindependiente"/>
        <w:spacing w:before="6" w:line="249" w:lineRule="auto"/>
        <w:ind w:left="935" w:right="1102"/>
      </w:pPr>
      <w:r>
        <w:t>Ocho. Además de las obligaciones impuestas por la normativa reguladora de las subvenciones al transporte marítimo y aéreo para residentes en Canarias, Illes Balears, Ceuta y Melilla y para familias numerosas y por la Ley 38/2003, de 17 de noviembre, las compañías aéreas y marítimas, como entidades colaboradoras,</w:t>
      </w:r>
      <w:r>
        <w:rPr>
          <w:spacing w:val="80"/>
        </w:rPr>
        <w:t xml:space="preserve"> </w:t>
      </w:r>
      <w:r>
        <w:t>deben cumplir lo siguiente:</w:t>
      </w:r>
    </w:p>
    <w:p w14:paraId="216235C9" w14:textId="77777777" w:rsidR="00234F23" w:rsidRDefault="00000000">
      <w:pPr>
        <w:pStyle w:val="Prrafodelista"/>
        <w:numPr>
          <w:ilvl w:val="0"/>
          <w:numId w:val="6"/>
        </w:numPr>
        <w:tabs>
          <w:tab w:val="left" w:pos="1514"/>
        </w:tabs>
        <w:spacing w:before="174" w:line="249" w:lineRule="auto"/>
        <w:ind w:right="1102" w:firstLine="340"/>
        <w:jc w:val="both"/>
        <w:rPr>
          <w:sz w:val="20"/>
        </w:rPr>
      </w:pPr>
      <w:r>
        <w:rPr>
          <w:sz w:val="20"/>
        </w:rPr>
        <w:t>En el caso de las compañías aéreas, presentarán las liquidaciones mensuales de los cupones bonificados volados durante un mes en el transcurso de los dos meses siguientes, salvo autorización expresa de la Dirección General de Aviación Civil por razones excepcionales. Estas liquidaciones podrán contener aquellos cupones</w:t>
      </w:r>
      <w:r>
        <w:rPr>
          <w:spacing w:val="-2"/>
          <w:sz w:val="20"/>
        </w:rPr>
        <w:t xml:space="preserve"> </w:t>
      </w:r>
      <w:r>
        <w:rPr>
          <w:sz w:val="20"/>
        </w:rPr>
        <w:t>volados</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seis</w:t>
      </w:r>
      <w:r>
        <w:rPr>
          <w:spacing w:val="-2"/>
          <w:sz w:val="20"/>
        </w:rPr>
        <w:t xml:space="preserve"> </w:t>
      </w:r>
      <w:r>
        <w:rPr>
          <w:sz w:val="20"/>
        </w:rPr>
        <w:t>meses</w:t>
      </w:r>
      <w:r>
        <w:rPr>
          <w:spacing w:val="-2"/>
          <w:sz w:val="20"/>
        </w:rPr>
        <w:t xml:space="preserve"> </w:t>
      </w:r>
      <w:r>
        <w:rPr>
          <w:sz w:val="20"/>
        </w:rPr>
        <w:t>anteriores</w:t>
      </w:r>
      <w:r>
        <w:rPr>
          <w:spacing w:val="-2"/>
          <w:sz w:val="20"/>
        </w:rPr>
        <w:t xml:space="preserve"> </w:t>
      </w:r>
      <w:r>
        <w:rPr>
          <w:sz w:val="20"/>
        </w:rPr>
        <w:t>que</w:t>
      </w:r>
      <w:r>
        <w:rPr>
          <w:spacing w:val="-2"/>
          <w:sz w:val="20"/>
        </w:rPr>
        <w:t xml:space="preserve"> </w:t>
      </w:r>
      <w:r>
        <w:rPr>
          <w:sz w:val="20"/>
        </w:rPr>
        <w:t>no</w:t>
      </w:r>
      <w:r>
        <w:rPr>
          <w:spacing w:val="-2"/>
          <w:sz w:val="20"/>
        </w:rPr>
        <w:t xml:space="preserve"> </w:t>
      </w:r>
      <w:r>
        <w:rPr>
          <w:sz w:val="20"/>
        </w:rPr>
        <w:t>hayan</w:t>
      </w:r>
      <w:r>
        <w:rPr>
          <w:spacing w:val="-2"/>
          <w:sz w:val="20"/>
        </w:rPr>
        <w:t xml:space="preserve"> </w:t>
      </w:r>
      <w:r>
        <w:rPr>
          <w:sz w:val="20"/>
        </w:rPr>
        <w:t>podido</w:t>
      </w:r>
      <w:r>
        <w:rPr>
          <w:spacing w:val="-2"/>
          <w:sz w:val="20"/>
        </w:rPr>
        <w:t xml:space="preserve"> </w:t>
      </w:r>
      <w:r>
        <w:rPr>
          <w:sz w:val="20"/>
        </w:rPr>
        <w:t>ser</w:t>
      </w:r>
      <w:r>
        <w:rPr>
          <w:spacing w:val="-2"/>
          <w:sz w:val="20"/>
        </w:rPr>
        <w:t xml:space="preserve"> </w:t>
      </w:r>
      <w:r>
        <w:rPr>
          <w:sz w:val="20"/>
        </w:rPr>
        <w:t>incluidos,</w:t>
      </w:r>
      <w:r>
        <w:rPr>
          <w:spacing w:val="-2"/>
          <w:sz w:val="20"/>
        </w:rPr>
        <w:t xml:space="preserve"> </w:t>
      </w:r>
      <w:r>
        <w:rPr>
          <w:sz w:val="20"/>
        </w:rPr>
        <w:t>por causas justificadas, en los ficheros de meses pasados.</w:t>
      </w:r>
    </w:p>
    <w:p w14:paraId="4FB62C5F" w14:textId="77777777" w:rsidR="00234F23" w:rsidRDefault="00000000">
      <w:pPr>
        <w:pStyle w:val="Textoindependiente"/>
        <w:spacing w:before="5" w:line="249" w:lineRule="auto"/>
        <w:ind w:left="935" w:right="1103"/>
      </w:pPr>
      <w:r>
        <w:t>En el caso de las compañías marítimas, presentarán las liquidaciones en el transcurso</w:t>
      </w:r>
      <w:r>
        <w:rPr>
          <w:spacing w:val="-1"/>
        </w:rPr>
        <w:t xml:space="preserve"> </w:t>
      </w:r>
      <w:r>
        <w:t>de</w:t>
      </w:r>
      <w:r>
        <w:rPr>
          <w:spacing w:val="-1"/>
        </w:rPr>
        <w:t xml:space="preserve"> </w:t>
      </w:r>
      <w:r>
        <w:t>los</w:t>
      </w:r>
      <w:r>
        <w:rPr>
          <w:spacing w:val="-1"/>
        </w:rPr>
        <w:t xml:space="preserve"> </w:t>
      </w:r>
      <w:r>
        <w:t>dos</w:t>
      </w:r>
      <w:r>
        <w:rPr>
          <w:spacing w:val="-1"/>
        </w:rPr>
        <w:t xml:space="preserve"> </w:t>
      </w:r>
      <w:r>
        <w:t>meses</w:t>
      </w:r>
      <w:r>
        <w:rPr>
          <w:spacing w:val="-1"/>
        </w:rPr>
        <w:t xml:space="preserve"> </w:t>
      </w:r>
      <w:r>
        <w:t>siguientes</w:t>
      </w:r>
      <w:r>
        <w:rPr>
          <w:spacing w:val="-1"/>
        </w:rPr>
        <w:t xml:space="preserve"> </w:t>
      </w:r>
      <w:r>
        <w:t>al</w:t>
      </w:r>
      <w:r>
        <w:rPr>
          <w:spacing w:val="-1"/>
        </w:rPr>
        <w:t xml:space="preserve"> </w:t>
      </w:r>
      <w:r>
        <w:t>periodo</w:t>
      </w:r>
      <w:r>
        <w:rPr>
          <w:spacing w:val="-1"/>
        </w:rPr>
        <w:t xml:space="preserve"> </w:t>
      </w:r>
      <w:r>
        <w:t>reglamentario</w:t>
      </w:r>
      <w:r>
        <w:rPr>
          <w:spacing w:val="-1"/>
        </w:rPr>
        <w:t xml:space="preserve"> </w:t>
      </w:r>
      <w:r>
        <w:t>de</w:t>
      </w:r>
      <w:r>
        <w:rPr>
          <w:spacing w:val="-1"/>
        </w:rPr>
        <w:t xml:space="preserve"> </w:t>
      </w:r>
      <w:r>
        <w:t>liquidación,</w:t>
      </w:r>
      <w:r>
        <w:rPr>
          <w:spacing w:val="-1"/>
        </w:rPr>
        <w:t xml:space="preserve"> </w:t>
      </w:r>
      <w:r>
        <w:t>salvo autorización expresa de la Dirección General de la Marina Mercante por razones excepcionales. Estas liquidaciones podrán contener aquellos embarques bonificados en los seis meses anteriores que no hayan podido ser incluidos, por causas justificadas, en los ficheros de liquidaciones pasadas.</w:t>
      </w:r>
    </w:p>
    <w:p w14:paraId="1AD115E0" w14:textId="77777777" w:rsidR="00234F23" w:rsidRDefault="00000000">
      <w:pPr>
        <w:pStyle w:val="Prrafodelista"/>
        <w:numPr>
          <w:ilvl w:val="0"/>
          <w:numId w:val="6"/>
        </w:numPr>
        <w:tabs>
          <w:tab w:val="left" w:pos="1528"/>
        </w:tabs>
        <w:spacing w:before="5" w:line="249" w:lineRule="auto"/>
        <w:ind w:firstLine="340"/>
        <w:jc w:val="both"/>
        <w:rPr>
          <w:sz w:val="20"/>
        </w:rPr>
      </w:pPr>
      <w:r>
        <w:rPr>
          <w:sz w:val="20"/>
        </w:rPr>
        <w:t>En la documentación justificativa de la subvención desglosarán el precio y la identificación de todos los conceptos incluidos en el billete aéreo y marítimo, así</w:t>
      </w:r>
      <w:r>
        <w:rPr>
          <w:spacing w:val="40"/>
          <w:sz w:val="20"/>
        </w:rPr>
        <w:t xml:space="preserve"> </w:t>
      </w:r>
      <w:r>
        <w:rPr>
          <w:sz w:val="20"/>
        </w:rPr>
        <w:t>como cualquier servicio adicional contratado por el pasajero incluido en el billete.</w:t>
      </w:r>
    </w:p>
    <w:p w14:paraId="6240F249" w14:textId="77777777" w:rsidR="00234F23" w:rsidRDefault="00000000">
      <w:pPr>
        <w:pStyle w:val="Prrafodelista"/>
        <w:numPr>
          <w:ilvl w:val="0"/>
          <w:numId w:val="6"/>
        </w:numPr>
        <w:tabs>
          <w:tab w:val="left" w:pos="1534"/>
        </w:tabs>
        <w:spacing w:line="249" w:lineRule="auto"/>
        <w:ind w:firstLine="340"/>
        <w:jc w:val="both"/>
        <w:rPr>
          <w:sz w:val="20"/>
        </w:rPr>
      </w:pPr>
      <w:r>
        <w:rPr>
          <w:sz w:val="20"/>
        </w:rPr>
        <w:t>Levantarán un parte de incidente cuando un pasajero que posea un billete subvencionado no acredite su identidad y residencia de conformidad con la</w:t>
      </w:r>
      <w:r>
        <w:rPr>
          <w:spacing w:val="40"/>
          <w:sz w:val="20"/>
        </w:rPr>
        <w:t xml:space="preserve"> </w:t>
      </w:r>
      <w:r>
        <w:rPr>
          <w:sz w:val="20"/>
        </w:rPr>
        <w:t>normativa aplicable. Los partes correspondientes a cada periodo de liquidación o, en otro caso, un certificado de inexistencia de incidentes en dicho período serán enviados al órgano gestor durante el periodo siguiente.</w:t>
      </w:r>
    </w:p>
    <w:p w14:paraId="709BD865" w14:textId="77777777" w:rsidR="00234F23" w:rsidRDefault="00000000">
      <w:pPr>
        <w:pStyle w:val="Prrafodelista"/>
        <w:numPr>
          <w:ilvl w:val="0"/>
          <w:numId w:val="6"/>
        </w:numPr>
        <w:tabs>
          <w:tab w:val="left" w:pos="1518"/>
        </w:tabs>
        <w:spacing w:before="4" w:line="249" w:lineRule="auto"/>
        <w:ind w:right="1102" w:firstLine="340"/>
        <w:jc w:val="both"/>
        <w:rPr>
          <w:sz w:val="20"/>
        </w:rPr>
      </w:pPr>
      <w:r>
        <w:rPr>
          <w:sz w:val="20"/>
        </w:rPr>
        <w:t>Cumplir con las obligaciones de registro establecidas reglamentariamente, así como registrar ante el órgano gestor, con anterioridad a su comercialización, las tarifas aéreas que incluyan servicios ajenos al transporte aéreo especificándolo en sus condiciones, así como los convenios, contratos o acuerdos de cualquier tipo, con sus</w:t>
      </w:r>
      <w:r>
        <w:rPr>
          <w:spacing w:val="-2"/>
          <w:sz w:val="20"/>
        </w:rPr>
        <w:t xml:space="preserve"> </w:t>
      </w:r>
      <w:r>
        <w:rPr>
          <w:sz w:val="20"/>
        </w:rPr>
        <w:t>anexos,</w:t>
      </w:r>
      <w:r>
        <w:rPr>
          <w:spacing w:val="-2"/>
          <w:sz w:val="20"/>
        </w:rPr>
        <w:t xml:space="preserve"> </w:t>
      </w:r>
      <w:r>
        <w:rPr>
          <w:sz w:val="20"/>
        </w:rPr>
        <w:t>adendas</w:t>
      </w:r>
      <w:r>
        <w:rPr>
          <w:spacing w:val="-2"/>
          <w:sz w:val="20"/>
        </w:rPr>
        <w:t xml:space="preserve"> </w:t>
      </w:r>
      <w:r>
        <w:rPr>
          <w:sz w:val="20"/>
        </w:rPr>
        <w:t>o</w:t>
      </w:r>
      <w:r>
        <w:rPr>
          <w:spacing w:val="-2"/>
          <w:sz w:val="20"/>
        </w:rPr>
        <w:t xml:space="preserve"> </w:t>
      </w:r>
      <w:r>
        <w:rPr>
          <w:sz w:val="20"/>
        </w:rPr>
        <w:t>modificaciones,</w:t>
      </w:r>
      <w:r>
        <w:rPr>
          <w:spacing w:val="-2"/>
          <w:sz w:val="20"/>
        </w:rPr>
        <w:t xml:space="preserve"> </w:t>
      </w:r>
      <w:r>
        <w:rPr>
          <w:sz w:val="20"/>
        </w:rPr>
        <w:t>susceptibles</w:t>
      </w:r>
      <w:r>
        <w:rPr>
          <w:spacing w:val="-2"/>
          <w:sz w:val="20"/>
        </w:rPr>
        <w:t xml:space="preserve"> </w:t>
      </w:r>
      <w:r>
        <w:rPr>
          <w:sz w:val="20"/>
        </w:rPr>
        <w:t>de</w:t>
      </w:r>
      <w:r>
        <w:rPr>
          <w:spacing w:val="-2"/>
          <w:sz w:val="20"/>
        </w:rPr>
        <w:t xml:space="preserve"> </w:t>
      </w:r>
      <w:r>
        <w:rPr>
          <w:sz w:val="20"/>
        </w:rPr>
        <w:t>generar</w:t>
      </w:r>
      <w:r>
        <w:rPr>
          <w:spacing w:val="-2"/>
          <w:sz w:val="20"/>
        </w:rPr>
        <w:t xml:space="preserve"> </w:t>
      </w:r>
      <w:r>
        <w:rPr>
          <w:sz w:val="20"/>
        </w:rPr>
        <w:t>la</w:t>
      </w:r>
      <w:r>
        <w:rPr>
          <w:spacing w:val="-2"/>
          <w:sz w:val="20"/>
        </w:rPr>
        <w:t xml:space="preserve"> </w:t>
      </w:r>
      <w:r>
        <w:rPr>
          <w:sz w:val="20"/>
        </w:rPr>
        <w:t>emisión</w:t>
      </w:r>
      <w:r>
        <w:rPr>
          <w:spacing w:val="-2"/>
          <w:sz w:val="20"/>
        </w:rPr>
        <w:t xml:space="preserve"> </w:t>
      </w:r>
      <w:r>
        <w:rPr>
          <w:sz w:val="20"/>
        </w:rPr>
        <w:t>de</w:t>
      </w:r>
      <w:r>
        <w:rPr>
          <w:spacing w:val="-2"/>
          <w:sz w:val="20"/>
        </w:rPr>
        <w:t xml:space="preserve"> </w:t>
      </w:r>
      <w:r>
        <w:rPr>
          <w:sz w:val="20"/>
        </w:rPr>
        <w:t xml:space="preserve">billetes subvencionados, con al menos un mes de antelación a la emisión del primer billete </w:t>
      </w:r>
      <w:r>
        <w:rPr>
          <w:spacing w:val="-2"/>
          <w:sz w:val="20"/>
        </w:rPr>
        <w:t>bonificado.</w:t>
      </w:r>
    </w:p>
    <w:p w14:paraId="25C9A0E4"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432E0A98" w14:textId="77777777" w:rsidR="00234F23" w:rsidRDefault="00234F23">
      <w:pPr>
        <w:pStyle w:val="Textoindependiente"/>
        <w:spacing w:before="0"/>
        <w:ind w:left="0" w:firstLine="0"/>
        <w:jc w:val="left"/>
      </w:pPr>
    </w:p>
    <w:p w14:paraId="585932CC" w14:textId="77777777" w:rsidR="00234F23" w:rsidRDefault="00234F23">
      <w:pPr>
        <w:pStyle w:val="Textoindependiente"/>
        <w:spacing w:before="197"/>
        <w:ind w:left="0" w:firstLine="0"/>
        <w:jc w:val="left"/>
      </w:pPr>
    </w:p>
    <w:p w14:paraId="70FEA42F" w14:textId="77777777" w:rsidR="00234F23" w:rsidRDefault="00000000">
      <w:pPr>
        <w:pStyle w:val="Textoindependiente"/>
        <w:spacing w:before="0" w:line="249" w:lineRule="auto"/>
        <w:ind w:left="935" w:right="1103"/>
      </w:pPr>
      <w:r>
        <w:t>Nueve. Asimismo, las compañías marítimas y aéreas y sus agentes, incluidos los sistemas de reserva, habrán de conservar toda la información y documentación relativa a billetes bonificados tanto por razón de residencia no peninsular como por familias</w:t>
      </w:r>
      <w:r>
        <w:rPr>
          <w:spacing w:val="-2"/>
        </w:rPr>
        <w:t xml:space="preserve"> </w:t>
      </w:r>
      <w:r>
        <w:t>numerosas,</w:t>
      </w:r>
      <w:r>
        <w:rPr>
          <w:spacing w:val="-2"/>
        </w:rPr>
        <w:t xml:space="preserve"> </w:t>
      </w:r>
      <w:r>
        <w:t>cualquiera</w:t>
      </w:r>
      <w:r>
        <w:rPr>
          <w:spacing w:val="-2"/>
        </w:rPr>
        <w:t xml:space="preserve"> </w:t>
      </w:r>
      <w:r>
        <w:t>que</w:t>
      </w:r>
      <w:r>
        <w:rPr>
          <w:spacing w:val="-2"/>
        </w:rPr>
        <w:t xml:space="preserve"> </w:t>
      </w:r>
      <w:r>
        <w:t>sea</w:t>
      </w:r>
      <w:r>
        <w:rPr>
          <w:spacing w:val="-2"/>
        </w:rPr>
        <w:t xml:space="preserve"> </w:t>
      </w:r>
      <w:r>
        <w:t>su</w:t>
      </w:r>
      <w:r>
        <w:rPr>
          <w:spacing w:val="-2"/>
        </w:rPr>
        <w:t xml:space="preserve"> </w:t>
      </w:r>
      <w:r>
        <w:t>forma</w:t>
      </w:r>
      <w:r>
        <w:rPr>
          <w:spacing w:val="-2"/>
        </w:rPr>
        <w:t xml:space="preserve"> </w:t>
      </w:r>
      <w:r>
        <w:t>de</w:t>
      </w:r>
      <w:r>
        <w:rPr>
          <w:spacing w:val="-2"/>
        </w:rPr>
        <w:t xml:space="preserve"> </w:t>
      </w:r>
      <w:r>
        <w:t>almacenamiento,</w:t>
      </w:r>
      <w:r>
        <w:rPr>
          <w:spacing w:val="-2"/>
        </w:rPr>
        <w:t xml:space="preserve"> </w:t>
      </w:r>
      <w:r>
        <w:t>que</w:t>
      </w:r>
      <w:r>
        <w:rPr>
          <w:spacing w:val="-2"/>
        </w:rPr>
        <w:t xml:space="preserve"> </w:t>
      </w:r>
      <w:r>
        <w:t>acredite</w:t>
      </w:r>
      <w:r>
        <w:rPr>
          <w:spacing w:val="-2"/>
        </w:rPr>
        <w:t xml:space="preserve"> </w:t>
      </w:r>
      <w:r>
        <w:t>el importe de la subvención y el cumplimento de los procedimientos recogidos reglamentariamente para la concesión de la subvención, a disposición del Ministerio de</w:t>
      </w:r>
      <w:r>
        <w:rPr>
          <w:spacing w:val="40"/>
        </w:rPr>
        <w:t xml:space="preserve"> </w:t>
      </w:r>
      <w:r>
        <w:t>Fomento,</w:t>
      </w:r>
      <w:r>
        <w:rPr>
          <w:spacing w:val="40"/>
        </w:rPr>
        <w:t xml:space="preserve"> </w:t>
      </w:r>
      <w:r>
        <w:t>durante</w:t>
      </w:r>
      <w:r>
        <w:rPr>
          <w:spacing w:val="40"/>
        </w:rPr>
        <w:t xml:space="preserve"> </w:t>
      </w:r>
      <w:r>
        <w:t>el</w:t>
      </w:r>
      <w:r>
        <w:rPr>
          <w:spacing w:val="40"/>
        </w:rPr>
        <w:t xml:space="preserve"> </w:t>
      </w:r>
      <w:r>
        <w:t>plazo</w:t>
      </w:r>
      <w:r>
        <w:rPr>
          <w:spacing w:val="40"/>
        </w:rPr>
        <w:t xml:space="preserve"> </w:t>
      </w:r>
      <w:r>
        <w:t>de</w:t>
      </w:r>
      <w:r>
        <w:rPr>
          <w:spacing w:val="40"/>
        </w:rPr>
        <w:t xml:space="preserve"> </w:t>
      </w:r>
      <w:r>
        <w:t>prescripción</w:t>
      </w:r>
      <w:r>
        <w:rPr>
          <w:spacing w:val="40"/>
        </w:rPr>
        <w:t xml:space="preserve"> </w:t>
      </w:r>
      <w:r>
        <w:t>previsto</w:t>
      </w:r>
      <w:r>
        <w:rPr>
          <w:spacing w:val="40"/>
        </w:rPr>
        <w:t xml:space="preserve"> </w:t>
      </w:r>
      <w:r>
        <w:t>en</w:t>
      </w:r>
      <w:r>
        <w:rPr>
          <w:spacing w:val="40"/>
        </w:rPr>
        <w:t xml:space="preserve"> </w:t>
      </w:r>
      <w:r>
        <w:t>el</w:t>
      </w:r>
      <w:r>
        <w:rPr>
          <w:spacing w:val="40"/>
        </w:rPr>
        <w:t xml:space="preserve"> </w:t>
      </w:r>
      <w:r>
        <w:t>artículo</w:t>
      </w:r>
      <w:r>
        <w:rPr>
          <w:spacing w:val="40"/>
        </w:rPr>
        <w:t xml:space="preserve"> </w:t>
      </w:r>
      <w:r>
        <w:t>39</w:t>
      </w:r>
      <w:r>
        <w:rPr>
          <w:spacing w:val="40"/>
        </w:rPr>
        <w:t xml:space="preserve"> </w:t>
      </w:r>
      <w:r>
        <w:t>de</w:t>
      </w:r>
      <w:r>
        <w:rPr>
          <w:spacing w:val="40"/>
        </w:rPr>
        <w:t xml:space="preserve"> </w:t>
      </w:r>
      <w:r>
        <w:t>la</w:t>
      </w:r>
      <w:r>
        <w:rPr>
          <w:spacing w:val="40"/>
        </w:rPr>
        <w:t xml:space="preserve"> </w:t>
      </w:r>
      <w:r>
        <w:t>Ley 38/2003, de 17 de noviembre.</w:t>
      </w:r>
    </w:p>
    <w:p w14:paraId="73ED8460" w14:textId="77777777" w:rsidR="00234F23" w:rsidRDefault="00000000">
      <w:pPr>
        <w:pStyle w:val="Textoindependiente"/>
        <w:spacing w:before="6" w:line="249" w:lineRule="auto"/>
        <w:ind w:left="935" w:right="1102"/>
      </w:pPr>
      <w:r>
        <w:t xml:space="preserve">A efectos de la liquidación de las bonificaciones aplicadas, las compañías marítimas, aéreas, y sus agentes, lo que incluye a los sistemas de reserva y a cualquier tercero que haya intervenido en la determinación de la tarifa bonificada, en el pago realizado por el pasajero o en la gestión o aplicación de la bonificación, estarán obligadas a prestar colaboración y facilitar cuanta documentación les sea requerida en relación con las tarifas comercializadas objeto de bonificación, las bonificaciones aplicadas, los pagos realizados por el pasajero y las liquidaciones </w:t>
      </w:r>
      <w:r>
        <w:rPr>
          <w:spacing w:val="-2"/>
        </w:rPr>
        <w:t>efectuadas.</w:t>
      </w:r>
    </w:p>
    <w:p w14:paraId="79FC46E4" w14:textId="77777777" w:rsidR="00234F23" w:rsidRDefault="00000000">
      <w:pPr>
        <w:pStyle w:val="Textoindependiente"/>
        <w:spacing w:before="7" w:line="249" w:lineRule="auto"/>
        <w:ind w:left="935" w:right="1103"/>
      </w:pPr>
      <w:r>
        <w:t>La negativa al cumplimiento de esta obligación se considerará resistencia, excusa,</w:t>
      </w:r>
      <w:r>
        <w:rPr>
          <w:spacing w:val="40"/>
        </w:rPr>
        <w:t xml:space="preserve"> </w:t>
      </w:r>
      <w:r>
        <w:t>obstrucción</w:t>
      </w:r>
      <w:r>
        <w:rPr>
          <w:spacing w:val="40"/>
        </w:rPr>
        <w:t xml:space="preserve"> </w:t>
      </w:r>
      <w:r>
        <w:t>o</w:t>
      </w:r>
      <w:r>
        <w:rPr>
          <w:spacing w:val="40"/>
        </w:rPr>
        <w:t xml:space="preserve"> </w:t>
      </w:r>
      <w:r>
        <w:t>negativa</w:t>
      </w:r>
      <w:r>
        <w:rPr>
          <w:spacing w:val="40"/>
        </w:rPr>
        <w:t xml:space="preserve"> </w:t>
      </w:r>
      <w:r>
        <w:t>a</w:t>
      </w:r>
      <w:r>
        <w:rPr>
          <w:spacing w:val="40"/>
        </w:rPr>
        <w:t xml:space="preserve"> </w:t>
      </w:r>
      <w:r>
        <w:t>los</w:t>
      </w:r>
      <w:r>
        <w:rPr>
          <w:spacing w:val="40"/>
        </w:rPr>
        <w:t xml:space="preserve"> </w:t>
      </w:r>
      <w:r>
        <w:t>efectos</w:t>
      </w:r>
      <w:r>
        <w:rPr>
          <w:spacing w:val="40"/>
        </w:rPr>
        <w:t xml:space="preserve"> </w:t>
      </w:r>
      <w:r>
        <w:t>previstos</w:t>
      </w:r>
      <w:r>
        <w:rPr>
          <w:spacing w:val="40"/>
        </w:rPr>
        <w:t xml:space="preserve"> </w:t>
      </w:r>
      <w:r>
        <w:t>en</w:t>
      </w:r>
      <w:r>
        <w:rPr>
          <w:spacing w:val="40"/>
        </w:rPr>
        <w:t xml:space="preserve"> </w:t>
      </w:r>
      <w:r>
        <w:t>el</w:t>
      </w:r>
      <w:r>
        <w:rPr>
          <w:spacing w:val="40"/>
        </w:rPr>
        <w:t xml:space="preserve"> </w:t>
      </w:r>
      <w:r>
        <w:t>artículo</w:t>
      </w:r>
      <w:r>
        <w:rPr>
          <w:spacing w:val="40"/>
        </w:rPr>
        <w:t xml:space="preserve"> </w:t>
      </w:r>
      <w:r>
        <w:t>37</w:t>
      </w:r>
      <w:r>
        <w:rPr>
          <w:spacing w:val="40"/>
        </w:rPr>
        <w:t xml:space="preserve"> </w:t>
      </w:r>
      <w:r>
        <w:t>de</w:t>
      </w:r>
      <w:r>
        <w:rPr>
          <w:spacing w:val="40"/>
        </w:rPr>
        <w:t xml:space="preserve"> </w:t>
      </w:r>
      <w:r>
        <w:t>la Ley 38/2003, de 17 de noviembre, sin perjuicio de las sanciones que, en su caso, pudieran corresponder.</w:t>
      </w:r>
    </w:p>
    <w:p w14:paraId="5E3887F2" w14:textId="77777777" w:rsidR="00234F23" w:rsidRDefault="00000000">
      <w:pPr>
        <w:pStyle w:val="Textoindependiente"/>
        <w:spacing w:before="3" w:line="249" w:lineRule="auto"/>
        <w:ind w:left="935" w:right="1103"/>
      </w:pPr>
      <w:r>
        <w:t>Diez. Se autoriza al órgano gestor a modificar mediante resolución, tras dar trámite de audiencia a las compañías aéreas que exploten los mercados sujetos a subvención y a las principales asociaciones de aerolíneas, el contenido de los modelos de los anexos, en lo que afecta a las bonificaciones al transporte aéreo, del Real Decreto 1316/2001, de 30 de noviembre, por el que se regula la bonificación en las tarifas de los servicios regulares de transporte aéreo y marítimo para los residentes en las Comunidades Autónomas de Canarias y las Illes Balears y en las Ciudades de Ceuta y Melilla.</w:t>
      </w:r>
    </w:p>
    <w:p w14:paraId="39C43724" w14:textId="77777777" w:rsidR="00234F23" w:rsidRDefault="00000000">
      <w:pPr>
        <w:pStyle w:val="Textoindependiente"/>
        <w:spacing w:before="7" w:line="249" w:lineRule="auto"/>
        <w:ind w:left="935" w:right="1104"/>
      </w:pPr>
      <w:r>
        <w:t>Once. No serán objeto de liquidación por las compañías marítimas y aéreas, ni</w:t>
      </w:r>
      <w:r>
        <w:rPr>
          <w:spacing w:val="40"/>
        </w:rPr>
        <w:t xml:space="preserve"> </w:t>
      </w:r>
      <w:r>
        <w:t>de reembolso a éstas:</w:t>
      </w:r>
    </w:p>
    <w:p w14:paraId="37842CF5" w14:textId="77777777" w:rsidR="00234F23" w:rsidRDefault="00000000">
      <w:pPr>
        <w:pStyle w:val="Prrafodelista"/>
        <w:numPr>
          <w:ilvl w:val="0"/>
          <w:numId w:val="5"/>
        </w:numPr>
        <w:tabs>
          <w:tab w:val="left" w:pos="1568"/>
        </w:tabs>
        <w:spacing w:before="171" w:line="249" w:lineRule="auto"/>
        <w:ind w:right="1105" w:firstLine="340"/>
        <w:jc w:val="both"/>
        <w:rPr>
          <w:sz w:val="20"/>
        </w:rPr>
      </w:pPr>
      <w:r>
        <w:rPr>
          <w:sz w:val="20"/>
        </w:rPr>
        <w:t>Los billetes subvencionados con tarifas marítimas y aéreas que incluyan respectivamente servicios ajenos al transporte marítimo y aéreo, sean o no repercutidos al pasajero.</w:t>
      </w:r>
    </w:p>
    <w:p w14:paraId="64BD746A" w14:textId="77777777" w:rsidR="00234F23" w:rsidRDefault="00000000">
      <w:pPr>
        <w:pStyle w:val="Prrafodelista"/>
        <w:numPr>
          <w:ilvl w:val="0"/>
          <w:numId w:val="5"/>
        </w:numPr>
        <w:tabs>
          <w:tab w:val="left" w:pos="1570"/>
        </w:tabs>
        <w:spacing w:before="3" w:line="249" w:lineRule="auto"/>
        <w:ind w:right="1103" w:firstLine="340"/>
        <w:jc w:val="both"/>
        <w:rPr>
          <w:sz w:val="20"/>
        </w:rPr>
      </w:pPr>
      <w:r>
        <w:rPr>
          <w:sz w:val="20"/>
        </w:rPr>
        <w:t>Los billetes aéreos subvencionados emitidos bajo contratos, convenios o acuerdos de cualquier tipo que no hayan sido registrados y expresamente aprobados por la Dirección General de Aviación Civil.</w:t>
      </w:r>
    </w:p>
    <w:p w14:paraId="5327F64D" w14:textId="77777777" w:rsidR="00234F23" w:rsidRDefault="00000000">
      <w:pPr>
        <w:pStyle w:val="Prrafodelista"/>
        <w:numPr>
          <w:ilvl w:val="0"/>
          <w:numId w:val="5"/>
        </w:numPr>
        <w:tabs>
          <w:tab w:val="left" w:pos="1514"/>
        </w:tabs>
        <w:spacing w:line="249" w:lineRule="auto"/>
        <w:ind w:right="1102" w:firstLine="340"/>
        <w:jc w:val="both"/>
        <w:rPr>
          <w:sz w:val="20"/>
        </w:rPr>
      </w:pPr>
      <w:r>
        <w:rPr>
          <w:sz w:val="20"/>
        </w:rPr>
        <w:t>Los conceptos excluidos de bonificación por la normativa de aplicación, entre otros, las ofertas, descuentos, promociones o prácticas comerciales equivalentes,</w:t>
      </w:r>
      <w:r>
        <w:rPr>
          <w:spacing w:val="40"/>
          <w:sz w:val="20"/>
        </w:rPr>
        <w:t xml:space="preserve"> </w:t>
      </w:r>
      <w:r>
        <w:rPr>
          <w:sz w:val="20"/>
        </w:rPr>
        <w:t xml:space="preserve">que deben ser aplicados de forma previa al cálculo de la subvención, así como los servicios opcionales del transporte comercializados por la compañía marítima y </w:t>
      </w:r>
      <w:r>
        <w:rPr>
          <w:spacing w:val="-2"/>
          <w:sz w:val="20"/>
        </w:rPr>
        <w:t>aérea.</w:t>
      </w:r>
    </w:p>
    <w:p w14:paraId="3F20C21D" w14:textId="77777777" w:rsidR="00234F23" w:rsidRDefault="00000000">
      <w:pPr>
        <w:pStyle w:val="Textoindependiente"/>
        <w:spacing w:before="175" w:line="249" w:lineRule="auto"/>
        <w:ind w:left="935" w:right="1104"/>
      </w:pPr>
      <w:r>
        <w:t xml:space="preserve">Doce. Verificación de fichero informático de las liquidaciones solicitadas por las compañías marítimas con la relación de los embarques realmente producidos en </w:t>
      </w:r>
      <w:r>
        <w:rPr>
          <w:spacing w:val="-2"/>
        </w:rPr>
        <w:t>puertos.</w:t>
      </w:r>
    </w:p>
    <w:p w14:paraId="66C399B7" w14:textId="77777777" w:rsidR="00234F23" w:rsidRDefault="00000000">
      <w:pPr>
        <w:pStyle w:val="Textoindependiente"/>
        <w:spacing w:line="249" w:lineRule="auto"/>
        <w:ind w:left="935" w:right="1104"/>
      </w:pPr>
      <w:r>
        <w:t>El procedimiento de inspección y control de las bonificaciones al transporte marítimo ha de incluir la comprobación de si los datos de los embarques contenidos en el fichero informático se corresponden con embarques reales producidos en los puertos. Para ello, las autoridades portuarias remitirán mensualmente a la Dirección General de la Marina Mercante la relación de todos los embarques reales producidos en los puertos correspondientes a los trayectos bonificables.</w:t>
      </w:r>
    </w:p>
    <w:p w14:paraId="78ECF0BF" w14:textId="77777777" w:rsidR="00234F23" w:rsidRDefault="00000000">
      <w:pPr>
        <w:pStyle w:val="Textoindependiente"/>
        <w:spacing w:before="5" w:line="249" w:lineRule="auto"/>
        <w:ind w:left="935" w:right="1103"/>
      </w:pPr>
      <w:r>
        <w:t>La relación mensual de todos los embarques reales producidos en cada puerto incluirá las relaciones de embarques de todas y cada una de las escalas que hayan tenido lugar durante ese período. Estas relaciones de embarques de cada trayecto serán recabadas directamente por las autoridades portuarias u organismos competentes en cada caso o, en su defecto, remitidas electrónicamente a éstas por las</w:t>
      </w:r>
      <w:r>
        <w:rPr>
          <w:spacing w:val="68"/>
        </w:rPr>
        <w:t xml:space="preserve"> </w:t>
      </w:r>
      <w:r>
        <w:t>compañías</w:t>
      </w:r>
      <w:r>
        <w:rPr>
          <w:spacing w:val="71"/>
        </w:rPr>
        <w:t xml:space="preserve"> </w:t>
      </w:r>
      <w:r>
        <w:t>marítimas.</w:t>
      </w:r>
      <w:r>
        <w:rPr>
          <w:spacing w:val="71"/>
        </w:rPr>
        <w:t xml:space="preserve"> </w:t>
      </w:r>
      <w:r>
        <w:t>La</w:t>
      </w:r>
      <w:r>
        <w:rPr>
          <w:spacing w:val="70"/>
        </w:rPr>
        <w:t xml:space="preserve"> </w:t>
      </w:r>
      <w:r>
        <w:t>remisión</w:t>
      </w:r>
      <w:r>
        <w:rPr>
          <w:spacing w:val="71"/>
        </w:rPr>
        <w:t xml:space="preserve"> </w:t>
      </w:r>
      <w:r>
        <w:t>se</w:t>
      </w:r>
      <w:r>
        <w:rPr>
          <w:spacing w:val="71"/>
        </w:rPr>
        <w:t xml:space="preserve"> </w:t>
      </w:r>
      <w:r>
        <w:t>realizará</w:t>
      </w:r>
      <w:r>
        <w:rPr>
          <w:spacing w:val="70"/>
        </w:rPr>
        <w:t xml:space="preserve"> </w:t>
      </w:r>
      <w:r>
        <w:t>en</w:t>
      </w:r>
      <w:r>
        <w:rPr>
          <w:spacing w:val="71"/>
        </w:rPr>
        <w:t xml:space="preserve"> </w:t>
      </w:r>
      <w:r>
        <w:t>el</w:t>
      </w:r>
      <w:r>
        <w:rPr>
          <w:spacing w:val="71"/>
        </w:rPr>
        <w:t xml:space="preserve"> </w:t>
      </w:r>
      <w:r>
        <w:t>tiempo</w:t>
      </w:r>
      <w:r>
        <w:rPr>
          <w:spacing w:val="70"/>
        </w:rPr>
        <w:t xml:space="preserve"> </w:t>
      </w:r>
      <w:r>
        <w:t>y</w:t>
      </w:r>
      <w:r>
        <w:rPr>
          <w:spacing w:val="71"/>
        </w:rPr>
        <w:t xml:space="preserve"> </w:t>
      </w:r>
      <w:r>
        <w:t>forma</w:t>
      </w:r>
      <w:r>
        <w:rPr>
          <w:spacing w:val="71"/>
        </w:rPr>
        <w:t xml:space="preserve"> </w:t>
      </w:r>
      <w:r>
        <w:rPr>
          <w:spacing w:val="-5"/>
        </w:rPr>
        <w:t>que</w:t>
      </w:r>
    </w:p>
    <w:p w14:paraId="34DCC57A" w14:textId="77777777" w:rsidR="00234F23" w:rsidRDefault="00234F23">
      <w:pPr>
        <w:pStyle w:val="Textoindependiente"/>
        <w:spacing w:line="249" w:lineRule="auto"/>
        <w:sectPr w:rsidR="00234F23">
          <w:pgSz w:w="11910" w:h="16840"/>
          <w:pgMar w:top="1200" w:right="708" w:bottom="760" w:left="1559" w:header="589" w:footer="570" w:gutter="0"/>
          <w:cols w:space="720"/>
        </w:sectPr>
      </w:pPr>
    </w:p>
    <w:p w14:paraId="149096FD" w14:textId="77777777" w:rsidR="00234F23" w:rsidRDefault="00234F23">
      <w:pPr>
        <w:pStyle w:val="Textoindependiente"/>
        <w:spacing w:before="0"/>
        <w:ind w:left="0" w:firstLine="0"/>
        <w:jc w:val="left"/>
      </w:pPr>
    </w:p>
    <w:p w14:paraId="09FD2E32" w14:textId="77777777" w:rsidR="00234F23" w:rsidRDefault="00234F23">
      <w:pPr>
        <w:pStyle w:val="Textoindependiente"/>
        <w:spacing w:before="26"/>
        <w:ind w:left="0" w:firstLine="0"/>
        <w:jc w:val="left"/>
      </w:pPr>
    </w:p>
    <w:p w14:paraId="50E1F62D" w14:textId="77777777" w:rsidR="00234F23" w:rsidRDefault="00000000">
      <w:pPr>
        <w:pStyle w:val="Textoindependiente"/>
        <w:spacing w:before="1" w:line="249" w:lineRule="auto"/>
        <w:ind w:left="935" w:right="1103" w:firstLine="0"/>
      </w:pPr>
      <w:r>
        <w:t xml:space="preserve">determine la Dirección General de la Marina Mercante, pero en todo caso, deberán haber sido recibidas por el órgano competente antes de que la nave llegue a su </w:t>
      </w:r>
      <w:r>
        <w:rPr>
          <w:spacing w:val="-2"/>
        </w:rPr>
        <w:t>destino.</w:t>
      </w:r>
    </w:p>
    <w:p w14:paraId="07ADF72A" w14:textId="77777777" w:rsidR="00234F23" w:rsidRDefault="00000000">
      <w:pPr>
        <w:pStyle w:val="Textoindependiente"/>
        <w:spacing w:line="249" w:lineRule="auto"/>
        <w:ind w:left="935" w:right="1104"/>
      </w:pPr>
      <w:r>
        <w:t>No</w:t>
      </w:r>
      <w:r>
        <w:rPr>
          <w:spacing w:val="-1"/>
        </w:rPr>
        <w:t xml:space="preserve"> </w:t>
      </w:r>
      <w:r>
        <w:t>podrá</w:t>
      </w:r>
      <w:r>
        <w:rPr>
          <w:spacing w:val="-1"/>
        </w:rPr>
        <w:t xml:space="preserve"> </w:t>
      </w:r>
      <w:r>
        <w:t>bonificarse</w:t>
      </w:r>
      <w:r>
        <w:rPr>
          <w:spacing w:val="-1"/>
        </w:rPr>
        <w:t xml:space="preserve"> </w:t>
      </w:r>
      <w:r>
        <w:t>ningún</w:t>
      </w:r>
      <w:r>
        <w:rPr>
          <w:spacing w:val="-1"/>
        </w:rPr>
        <w:t xml:space="preserve"> </w:t>
      </w:r>
      <w:r>
        <w:t>embarque</w:t>
      </w:r>
      <w:r>
        <w:rPr>
          <w:spacing w:val="-1"/>
        </w:rPr>
        <w:t xml:space="preserve"> </w:t>
      </w:r>
      <w:r>
        <w:t>contenido</w:t>
      </w:r>
      <w:r>
        <w:rPr>
          <w:spacing w:val="-1"/>
        </w:rPr>
        <w:t xml:space="preserve"> </w:t>
      </w:r>
      <w:r>
        <w:t>en</w:t>
      </w:r>
      <w:r>
        <w:rPr>
          <w:spacing w:val="-1"/>
        </w:rPr>
        <w:t xml:space="preserve"> </w:t>
      </w:r>
      <w:r>
        <w:t>el</w:t>
      </w:r>
      <w:r>
        <w:rPr>
          <w:spacing w:val="-1"/>
        </w:rPr>
        <w:t xml:space="preserve"> </w:t>
      </w:r>
      <w:r>
        <w:t>fichero</w:t>
      </w:r>
      <w:r>
        <w:rPr>
          <w:spacing w:val="-1"/>
        </w:rPr>
        <w:t xml:space="preserve"> </w:t>
      </w:r>
      <w:r>
        <w:t>informático</w:t>
      </w:r>
      <w:r>
        <w:rPr>
          <w:spacing w:val="-1"/>
        </w:rPr>
        <w:t xml:space="preserve"> </w:t>
      </w:r>
      <w:r>
        <w:t>que</w:t>
      </w:r>
      <w:r>
        <w:rPr>
          <w:spacing w:val="-1"/>
        </w:rPr>
        <w:t xml:space="preserve"> </w:t>
      </w:r>
      <w:r>
        <w:t xml:space="preserve">no esté incluido en la relación de embarques reales, salvo que se demuestre error u </w:t>
      </w:r>
      <w:r>
        <w:rPr>
          <w:spacing w:val="-2"/>
        </w:rPr>
        <w:t>omisión.</w:t>
      </w:r>
    </w:p>
    <w:p w14:paraId="37EFBF6E" w14:textId="77777777" w:rsidR="00234F23" w:rsidRDefault="00000000">
      <w:pPr>
        <w:pStyle w:val="Textoindependiente"/>
        <w:spacing w:before="3" w:line="249" w:lineRule="auto"/>
        <w:ind w:left="935" w:right="1104"/>
      </w:pPr>
      <w:r>
        <w:t>Trece. El Gobierno dictará las normas de aplicación y desarrollo de las bonificaciones al transporte, marítimo y aéreo, regular de pasajeros.»</w:t>
      </w:r>
    </w:p>
    <w:p w14:paraId="038FA925" w14:textId="77777777" w:rsidR="00234F23" w:rsidRDefault="00000000">
      <w:pPr>
        <w:spacing w:before="228" w:line="249" w:lineRule="auto"/>
        <w:ind w:left="255" w:right="1104"/>
        <w:jc w:val="both"/>
        <w:rPr>
          <w:i/>
          <w:sz w:val="20"/>
        </w:rPr>
      </w:pPr>
      <w:bookmarkStart w:id="312" w:name="Disposición_final_undécima._Modificación"/>
      <w:bookmarkEnd w:id="312"/>
      <w:r>
        <w:rPr>
          <w:b/>
          <w:sz w:val="20"/>
        </w:rPr>
        <w:t>Disposición</w:t>
      </w:r>
      <w:r>
        <w:rPr>
          <w:b/>
          <w:spacing w:val="-1"/>
          <w:sz w:val="20"/>
        </w:rPr>
        <w:t xml:space="preserve"> </w:t>
      </w:r>
      <w:r>
        <w:rPr>
          <w:b/>
          <w:sz w:val="20"/>
        </w:rPr>
        <w:t>final</w:t>
      </w:r>
      <w:r>
        <w:rPr>
          <w:b/>
          <w:spacing w:val="-1"/>
          <w:sz w:val="20"/>
        </w:rPr>
        <w:t xml:space="preserve"> </w:t>
      </w:r>
      <w:r>
        <w:rPr>
          <w:b/>
          <w:sz w:val="20"/>
        </w:rPr>
        <w:t>undécima.</w:t>
      </w:r>
      <w:r>
        <w:rPr>
          <w:b/>
          <w:spacing w:val="40"/>
          <w:sz w:val="20"/>
        </w:rPr>
        <w:t xml:space="preserve"> </w:t>
      </w:r>
      <w:r>
        <w:rPr>
          <w:i/>
          <w:sz w:val="20"/>
        </w:rPr>
        <w:t>Modificación</w:t>
      </w:r>
      <w:r>
        <w:rPr>
          <w:i/>
          <w:spacing w:val="-1"/>
          <w:sz w:val="20"/>
        </w:rPr>
        <w:t xml:space="preserve"> </w:t>
      </w:r>
      <w:r>
        <w:rPr>
          <w:i/>
          <w:sz w:val="20"/>
        </w:rPr>
        <w:t>de</w:t>
      </w:r>
      <w:r>
        <w:rPr>
          <w:i/>
          <w:spacing w:val="-1"/>
          <w:sz w:val="20"/>
        </w:rPr>
        <w:t xml:space="preserve"> </w:t>
      </w:r>
      <w:r>
        <w:rPr>
          <w:i/>
          <w:sz w:val="20"/>
        </w:rPr>
        <w:t>la</w:t>
      </w:r>
      <w:r>
        <w:rPr>
          <w:i/>
          <w:spacing w:val="-1"/>
          <w:sz w:val="20"/>
        </w:rPr>
        <w:t xml:space="preserve"> </w:t>
      </w:r>
      <w:r>
        <w:rPr>
          <w:i/>
          <w:sz w:val="20"/>
        </w:rPr>
        <w:t>Ley</w:t>
      </w:r>
      <w:r>
        <w:rPr>
          <w:i/>
          <w:spacing w:val="-1"/>
          <w:sz w:val="20"/>
        </w:rPr>
        <w:t xml:space="preserve"> </w:t>
      </w:r>
      <w:r>
        <w:rPr>
          <w:i/>
          <w:sz w:val="20"/>
        </w:rPr>
        <w:t>20/2015,</w:t>
      </w:r>
      <w:r>
        <w:rPr>
          <w:i/>
          <w:spacing w:val="-1"/>
          <w:sz w:val="20"/>
        </w:rPr>
        <w:t xml:space="preserve"> </w:t>
      </w:r>
      <w:r>
        <w:rPr>
          <w:i/>
          <w:sz w:val="20"/>
        </w:rPr>
        <w:t>de</w:t>
      </w:r>
      <w:r>
        <w:rPr>
          <w:i/>
          <w:spacing w:val="-1"/>
          <w:sz w:val="20"/>
        </w:rPr>
        <w:t xml:space="preserve"> </w:t>
      </w:r>
      <w:r>
        <w:rPr>
          <w:i/>
          <w:sz w:val="20"/>
        </w:rPr>
        <w:t>14</w:t>
      </w:r>
      <w:r>
        <w:rPr>
          <w:i/>
          <w:spacing w:val="-1"/>
          <w:sz w:val="20"/>
        </w:rPr>
        <w:t xml:space="preserve"> </w:t>
      </w:r>
      <w:r>
        <w:rPr>
          <w:i/>
          <w:sz w:val="20"/>
        </w:rPr>
        <w:t>de</w:t>
      </w:r>
      <w:r>
        <w:rPr>
          <w:i/>
          <w:spacing w:val="-1"/>
          <w:sz w:val="20"/>
        </w:rPr>
        <w:t xml:space="preserve"> </w:t>
      </w:r>
      <w:r>
        <w:rPr>
          <w:i/>
          <w:sz w:val="20"/>
        </w:rPr>
        <w:t>julio,</w:t>
      </w:r>
      <w:r>
        <w:rPr>
          <w:i/>
          <w:spacing w:val="-1"/>
          <w:sz w:val="20"/>
        </w:rPr>
        <w:t xml:space="preserve"> </w:t>
      </w:r>
      <w:r>
        <w:rPr>
          <w:i/>
          <w:sz w:val="20"/>
        </w:rPr>
        <w:t>de</w:t>
      </w:r>
      <w:r>
        <w:rPr>
          <w:i/>
          <w:spacing w:val="-1"/>
          <w:sz w:val="20"/>
        </w:rPr>
        <w:t xml:space="preserve"> </w:t>
      </w:r>
      <w:r>
        <w:rPr>
          <w:i/>
          <w:sz w:val="20"/>
        </w:rPr>
        <w:t>ordenación, supervisión y solvencia de las entidades aseguradoras y reaseguradoras.</w:t>
      </w:r>
    </w:p>
    <w:p w14:paraId="39589D2D" w14:textId="77777777" w:rsidR="00234F23" w:rsidRDefault="00000000">
      <w:pPr>
        <w:pStyle w:val="Textoindependiente"/>
        <w:spacing w:before="115" w:line="249" w:lineRule="auto"/>
        <w:ind w:right="1103"/>
      </w:pPr>
      <w:r>
        <w:t>Se</w:t>
      </w:r>
      <w:r>
        <w:rPr>
          <w:spacing w:val="33"/>
        </w:rPr>
        <w:t xml:space="preserve"> </w:t>
      </w:r>
      <w:r>
        <w:t>modifica</w:t>
      </w:r>
      <w:r>
        <w:rPr>
          <w:spacing w:val="33"/>
        </w:rPr>
        <w:t xml:space="preserve"> </w:t>
      </w:r>
      <w:r>
        <w:t>el</w:t>
      </w:r>
      <w:r>
        <w:rPr>
          <w:spacing w:val="33"/>
        </w:rPr>
        <w:t xml:space="preserve"> </w:t>
      </w:r>
      <w:r>
        <w:t>apartado</w:t>
      </w:r>
      <w:r>
        <w:rPr>
          <w:spacing w:val="33"/>
        </w:rPr>
        <w:t xml:space="preserve"> </w:t>
      </w:r>
      <w:r>
        <w:t>2</w:t>
      </w:r>
      <w:r>
        <w:rPr>
          <w:spacing w:val="33"/>
        </w:rPr>
        <w:t xml:space="preserve"> </w:t>
      </w:r>
      <w:r>
        <w:t>de</w:t>
      </w:r>
      <w:r>
        <w:rPr>
          <w:spacing w:val="33"/>
        </w:rPr>
        <w:t xml:space="preserve"> </w:t>
      </w:r>
      <w:r>
        <w:t>la</w:t>
      </w:r>
      <w:r>
        <w:rPr>
          <w:spacing w:val="33"/>
        </w:rPr>
        <w:t xml:space="preserve"> </w:t>
      </w:r>
      <w:r>
        <w:t>disposición</w:t>
      </w:r>
      <w:r>
        <w:rPr>
          <w:spacing w:val="33"/>
        </w:rPr>
        <w:t xml:space="preserve"> </w:t>
      </w:r>
      <w:r>
        <w:t>final</w:t>
      </w:r>
      <w:r>
        <w:rPr>
          <w:spacing w:val="33"/>
        </w:rPr>
        <w:t xml:space="preserve"> </w:t>
      </w:r>
      <w:r>
        <w:t>vigésima</w:t>
      </w:r>
      <w:r>
        <w:rPr>
          <w:spacing w:val="33"/>
        </w:rPr>
        <w:t xml:space="preserve"> </w:t>
      </w:r>
      <w:r>
        <w:t>primera</w:t>
      </w:r>
      <w:r>
        <w:rPr>
          <w:spacing w:val="33"/>
        </w:rPr>
        <w:t xml:space="preserve"> </w:t>
      </w:r>
      <w:r>
        <w:t>de</w:t>
      </w:r>
      <w:r>
        <w:rPr>
          <w:spacing w:val="33"/>
        </w:rPr>
        <w:t xml:space="preserve"> </w:t>
      </w:r>
      <w:r>
        <w:t>la</w:t>
      </w:r>
      <w:r>
        <w:rPr>
          <w:spacing w:val="33"/>
        </w:rPr>
        <w:t xml:space="preserve"> </w:t>
      </w:r>
      <w:r>
        <w:t>ley</w:t>
      </w:r>
      <w:r>
        <w:rPr>
          <w:spacing w:val="33"/>
        </w:rPr>
        <w:t xml:space="preserve"> </w:t>
      </w:r>
      <w:r>
        <w:t>20/2015, de 14 de julio, de ordenación, supervisión y solvencia de las entidades aseguradoras y reaseguradoras, que queda redactado en los siguientes términos:</w:t>
      </w:r>
    </w:p>
    <w:p w14:paraId="17928BAF" w14:textId="77777777" w:rsidR="00234F23" w:rsidRDefault="00000000">
      <w:pPr>
        <w:pStyle w:val="Textoindependiente"/>
        <w:spacing w:before="173" w:line="249" w:lineRule="auto"/>
        <w:ind w:left="935" w:right="1104"/>
      </w:pPr>
      <w:r>
        <w:t>«2.</w:t>
      </w:r>
      <w:r>
        <w:rPr>
          <w:spacing w:val="-2"/>
        </w:rPr>
        <w:t xml:space="preserve"> </w:t>
      </w:r>
      <w:r>
        <w:t>No</w:t>
      </w:r>
      <w:r>
        <w:rPr>
          <w:spacing w:val="-2"/>
        </w:rPr>
        <w:t xml:space="preserve"> </w:t>
      </w:r>
      <w:r>
        <w:t>obstante,</w:t>
      </w:r>
      <w:r>
        <w:rPr>
          <w:spacing w:val="-2"/>
        </w:rPr>
        <w:t xml:space="preserve"> </w:t>
      </w:r>
      <w:r>
        <w:t>la</w:t>
      </w:r>
      <w:r>
        <w:rPr>
          <w:spacing w:val="-2"/>
        </w:rPr>
        <w:t xml:space="preserve"> </w:t>
      </w:r>
      <w:r>
        <w:t>disposición</w:t>
      </w:r>
      <w:r>
        <w:rPr>
          <w:spacing w:val="-2"/>
        </w:rPr>
        <w:t xml:space="preserve"> </w:t>
      </w:r>
      <w:r>
        <w:t>transitoria</w:t>
      </w:r>
      <w:r>
        <w:rPr>
          <w:spacing w:val="-2"/>
        </w:rPr>
        <w:t xml:space="preserve"> </w:t>
      </w:r>
      <w:r>
        <w:t>decimotercera</w:t>
      </w:r>
      <w:r>
        <w:rPr>
          <w:spacing w:val="-2"/>
        </w:rPr>
        <w:t xml:space="preserve"> </w:t>
      </w:r>
      <w:r>
        <w:t>y</w:t>
      </w:r>
      <w:r>
        <w:rPr>
          <w:spacing w:val="-2"/>
        </w:rPr>
        <w:t xml:space="preserve"> </w:t>
      </w:r>
      <w:r>
        <w:t>la</w:t>
      </w:r>
      <w:r>
        <w:rPr>
          <w:spacing w:val="-2"/>
        </w:rPr>
        <w:t xml:space="preserve"> </w:t>
      </w:r>
      <w:r>
        <w:t>disposición</w:t>
      </w:r>
      <w:r>
        <w:rPr>
          <w:spacing w:val="-2"/>
        </w:rPr>
        <w:t xml:space="preserve"> </w:t>
      </w:r>
      <w:r>
        <w:t>adicional decimosexta</w:t>
      </w:r>
      <w:r>
        <w:rPr>
          <w:spacing w:val="-3"/>
        </w:rPr>
        <w:t xml:space="preserve"> </w:t>
      </w:r>
      <w:r>
        <w:t>entrarán</w:t>
      </w:r>
      <w:r>
        <w:rPr>
          <w:spacing w:val="-3"/>
        </w:rPr>
        <w:t xml:space="preserve"> </w:t>
      </w:r>
      <w:r>
        <w:t>en</w:t>
      </w:r>
      <w:r>
        <w:rPr>
          <w:spacing w:val="-3"/>
        </w:rPr>
        <w:t xml:space="preserve"> </w:t>
      </w:r>
      <w:r>
        <w:t>vigor</w:t>
      </w:r>
      <w:r>
        <w:rPr>
          <w:spacing w:val="-3"/>
        </w:rPr>
        <w:t xml:space="preserve"> </w:t>
      </w:r>
      <w:r>
        <w:t>el</w:t>
      </w:r>
      <w:r>
        <w:rPr>
          <w:spacing w:val="-3"/>
        </w:rPr>
        <w:t xml:space="preserve"> </w:t>
      </w:r>
      <w:r>
        <w:t>día</w:t>
      </w:r>
      <w:r>
        <w:rPr>
          <w:spacing w:val="-3"/>
        </w:rPr>
        <w:t xml:space="preserve"> </w:t>
      </w:r>
      <w:r>
        <w:t>siguiente</w:t>
      </w:r>
      <w:r>
        <w:rPr>
          <w:spacing w:val="-3"/>
        </w:rPr>
        <w:t xml:space="preserve"> </w:t>
      </w:r>
      <w:r>
        <w:t>al</w:t>
      </w:r>
      <w:r>
        <w:rPr>
          <w:spacing w:val="-3"/>
        </w:rPr>
        <w:t xml:space="preserve"> </w:t>
      </w:r>
      <w:r>
        <w:t>de</w:t>
      </w:r>
      <w:r>
        <w:rPr>
          <w:spacing w:val="-3"/>
        </w:rPr>
        <w:t xml:space="preserve"> </w:t>
      </w:r>
      <w:r>
        <w:t>su</w:t>
      </w:r>
      <w:r>
        <w:rPr>
          <w:spacing w:val="-3"/>
        </w:rPr>
        <w:t xml:space="preserve"> </w:t>
      </w:r>
      <w:r>
        <w:t>publicación.</w:t>
      </w:r>
      <w:r>
        <w:rPr>
          <w:spacing w:val="-3"/>
        </w:rPr>
        <w:t xml:space="preserve"> </w:t>
      </w:r>
      <w:r>
        <w:t>Las</w:t>
      </w:r>
      <w:r>
        <w:rPr>
          <w:spacing w:val="-3"/>
        </w:rPr>
        <w:t xml:space="preserve"> </w:t>
      </w:r>
      <w:r>
        <w:t>disposiciones transitorias cuarta y décima entrarán en vigor el 1 de septiembre de 2015. La disposición final novena entrará en vigor el 1 de julio de 2016. La disposición final duodécima entrará en vigor al día siguiente de la publicación de la Ley 40/2015, de 1 de octubre, de Régimen Jurídico del Sector Público.»</w:t>
      </w:r>
    </w:p>
    <w:p w14:paraId="6C058539" w14:textId="77777777" w:rsidR="00234F23" w:rsidRDefault="00234F23">
      <w:pPr>
        <w:pStyle w:val="Textoindependiente"/>
        <w:spacing w:before="1"/>
        <w:ind w:left="0" w:firstLine="0"/>
        <w:jc w:val="left"/>
      </w:pPr>
    </w:p>
    <w:p w14:paraId="2AD4D4F1" w14:textId="77777777" w:rsidR="00234F23" w:rsidRDefault="00000000">
      <w:pPr>
        <w:spacing w:line="249" w:lineRule="auto"/>
        <w:ind w:left="255" w:right="1104"/>
        <w:jc w:val="both"/>
        <w:rPr>
          <w:i/>
          <w:sz w:val="20"/>
        </w:rPr>
      </w:pPr>
      <w:bookmarkStart w:id="313" w:name="Disposición_final_duodécima._Restitución"/>
      <w:bookmarkEnd w:id="313"/>
      <w:r>
        <w:rPr>
          <w:b/>
          <w:sz w:val="20"/>
        </w:rPr>
        <w:t>Disposición final duodécima.</w:t>
      </w:r>
      <w:r>
        <w:rPr>
          <w:b/>
          <w:spacing w:val="40"/>
          <w:sz w:val="20"/>
        </w:rPr>
        <w:t xml:space="preserve"> </w:t>
      </w:r>
      <w:r>
        <w:rPr>
          <w:i/>
          <w:sz w:val="20"/>
        </w:rPr>
        <w:t>Restitución o compensación a los partidos políticos de</w:t>
      </w:r>
      <w:r>
        <w:rPr>
          <w:i/>
          <w:spacing w:val="40"/>
          <w:sz w:val="20"/>
        </w:rPr>
        <w:t xml:space="preserve"> </w:t>
      </w:r>
      <w:r>
        <w:rPr>
          <w:i/>
          <w:sz w:val="20"/>
        </w:rPr>
        <w:t xml:space="preserve">bienes y derechos incautados en aplicación de la normativa sobre responsabilidades </w:t>
      </w:r>
      <w:r>
        <w:rPr>
          <w:i/>
          <w:spacing w:val="-2"/>
          <w:sz w:val="20"/>
        </w:rPr>
        <w:t>políticas.</w:t>
      </w:r>
    </w:p>
    <w:p w14:paraId="41F9F77E" w14:textId="77777777" w:rsidR="00234F23" w:rsidRDefault="00000000">
      <w:pPr>
        <w:pStyle w:val="Textoindependiente"/>
        <w:spacing w:before="116" w:line="249" w:lineRule="auto"/>
        <w:ind w:right="1103"/>
      </w:pPr>
      <w:r>
        <w:t>El reconocimiento de los derechos previstos en la Ley 50/2007, de 26 de diciembre, de modificación de la Ley 43/1998, de 15 de diciembre, de restitución o compensación a los partidos políticos de bienes y derechos incautados en aplicación de la normativa sobre responsabilidades políticas del periodo 1936-1939, así como la tramitación y resolución de los procedimientos iniciados al amparo de dicha Ley, seguirán suspendidos hasta que se verifiquen las condiciones que permitan atender las prestaciones que la Ley reconoce sin menoscabo de la financiación de otras actuaciones públicas prioritarias.</w:t>
      </w:r>
    </w:p>
    <w:p w14:paraId="2D9883BA" w14:textId="77777777" w:rsidR="00234F23" w:rsidRDefault="00000000">
      <w:pPr>
        <w:pStyle w:val="Textoindependiente"/>
        <w:spacing w:before="6" w:line="249" w:lineRule="auto"/>
        <w:ind w:right="1105"/>
      </w:pPr>
      <w:r>
        <w:t>Una vez se constate la concurrencia de las expresadas condiciones, el Gobierno aprobará el Reglamento de desarrollo de la Ley, el cual fijará un nuevo plazo para la presentación de las solicitudes de restitución o compensación.</w:t>
      </w:r>
    </w:p>
    <w:p w14:paraId="4F024013" w14:textId="77777777" w:rsidR="00234F23" w:rsidRDefault="00000000">
      <w:pPr>
        <w:spacing w:before="229"/>
        <w:ind w:left="255"/>
        <w:jc w:val="both"/>
        <w:rPr>
          <w:i/>
          <w:sz w:val="20"/>
        </w:rPr>
      </w:pPr>
      <w:bookmarkStart w:id="314" w:name="Disposición_final_decimotercera._Referen"/>
      <w:bookmarkEnd w:id="314"/>
      <w:r>
        <w:rPr>
          <w:b/>
          <w:sz w:val="20"/>
        </w:rPr>
        <w:t>Disposición final decimotercera.</w:t>
      </w:r>
      <w:r>
        <w:rPr>
          <w:b/>
          <w:spacing w:val="53"/>
          <w:sz w:val="20"/>
        </w:rPr>
        <w:t xml:space="preserve"> </w:t>
      </w:r>
      <w:r>
        <w:rPr>
          <w:i/>
          <w:sz w:val="20"/>
        </w:rPr>
        <w:t xml:space="preserve">Referencias </w:t>
      </w:r>
      <w:r>
        <w:rPr>
          <w:i/>
          <w:spacing w:val="-2"/>
          <w:sz w:val="20"/>
        </w:rPr>
        <w:t>normativas.</w:t>
      </w:r>
    </w:p>
    <w:p w14:paraId="2460FA03" w14:textId="77777777" w:rsidR="00234F23" w:rsidRDefault="00000000">
      <w:pPr>
        <w:pStyle w:val="Textoindependiente"/>
        <w:spacing w:before="123" w:line="249" w:lineRule="auto"/>
        <w:ind w:right="1104"/>
      </w:pPr>
      <w:r>
        <w:t>Las referencias hechas a Ley 30/1992, de 26 de noviembre, de Régimen Jurídico de las Administraciones Públicas y del Procedimiento Administrativo Común se entenderán hechas a</w:t>
      </w:r>
      <w:r>
        <w:rPr>
          <w:spacing w:val="-2"/>
        </w:rPr>
        <w:t xml:space="preserve"> </w:t>
      </w:r>
      <w:r>
        <w:t>la</w:t>
      </w:r>
      <w:r>
        <w:rPr>
          <w:spacing w:val="-2"/>
        </w:rPr>
        <w:t xml:space="preserve"> </w:t>
      </w:r>
      <w:r>
        <w:t>Ley</w:t>
      </w:r>
      <w:r>
        <w:rPr>
          <w:spacing w:val="-2"/>
        </w:rPr>
        <w:t xml:space="preserve"> </w:t>
      </w:r>
      <w:r>
        <w:t>del</w:t>
      </w:r>
      <w:r>
        <w:rPr>
          <w:spacing w:val="-2"/>
        </w:rPr>
        <w:t xml:space="preserve"> </w:t>
      </w:r>
      <w:r>
        <w:t>Procedimiento</w:t>
      </w:r>
      <w:r>
        <w:rPr>
          <w:spacing w:val="-2"/>
        </w:rPr>
        <w:t xml:space="preserve"> </w:t>
      </w:r>
      <w:r>
        <w:t>Administrativo</w:t>
      </w:r>
      <w:r>
        <w:rPr>
          <w:spacing w:val="-2"/>
        </w:rPr>
        <w:t xml:space="preserve"> </w:t>
      </w:r>
      <w:r>
        <w:t>Común</w:t>
      </w:r>
      <w:r>
        <w:rPr>
          <w:spacing w:val="-2"/>
        </w:rPr>
        <w:t xml:space="preserve"> </w:t>
      </w:r>
      <w:r>
        <w:t>de</w:t>
      </w:r>
      <w:r>
        <w:rPr>
          <w:spacing w:val="-2"/>
        </w:rPr>
        <w:t xml:space="preserve"> </w:t>
      </w:r>
      <w:r>
        <w:t>las</w:t>
      </w:r>
      <w:r>
        <w:rPr>
          <w:spacing w:val="-2"/>
        </w:rPr>
        <w:t xml:space="preserve"> </w:t>
      </w:r>
      <w:r>
        <w:t>Administraciones</w:t>
      </w:r>
      <w:r>
        <w:rPr>
          <w:spacing w:val="-2"/>
        </w:rPr>
        <w:t xml:space="preserve"> </w:t>
      </w:r>
      <w:r>
        <w:t>Públicas</w:t>
      </w:r>
      <w:r>
        <w:rPr>
          <w:spacing w:val="-2"/>
        </w:rPr>
        <w:t xml:space="preserve"> </w:t>
      </w:r>
      <w:r>
        <w:t>o</w:t>
      </w:r>
      <w:r>
        <w:rPr>
          <w:spacing w:val="-2"/>
        </w:rPr>
        <w:t xml:space="preserve"> </w:t>
      </w:r>
      <w:r>
        <w:t>a</w:t>
      </w:r>
      <w:r>
        <w:rPr>
          <w:spacing w:val="-2"/>
        </w:rPr>
        <w:t xml:space="preserve"> </w:t>
      </w:r>
      <w:r>
        <w:t>la</w:t>
      </w:r>
      <w:r>
        <w:rPr>
          <w:spacing w:val="-2"/>
        </w:rPr>
        <w:t xml:space="preserve"> </w:t>
      </w:r>
      <w:r>
        <w:t>Ley de Régimen Jurídico del Sector Público, según corresponda.</w:t>
      </w:r>
    </w:p>
    <w:p w14:paraId="37640827" w14:textId="77777777" w:rsidR="00234F23" w:rsidRDefault="00234F23">
      <w:pPr>
        <w:pStyle w:val="Textoindependiente"/>
        <w:spacing w:before="0"/>
        <w:ind w:left="0" w:firstLine="0"/>
        <w:jc w:val="left"/>
      </w:pPr>
    </w:p>
    <w:p w14:paraId="13998973" w14:textId="77777777" w:rsidR="00234F23" w:rsidRDefault="00000000">
      <w:pPr>
        <w:spacing w:before="1"/>
        <w:ind w:left="255"/>
        <w:jc w:val="both"/>
        <w:rPr>
          <w:i/>
          <w:sz w:val="20"/>
        </w:rPr>
      </w:pPr>
      <w:bookmarkStart w:id="315" w:name="Disposición_final_decimocuarta._Título_c"/>
      <w:bookmarkEnd w:id="315"/>
      <w:r>
        <w:rPr>
          <w:b/>
          <w:sz w:val="20"/>
        </w:rPr>
        <w:t>Disposición</w:t>
      </w:r>
      <w:r>
        <w:rPr>
          <w:b/>
          <w:spacing w:val="-3"/>
          <w:sz w:val="20"/>
        </w:rPr>
        <w:t xml:space="preserve"> </w:t>
      </w:r>
      <w:r>
        <w:rPr>
          <w:b/>
          <w:sz w:val="20"/>
        </w:rPr>
        <w:t>final</w:t>
      </w:r>
      <w:r>
        <w:rPr>
          <w:b/>
          <w:spacing w:val="-2"/>
          <w:sz w:val="20"/>
        </w:rPr>
        <w:t xml:space="preserve"> </w:t>
      </w:r>
      <w:r>
        <w:rPr>
          <w:b/>
          <w:sz w:val="20"/>
        </w:rPr>
        <w:t>decimocuarta.</w:t>
      </w:r>
      <w:r>
        <w:rPr>
          <w:b/>
          <w:spacing w:val="53"/>
          <w:sz w:val="20"/>
        </w:rPr>
        <w:t xml:space="preserve"> </w:t>
      </w:r>
      <w:r>
        <w:rPr>
          <w:i/>
          <w:sz w:val="20"/>
        </w:rPr>
        <w:t>Título</w:t>
      </w:r>
      <w:r>
        <w:rPr>
          <w:i/>
          <w:spacing w:val="-1"/>
          <w:sz w:val="20"/>
        </w:rPr>
        <w:t xml:space="preserve"> </w:t>
      </w:r>
      <w:r>
        <w:rPr>
          <w:i/>
          <w:spacing w:val="-2"/>
          <w:sz w:val="20"/>
        </w:rPr>
        <w:t>competencial.</w:t>
      </w:r>
    </w:p>
    <w:p w14:paraId="043ACCFC" w14:textId="77777777" w:rsidR="00234F23" w:rsidRDefault="00000000">
      <w:pPr>
        <w:pStyle w:val="Prrafodelista"/>
        <w:numPr>
          <w:ilvl w:val="0"/>
          <w:numId w:val="4"/>
        </w:numPr>
        <w:tabs>
          <w:tab w:val="left" w:pos="819"/>
        </w:tabs>
        <w:spacing w:before="123" w:line="249" w:lineRule="auto"/>
        <w:ind w:firstLine="340"/>
        <w:jc w:val="both"/>
        <w:rPr>
          <w:sz w:val="20"/>
        </w:rPr>
      </w:pPr>
      <w:r>
        <w:rPr>
          <w:sz w:val="20"/>
        </w:rPr>
        <w:t>Esta Ley se dicta al amparo de lo dispuesto en el artículo 149.1.18.ª de la Constitución Española que atribuye al Estado competencia exclusiva sobre las bases régimen jurídico de las Administraciones Públicas, así como al amparo de lo previsto en el artículo 149.1.13.ª, relativo a las bases y coordinación de la planificación general de la actividad económica, y</w:t>
      </w:r>
      <w:r>
        <w:rPr>
          <w:spacing w:val="40"/>
          <w:sz w:val="20"/>
        </w:rPr>
        <w:t xml:space="preserve"> </w:t>
      </w:r>
      <w:r>
        <w:rPr>
          <w:sz w:val="20"/>
        </w:rPr>
        <w:t>del artículo 149.1.14.ª, relativo a la Hacienda Pública general.</w:t>
      </w:r>
    </w:p>
    <w:p w14:paraId="5ED6889B" w14:textId="77777777" w:rsidR="00234F23" w:rsidRDefault="00000000">
      <w:pPr>
        <w:pStyle w:val="Prrafodelista"/>
        <w:numPr>
          <w:ilvl w:val="0"/>
          <w:numId w:val="4"/>
        </w:numPr>
        <w:tabs>
          <w:tab w:val="left" w:pos="839"/>
        </w:tabs>
        <w:spacing w:before="4" w:line="249" w:lineRule="auto"/>
        <w:ind w:right="1105" w:firstLine="340"/>
        <w:jc w:val="both"/>
        <w:rPr>
          <w:sz w:val="20"/>
        </w:rPr>
      </w:pPr>
      <w:r>
        <w:rPr>
          <w:sz w:val="20"/>
        </w:rPr>
        <w:t>No tiene carácter básico y se aplica exclusivamente a la Administración General del Estado y al sector público estatal lo previsto en:</w:t>
      </w:r>
    </w:p>
    <w:p w14:paraId="674390D3" w14:textId="77777777" w:rsidR="00234F23" w:rsidRDefault="00000000">
      <w:pPr>
        <w:pStyle w:val="Prrafodelista"/>
        <w:numPr>
          <w:ilvl w:val="1"/>
          <w:numId w:val="4"/>
        </w:numPr>
        <w:tabs>
          <w:tab w:val="left" w:pos="842"/>
        </w:tabs>
        <w:spacing w:before="122" w:line="249" w:lineRule="auto"/>
        <w:ind w:firstLine="340"/>
        <w:jc w:val="both"/>
        <w:rPr>
          <w:sz w:val="20"/>
        </w:rPr>
      </w:pPr>
      <w:r>
        <w:rPr>
          <w:sz w:val="20"/>
        </w:rPr>
        <w:t>La subsección 2.ª referida a los órganos colegiados de la Administración General del Estado de la sección 3.ª del capítulo II del Título preliminar.</w:t>
      </w:r>
    </w:p>
    <w:p w14:paraId="2617EBC9" w14:textId="77777777" w:rsidR="00234F23" w:rsidRDefault="00000000">
      <w:pPr>
        <w:pStyle w:val="Prrafodelista"/>
        <w:numPr>
          <w:ilvl w:val="1"/>
          <w:numId w:val="4"/>
        </w:numPr>
        <w:tabs>
          <w:tab w:val="left" w:pos="828"/>
        </w:tabs>
        <w:spacing w:before="1"/>
        <w:ind w:left="828" w:right="0" w:hanging="233"/>
        <w:rPr>
          <w:sz w:val="20"/>
        </w:rPr>
      </w:pPr>
      <w:r>
        <w:rPr>
          <w:sz w:val="20"/>
        </w:rPr>
        <w:t>El</w:t>
      </w:r>
      <w:r>
        <w:rPr>
          <w:spacing w:val="-4"/>
          <w:sz w:val="20"/>
        </w:rPr>
        <w:t xml:space="preserve"> </w:t>
      </w:r>
      <w:r>
        <w:rPr>
          <w:sz w:val="20"/>
        </w:rPr>
        <w:t>Título</w:t>
      </w:r>
      <w:r>
        <w:rPr>
          <w:spacing w:val="-4"/>
          <w:sz w:val="20"/>
        </w:rPr>
        <w:t xml:space="preserve"> </w:t>
      </w:r>
      <w:r>
        <w:rPr>
          <w:sz w:val="20"/>
        </w:rPr>
        <w:t>I</w:t>
      </w:r>
      <w:r>
        <w:rPr>
          <w:spacing w:val="-4"/>
          <w:sz w:val="20"/>
        </w:rPr>
        <w:t xml:space="preserve"> </w:t>
      </w:r>
      <w:r>
        <w:rPr>
          <w:sz w:val="20"/>
        </w:rPr>
        <w:t>relativo</w:t>
      </w:r>
      <w:r>
        <w:rPr>
          <w:spacing w:val="-4"/>
          <w:sz w:val="20"/>
        </w:rPr>
        <w:t xml:space="preserve"> </w:t>
      </w:r>
      <w:r>
        <w:rPr>
          <w:sz w:val="20"/>
        </w:rPr>
        <w:t>a</w:t>
      </w:r>
      <w:r>
        <w:rPr>
          <w:spacing w:val="-4"/>
          <w:sz w:val="20"/>
        </w:rPr>
        <w:t xml:space="preserve"> </w:t>
      </w:r>
      <w:r>
        <w:rPr>
          <w:sz w:val="20"/>
        </w:rPr>
        <w:t>la</w:t>
      </w:r>
      <w:r>
        <w:rPr>
          <w:spacing w:val="-4"/>
          <w:sz w:val="20"/>
        </w:rPr>
        <w:t xml:space="preserve"> </w:t>
      </w:r>
      <w:r>
        <w:rPr>
          <w:sz w:val="20"/>
        </w:rPr>
        <w:t>Administración</w:t>
      </w:r>
      <w:r>
        <w:rPr>
          <w:spacing w:val="-4"/>
          <w:sz w:val="20"/>
        </w:rPr>
        <w:t xml:space="preserve"> </w:t>
      </w:r>
      <w:r>
        <w:rPr>
          <w:sz w:val="20"/>
        </w:rPr>
        <w:t>General</w:t>
      </w:r>
      <w:r>
        <w:rPr>
          <w:spacing w:val="-4"/>
          <w:sz w:val="20"/>
        </w:rPr>
        <w:t xml:space="preserve"> </w:t>
      </w:r>
      <w:r>
        <w:rPr>
          <w:sz w:val="20"/>
        </w:rPr>
        <w:t>del</w:t>
      </w:r>
      <w:r>
        <w:rPr>
          <w:spacing w:val="-3"/>
          <w:sz w:val="20"/>
        </w:rPr>
        <w:t xml:space="preserve"> </w:t>
      </w:r>
      <w:r>
        <w:rPr>
          <w:spacing w:val="-2"/>
          <w:sz w:val="20"/>
        </w:rPr>
        <w:t>Estado.</w:t>
      </w:r>
    </w:p>
    <w:p w14:paraId="7EBD3E87" w14:textId="77777777" w:rsidR="00234F23" w:rsidRDefault="00000000">
      <w:pPr>
        <w:pStyle w:val="Prrafodelista"/>
        <w:numPr>
          <w:ilvl w:val="1"/>
          <w:numId w:val="4"/>
        </w:numPr>
        <w:tabs>
          <w:tab w:val="left" w:pos="843"/>
        </w:tabs>
        <w:spacing w:before="10" w:line="249" w:lineRule="auto"/>
        <w:ind w:firstLine="340"/>
        <w:jc w:val="right"/>
        <w:rPr>
          <w:sz w:val="20"/>
        </w:rPr>
      </w:pPr>
      <w:r>
        <w:rPr>
          <w:sz w:val="20"/>
        </w:rPr>
        <w:t>Lo dispuesto en el Capítulo II relativo a la organización y funcionamiento del sector</w:t>
      </w:r>
      <w:r>
        <w:rPr>
          <w:spacing w:val="80"/>
          <w:sz w:val="20"/>
        </w:rPr>
        <w:t xml:space="preserve"> </w:t>
      </w:r>
      <w:r>
        <w:rPr>
          <w:sz w:val="20"/>
        </w:rPr>
        <w:t>público</w:t>
      </w:r>
      <w:r>
        <w:rPr>
          <w:spacing w:val="13"/>
          <w:sz w:val="20"/>
        </w:rPr>
        <w:t xml:space="preserve"> </w:t>
      </w:r>
      <w:r>
        <w:rPr>
          <w:sz w:val="20"/>
        </w:rPr>
        <w:t>institucional</w:t>
      </w:r>
      <w:r>
        <w:rPr>
          <w:spacing w:val="16"/>
          <w:sz w:val="20"/>
        </w:rPr>
        <w:t xml:space="preserve"> </w:t>
      </w:r>
      <w:r>
        <w:rPr>
          <w:sz w:val="20"/>
        </w:rPr>
        <w:t>estatal,</w:t>
      </w:r>
      <w:r>
        <w:rPr>
          <w:spacing w:val="16"/>
          <w:sz w:val="20"/>
        </w:rPr>
        <w:t xml:space="preserve"> </w:t>
      </w:r>
      <w:r>
        <w:rPr>
          <w:sz w:val="20"/>
        </w:rPr>
        <w:t>el</w:t>
      </w:r>
      <w:r>
        <w:rPr>
          <w:spacing w:val="15"/>
          <w:sz w:val="20"/>
        </w:rPr>
        <w:t xml:space="preserve"> </w:t>
      </w:r>
      <w:r>
        <w:rPr>
          <w:sz w:val="20"/>
        </w:rPr>
        <w:t>Capítulo</w:t>
      </w:r>
      <w:r>
        <w:rPr>
          <w:spacing w:val="16"/>
          <w:sz w:val="20"/>
        </w:rPr>
        <w:t xml:space="preserve"> </w:t>
      </w:r>
      <w:r>
        <w:rPr>
          <w:sz w:val="20"/>
        </w:rPr>
        <w:t>III</w:t>
      </w:r>
      <w:r>
        <w:rPr>
          <w:spacing w:val="16"/>
          <w:sz w:val="20"/>
        </w:rPr>
        <w:t xml:space="preserve"> </w:t>
      </w:r>
      <w:r>
        <w:rPr>
          <w:sz w:val="20"/>
        </w:rPr>
        <w:t>de</w:t>
      </w:r>
      <w:r>
        <w:rPr>
          <w:spacing w:val="15"/>
          <w:sz w:val="20"/>
        </w:rPr>
        <w:t xml:space="preserve"> </w:t>
      </w:r>
      <w:r>
        <w:rPr>
          <w:sz w:val="20"/>
        </w:rPr>
        <w:t>los</w:t>
      </w:r>
      <w:r>
        <w:rPr>
          <w:spacing w:val="16"/>
          <w:sz w:val="20"/>
        </w:rPr>
        <w:t xml:space="preserve"> </w:t>
      </w:r>
      <w:r>
        <w:rPr>
          <w:sz w:val="20"/>
        </w:rPr>
        <w:t>organismos</w:t>
      </w:r>
      <w:r>
        <w:rPr>
          <w:spacing w:val="16"/>
          <w:sz w:val="20"/>
        </w:rPr>
        <w:t xml:space="preserve"> </w:t>
      </w:r>
      <w:r>
        <w:rPr>
          <w:sz w:val="20"/>
        </w:rPr>
        <w:t>públicos</w:t>
      </w:r>
      <w:r>
        <w:rPr>
          <w:spacing w:val="15"/>
          <w:sz w:val="20"/>
        </w:rPr>
        <w:t xml:space="preserve"> </w:t>
      </w:r>
      <w:r>
        <w:rPr>
          <w:sz w:val="20"/>
        </w:rPr>
        <w:t>estatales,</w:t>
      </w:r>
      <w:r>
        <w:rPr>
          <w:spacing w:val="16"/>
          <w:sz w:val="20"/>
        </w:rPr>
        <w:t xml:space="preserve"> </w:t>
      </w:r>
      <w:r>
        <w:rPr>
          <w:sz w:val="20"/>
        </w:rPr>
        <w:t>el</w:t>
      </w:r>
      <w:r>
        <w:rPr>
          <w:spacing w:val="16"/>
          <w:sz w:val="20"/>
        </w:rPr>
        <w:t xml:space="preserve"> </w:t>
      </w:r>
      <w:r>
        <w:rPr>
          <w:spacing w:val="-2"/>
          <w:sz w:val="20"/>
        </w:rPr>
        <w:t>Capítulo</w:t>
      </w:r>
    </w:p>
    <w:p w14:paraId="3D14D04E" w14:textId="77777777" w:rsidR="00234F23" w:rsidRDefault="00000000">
      <w:pPr>
        <w:pStyle w:val="Textoindependiente"/>
        <w:ind w:left="0" w:right="1103" w:firstLine="0"/>
        <w:jc w:val="right"/>
      </w:pPr>
      <w:r>
        <w:t>IV</w:t>
      </w:r>
      <w:r>
        <w:rPr>
          <w:spacing w:val="58"/>
        </w:rPr>
        <w:t xml:space="preserve"> </w:t>
      </w:r>
      <w:r>
        <w:t>de</w:t>
      </w:r>
      <w:r>
        <w:rPr>
          <w:spacing w:val="58"/>
        </w:rPr>
        <w:t xml:space="preserve"> </w:t>
      </w:r>
      <w:r>
        <w:t>las</w:t>
      </w:r>
      <w:r>
        <w:rPr>
          <w:spacing w:val="58"/>
        </w:rPr>
        <w:t xml:space="preserve"> </w:t>
      </w:r>
      <w:r>
        <w:t>Autoridades</w:t>
      </w:r>
      <w:r>
        <w:rPr>
          <w:spacing w:val="58"/>
        </w:rPr>
        <w:t xml:space="preserve"> </w:t>
      </w:r>
      <w:r>
        <w:t>administrativas</w:t>
      </w:r>
      <w:r>
        <w:rPr>
          <w:spacing w:val="58"/>
        </w:rPr>
        <w:t xml:space="preserve"> </w:t>
      </w:r>
      <w:r>
        <w:t>independientes,</w:t>
      </w:r>
      <w:r>
        <w:rPr>
          <w:spacing w:val="58"/>
        </w:rPr>
        <w:t xml:space="preserve"> </w:t>
      </w:r>
      <w:r>
        <w:t>el</w:t>
      </w:r>
      <w:r>
        <w:rPr>
          <w:spacing w:val="58"/>
        </w:rPr>
        <w:t xml:space="preserve"> </w:t>
      </w:r>
      <w:r>
        <w:t>Capítulo</w:t>
      </w:r>
      <w:r>
        <w:rPr>
          <w:spacing w:val="58"/>
        </w:rPr>
        <w:t xml:space="preserve"> </w:t>
      </w:r>
      <w:r>
        <w:t>V</w:t>
      </w:r>
      <w:r>
        <w:rPr>
          <w:spacing w:val="58"/>
        </w:rPr>
        <w:t xml:space="preserve"> </w:t>
      </w:r>
      <w:r>
        <w:t>de</w:t>
      </w:r>
      <w:r>
        <w:rPr>
          <w:spacing w:val="58"/>
        </w:rPr>
        <w:t xml:space="preserve"> </w:t>
      </w:r>
      <w:r>
        <w:t>las</w:t>
      </w:r>
      <w:r>
        <w:rPr>
          <w:spacing w:val="59"/>
        </w:rPr>
        <w:t xml:space="preserve"> </w:t>
      </w:r>
      <w:r>
        <w:rPr>
          <w:spacing w:val="-2"/>
        </w:rPr>
        <w:t>sociedades</w:t>
      </w:r>
    </w:p>
    <w:p w14:paraId="62882590" w14:textId="77777777" w:rsidR="00234F23" w:rsidRDefault="00234F23">
      <w:pPr>
        <w:pStyle w:val="Textoindependiente"/>
        <w:jc w:val="right"/>
        <w:sectPr w:rsidR="00234F23">
          <w:pgSz w:w="11910" w:h="16840"/>
          <w:pgMar w:top="1200" w:right="708" w:bottom="760" w:left="1559" w:header="589" w:footer="570" w:gutter="0"/>
          <w:cols w:space="720"/>
        </w:sectPr>
      </w:pPr>
    </w:p>
    <w:p w14:paraId="1C15EE5D" w14:textId="77777777" w:rsidR="00234F23" w:rsidRDefault="00234F23">
      <w:pPr>
        <w:pStyle w:val="Textoindependiente"/>
        <w:spacing w:before="0"/>
        <w:ind w:left="0" w:firstLine="0"/>
        <w:jc w:val="left"/>
      </w:pPr>
    </w:p>
    <w:p w14:paraId="10663297" w14:textId="77777777" w:rsidR="00234F23" w:rsidRDefault="00234F23">
      <w:pPr>
        <w:pStyle w:val="Textoindependiente"/>
        <w:spacing w:before="26"/>
        <w:ind w:left="0" w:firstLine="0"/>
        <w:jc w:val="left"/>
      </w:pPr>
    </w:p>
    <w:p w14:paraId="3BAF854D" w14:textId="77777777" w:rsidR="00234F23" w:rsidRDefault="00000000">
      <w:pPr>
        <w:pStyle w:val="Textoindependiente"/>
        <w:spacing w:before="1" w:line="249" w:lineRule="auto"/>
        <w:ind w:right="1103" w:firstLine="0"/>
      </w:pPr>
      <w:r>
        <w:t>mercantiles estatales, en el artículo 123.2 del Capítulo VI relativo a los Consorcios, los artículos 128, 130, 131, 132, 133, 135 y 136 del Capítulo VII de las fundaciones del sector público estatal y el Capítulo VIII de los fondos carentes de personalidad jurídica, todos ellos del Título II relativo a la organización y funcionamiento del sector público institucional.</w:t>
      </w:r>
    </w:p>
    <w:p w14:paraId="5799A886" w14:textId="77777777" w:rsidR="00234F23" w:rsidRDefault="00000000">
      <w:pPr>
        <w:pStyle w:val="Prrafodelista"/>
        <w:numPr>
          <w:ilvl w:val="1"/>
          <w:numId w:val="4"/>
        </w:numPr>
        <w:tabs>
          <w:tab w:val="left" w:pos="840"/>
        </w:tabs>
        <w:spacing w:before="3" w:line="249" w:lineRule="auto"/>
        <w:ind w:right="1103" w:firstLine="340"/>
        <w:jc w:val="both"/>
        <w:rPr>
          <w:sz w:val="20"/>
        </w:rPr>
      </w:pPr>
      <w:r>
        <w:rPr>
          <w:sz w:val="20"/>
        </w:rPr>
        <w:t>Lo previsto en las disposiciones adicionales: cuarta, sobre adaptación de entidades y organismos</w:t>
      </w:r>
      <w:r>
        <w:rPr>
          <w:spacing w:val="-1"/>
          <w:sz w:val="20"/>
        </w:rPr>
        <w:t xml:space="preserve"> </w:t>
      </w:r>
      <w:r>
        <w:rPr>
          <w:sz w:val="20"/>
        </w:rPr>
        <w:t>estatales,</w:t>
      </w:r>
      <w:r>
        <w:rPr>
          <w:spacing w:val="-1"/>
          <w:sz w:val="20"/>
        </w:rPr>
        <w:t xml:space="preserve"> </w:t>
      </w:r>
      <w:r>
        <w:rPr>
          <w:sz w:val="20"/>
        </w:rPr>
        <w:t>quinta,</w:t>
      </w:r>
      <w:r>
        <w:rPr>
          <w:spacing w:val="-1"/>
          <w:sz w:val="20"/>
        </w:rPr>
        <w:t xml:space="preserve"> </w:t>
      </w:r>
      <w:r>
        <w:rPr>
          <w:sz w:val="20"/>
        </w:rPr>
        <w:t>sobre</w:t>
      </w:r>
      <w:r>
        <w:rPr>
          <w:spacing w:val="-1"/>
          <w:sz w:val="20"/>
        </w:rPr>
        <w:t xml:space="preserve"> </w:t>
      </w:r>
      <w:r>
        <w:rPr>
          <w:sz w:val="20"/>
        </w:rPr>
        <w:t>gestión</w:t>
      </w:r>
      <w:r>
        <w:rPr>
          <w:spacing w:val="-1"/>
          <w:sz w:val="20"/>
        </w:rPr>
        <w:t xml:space="preserve"> </w:t>
      </w:r>
      <w:r>
        <w:rPr>
          <w:sz w:val="20"/>
        </w:rPr>
        <w:t>compartida</w:t>
      </w:r>
      <w:r>
        <w:rPr>
          <w:spacing w:val="-1"/>
          <w:sz w:val="20"/>
        </w:rPr>
        <w:t xml:space="preserve"> </w:t>
      </w:r>
      <w:r>
        <w:rPr>
          <w:sz w:val="20"/>
        </w:rPr>
        <w:t>de</w:t>
      </w:r>
      <w:r>
        <w:rPr>
          <w:spacing w:val="-1"/>
          <w:sz w:val="20"/>
        </w:rPr>
        <w:t xml:space="preserve"> </w:t>
      </w:r>
      <w:r>
        <w:rPr>
          <w:sz w:val="20"/>
        </w:rPr>
        <w:t>servicios</w:t>
      </w:r>
      <w:r>
        <w:rPr>
          <w:spacing w:val="-1"/>
          <w:sz w:val="20"/>
        </w:rPr>
        <w:t xml:space="preserve"> </w:t>
      </w:r>
      <w:r>
        <w:rPr>
          <w:sz w:val="20"/>
        </w:rPr>
        <w:t>comunes</w:t>
      </w:r>
      <w:r>
        <w:rPr>
          <w:spacing w:val="-1"/>
          <w:sz w:val="20"/>
        </w:rPr>
        <w:t xml:space="preserve"> </w:t>
      </w:r>
      <w:r>
        <w:rPr>
          <w:sz w:val="20"/>
        </w:rPr>
        <w:t>en</w:t>
      </w:r>
      <w:r>
        <w:rPr>
          <w:spacing w:val="-1"/>
          <w:sz w:val="20"/>
        </w:rPr>
        <w:t xml:space="preserve"> </w:t>
      </w:r>
      <w:r>
        <w:rPr>
          <w:sz w:val="20"/>
        </w:rPr>
        <w:t>organismos públicos estatales, sexta, sobre medios propios, séptima, sobre el registro electrónico estatal de órganos e instrumentos de cooperación, undécima, sobre conflictos de atribuciones intraministeriales, duodécima, sobre Autoridades Portuarias y Puertos del Estado, decimotercera, relativa a las entidades de la Seguridad Social, decimocuarta, sobre la organización militar, decimoquinta, relativa al personal militar, la decimosexta, sobre Servicios territoriales integrados en las Delegaciones del Gobierno, decimoséptima, relativa</w:t>
      </w:r>
      <w:r>
        <w:rPr>
          <w:spacing w:val="80"/>
          <w:sz w:val="20"/>
        </w:rPr>
        <w:t xml:space="preserve"> </w:t>
      </w:r>
      <w:r>
        <w:rPr>
          <w:sz w:val="20"/>
        </w:rPr>
        <w:t>a la Agencia Estatal de la Administración Tributaria, la decimoctava relativa al Centro Nacional de Inteligencia, la decimonovena relativa al Banco de España y la vigésima relativa al Fondo de Reestructuración Ordenada Bancaria.</w:t>
      </w:r>
    </w:p>
    <w:p w14:paraId="3CE2F672" w14:textId="77777777" w:rsidR="00234F23" w:rsidRDefault="00234F23">
      <w:pPr>
        <w:pStyle w:val="Textoindependiente"/>
        <w:spacing w:before="6"/>
        <w:ind w:left="0" w:firstLine="0"/>
        <w:jc w:val="left"/>
      </w:pPr>
    </w:p>
    <w:p w14:paraId="6A153E1E" w14:textId="77777777" w:rsidR="00234F23" w:rsidRDefault="00000000">
      <w:pPr>
        <w:ind w:left="255"/>
        <w:rPr>
          <w:i/>
          <w:sz w:val="20"/>
        </w:rPr>
      </w:pPr>
      <w:bookmarkStart w:id="316" w:name="Disposición_final_decimoquinta._Desarrol"/>
      <w:bookmarkEnd w:id="316"/>
      <w:r>
        <w:rPr>
          <w:b/>
          <w:sz w:val="20"/>
        </w:rPr>
        <w:t>Disposición</w:t>
      </w:r>
      <w:r>
        <w:rPr>
          <w:b/>
          <w:spacing w:val="-3"/>
          <w:sz w:val="20"/>
        </w:rPr>
        <w:t xml:space="preserve"> </w:t>
      </w:r>
      <w:r>
        <w:rPr>
          <w:b/>
          <w:sz w:val="20"/>
        </w:rPr>
        <w:t>final</w:t>
      </w:r>
      <w:r>
        <w:rPr>
          <w:b/>
          <w:spacing w:val="-2"/>
          <w:sz w:val="20"/>
        </w:rPr>
        <w:t xml:space="preserve"> </w:t>
      </w:r>
      <w:r>
        <w:rPr>
          <w:b/>
          <w:sz w:val="20"/>
        </w:rPr>
        <w:t>decimoquinta.</w:t>
      </w:r>
      <w:r>
        <w:rPr>
          <w:b/>
          <w:spacing w:val="49"/>
          <w:sz w:val="20"/>
        </w:rPr>
        <w:t xml:space="preserve"> </w:t>
      </w:r>
      <w:r>
        <w:rPr>
          <w:i/>
          <w:sz w:val="20"/>
        </w:rPr>
        <w:t>Desarrollo</w:t>
      </w:r>
      <w:r>
        <w:rPr>
          <w:i/>
          <w:spacing w:val="-2"/>
          <w:sz w:val="20"/>
        </w:rPr>
        <w:t xml:space="preserve"> </w:t>
      </w:r>
      <w:r>
        <w:rPr>
          <w:i/>
          <w:sz w:val="20"/>
        </w:rPr>
        <w:t>normativo</w:t>
      </w:r>
      <w:r>
        <w:rPr>
          <w:i/>
          <w:spacing w:val="-3"/>
          <w:sz w:val="20"/>
        </w:rPr>
        <w:t xml:space="preserve"> </w:t>
      </w:r>
      <w:r>
        <w:rPr>
          <w:i/>
          <w:sz w:val="20"/>
        </w:rPr>
        <w:t>de</w:t>
      </w:r>
      <w:r>
        <w:rPr>
          <w:i/>
          <w:spacing w:val="-2"/>
          <w:sz w:val="20"/>
        </w:rPr>
        <w:t xml:space="preserve"> </w:t>
      </w:r>
      <w:r>
        <w:rPr>
          <w:i/>
          <w:sz w:val="20"/>
        </w:rPr>
        <w:t>la</w:t>
      </w:r>
      <w:r>
        <w:rPr>
          <w:i/>
          <w:spacing w:val="-2"/>
          <w:sz w:val="20"/>
        </w:rPr>
        <w:t xml:space="preserve"> </w:t>
      </w:r>
      <w:r>
        <w:rPr>
          <w:i/>
          <w:spacing w:val="-4"/>
          <w:sz w:val="20"/>
        </w:rPr>
        <w:t>Ley.</w:t>
      </w:r>
    </w:p>
    <w:p w14:paraId="4BFCE269" w14:textId="77777777" w:rsidR="00234F23" w:rsidRDefault="00000000">
      <w:pPr>
        <w:pStyle w:val="Textoindependiente"/>
        <w:spacing w:before="123" w:line="249" w:lineRule="auto"/>
        <w:ind w:right="1103"/>
      </w:pPr>
      <w:r>
        <w:t>Se faculta al Consejo de Ministros y a los Ministros de Presidencia y de Hacienda y Administraciones Públicas, en el ámbito de sus competencias, para dictar cuantas disposiciones reglamentarias sean necesarias para el desarrollo de la presente Ley, así</w:t>
      </w:r>
      <w:r>
        <w:rPr>
          <w:spacing w:val="40"/>
        </w:rPr>
        <w:t xml:space="preserve"> </w:t>
      </w:r>
      <w:r>
        <w:t>como para acordar las medidas necesarias para garantizar la efectiva ejecución e implantación de las previsiones de esta Ley.</w:t>
      </w:r>
    </w:p>
    <w:p w14:paraId="3F86A3FF" w14:textId="77777777" w:rsidR="00234F23" w:rsidRDefault="00000000">
      <w:pPr>
        <w:pStyle w:val="Textoindependiente"/>
        <w:spacing w:before="4" w:line="249" w:lineRule="auto"/>
        <w:ind w:right="1103"/>
      </w:pPr>
      <w:r>
        <w:t>En el plazo de tres meses desde la entrada en vigor de esta Ley, mediante Orden del Ministro</w:t>
      </w:r>
      <w:r>
        <w:rPr>
          <w:spacing w:val="40"/>
        </w:rPr>
        <w:t xml:space="preserve"> </w:t>
      </w:r>
      <w:r>
        <w:t>de</w:t>
      </w:r>
      <w:r>
        <w:rPr>
          <w:spacing w:val="40"/>
        </w:rPr>
        <w:t xml:space="preserve"> </w:t>
      </w:r>
      <w:r>
        <w:t>Hacienda</w:t>
      </w:r>
      <w:r>
        <w:rPr>
          <w:spacing w:val="40"/>
        </w:rPr>
        <w:t xml:space="preserve"> </w:t>
      </w:r>
      <w:r>
        <w:t>y</w:t>
      </w:r>
      <w:r>
        <w:rPr>
          <w:spacing w:val="40"/>
        </w:rPr>
        <w:t xml:space="preserve"> </w:t>
      </w:r>
      <w:r>
        <w:t>Administraciones</w:t>
      </w:r>
      <w:r>
        <w:rPr>
          <w:spacing w:val="40"/>
        </w:rPr>
        <w:t xml:space="preserve"> </w:t>
      </w:r>
      <w:r>
        <w:t>Públicas,</w:t>
      </w:r>
      <w:r>
        <w:rPr>
          <w:spacing w:val="40"/>
        </w:rPr>
        <w:t xml:space="preserve"> </w:t>
      </w:r>
      <w:r>
        <w:t>se</w:t>
      </w:r>
      <w:r>
        <w:rPr>
          <w:spacing w:val="40"/>
        </w:rPr>
        <w:t xml:space="preserve"> </w:t>
      </w:r>
      <w:r>
        <w:t>desarrollará</w:t>
      </w:r>
      <w:r>
        <w:rPr>
          <w:spacing w:val="40"/>
        </w:rPr>
        <w:t xml:space="preserve"> </w:t>
      </w:r>
      <w:r>
        <w:t>lo</w:t>
      </w:r>
      <w:r>
        <w:rPr>
          <w:spacing w:val="40"/>
        </w:rPr>
        <w:t xml:space="preserve"> </w:t>
      </w:r>
      <w:r>
        <w:t>previsto</w:t>
      </w:r>
      <w:r>
        <w:rPr>
          <w:spacing w:val="40"/>
        </w:rPr>
        <w:t xml:space="preserve"> </w:t>
      </w:r>
      <w:r>
        <w:t>en</w:t>
      </w:r>
      <w:r>
        <w:rPr>
          <w:spacing w:val="40"/>
        </w:rPr>
        <w:t xml:space="preserve"> </w:t>
      </w:r>
      <w:r>
        <w:t>el artículo 85 sobre la supervisión continua.</w:t>
      </w:r>
    </w:p>
    <w:p w14:paraId="2B4E3CEA" w14:textId="77777777" w:rsidR="00234F23" w:rsidRDefault="00000000">
      <w:pPr>
        <w:spacing w:before="229"/>
        <w:ind w:left="255"/>
        <w:rPr>
          <w:i/>
          <w:sz w:val="20"/>
        </w:rPr>
      </w:pPr>
      <w:bookmarkStart w:id="317" w:name="Disposición_final_decimosexta._Precedenc"/>
      <w:bookmarkEnd w:id="317"/>
      <w:r>
        <w:rPr>
          <w:b/>
          <w:sz w:val="20"/>
        </w:rPr>
        <w:t>Disposición</w:t>
      </w:r>
      <w:r>
        <w:rPr>
          <w:b/>
          <w:spacing w:val="-1"/>
          <w:sz w:val="20"/>
        </w:rPr>
        <w:t xml:space="preserve"> </w:t>
      </w:r>
      <w:r>
        <w:rPr>
          <w:b/>
          <w:sz w:val="20"/>
        </w:rPr>
        <w:t>final decimosexta.</w:t>
      </w:r>
      <w:r>
        <w:rPr>
          <w:b/>
          <w:spacing w:val="54"/>
          <w:sz w:val="20"/>
        </w:rPr>
        <w:t xml:space="preserve"> </w:t>
      </w:r>
      <w:r>
        <w:rPr>
          <w:i/>
          <w:sz w:val="20"/>
        </w:rPr>
        <w:t xml:space="preserve">Precedencias en actos </w:t>
      </w:r>
      <w:r>
        <w:rPr>
          <w:i/>
          <w:spacing w:val="-2"/>
          <w:sz w:val="20"/>
        </w:rPr>
        <w:t>oficiales.</w:t>
      </w:r>
    </w:p>
    <w:p w14:paraId="73839739" w14:textId="77777777" w:rsidR="00234F23" w:rsidRDefault="00000000">
      <w:pPr>
        <w:pStyle w:val="Textoindependiente"/>
        <w:spacing w:before="124" w:line="249" w:lineRule="auto"/>
        <w:ind w:right="1103"/>
      </w:pPr>
      <w:r>
        <w:t>Por Real Decreto del Consejo de Ministros, a propuesta del Presidente del Gobierno, se determinarán las precedencias de los titulares de los poderes constitucionales y de las instituciones</w:t>
      </w:r>
      <w:r>
        <w:rPr>
          <w:spacing w:val="-2"/>
        </w:rPr>
        <w:t xml:space="preserve"> </w:t>
      </w:r>
      <w:r>
        <w:t>nacionales,</w:t>
      </w:r>
      <w:r>
        <w:rPr>
          <w:spacing w:val="-3"/>
        </w:rPr>
        <w:t xml:space="preserve"> </w:t>
      </w:r>
      <w:r>
        <w:t>así</w:t>
      </w:r>
      <w:r>
        <w:rPr>
          <w:spacing w:val="-2"/>
        </w:rPr>
        <w:t xml:space="preserve"> </w:t>
      </w:r>
      <w:r>
        <w:t>como</w:t>
      </w:r>
      <w:r>
        <w:rPr>
          <w:spacing w:val="-3"/>
        </w:rPr>
        <w:t xml:space="preserve"> </w:t>
      </w:r>
      <w:r>
        <w:t>las</w:t>
      </w:r>
      <w:r>
        <w:rPr>
          <w:spacing w:val="-2"/>
        </w:rPr>
        <w:t xml:space="preserve"> </w:t>
      </w:r>
      <w:r>
        <w:t>de</w:t>
      </w:r>
      <w:r>
        <w:rPr>
          <w:spacing w:val="-3"/>
        </w:rPr>
        <w:t xml:space="preserve"> </w:t>
      </w:r>
      <w:r>
        <w:t>los</w:t>
      </w:r>
      <w:r>
        <w:rPr>
          <w:spacing w:val="-2"/>
        </w:rPr>
        <w:t xml:space="preserve"> </w:t>
      </w:r>
      <w:r>
        <w:t>titulares</w:t>
      </w:r>
      <w:r>
        <w:rPr>
          <w:spacing w:val="-3"/>
        </w:rPr>
        <w:t xml:space="preserve"> </w:t>
      </w:r>
      <w:r>
        <w:t>de</w:t>
      </w:r>
      <w:r>
        <w:rPr>
          <w:spacing w:val="-2"/>
        </w:rPr>
        <w:t xml:space="preserve"> </w:t>
      </w:r>
      <w:r>
        <w:t>los</w:t>
      </w:r>
      <w:r>
        <w:rPr>
          <w:spacing w:val="-3"/>
        </w:rPr>
        <w:t xml:space="preserve"> </w:t>
      </w:r>
      <w:r>
        <w:t>departamentos</w:t>
      </w:r>
      <w:r>
        <w:rPr>
          <w:spacing w:val="-2"/>
        </w:rPr>
        <w:t xml:space="preserve"> </w:t>
      </w:r>
      <w:r>
        <w:t>ministeriales</w:t>
      </w:r>
      <w:r>
        <w:rPr>
          <w:spacing w:val="-3"/>
        </w:rPr>
        <w:t xml:space="preserve"> </w:t>
      </w:r>
      <w:r>
        <w:t>y</w:t>
      </w:r>
      <w:r>
        <w:rPr>
          <w:spacing w:val="-2"/>
        </w:rPr>
        <w:t xml:space="preserve"> </w:t>
      </w:r>
      <w:r>
        <w:t>de los órganos internos de estos en relación con los actos oficiales.</w:t>
      </w:r>
    </w:p>
    <w:p w14:paraId="1A4D6B15" w14:textId="77777777" w:rsidR="00234F23" w:rsidRDefault="00234F23">
      <w:pPr>
        <w:pStyle w:val="Textoindependiente"/>
        <w:spacing w:before="0"/>
        <w:ind w:left="0" w:firstLine="0"/>
        <w:jc w:val="left"/>
      </w:pPr>
    </w:p>
    <w:p w14:paraId="2711C465" w14:textId="77777777" w:rsidR="00234F23" w:rsidRDefault="00000000">
      <w:pPr>
        <w:ind w:left="255"/>
        <w:rPr>
          <w:i/>
          <w:sz w:val="20"/>
        </w:rPr>
      </w:pPr>
      <w:bookmarkStart w:id="318" w:name="Disposición_final_decimoséptima._Adaptac"/>
      <w:bookmarkEnd w:id="318"/>
      <w:r>
        <w:rPr>
          <w:b/>
          <w:sz w:val="20"/>
        </w:rPr>
        <w:t>Disposición</w:t>
      </w:r>
      <w:r>
        <w:rPr>
          <w:b/>
          <w:spacing w:val="-2"/>
          <w:sz w:val="20"/>
        </w:rPr>
        <w:t xml:space="preserve"> </w:t>
      </w:r>
      <w:r>
        <w:rPr>
          <w:b/>
          <w:sz w:val="20"/>
        </w:rPr>
        <w:t>final</w:t>
      </w:r>
      <w:r>
        <w:rPr>
          <w:b/>
          <w:spacing w:val="-2"/>
          <w:sz w:val="20"/>
        </w:rPr>
        <w:t xml:space="preserve"> </w:t>
      </w:r>
      <w:r>
        <w:rPr>
          <w:b/>
          <w:sz w:val="20"/>
        </w:rPr>
        <w:t>decimoséptima.</w:t>
      </w:r>
      <w:r>
        <w:rPr>
          <w:b/>
          <w:spacing w:val="50"/>
          <w:sz w:val="20"/>
        </w:rPr>
        <w:t xml:space="preserve"> </w:t>
      </w:r>
      <w:r>
        <w:rPr>
          <w:i/>
          <w:sz w:val="20"/>
        </w:rPr>
        <w:t>Adaptación</w:t>
      </w:r>
      <w:r>
        <w:rPr>
          <w:i/>
          <w:spacing w:val="-1"/>
          <w:sz w:val="20"/>
        </w:rPr>
        <w:t xml:space="preserve"> </w:t>
      </w:r>
      <w:r>
        <w:rPr>
          <w:i/>
          <w:spacing w:val="-2"/>
          <w:sz w:val="20"/>
        </w:rPr>
        <w:t>normativa.</w:t>
      </w:r>
    </w:p>
    <w:p w14:paraId="6FA82045" w14:textId="77777777" w:rsidR="00234F23" w:rsidRDefault="00000000">
      <w:pPr>
        <w:pStyle w:val="Prrafodelista"/>
        <w:numPr>
          <w:ilvl w:val="0"/>
          <w:numId w:val="3"/>
        </w:numPr>
        <w:tabs>
          <w:tab w:val="left" w:pos="827"/>
        </w:tabs>
        <w:spacing w:before="123" w:line="249" w:lineRule="auto"/>
        <w:ind w:right="1102" w:firstLine="340"/>
        <w:jc w:val="both"/>
        <w:rPr>
          <w:sz w:val="20"/>
        </w:rPr>
      </w:pPr>
      <w:r>
        <w:rPr>
          <w:sz w:val="20"/>
        </w:rPr>
        <w:t>En el plazo de un año a partir de la entrada en vigor de la Ley, se deberán adecuar a</w:t>
      </w:r>
      <w:r>
        <w:rPr>
          <w:spacing w:val="40"/>
          <w:sz w:val="20"/>
        </w:rPr>
        <w:t xml:space="preserve"> </w:t>
      </w:r>
      <w:r>
        <w:rPr>
          <w:sz w:val="20"/>
        </w:rPr>
        <w:t>la</w:t>
      </w:r>
      <w:r>
        <w:rPr>
          <w:spacing w:val="-1"/>
          <w:sz w:val="20"/>
        </w:rPr>
        <w:t xml:space="preserve"> </w:t>
      </w:r>
      <w:r>
        <w:rPr>
          <w:sz w:val="20"/>
        </w:rPr>
        <w:t>misma</w:t>
      </w:r>
      <w:r>
        <w:rPr>
          <w:spacing w:val="-1"/>
          <w:sz w:val="20"/>
        </w:rPr>
        <w:t xml:space="preserve"> </w:t>
      </w:r>
      <w:r>
        <w:rPr>
          <w:sz w:val="20"/>
        </w:rPr>
        <w:t>las</w:t>
      </w:r>
      <w:r>
        <w:rPr>
          <w:spacing w:val="-2"/>
          <w:sz w:val="20"/>
        </w:rPr>
        <w:t xml:space="preserve"> </w:t>
      </w:r>
      <w:r>
        <w:rPr>
          <w:sz w:val="20"/>
        </w:rPr>
        <w:t>normas</w:t>
      </w:r>
      <w:r>
        <w:rPr>
          <w:spacing w:val="-1"/>
          <w:sz w:val="20"/>
        </w:rPr>
        <w:t xml:space="preserve"> </w:t>
      </w:r>
      <w:r>
        <w:rPr>
          <w:sz w:val="20"/>
        </w:rPr>
        <w:t>estatales</w:t>
      </w:r>
      <w:r>
        <w:rPr>
          <w:spacing w:val="-1"/>
          <w:sz w:val="20"/>
        </w:rPr>
        <w:t xml:space="preserve"> </w:t>
      </w:r>
      <w:r>
        <w:rPr>
          <w:sz w:val="20"/>
        </w:rPr>
        <w:t>o</w:t>
      </w:r>
      <w:r>
        <w:rPr>
          <w:spacing w:val="-2"/>
          <w:sz w:val="20"/>
        </w:rPr>
        <w:t xml:space="preserve"> </w:t>
      </w:r>
      <w:r>
        <w:rPr>
          <w:sz w:val="20"/>
        </w:rPr>
        <w:t>autonómicas</w:t>
      </w:r>
      <w:r>
        <w:rPr>
          <w:spacing w:val="-1"/>
          <w:sz w:val="20"/>
        </w:rPr>
        <w:t xml:space="preserve"> </w:t>
      </w:r>
      <w:r>
        <w:rPr>
          <w:sz w:val="20"/>
        </w:rPr>
        <w:t>que</w:t>
      </w:r>
      <w:r>
        <w:rPr>
          <w:spacing w:val="-1"/>
          <w:sz w:val="20"/>
        </w:rPr>
        <w:t xml:space="preserve"> </w:t>
      </w:r>
      <w:r>
        <w:rPr>
          <w:sz w:val="20"/>
        </w:rPr>
        <w:t>sean</w:t>
      </w:r>
      <w:r>
        <w:rPr>
          <w:spacing w:val="-2"/>
          <w:sz w:val="20"/>
        </w:rPr>
        <w:t xml:space="preserve"> </w:t>
      </w:r>
      <w:r>
        <w:rPr>
          <w:sz w:val="20"/>
        </w:rPr>
        <w:t>incompatibles</w:t>
      </w:r>
      <w:r>
        <w:rPr>
          <w:spacing w:val="-1"/>
          <w:sz w:val="20"/>
        </w:rPr>
        <w:t xml:space="preserve"> </w:t>
      </w:r>
      <w:r>
        <w:rPr>
          <w:sz w:val="20"/>
        </w:rPr>
        <w:t>con</w:t>
      </w:r>
      <w:r>
        <w:rPr>
          <w:spacing w:val="-1"/>
          <w:sz w:val="20"/>
        </w:rPr>
        <w:t xml:space="preserve"> </w:t>
      </w:r>
      <w:r>
        <w:rPr>
          <w:sz w:val="20"/>
        </w:rPr>
        <w:t>lo</w:t>
      </w:r>
      <w:r>
        <w:rPr>
          <w:spacing w:val="-2"/>
          <w:sz w:val="20"/>
        </w:rPr>
        <w:t xml:space="preserve"> </w:t>
      </w:r>
      <w:r>
        <w:rPr>
          <w:sz w:val="20"/>
        </w:rPr>
        <w:t>previsto</w:t>
      </w:r>
      <w:r>
        <w:rPr>
          <w:spacing w:val="-1"/>
          <w:sz w:val="20"/>
        </w:rPr>
        <w:t xml:space="preserve"> </w:t>
      </w:r>
      <w:r>
        <w:rPr>
          <w:sz w:val="20"/>
        </w:rPr>
        <w:t>en</w:t>
      </w:r>
      <w:r>
        <w:rPr>
          <w:spacing w:val="-1"/>
          <w:sz w:val="20"/>
        </w:rPr>
        <w:t xml:space="preserve"> </w:t>
      </w:r>
      <w:r>
        <w:rPr>
          <w:sz w:val="20"/>
        </w:rPr>
        <w:t xml:space="preserve">esta </w:t>
      </w:r>
      <w:r>
        <w:rPr>
          <w:spacing w:val="-4"/>
          <w:sz w:val="20"/>
        </w:rPr>
        <w:t>Ley.</w:t>
      </w:r>
    </w:p>
    <w:p w14:paraId="1FEADF25" w14:textId="77777777" w:rsidR="00234F23" w:rsidRDefault="00000000">
      <w:pPr>
        <w:pStyle w:val="Prrafodelista"/>
        <w:numPr>
          <w:ilvl w:val="0"/>
          <w:numId w:val="3"/>
        </w:numPr>
        <w:tabs>
          <w:tab w:val="left" w:pos="836"/>
        </w:tabs>
        <w:spacing w:before="3" w:line="249" w:lineRule="auto"/>
        <w:ind w:firstLine="340"/>
        <w:jc w:val="both"/>
        <w:rPr>
          <w:sz w:val="20"/>
        </w:rPr>
      </w:pPr>
      <w:r>
        <w:rPr>
          <w:sz w:val="20"/>
        </w:rPr>
        <w:t>Los consorcios creados por una ley singular aprobada por las Cortes Generales con anterioridad a la aprobación de esta Ley seguirán rigiéndose por su legislación especial</w:t>
      </w:r>
      <w:r>
        <w:rPr>
          <w:spacing w:val="40"/>
          <w:sz w:val="20"/>
        </w:rPr>
        <w:t xml:space="preserve"> </w:t>
      </w:r>
      <w:r>
        <w:rPr>
          <w:sz w:val="20"/>
        </w:rPr>
        <w:t>hasta que se produzca la citada adaptación normativa.</w:t>
      </w:r>
    </w:p>
    <w:p w14:paraId="107F4D76" w14:textId="77777777" w:rsidR="00234F23" w:rsidRDefault="00000000">
      <w:pPr>
        <w:spacing w:before="229"/>
        <w:ind w:left="255"/>
        <w:rPr>
          <w:i/>
          <w:sz w:val="20"/>
        </w:rPr>
      </w:pPr>
      <w:bookmarkStart w:id="319" w:name="Disposición_final_decimoctava._Entrada_e"/>
      <w:bookmarkEnd w:id="319"/>
      <w:r>
        <w:rPr>
          <w:b/>
          <w:sz w:val="20"/>
        </w:rPr>
        <w:t>Disposición</w:t>
      </w:r>
      <w:r>
        <w:rPr>
          <w:b/>
          <w:spacing w:val="-4"/>
          <w:sz w:val="20"/>
        </w:rPr>
        <w:t xml:space="preserve"> </w:t>
      </w:r>
      <w:r>
        <w:rPr>
          <w:b/>
          <w:sz w:val="20"/>
        </w:rPr>
        <w:t>final</w:t>
      </w:r>
      <w:r>
        <w:rPr>
          <w:b/>
          <w:spacing w:val="-1"/>
          <w:sz w:val="20"/>
        </w:rPr>
        <w:t xml:space="preserve"> </w:t>
      </w:r>
      <w:r>
        <w:rPr>
          <w:b/>
          <w:sz w:val="20"/>
        </w:rPr>
        <w:t>decimoctava.</w:t>
      </w:r>
      <w:r>
        <w:rPr>
          <w:b/>
          <w:spacing w:val="52"/>
          <w:sz w:val="20"/>
        </w:rPr>
        <w:t xml:space="preserve"> </w:t>
      </w:r>
      <w:r>
        <w:rPr>
          <w:i/>
          <w:sz w:val="20"/>
        </w:rPr>
        <w:t>Entrada</w:t>
      </w:r>
      <w:r>
        <w:rPr>
          <w:i/>
          <w:spacing w:val="-1"/>
          <w:sz w:val="20"/>
        </w:rPr>
        <w:t xml:space="preserve"> </w:t>
      </w:r>
      <w:r>
        <w:rPr>
          <w:i/>
          <w:sz w:val="20"/>
        </w:rPr>
        <w:t>en</w:t>
      </w:r>
      <w:r>
        <w:rPr>
          <w:i/>
          <w:spacing w:val="-1"/>
          <w:sz w:val="20"/>
        </w:rPr>
        <w:t xml:space="preserve"> </w:t>
      </w:r>
      <w:r>
        <w:rPr>
          <w:i/>
          <w:spacing w:val="-2"/>
          <w:sz w:val="20"/>
        </w:rPr>
        <w:t>vigor.</w:t>
      </w:r>
    </w:p>
    <w:p w14:paraId="7ECB5220" w14:textId="77777777" w:rsidR="00234F23" w:rsidRDefault="00000000">
      <w:pPr>
        <w:pStyle w:val="Prrafodelista"/>
        <w:numPr>
          <w:ilvl w:val="0"/>
          <w:numId w:val="2"/>
        </w:numPr>
        <w:tabs>
          <w:tab w:val="left" w:pos="842"/>
        </w:tabs>
        <w:spacing w:before="123" w:line="249" w:lineRule="auto"/>
        <w:ind w:right="1103" w:firstLine="340"/>
        <w:jc w:val="both"/>
        <w:rPr>
          <w:sz w:val="20"/>
        </w:rPr>
      </w:pPr>
      <w:r>
        <w:rPr>
          <w:sz w:val="20"/>
        </w:rPr>
        <w:t>La presente Ley entrará en vigor al año de su publicación en el «Boletín Oficial del Estado», a excepción del punto cuatro de la disposición final quinta, de modificación de la Ley 22/2003, de 9 de julio, Concursal, de los puntos uno a once de la disposición final novena, de modificación del Texto Refundido de la Ley de Contratos del Sector Público, aprobado por Real Decreto Legislativo 3/2011, de 14 de noviembre y la disposición final decimosegunda, de restitución o compensación a los partidos políticos de bienes y derechos incautados en aplicación de la normativa sobre responsabilidades políticas que entrarán en vigor a los veinte días de su publicación en el «Boletín Oficial del Estado», y el punto doce</w:t>
      </w:r>
      <w:r>
        <w:rPr>
          <w:spacing w:val="80"/>
          <w:sz w:val="20"/>
        </w:rPr>
        <w:t xml:space="preserve"> </w:t>
      </w:r>
      <w:r>
        <w:rPr>
          <w:sz w:val="20"/>
        </w:rPr>
        <w:t>de la misma disposición final novena, que lo hará a los seis meses de la citada publicación</w:t>
      </w:r>
      <w:r>
        <w:rPr>
          <w:spacing w:val="40"/>
          <w:sz w:val="20"/>
        </w:rPr>
        <w:t xml:space="preserve"> </w:t>
      </w:r>
      <w:r>
        <w:rPr>
          <w:sz w:val="20"/>
        </w:rPr>
        <w:t>en el «Boletín Oficial del Estado».</w:t>
      </w:r>
    </w:p>
    <w:p w14:paraId="591A808C" w14:textId="77777777" w:rsidR="00234F23" w:rsidRDefault="00000000">
      <w:pPr>
        <w:pStyle w:val="Prrafodelista"/>
        <w:numPr>
          <w:ilvl w:val="0"/>
          <w:numId w:val="2"/>
        </w:numPr>
        <w:tabs>
          <w:tab w:val="left" w:pos="851"/>
        </w:tabs>
        <w:spacing w:before="9" w:line="249" w:lineRule="auto"/>
        <w:ind w:right="1102" w:firstLine="340"/>
        <w:jc w:val="both"/>
        <w:rPr>
          <w:sz w:val="20"/>
        </w:rPr>
      </w:pPr>
      <w:r>
        <w:rPr>
          <w:sz w:val="20"/>
        </w:rPr>
        <w:t>No obstante, entrarán en vigor el día siguiente al de su publicación en el «Boletín Oficial del Estado» la disposición final primera, de modificación de la Ley 23/1982, de 16 de junio, reguladora del Patrimonio Nacional, la disposición final segunda, de modificación del Real Decreto-Ley 12/1995, de 28 de diciembre, sobre medidas urgentes en materia presupuestaria,</w:t>
      </w:r>
      <w:r>
        <w:rPr>
          <w:spacing w:val="5"/>
          <w:sz w:val="20"/>
        </w:rPr>
        <w:t xml:space="preserve"> </w:t>
      </w:r>
      <w:r>
        <w:rPr>
          <w:sz w:val="20"/>
        </w:rPr>
        <w:t>tributaria</w:t>
      </w:r>
      <w:r>
        <w:rPr>
          <w:spacing w:val="7"/>
          <w:sz w:val="20"/>
        </w:rPr>
        <w:t xml:space="preserve"> </w:t>
      </w:r>
      <w:r>
        <w:rPr>
          <w:sz w:val="20"/>
        </w:rPr>
        <w:t>y</w:t>
      </w:r>
      <w:r>
        <w:rPr>
          <w:spacing w:val="7"/>
          <w:sz w:val="20"/>
        </w:rPr>
        <w:t xml:space="preserve"> </w:t>
      </w:r>
      <w:r>
        <w:rPr>
          <w:sz w:val="20"/>
        </w:rPr>
        <w:t>financiera,</w:t>
      </w:r>
      <w:r>
        <w:rPr>
          <w:spacing w:val="7"/>
          <w:sz w:val="20"/>
        </w:rPr>
        <w:t xml:space="preserve"> </w:t>
      </w:r>
      <w:r>
        <w:rPr>
          <w:sz w:val="20"/>
        </w:rPr>
        <w:t>los</w:t>
      </w:r>
      <w:r>
        <w:rPr>
          <w:spacing w:val="7"/>
          <w:sz w:val="20"/>
        </w:rPr>
        <w:t xml:space="preserve"> </w:t>
      </w:r>
      <w:r>
        <w:rPr>
          <w:sz w:val="20"/>
        </w:rPr>
        <w:t>puntos</w:t>
      </w:r>
      <w:r>
        <w:rPr>
          <w:spacing w:val="7"/>
          <w:sz w:val="20"/>
        </w:rPr>
        <w:t xml:space="preserve"> </w:t>
      </w:r>
      <w:r>
        <w:rPr>
          <w:sz w:val="20"/>
        </w:rPr>
        <w:t>uno</w:t>
      </w:r>
      <w:r>
        <w:rPr>
          <w:spacing w:val="7"/>
          <w:sz w:val="20"/>
        </w:rPr>
        <w:t xml:space="preserve"> </w:t>
      </w:r>
      <w:r>
        <w:rPr>
          <w:sz w:val="20"/>
        </w:rPr>
        <w:t>a</w:t>
      </w:r>
      <w:r>
        <w:rPr>
          <w:spacing w:val="7"/>
          <w:sz w:val="20"/>
        </w:rPr>
        <w:t xml:space="preserve"> </w:t>
      </w:r>
      <w:r>
        <w:rPr>
          <w:sz w:val="20"/>
        </w:rPr>
        <w:t>tres</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disposición</w:t>
      </w:r>
      <w:r>
        <w:rPr>
          <w:spacing w:val="7"/>
          <w:sz w:val="20"/>
        </w:rPr>
        <w:t xml:space="preserve"> </w:t>
      </w:r>
      <w:r>
        <w:rPr>
          <w:sz w:val="20"/>
        </w:rPr>
        <w:t>final</w:t>
      </w:r>
      <w:r>
        <w:rPr>
          <w:spacing w:val="7"/>
          <w:sz w:val="20"/>
        </w:rPr>
        <w:t xml:space="preserve"> </w:t>
      </w:r>
      <w:r>
        <w:rPr>
          <w:sz w:val="20"/>
        </w:rPr>
        <w:t>quinta,</w:t>
      </w:r>
      <w:r>
        <w:rPr>
          <w:spacing w:val="8"/>
          <w:sz w:val="20"/>
        </w:rPr>
        <w:t xml:space="preserve"> </w:t>
      </w:r>
      <w:r>
        <w:rPr>
          <w:spacing w:val="-5"/>
          <w:sz w:val="20"/>
        </w:rPr>
        <w:t>de</w:t>
      </w:r>
    </w:p>
    <w:p w14:paraId="68C25C7D" w14:textId="77777777" w:rsidR="00234F23" w:rsidRDefault="00234F23">
      <w:pPr>
        <w:pStyle w:val="Prrafodelista"/>
        <w:spacing w:line="249" w:lineRule="auto"/>
        <w:rPr>
          <w:sz w:val="20"/>
        </w:rPr>
        <w:sectPr w:rsidR="00234F23">
          <w:pgSz w:w="11910" w:h="16840"/>
          <w:pgMar w:top="1200" w:right="708" w:bottom="760" w:left="1559" w:header="589" w:footer="570" w:gutter="0"/>
          <w:cols w:space="720"/>
        </w:sectPr>
      </w:pPr>
    </w:p>
    <w:p w14:paraId="03631B41" w14:textId="77777777" w:rsidR="00234F23" w:rsidRDefault="00234F23">
      <w:pPr>
        <w:pStyle w:val="Textoindependiente"/>
        <w:spacing w:before="0"/>
        <w:ind w:left="0" w:firstLine="0"/>
        <w:jc w:val="left"/>
      </w:pPr>
    </w:p>
    <w:p w14:paraId="0C19390D" w14:textId="77777777" w:rsidR="00234F23" w:rsidRDefault="00234F23">
      <w:pPr>
        <w:pStyle w:val="Textoindependiente"/>
        <w:spacing w:before="26"/>
        <w:ind w:left="0" w:firstLine="0"/>
        <w:jc w:val="left"/>
      </w:pPr>
    </w:p>
    <w:p w14:paraId="3EAE502F" w14:textId="77777777" w:rsidR="00234F23" w:rsidRDefault="00000000">
      <w:pPr>
        <w:pStyle w:val="Textoindependiente"/>
        <w:spacing w:before="1" w:line="249" w:lineRule="auto"/>
        <w:ind w:right="1102" w:firstLine="0"/>
      </w:pPr>
      <w:r>
        <w:t>modificación de la Ley 22/2003, de 9 de julio, Concursal, la disposición final séptima, de modificación de la Ley 38/2003, de 17 de noviembre, General de Subvenciones y la disposición final undécima, de modificación de la Ley 20/2015, de 14 de julio, de ordenación, supervisión y solvencia de las entidades aseguradoras y reaseguradoras.</w:t>
      </w:r>
    </w:p>
    <w:p w14:paraId="4046F836" w14:textId="77777777" w:rsidR="00234F23" w:rsidRDefault="00000000">
      <w:pPr>
        <w:pStyle w:val="Prrafodelista"/>
        <w:numPr>
          <w:ilvl w:val="0"/>
          <w:numId w:val="2"/>
        </w:numPr>
        <w:tabs>
          <w:tab w:val="left" w:pos="827"/>
        </w:tabs>
        <w:spacing w:before="3" w:line="249" w:lineRule="auto"/>
        <w:ind w:right="1103" w:firstLine="340"/>
        <w:jc w:val="both"/>
        <w:rPr>
          <w:sz w:val="20"/>
        </w:rPr>
      </w:pPr>
      <w:r>
        <w:rPr>
          <w:sz w:val="20"/>
        </w:rPr>
        <w:t>La disposición final décima de modificación de la disposición adicional décima tercera de</w:t>
      </w:r>
      <w:r>
        <w:rPr>
          <w:spacing w:val="40"/>
          <w:sz w:val="20"/>
        </w:rPr>
        <w:t xml:space="preserve"> </w:t>
      </w:r>
      <w:r>
        <w:rPr>
          <w:sz w:val="20"/>
        </w:rPr>
        <w:t>la</w:t>
      </w:r>
      <w:r>
        <w:rPr>
          <w:spacing w:val="40"/>
          <w:sz w:val="20"/>
        </w:rPr>
        <w:t xml:space="preserve"> </w:t>
      </w:r>
      <w:r>
        <w:rPr>
          <w:sz w:val="20"/>
        </w:rPr>
        <w:t>Ley</w:t>
      </w:r>
      <w:r>
        <w:rPr>
          <w:spacing w:val="40"/>
          <w:sz w:val="20"/>
        </w:rPr>
        <w:t xml:space="preserve"> </w:t>
      </w:r>
      <w:r>
        <w:rPr>
          <w:sz w:val="20"/>
        </w:rPr>
        <w:t>17/2012,</w:t>
      </w:r>
      <w:r>
        <w:rPr>
          <w:spacing w:val="40"/>
          <w:sz w:val="20"/>
        </w:rPr>
        <w:t xml:space="preserve"> </w:t>
      </w:r>
      <w:r>
        <w:rPr>
          <w:sz w:val="20"/>
        </w:rPr>
        <w:t>de</w:t>
      </w:r>
      <w:r>
        <w:rPr>
          <w:spacing w:val="40"/>
          <w:sz w:val="20"/>
        </w:rPr>
        <w:t xml:space="preserve"> </w:t>
      </w:r>
      <w:r>
        <w:rPr>
          <w:sz w:val="20"/>
        </w:rPr>
        <w:t>27</w:t>
      </w:r>
      <w:r>
        <w:rPr>
          <w:spacing w:val="40"/>
          <w:sz w:val="20"/>
        </w:rPr>
        <w:t xml:space="preserve"> </w:t>
      </w:r>
      <w:r>
        <w:rPr>
          <w:sz w:val="20"/>
        </w:rPr>
        <w:t>de</w:t>
      </w:r>
      <w:r>
        <w:rPr>
          <w:spacing w:val="40"/>
          <w:sz w:val="20"/>
        </w:rPr>
        <w:t xml:space="preserve"> </w:t>
      </w:r>
      <w:r>
        <w:rPr>
          <w:sz w:val="20"/>
        </w:rPr>
        <w:t>diciembre,</w:t>
      </w:r>
      <w:r>
        <w:rPr>
          <w:spacing w:val="40"/>
          <w:sz w:val="20"/>
        </w:rPr>
        <w:t xml:space="preserve"> </w:t>
      </w:r>
      <w:r>
        <w:rPr>
          <w:sz w:val="20"/>
        </w:rPr>
        <w:t>de</w:t>
      </w:r>
      <w:r>
        <w:rPr>
          <w:spacing w:val="40"/>
          <w:sz w:val="20"/>
        </w:rPr>
        <w:t xml:space="preserve"> </w:t>
      </w:r>
      <w:r>
        <w:rPr>
          <w:sz w:val="20"/>
        </w:rPr>
        <w:t>Presupuestos</w:t>
      </w:r>
      <w:r>
        <w:rPr>
          <w:spacing w:val="40"/>
          <w:sz w:val="20"/>
        </w:rPr>
        <w:t xml:space="preserve"> </w:t>
      </w:r>
      <w:r>
        <w:rPr>
          <w:sz w:val="20"/>
        </w:rPr>
        <w:t>Generales</w:t>
      </w:r>
      <w:r>
        <w:rPr>
          <w:spacing w:val="40"/>
          <w:sz w:val="20"/>
        </w:rPr>
        <w:t xml:space="preserve"> </w:t>
      </w:r>
      <w:r>
        <w:rPr>
          <w:sz w:val="20"/>
        </w:rPr>
        <w:t>del</w:t>
      </w:r>
      <w:r>
        <w:rPr>
          <w:spacing w:val="40"/>
          <w:sz w:val="20"/>
        </w:rPr>
        <w:t xml:space="preserve"> </w:t>
      </w:r>
      <w:r>
        <w:rPr>
          <w:sz w:val="20"/>
        </w:rPr>
        <w:t>Estado</w:t>
      </w:r>
      <w:r>
        <w:rPr>
          <w:spacing w:val="40"/>
          <w:sz w:val="20"/>
        </w:rPr>
        <w:t xml:space="preserve"> </w:t>
      </w:r>
      <w:r>
        <w:rPr>
          <w:sz w:val="20"/>
        </w:rPr>
        <w:t>para</w:t>
      </w:r>
      <w:r>
        <w:rPr>
          <w:spacing w:val="40"/>
          <w:sz w:val="20"/>
        </w:rPr>
        <w:t xml:space="preserve"> </w:t>
      </w:r>
      <w:r>
        <w:rPr>
          <w:sz w:val="20"/>
        </w:rPr>
        <w:t>el año 2013, entrará en vigor el día siguiente al de su publicación en el «Boletín Oficial del Estado», sin perjuicio de que los apartados Uno, primer y segundo párrafo; Dos; Tres, párrafos</w:t>
      </w:r>
      <w:r>
        <w:rPr>
          <w:spacing w:val="-2"/>
          <w:sz w:val="20"/>
        </w:rPr>
        <w:t xml:space="preserve"> </w:t>
      </w:r>
      <w:r>
        <w:rPr>
          <w:sz w:val="20"/>
        </w:rPr>
        <w:t>primero</w:t>
      </w:r>
      <w:r>
        <w:rPr>
          <w:spacing w:val="-2"/>
          <w:sz w:val="20"/>
        </w:rPr>
        <w:t xml:space="preserve"> </w:t>
      </w:r>
      <w:r>
        <w:rPr>
          <w:sz w:val="20"/>
        </w:rPr>
        <w:t>y</w:t>
      </w:r>
      <w:r>
        <w:rPr>
          <w:spacing w:val="-2"/>
          <w:sz w:val="20"/>
        </w:rPr>
        <w:t xml:space="preserve"> </w:t>
      </w:r>
      <w:r>
        <w:rPr>
          <w:sz w:val="20"/>
        </w:rPr>
        <w:t>segundo;</w:t>
      </w:r>
      <w:r>
        <w:rPr>
          <w:spacing w:val="-2"/>
          <w:sz w:val="20"/>
        </w:rPr>
        <w:t xml:space="preserve"> </w:t>
      </w:r>
      <w:r>
        <w:rPr>
          <w:sz w:val="20"/>
        </w:rPr>
        <w:t>Cuatro;</w:t>
      </w:r>
      <w:r>
        <w:rPr>
          <w:spacing w:val="-2"/>
          <w:sz w:val="20"/>
        </w:rPr>
        <w:t xml:space="preserve"> </w:t>
      </w:r>
      <w:r>
        <w:rPr>
          <w:sz w:val="20"/>
        </w:rPr>
        <w:t>Cinco,</w:t>
      </w:r>
      <w:r>
        <w:rPr>
          <w:spacing w:val="-2"/>
          <w:sz w:val="20"/>
        </w:rPr>
        <w:t xml:space="preserve"> </w:t>
      </w:r>
      <w:r>
        <w:rPr>
          <w:sz w:val="20"/>
        </w:rPr>
        <w:t>párrafos</w:t>
      </w:r>
      <w:r>
        <w:rPr>
          <w:spacing w:val="-2"/>
          <w:sz w:val="20"/>
        </w:rPr>
        <w:t xml:space="preserve"> </w:t>
      </w:r>
      <w:r>
        <w:rPr>
          <w:sz w:val="20"/>
        </w:rPr>
        <w:t>primero</w:t>
      </w:r>
      <w:r>
        <w:rPr>
          <w:spacing w:val="-2"/>
          <w:sz w:val="20"/>
        </w:rPr>
        <w:t xml:space="preserve"> </w:t>
      </w:r>
      <w:r>
        <w:rPr>
          <w:sz w:val="20"/>
        </w:rPr>
        <w:t>a</w:t>
      </w:r>
      <w:r>
        <w:rPr>
          <w:spacing w:val="-2"/>
          <w:sz w:val="20"/>
        </w:rPr>
        <w:t xml:space="preserve"> </w:t>
      </w:r>
      <w:r>
        <w:rPr>
          <w:sz w:val="20"/>
        </w:rPr>
        <w:t>cuarto</w:t>
      </w:r>
      <w:r>
        <w:rPr>
          <w:spacing w:val="-2"/>
          <w:sz w:val="20"/>
        </w:rPr>
        <w:t xml:space="preserve"> </w:t>
      </w:r>
      <w:r>
        <w:rPr>
          <w:sz w:val="20"/>
        </w:rPr>
        <w:t>y,</w:t>
      </w:r>
      <w:r>
        <w:rPr>
          <w:spacing w:val="-2"/>
          <w:sz w:val="20"/>
        </w:rPr>
        <w:t xml:space="preserve"> </w:t>
      </w:r>
      <w:r>
        <w:rPr>
          <w:sz w:val="20"/>
        </w:rPr>
        <w:t>Seis,</w:t>
      </w:r>
      <w:r>
        <w:rPr>
          <w:spacing w:val="-2"/>
          <w:sz w:val="20"/>
        </w:rPr>
        <w:t xml:space="preserve"> </w:t>
      </w:r>
      <w:r>
        <w:rPr>
          <w:sz w:val="20"/>
        </w:rPr>
        <w:t>surtirán</w:t>
      </w:r>
      <w:r>
        <w:rPr>
          <w:spacing w:val="-2"/>
          <w:sz w:val="20"/>
        </w:rPr>
        <w:t xml:space="preserve"> </w:t>
      </w:r>
      <w:r>
        <w:rPr>
          <w:sz w:val="20"/>
        </w:rPr>
        <w:t>efectos a partir del 1 de enero de 2013, y de lo dispuesto en el apartado Siete.</w:t>
      </w:r>
    </w:p>
    <w:p w14:paraId="7DAD00FC" w14:textId="77777777" w:rsidR="00234F23" w:rsidRDefault="00000000">
      <w:pPr>
        <w:pStyle w:val="Textoindependiente"/>
        <w:spacing w:before="125"/>
        <w:ind w:left="595" w:firstLine="0"/>
        <w:jc w:val="left"/>
      </w:pPr>
      <w:bookmarkStart w:id="320" w:name="[Firma]"/>
      <w:bookmarkEnd w:id="320"/>
      <w:r>
        <w:t xml:space="preserve">Por </w:t>
      </w:r>
      <w:r>
        <w:rPr>
          <w:spacing w:val="-2"/>
        </w:rPr>
        <w:t>tanto,</w:t>
      </w:r>
    </w:p>
    <w:p w14:paraId="710BCDC9" w14:textId="77777777" w:rsidR="00234F23" w:rsidRDefault="00000000">
      <w:pPr>
        <w:pStyle w:val="Textoindependiente"/>
        <w:spacing w:before="10" w:line="249" w:lineRule="auto"/>
        <w:ind w:right="1105"/>
        <w:jc w:val="left"/>
      </w:pPr>
      <w:r>
        <w:t>Mando a todos los españoles, particulares y autoridades, que guarden y hagan guardar esta ley.</w:t>
      </w:r>
    </w:p>
    <w:p w14:paraId="6CE29D2A" w14:textId="77777777" w:rsidR="00234F23" w:rsidRDefault="00000000">
      <w:pPr>
        <w:pStyle w:val="Textoindependiente"/>
        <w:spacing w:before="122"/>
        <w:ind w:left="595" w:firstLine="0"/>
        <w:jc w:val="left"/>
      </w:pPr>
      <w:r>
        <w:t>Madrid,</w:t>
      </w:r>
      <w:r>
        <w:rPr>
          <w:spacing w:val="-2"/>
        </w:rPr>
        <w:t xml:space="preserve"> </w:t>
      </w:r>
      <w:r>
        <w:t>1</w:t>
      </w:r>
      <w:r>
        <w:rPr>
          <w:spacing w:val="-2"/>
        </w:rPr>
        <w:t xml:space="preserve"> </w:t>
      </w:r>
      <w:r>
        <w:t>de</w:t>
      </w:r>
      <w:r>
        <w:rPr>
          <w:spacing w:val="-1"/>
        </w:rPr>
        <w:t xml:space="preserve"> </w:t>
      </w:r>
      <w:r>
        <w:t>octubre</w:t>
      </w:r>
      <w:r>
        <w:rPr>
          <w:spacing w:val="-2"/>
        </w:rPr>
        <w:t xml:space="preserve"> </w:t>
      </w:r>
      <w:r>
        <w:t>de</w:t>
      </w:r>
      <w:r>
        <w:rPr>
          <w:spacing w:val="-1"/>
        </w:rPr>
        <w:t xml:space="preserve"> </w:t>
      </w:r>
      <w:r>
        <w:rPr>
          <w:spacing w:val="-2"/>
        </w:rPr>
        <w:t>2015.</w:t>
      </w:r>
    </w:p>
    <w:p w14:paraId="4CB44BEB" w14:textId="77777777" w:rsidR="00234F23" w:rsidRDefault="00000000">
      <w:pPr>
        <w:pStyle w:val="Textoindependiente"/>
        <w:spacing w:before="180"/>
        <w:ind w:left="0" w:right="1104" w:firstLine="0"/>
        <w:jc w:val="right"/>
      </w:pPr>
      <w:r>
        <w:t xml:space="preserve">FELIPE </w:t>
      </w:r>
      <w:r>
        <w:rPr>
          <w:spacing w:val="-5"/>
        </w:rPr>
        <w:t>R.</w:t>
      </w:r>
    </w:p>
    <w:p w14:paraId="3BD1535C" w14:textId="77777777" w:rsidR="00234F23" w:rsidRDefault="00000000">
      <w:pPr>
        <w:spacing w:before="127" w:line="261" w:lineRule="auto"/>
        <w:ind w:left="3081" w:right="3930"/>
        <w:jc w:val="center"/>
        <w:rPr>
          <w:sz w:val="16"/>
        </w:rPr>
      </w:pPr>
      <w:r>
        <w:rPr>
          <w:sz w:val="16"/>
        </w:rPr>
        <w:t>El</w:t>
      </w:r>
      <w:r>
        <w:rPr>
          <w:spacing w:val="-11"/>
          <w:sz w:val="16"/>
        </w:rPr>
        <w:t xml:space="preserve"> </w:t>
      </w:r>
      <w:r>
        <w:rPr>
          <w:sz w:val="16"/>
        </w:rPr>
        <w:t>Presidente</w:t>
      </w:r>
      <w:r>
        <w:rPr>
          <w:spacing w:val="-11"/>
          <w:sz w:val="16"/>
        </w:rPr>
        <w:t xml:space="preserve"> </w:t>
      </w:r>
      <w:r>
        <w:rPr>
          <w:sz w:val="16"/>
        </w:rPr>
        <w:t>del</w:t>
      </w:r>
      <w:r>
        <w:rPr>
          <w:spacing w:val="-11"/>
          <w:sz w:val="16"/>
        </w:rPr>
        <w:t xml:space="preserve"> </w:t>
      </w:r>
      <w:r>
        <w:rPr>
          <w:sz w:val="16"/>
        </w:rPr>
        <w:t>Gobierno, MARIANO RAJOY BREY</w:t>
      </w:r>
    </w:p>
    <w:p w14:paraId="6877B3DB" w14:textId="77777777" w:rsidR="00234F23" w:rsidRDefault="00000000">
      <w:pPr>
        <w:pStyle w:val="Textoindependiente"/>
        <w:spacing w:before="159"/>
        <w:ind w:left="0" w:firstLine="0"/>
        <w:jc w:val="left"/>
      </w:pPr>
      <w:r>
        <w:rPr>
          <w:noProof/>
        </w:rPr>
        <mc:AlternateContent>
          <mc:Choice Requires="wps">
            <w:drawing>
              <wp:anchor distT="0" distB="0" distL="0" distR="0" simplePos="0" relativeHeight="487589888" behindDoc="1" locked="0" layoutInCell="1" allowOverlap="1" wp14:anchorId="6E851D1C" wp14:editId="03BAACB1">
                <wp:simplePos x="0" y="0"/>
                <wp:positionH relativeFrom="page">
                  <wp:posOffset>1153799</wp:posOffset>
                </wp:positionH>
                <wp:positionV relativeFrom="paragraph">
                  <wp:posOffset>264147</wp:posOffset>
                </wp:positionV>
                <wp:extent cx="5252720" cy="41020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2720" cy="410209"/>
                        </a:xfrm>
                        <a:prstGeom prst="rect">
                          <a:avLst/>
                        </a:prstGeom>
                        <a:ln w="3600">
                          <a:solidFill>
                            <a:srgbClr val="004479"/>
                          </a:solidFill>
                          <a:prstDash val="solid"/>
                        </a:ln>
                      </wps:spPr>
                      <wps:txbx>
                        <w:txbxContent>
                          <w:p w14:paraId="1E3F3B57" w14:textId="77777777" w:rsidR="00234F23" w:rsidRDefault="00000000">
                            <w:pPr>
                              <w:pStyle w:val="Textoindependiente"/>
                              <w:spacing w:before="201"/>
                              <w:ind w:left="300" w:firstLine="0"/>
                              <w:jc w:val="left"/>
                            </w:pPr>
                            <w:r>
                              <w:rPr>
                                <w:color w:val="004479"/>
                              </w:rPr>
                              <w:t>Este</w:t>
                            </w:r>
                            <w:r>
                              <w:rPr>
                                <w:color w:val="004479"/>
                                <w:spacing w:val="-3"/>
                              </w:rPr>
                              <w:t xml:space="preserve"> </w:t>
                            </w:r>
                            <w:r>
                              <w:rPr>
                                <w:color w:val="004479"/>
                              </w:rPr>
                              <w:t>documento</w:t>
                            </w:r>
                            <w:r>
                              <w:rPr>
                                <w:color w:val="004479"/>
                                <w:spacing w:val="-3"/>
                              </w:rPr>
                              <w:t xml:space="preserve"> </w:t>
                            </w:r>
                            <w:r>
                              <w:rPr>
                                <w:color w:val="004479"/>
                              </w:rPr>
                              <w:t>es</w:t>
                            </w:r>
                            <w:r>
                              <w:rPr>
                                <w:color w:val="004479"/>
                                <w:spacing w:val="-3"/>
                              </w:rPr>
                              <w:t xml:space="preserve"> </w:t>
                            </w:r>
                            <w:r>
                              <w:rPr>
                                <w:color w:val="004479"/>
                              </w:rPr>
                              <w:t>de</w:t>
                            </w:r>
                            <w:r>
                              <w:rPr>
                                <w:color w:val="004479"/>
                                <w:spacing w:val="-2"/>
                              </w:rPr>
                              <w:t xml:space="preserve"> </w:t>
                            </w:r>
                            <w:r>
                              <w:rPr>
                                <w:color w:val="004479"/>
                              </w:rPr>
                              <w:t>carácter</w:t>
                            </w:r>
                            <w:r>
                              <w:rPr>
                                <w:color w:val="004479"/>
                                <w:spacing w:val="-3"/>
                              </w:rPr>
                              <w:t xml:space="preserve"> </w:t>
                            </w:r>
                            <w:r>
                              <w:rPr>
                                <w:color w:val="004479"/>
                              </w:rPr>
                              <w:t>informativo</w:t>
                            </w:r>
                            <w:r>
                              <w:rPr>
                                <w:color w:val="004479"/>
                                <w:spacing w:val="-3"/>
                              </w:rPr>
                              <w:t xml:space="preserve"> </w:t>
                            </w:r>
                            <w:r>
                              <w:rPr>
                                <w:color w:val="004479"/>
                              </w:rPr>
                              <w:t>y</w:t>
                            </w:r>
                            <w:r>
                              <w:rPr>
                                <w:color w:val="004479"/>
                                <w:spacing w:val="-2"/>
                              </w:rPr>
                              <w:t xml:space="preserve"> </w:t>
                            </w:r>
                            <w:r>
                              <w:rPr>
                                <w:color w:val="004479"/>
                              </w:rPr>
                              <w:t>no</w:t>
                            </w:r>
                            <w:r>
                              <w:rPr>
                                <w:color w:val="004479"/>
                                <w:spacing w:val="-3"/>
                              </w:rPr>
                              <w:t xml:space="preserve"> </w:t>
                            </w:r>
                            <w:r>
                              <w:rPr>
                                <w:color w:val="004479"/>
                              </w:rPr>
                              <w:t>tiene</w:t>
                            </w:r>
                            <w:r>
                              <w:rPr>
                                <w:color w:val="004479"/>
                                <w:spacing w:val="-3"/>
                              </w:rPr>
                              <w:t xml:space="preserve"> </w:t>
                            </w:r>
                            <w:r>
                              <w:rPr>
                                <w:color w:val="004479"/>
                              </w:rPr>
                              <w:t>valor</w:t>
                            </w:r>
                            <w:r>
                              <w:rPr>
                                <w:color w:val="004479"/>
                                <w:spacing w:val="-2"/>
                              </w:rPr>
                              <w:t xml:space="preserve"> jurídico.</w:t>
                            </w:r>
                          </w:p>
                        </w:txbxContent>
                      </wps:txbx>
                      <wps:bodyPr wrap="square" lIns="0" tIns="0" rIns="0" bIns="0" rtlCol="0">
                        <a:noAutofit/>
                      </wps:bodyPr>
                    </wps:wsp>
                  </a:graphicData>
                </a:graphic>
              </wp:anchor>
            </w:drawing>
          </mc:Choice>
          <mc:Fallback>
            <w:pict>
              <v:shape w14:anchorId="6E851D1C" id="Textbox 12" o:spid="_x0000_s1027" type="#_x0000_t202" style="position:absolute;margin-left:90.85pt;margin-top:20.8pt;width:413.6pt;height:32.3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" filled="f" strokecolor="#004479" strokeweight=".1mm">
                <v:path arrowok="t"/>
                <v:textbox inset="0,0,0,0">
                  <w:txbxContent>
                    <w:p w14:paraId="1E3F3B57" w14:textId="77777777" w:rsidR="00234F23" w:rsidRDefault="00000000">
                      <w:pPr>
                        <w:pStyle w:val="Textoindependiente"/>
                        <w:spacing w:before="201"/>
                        <w:ind w:left="300" w:firstLine="0"/>
                        <w:jc w:val="left"/>
                      </w:pPr>
                      <w:r>
                        <w:rPr>
                          <w:color w:val="004479"/>
                        </w:rPr>
                        <w:t>Este</w:t>
                      </w:r>
                      <w:r>
                        <w:rPr>
                          <w:color w:val="004479"/>
                          <w:spacing w:val="-3"/>
                        </w:rPr>
                        <w:t xml:space="preserve"> </w:t>
                      </w:r>
                      <w:r>
                        <w:rPr>
                          <w:color w:val="004479"/>
                        </w:rPr>
                        <w:t>documento</w:t>
                      </w:r>
                      <w:r>
                        <w:rPr>
                          <w:color w:val="004479"/>
                          <w:spacing w:val="-3"/>
                        </w:rPr>
                        <w:t xml:space="preserve"> </w:t>
                      </w:r>
                      <w:r>
                        <w:rPr>
                          <w:color w:val="004479"/>
                        </w:rPr>
                        <w:t>es</w:t>
                      </w:r>
                      <w:r>
                        <w:rPr>
                          <w:color w:val="004479"/>
                          <w:spacing w:val="-3"/>
                        </w:rPr>
                        <w:t xml:space="preserve"> </w:t>
                      </w:r>
                      <w:r>
                        <w:rPr>
                          <w:color w:val="004479"/>
                        </w:rPr>
                        <w:t>de</w:t>
                      </w:r>
                      <w:r>
                        <w:rPr>
                          <w:color w:val="004479"/>
                          <w:spacing w:val="-2"/>
                        </w:rPr>
                        <w:t xml:space="preserve"> </w:t>
                      </w:r>
                      <w:r>
                        <w:rPr>
                          <w:color w:val="004479"/>
                        </w:rPr>
                        <w:t>carácter</w:t>
                      </w:r>
                      <w:r>
                        <w:rPr>
                          <w:color w:val="004479"/>
                          <w:spacing w:val="-3"/>
                        </w:rPr>
                        <w:t xml:space="preserve"> </w:t>
                      </w:r>
                      <w:r>
                        <w:rPr>
                          <w:color w:val="004479"/>
                        </w:rPr>
                        <w:t>informativo</w:t>
                      </w:r>
                      <w:r>
                        <w:rPr>
                          <w:color w:val="004479"/>
                          <w:spacing w:val="-3"/>
                        </w:rPr>
                        <w:t xml:space="preserve"> </w:t>
                      </w:r>
                      <w:r>
                        <w:rPr>
                          <w:color w:val="004479"/>
                        </w:rPr>
                        <w:t>y</w:t>
                      </w:r>
                      <w:r>
                        <w:rPr>
                          <w:color w:val="004479"/>
                          <w:spacing w:val="-2"/>
                        </w:rPr>
                        <w:t xml:space="preserve"> </w:t>
                      </w:r>
                      <w:r>
                        <w:rPr>
                          <w:color w:val="004479"/>
                        </w:rPr>
                        <w:t>no</w:t>
                      </w:r>
                      <w:r>
                        <w:rPr>
                          <w:color w:val="004479"/>
                          <w:spacing w:val="-3"/>
                        </w:rPr>
                        <w:t xml:space="preserve"> </w:t>
                      </w:r>
                      <w:r>
                        <w:rPr>
                          <w:color w:val="004479"/>
                        </w:rPr>
                        <w:t>tiene</w:t>
                      </w:r>
                      <w:r>
                        <w:rPr>
                          <w:color w:val="004479"/>
                          <w:spacing w:val="-3"/>
                        </w:rPr>
                        <w:t xml:space="preserve"> </w:t>
                      </w:r>
                      <w:r>
                        <w:rPr>
                          <w:color w:val="004479"/>
                        </w:rPr>
                        <w:t>valor</w:t>
                      </w:r>
                      <w:r>
                        <w:rPr>
                          <w:color w:val="004479"/>
                          <w:spacing w:val="-2"/>
                        </w:rPr>
                        <w:t xml:space="preserve"> jurídico.</w:t>
                      </w:r>
                    </w:p>
                  </w:txbxContent>
                </v:textbox>
                <w10:wrap type="topAndBottom" anchorx="page"/>
              </v:shape>
            </w:pict>
          </mc:Fallback>
        </mc:AlternateContent>
      </w:r>
    </w:p>
    <w:sectPr w:rsidR="00234F23">
      <w:pgSz w:w="11910" w:h="16840"/>
      <w:pgMar w:top="1200" w:right="708" w:bottom="760" w:left="1559" w:header="589"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0C3C" w14:textId="77777777" w:rsidR="00E30BE7" w:rsidRDefault="00E30BE7">
      <w:r>
        <w:separator/>
      </w:r>
    </w:p>
  </w:endnote>
  <w:endnote w:type="continuationSeparator" w:id="0">
    <w:p w14:paraId="777C1AC7" w14:textId="77777777" w:rsidR="00E30BE7" w:rsidRDefault="00E3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C7C" w14:textId="77777777" w:rsidR="00234F23" w:rsidRDefault="00000000">
    <w:pPr>
      <w:pStyle w:val="Textoindependiente"/>
      <w:spacing w:before="0" w:line="14" w:lineRule="auto"/>
      <w:ind w:left="0" w:firstLine="0"/>
      <w:jc w:val="left"/>
    </w:pPr>
    <w:r>
      <w:rPr>
        <w:noProof/>
      </w:rPr>
      <mc:AlternateContent>
        <mc:Choice Requires="wps">
          <w:drawing>
            <wp:anchor distT="0" distB="0" distL="0" distR="0" simplePos="0" relativeHeight="485587456" behindDoc="1" locked="0" layoutInCell="1" allowOverlap="1" wp14:anchorId="69639051" wp14:editId="2BA45F06">
              <wp:simplePos x="0" y="0"/>
              <wp:positionH relativeFrom="page">
                <wp:posOffset>360000</wp:posOffset>
              </wp:positionH>
              <wp:positionV relativeFrom="page">
                <wp:posOffset>10158355</wp:posOffset>
              </wp:positionV>
              <wp:extent cx="684022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5879ADA9" id="Graphic 1" o:spid="_x0000_s1026" style="position:absolute;margin-left:28.35pt;margin-top:799.85pt;width:538.6pt;height:.1pt;z-index:-17729024;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" path="m,l6840004,e" filled="f" strokecolor="#004479" strokeweight="1pt">
              <v:path arrowok="t"/>
              <w10:wrap anchorx="page" anchory="page"/>
            </v:shape>
          </w:pict>
        </mc:Fallback>
      </mc:AlternateContent>
    </w:r>
    <w:r>
      <w:rPr>
        <w:noProof/>
      </w:rPr>
      <mc:AlternateContent>
        <mc:Choice Requires="wps">
          <w:drawing>
            <wp:anchor distT="0" distB="0" distL="0" distR="0" simplePos="0" relativeHeight="485587968" behindDoc="1" locked="0" layoutInCell="1" allowOverlap="1" wp14:anchorId="5BDE3CB9" wp14:editId="77CC7359">
              <wp:simplePos x="0" y="0"/>
              <wp:positionH relativeFrom="page">
                <wp:posOffset>3541642</wp:posOffset>
              </wp:positionH>
              <wp:positionV relativeFrom="page">
                <wp:posOffset>10192739</wp:posOffset>
              </wp:positionV>
              <wp:extent cx="514984"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84" cy="153670"/>
                      </a:xfrm>
                      <a:prstGeom prst="rect">
                        <a:avLst/>
                      </a:prstGeom>
                    </wps:spPr>
                    <wps:txbx>
                      <w:txbxContent>
                        <w:p w14:paraId="50B89696" w14:textId="77777777" w:rsidR="00234F23" w:rsidRDefault="00000000">
                          <w:pPr>
                            <w:spacing w:before="14"/>
                            <w:ind w:left="20"/>
                            <w:rPr>
                              <w:sz w:val="18"/>
                            </w:rPr>
                          </w:pPr>
                          <w:r>
                            <w:rPr>
                              <w:color w:val="004479"/>
                              <w:sz w:val="18"/>
                            </w:rPr>
                            <w:t>Página</w:t>
                          </w:r>
                          <w:r>
                            <w:rPr>
                              <w:color w:val="004479"/>
                              <w:spacing w:val="-5"/>
                              <w:sz w:val="18"/>
                            </w:rPr>
                            <w:t xml:space="preserve"> </w:t>
                          </w:r>
                          <w:r>
                            <w:rPr>
                              <w:color w:val="004479"/>
                              <w:spacing w:val="-10"/>
                              <w:sz w:val="18"/>
                            </w:rPr>
                            <w:fldChar w:fldCharType="begin"/>
                          </w:r>
                          <w:r>
                            <w:rPr>
                              <w:color w:val="004479"/>
                              <w:spacing w:val="-10"/>
                              <w:sz w:val="18"/>
                            </w:rPr>
                            <w:instrText xml:space="preserve"> PAGE </w:instrText>
                          </w:r>
                          <w:r>
                            <w:rPr>
                              <w:color w:val="004479"/>
                              <w:spacing w:val="-10"/>
                              <w:sz w:val="18"/>
                            </w:rPr>
                            <w:fldChar w:fldCharType="separate"/>
                          </w:r>
                          <w:r>
                            <w:rPr>
                              <w:color w:val="004479"/>
                              <w:spacing w:val="-10"/>
                              <w:sz w:val="18"/>
                            </w:rPr>
                            <w:t>1</w:t>
                          </w:r>
                          <w:r>
                            <w:rPr>
                              <w:color w:val="004479"/>
                              <w:spacing w:val="-10"/>
                              <w:sz w:val="18"/>
                            </w:rPr>
                            <w:fldChar w:fldCharType="end"/>
                          </w:r>
                        </w:p>
                      </w:txbxContent>
                    </wps:txbx>
                    <wps:bodyPr wrap="square" lIns="0" tIns="0" rIns="0" bIns="0" rtlCol="0">
                      <a:noAutofit/>
                    </wps:bodyPr>
                  </wps:wsp>
                </a:graphicData>
              </a:graphic>
            </wp:anchor>
          </w:drawing>
        </mc:Choice>
        <mc:Fallback>
          <w:pict>
            <v:shapetype w14:anchorId="5BDE3CB9" id="_x0000_t202" coordsize="21600,21600" o:spt="202" path="m,l,21600r21600,l21600,xe">
              <v:stroke joinstyle="miter"/>
              <v:path gradientshapeok="t" o:connecttype="rect"/>
            </v:shapetype>
            <v:shape id="Textbox 2" o:spid="_x0000_s1028" type="#_x0000_t202" style="position:absolute;margin-left:278.85pt;margin-top:802.6pt;width:40.55pt;height:12.1pt;z-index:-177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" filled="f" stroked="f">
              <v:textbox inset="0,0,0,0">
                <w:txbxContent>
                  <w:p w14:paraId="50B89696" w14:textId="77777777" w:rsidR="00234F23" w:rsidRDefault="00000000">
                    <w:pPr>
                      <w:spacing w:before="14"/>
                      <w:ind w:left="20"/>
                      <w:rPr>
                        <w:sz w:val="18"/>
                      </w:rPr>
                    </w:pPr>
                    <w:r>
                      <w:rPr>
                        <w:color w:val="004479"/>
                        <w:sz w:val="18"/>
                      </w:rPr>
                      <w:t>Página</w:t>
                    </w:r>
                    <w:r>
                      <w:rPr>
                        <w:color w:val="004479"/>
                        <w:spacing w:val="-5"/>
                        <w:sz w:val="18"/>
                      </w:rPr>
                      <w:t xml:space="preserve"> </w:t>
                    </w:r>
                    <w:r>
                      <w:rPr>
                        <w:color w:val="004479"/>
                        <w:spacing w:val="-10"/>
                        <w:sz w:val="18"/>
                      </w:rPr>
                      <w:fldChar w:fldCharType="begin"/>
                    </w:r>
                    <w:r>
                      <w:rPr>
                        <w:color w:val="004479"/>
                        <w:spacing w:val="-10"/>
                        <w:sz w:val="18"/>
                      </w:rPr>
                      <w:instrText xml:space="preserve"> PAGE </w:instrText>
                    </w:r>
                    <w:r>
                      <w:rPr>
                        <w:color w:val="004479"/>
                        <w:spacing w:val="-10"/>
                        <w:sz w:val="18"/>
                      </w:rPr>
                      <w:fldChar w:fldCharType="separate"/>
                    </w:r>
                    <w:r>
                      <w:rPr>
                        <w:color w:val="004479"/>
                        <w:spacing w:val="-10"/>
                        <w:sz w:val="18"/>
                      </w:rPr>
                      <w:t>1</w:t>
                    </w:r>
                    <w:r>
                      <w:rPr>
                        <w:color w:val="004479"/>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8A67" w14:textId="77777777" w:rsidR="00234F23" w:rsidRDefault="00000000">
    <w:pPr>
      <w:pStyle w:val="Textoindependiente"/>
      <w:spacing w:before="0" w:line="14" w:lineRule="auto"/>
      <w:ind w:left="0" w:firstLine="0"/>
      <w:jc w:val="left"/>
    </w:pPr>
    <w:r>
      <w:rPr>
        <w:noProof/>
      </w:rPr>
      <mc:AlternateContent>
        <mc:Choice Requires="wps">
          <w:drawing>
            <wp:anchor distT="0" distB="0" distL="0" distR="0" simplePos="0" relativeHeight="485589504" behindDoc="1" locked="0" layoutInCell="1" allowOverlap="1" wp14:anchorId="175850DB" wp14:editId="3222A1D9">
              <wp:simplePos x="0" y="0"/>
              <wp:positionH relativeFrom="page">
                <wp:posOffset>360000</wp:posOffset>
              </wp:positionH>
              <wp:positionV relativeFrom="page">
                <wp:posOffset>10158355</wp:posOffset>
              </wp:positionV>
              <wp:extent cx="684022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4A7F35A5" id="Graphic 9" o:spid="_x0000_s1026" style="position:absolute;margin-left:28.35pt;margin-top:799.85pt;width:538.6pt;height:.1pt;z-index:-17726976;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" path="m,l6840004,e" filled="f" strokecolor="#004479" strokeweight="1pt">
              <v:path arrowok="t"/>
              <w10:wrap anchorx="page" anchory="page"/>
            </v:shape>
          </w:pict>
        </mc:Fallback>
      </mc:AlternateContent>
    </w:r>
    <w:r>
      <w:rPr>
        <w:noProof/>
      </w:rPr>
      <mc:AlternateContent>
        <mc:Choice Requires="wps">
          <w:drawing>
            <wp:anchor distT="0" distB="0" distL="0" distR="0" simplePos="0" relativeHeight="485590016" behindDoc="1" locked="0" layoutInCell="1" allowOverlap="1" wp14:anchorId="75A7D5D3" wp14:editId="42C2F13E">
              <wp:simplePos x="0" y="0"/>
              <wp:positionH relativeFrom="page">
                <wp:posOffset>3478091</wp:posOffset>
              </wp:positionH>
              <wp:positionV relativeFrom="page">
                <wp:posOffset>10192739</wp:posOffset>
              </wp:positionV>
              <wp:extent cx="60388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 cy="153670"/>
                      </a:xfrm>
                      <a:prstGeom prst="rect">
                        <a:avLst/>
                      </a:prstGeom>
                    </wps:spPr>
                    <wps:txbx>
                      <w:txbxContent>
                        <w:p w14:paraId="228FF10B" w14:textId="77777777" w:rsidR="00234F23" w:rsidRDefault="00000000">
                          <w:pPr>
                            <w:spacing w:before="14"/>
                            <w:ind w:left="20"/>
                            <w:rPr>
                              <w:sz w:val="18"/>
                            </w:rPr>
                          </w:pPr>
                          <w:r>
                            <w:rPr>
                              <w:color w:val="004479"/>
                              <w:sz w:val="18"/>
                            </w:rPr>
                            <w:t>Página</w:t>
                          </w:r>
                          <w:r>
                            <w:rPr>
                              <w:color w:val="004479"/>
                              <w:spacing w:val="-5"/>
                              <w:sz w:val="18"/>
                            </w:rPr>
                            <w:t xml:space="preserve"> </w:t>
                          </w:r>
                          <w:r>
                            <w:rPr>
                              <w:color w:val="004479"/>
                              <w:spacing w:val="-5"/>
                              <w:sz w:val="18"/>
                            </w:rPr>
                            <w:fldChar w:fldCharType="begin"/>
                          </w:r>
                          <w:r>
                            <w:rPr>
                              <w:color w:val="004479"/>
                              <w:spacing w:val="-5"/>
                              <w:sz w:val="18"/>
                            </w:rPr>
                            <w:instrText xml:space="preserve"> PAGE </w:instrText>
                          </w:r>
                          <w:r>
                            <w:rPr>
                              <w:color w:val="004479"/>
                              <w:spacing w:val="-5"/>
                              <w:sz w:val="18"/>
                            </w:rPr>
                            <w:fldChar w:fldCharType="separate"/>
                          </w:r>
                          <w:r>
                            <w:rPr>
                              <w:color w:val="004479"/>
                              <w:spacing w:val="-5"/>
                              <w:sz w:val="18"/>
                            </w:rPr>
                            <w:t>100</w:t>
                          </w:r>
                          <w:r>
                            <w:rPr>
                              <w:color w:val="004479"/>
                              <w:spacing w:val="-5"/>
                              <w:sz w:val="18"/>
                            </w:rPr>
                            <w:fldChar w:fldCharType="end"/>
                          </w:r>
                        </w:p>
                      </w:txbxContent>
                    </wps:txbx>
                    <wps:bodyPr wrap="square" lIns="0" tIns="0" rIns="0" bIns="0" rtlCol="0">
                      <a:noAutofit/>
                    </wps:bodyPr>
                  </wps:wsp>
                </a:graphicData>
              </a:graphic>
            </wp:anchor>
          </w:drawing>
        </mc:Choice>
        <mc:Fallback>
          <w:pict>
            <v:shapetype w14:anchorId="75A7D5D3" id="_x0000_t202" coordsize="21600,21600" o:spt="202" path="m,l,21600r21600,l21600,xe">
              <v:stroke joinstyle="miter"/>
              <v:path gradientshapeok="t" o:connecttype="rect"/>
            </v:shapetype>
            <v:shape id="Textbox 10" o:spid="_x0000_s1030" type="#_x0000_t202" style="position:absolute;margin-left:273.85pt;margin-top:802.6pt;width:47.55pt;height:12.1pt;z-index:-1772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" filled="f" stroked="f">
              <v:textbox inset="0,0,0,0">
                <w:txbxContent>
                  <w:p w14:paraId="228FF10B" w14:textId="77777777" w:rsidR="00234F23" w:rsidRDefault="00000000">
                    <w:pPr>
                      <w:spacing w:before="14"/>
                      <w:ind w:left="20"/>
                      <w:rPr>
                        <w:sz w:val="18"/>
                      </w:rPr>
                    </w:pPr>
                    <w:r>
                      <w:rPr>
                        <w:color w:val="004479"/>
                        <w:sz w:val="18"/>
                      </w:rPr>
                      <w:t>Página</w:t>
                    </w:r>
                    <w:r>
                      <w:rPr>
                        <w:color w:val="004479"/>
                        <w:spacing w:val="-5"/>
                        <w:sz w:val="18"/>
                      </w:rPr>
                      <w:t xml:space="preserve"> </w:t>
                    </w:r>
                    <w:r>
                      <w:rPr>
                        <w:color w:val="004479"/>
                        <w:spacing w:val="-5"/>
                        <w:sz w:val="18"/>
                      </w:rPr>
                      <w:fldChar w:fldCharType="begin"/>
                    </w:r>
                    <w:r>
                      <w:rPr>
                        <w:color w:val="004479"/>
                        <w:spacing w:val="-5"/>
                        <w:sz w:val="18"/>
                      </w:rPr>
                      <w:instrText xml:space="preserve"> PAGE </w:instrText>
                    </w:r>
                    <w:r>
                      <w:rPr>
                        <w:color w:val="004479"/>
                        <w:spacing w:val="-5"/>
                        <w:sz w:val="18"/>
                      </w:rPr>
                      <w:fldChar w:fldCharType="separate"/>
                    </w:r>
                    <w:r>
                      <w:rPr>
                        <w:color w:val="004479"/>
                        <w:spacing w:val="-5"/>
                        <w:sz w:val="18"/>
                      </w:rPr>
                      <w:t>100</w:t>
                    </w:r>
                    <w:r>
                      <w:rPr>
                        <w:color w:val="004479"/>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7E5B" w14:textId="77777777" w:rsidR="00E30BE7" w:rsidRDefault="00E30BE7">
      <w:r>
        <w:separator/>
      </w:r>
    </w:p>
  </w:footnote>
  <w:footnote w:type="continuationSeparator" w:id="0">
    <w:p w14:paraId="7D8FB63C" w14:textId="77777777" w:rsidR="00E30BE7" w:rsidRDefault="00E30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AC50" w14:textId="77777777" w:rsidR="00234F23" w:rsidRDefault="00000000">
    <w:pPr>
      <w:pStyle w:val="Textoindependiente"/>
      <w:spacing w:before="0" w:line="14" w:lineRule="auto"/>
      <w:ind w:left="0" w:firstLine="0"/>
      <w:jc w:val="left"/>
    </w:pPr>
    <w:r>
      <w:rPr>
        <w:noProof/>
      </w:rPr>
      <mc:AlternateContent>
        <mc:Choice Requires="wps">
          <w:drawing>
            <wp:anchor distT="0" distB="0" distL="0" distR="0" simplePos="0" relativeHeight="485588480" behindDoc="1" locked="0" layoutInCell="1" allowOverlap="1" wp14:anchorId="79721DFB" wp14:editId="29F521BE">
              <wp:simplePos x="0" y="0"/>
              <wp:positionH relativeFrom="page">
                <wp:posOffset>360000</wp:posOffset>
              </wp:positionH>
              <wp:positionV relativeFrom="page">
                <wp:posOffset>765571</wp:posOffset>
              </wp:positionV>
              <wp:extent cx="684022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6840004" y="0"/>
                            </a:moveTo>
                            <a:lnTo>
                              <a:pt x="0" y="0"/>
                            </a:lnTo>
                          </a:path>
                        </a:pathLst>
                      </a:custGeom>
                      <a:ln w="12700">
                        <a:solidFill>
                          <a:srgbClr val="004479"/>
                        </a:solidFill>
                        <a:prstDash val="solid"/>
                      </a:ln>
                    </wps:spPr>
                    <wps:bodyPr wrap="square" lIns="0" tIns="0" rIns="0" bIns="0" rtlCol="0">
                      <a:prstTxWarp prst="textNoShape">
                        <a:avLst/>
                      </a:prstTxWarp>
                      <a:noAutofit/>
                    </wps:bodyPr>
                  </wps:wsp>
                </a:graphicData>
              </a:graphic>
            </wp:anchor>
          </w:drawing>
        </mc:Choice>
        <mc:Fallback>
          <w:pict>
            <v:shape w14:anchorId="47DF0DB7" id="Graphic 7" o:spid="_x0000_s1026" style="position:absolute;margin-left:28.35pt;margin-top:60.3pt;width:538.6pt;height:.1pt;z-index:-17728000;visibility:visible;mso-wrap-style:square;mso-wrap-distance-left:0;mso-wrap-distance-top:0;mso-wrap-distance-right:0;mso-wrap-distance-bottom:0;mso-position-horizontal:absolute;mso-position-horizontal-relative:page;mso-position-vertical:absolute;mso-position-vertical-relative:page;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" path="m6840004,l,e" filled="f" strokecolor="#004479" strokeweight="1pt">
              <v:path arrowok="t"/>
              <w10:wrap anchorx="page" anchory="page"/>
            </v:shape>
          </w:pict>
        </mc:Fallback>
      </mc:AlternateContent>
    </w:r>
    <w:r>
      <w:rPr>
        <w:noProof/>
      </w:rPr>
      <mc:AlternateContent>
        <mc:Choice Requires="wps">
          <w:drawing>
            <wp:anchor distT="0" distB="0" distL="0" distR="0" simplePos="0" relativeHeight="485588992" behindDoc="1" locked="0" layoutInCell="1" allowOverlap="1" wp14:anchorId="3C1C3DBB" wp14:editId="22790242">
              <wp:simplePos x="0" y="0"/>
              <wp:positionH relativeFrom="page">
                <wp:posOffset>2625528</wp:posOffset>
              </wp:positionH>
              <wp:positionV relativeFrom="page">
                <wp:posOffset>361231</wp:posOffset>
              </wp:positionV>
              <wp:extent cx="2308860" cy="3632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8860" cy="363220"/>
                      </a:xfrm>
                      <a:prstGeom prst="rect">
                        <a:avLst/>
                      </a:prstGeom>
                    </wps:spPr>
                    <wps:txbx>
                      <w:txbxContent>
                        <w:p w14:paraId="4A34D478" w14:textId="77777777" w:rsidR="00234F23" w:rsidRDefault="00000000">
                          <w:pPr>
                            <w:spacing w:before="12"/>
                            <w:jc w:val="center"/>
                            <w:rPr>
                              <w:sz w:val="24"/>
                            </w:rPr>
                          </w:pPr>
                          <w:r>
                            <w:rPr>
                              <w:color w:val="004479"/>
                              <w:sz w:val="24"/>
                            </w:rPr>
                            <w:t>BOLETÍN</w:t>
                          </w:r>
                          <w:r>
                            <w:rPr>
                              <w:color w:val="004479"/>
                              <w:spacing w:val="-5"/>
                              <w:sz w:val="24"/>
                            </w:rPr>
                            <w:t xml:space="preserve"> </w:t>
                          </w:r>
                          <w:r>
                            <w:rPr>
                              <w:color w:val="004479"/>
                              <w:sz w:val="24"/>
                            </w:rPr>
                            <w:t>OFICIAL</w:t>
                          </w:r>
                          <w:r>
                            <w:rPr>
                              <w:color w:val="004479"/>
                              <w:spacing w:val="-5"/>
                              <w:sz w:val="24"/>
                            </w:rPr>
                            <w:t xml:space="preserve"> </w:t>
                          </w:r>
                          <w:r>
                            <w:rPr>
                              <w:color w:val="004479"/>
                              <w:sz w:val="24"/>
                            </w:rPr>
                            <w:t>DEL</w:t>
                          </w:r>
                          <w:r>
                            <w:rPr>
                              <w:color w:val="004479"/>
                              <w:spacing w:val="-4"/>
                              <w:sz w:val="24"/>
                            </w:rPr>
                            <w:t xml:space="preserve"> </w:t>
                          </w:r>
                          <w:r>
                            <w:rPr>
                              <w:color w:val="004479"/>
                              <w:spacing w:val="-2"/>
                              <w:sz w:val="24"/>
                            </w:rPr>
                            <w:t>ESTADO</w:t>
                          </w:r>
                        </w:p>
                        <w:p w14:paraId="67C7DA1B" w14:textId="77777777" w:rsidR="00234F23" w:rsidRDefault="00000000">
                          <w:pPr>
                            <w:pStyle w:val="Textoindependiente"/>
                            <w:spacing w:before="34"/>
                            <w:ind w:left="0" w:firstLine="0"/>
                            <w:jc w:val="center"/>
                          </w:pPr>
                          <w:r>
                            <w:rPr>
                              <w:color w:val="004479"/>
                            </w:rPr>
                            <w:t>LEGISLACIÓN</w:t>
                          </w:r>
                          <w:r>
                            <w:rPr>
                              <w:color w:val="004479"/>
                              <w:spacing w:val="-10"/>
                            </w:rPr>
                            <w:t xml:space="preserve"> </w:t>
                          </w:r>
                          <w:r>
                            <w:rPr>
                              <w:color w:val="004479"/>
                              <w:spacing w:val="-2"/>
                            </w:rPr>
                            <w:t>CONSOLIDADA</w:t>
                          </w:r>
                        </w:p>
                      </w:txbxContent>
                    </wps:txbx>
                    <wps:bodyPr wrap="square" lIns="0" tIns="0" rIns="0" bIns="0" rtlCol="0">
                      <a:noAutofit/>
                    </wps:bodyPr>
                  </wps:wsp>
                </a:graphicData>
              </a:graphic>
            </wp:anchor>
          </w:drawing>
        </mc:Choice>
        <mc:Fallback>
          <w:pict>
            <v:shapetype w14:anchorId="3C1C3DBB" id="_x0000_t202" coordsize="21600,21600" o:spt="202" path="m,l,21600r21600,l21600,xe">
              <v:stroke joinstyle="miter"/>
              <v:path gradientshapeok="t" o:connecttype="rect"/>
            </v:shapetype>
            <v:shape id="Textbox 8" o:spid="_x0000_s1029" type="#_x0000_t202" style="position:absolute;margin-left:206.75pt;margin-top:28.45pt;width:181.8pt;height:28.6pt;z-index:-177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" filled="f" stroked="f">
              <v:textbox inset="0,0,0,0">
                <w:txbxContent>
                  <w:p w14:paraId="4A34D478" w14:textId="77777777" w:rsidR="00234F23" w:rsidRDefault="00000000">
                    <w:pPr>
                      <w:spacing w:before="12"/>
                      <w:jc w:val="center"/>
                      <w:rPr>
                        <w:sz w:val="24"/>
                      </w:rPr>
                    </w:pPr>
                    <w:r>
                      <w:rPr>
                        <w:color w:val="004479"/>
                        <w:sz w:val="24"/>
                      </w:rPr>
                      <w:t>BOLETÍN</w:t>
                    </w:r>
                    <w:r>
                      <w:rPr>
                        <w:color w:val="004479"/>
                        <w:spacing w:val="-5"/>
                        <w:sz w:val="24"/>
                      </w:rPr>
                      <w:t xml:space="preserve"> </w:t>
                    </w:r>
                    <w:r>
                      <w:rPr>
                        <w:color w:val="004479"/>
                        <w:sz w:val="24"/>
                      </w:rPr>
                      <w:t>OFICIAL</w:t>
                    </w:r>
                    <w:r>
                      <w:rPr>
                        <w:color w:val="004479"/>
                        <w:spacing w:val="-5"/>
                        <w:sz w:val="24"/>
                      </w:rPr>
                      <w:t xml:space="preserve"> </w:t>
                    </w:r>
                    <w:r>
                      <w:rPr>
                        <w:color w:val="004479"/>
                        <w:sz w:val="24"/>
                      </w:rPr>
                      <w:t>DEL</w:t>
                    </w:r>
                    <w:r>
                      <w:rPr>
                        <w:color w:val="004479"/>
                        <w:spacing w:val="-4"/>
                        <w:sz w:val="24"/>
                      </w:rPr>
                      <w:t xml:space="preserve"> </w:t>
                    </w:r>
                    <w:r>
                      <w:rPr>
                        <w:color w:val="004479"/>
                        <w:spacing w:val="-2"/>
                        <w:sz w:val="24"/>
                      </w:rPr>
                      <w:t>ESTADO</w:t>
                    </w:r>
                  </w:p>
                  <w:p w14:paraId="67C7DA1B" w14:textId="77777777" w:rsidR="00234F23" w:rsidRDefault="00000000">
                    <w:pPr>
                      <w:pStyle w:val="Textoindependiente"/>
                      <w:spacing w:before="34"/>
                      <w:ind w:left="0" w:firstLine="0"/>
                      <w:jc w:val="center"/>
                    </w:pPr>
                    <w:r>
                      <w:rPr>
                        <w:color w:val="004479"/>
                      </w:rPr>
                      <w:t>LEGISLACIÓN</w:t>
                    </w:r>
                    <w:r>
                      <w:rPr>
                        <w:color w:val="004479"/>
                        <w:spacing w:val="-10"/>
                      </w:rPr>
                      <w:t xml:space="preserve"> </w:t>
                    </w:r>
                    <w:r>
                      <w:rPr>
                        <w:color w:val="004479"/>
                        <w:spacing w:val="-2"/>
                      </w:rPr>
                      <w:t>CONSOLIDADA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B2D"/>
    <w:multiLevelType w:val="hybridMultilevel"/>
    <w:tmpl w:val="66262224"/>
    <w:lvl w:ilvl="0" w:tplc="15D052B2">
      <w:start w:val="1"/>
      <w:numFmt w:val="decimal"/>
      <w:lvlText w:val="%1."/>
      <w:lvlJc w:val="left"/>
      <w:pPr>
        <w:ind w:left="255" w:hanging="290"/>
        <w:jc w:val="left"/>
      </w:pPr>
      <w:rPr>
        <w:rFonts w:ascii="Arial" w:eastAsia="Arial" w:hAnsi="Arial" w:cs="Arial" w:hint="default"/>
        <w:b w:val="0"/>
        <w:bCs w:val="0"/>
        <w:i w:val="0"/>
        <w:iCs w:val="0"/>
        <w:spacing w:val="0"/>
        <w:w w:val="100"/>
        <w:sz w:val="20"/>
        <w:szCs w:val="20"/>
        <w:lang w:val="es-ES" w:eastAsia="en-US" w:bidi="ar-SA"/>
      </w:rPr>
    </w:lvl>
    <w:lvl w:ilvl="1" w:tplc="E2D838AE">
      <w:numFmt w:val="bullet"/>
      <w:lvlText w:val="•"/>
      <w:lvlJc w:val="left"/>
      <w:pPr>
        <w:ind w:left="1197" w:hanging="290"/>
      </w:pPr>
      <w:rPr>
        <w:rFonts w:hint="default"/>
        <w:lang w:val="es-ES" w:eastAsia="en-US" w:bidi="ar-SA"/>
      </w:rPr>
    </w:lvl>
    <w:lvl w:ilvl="2" w:tplc="B7AA8812">
      <w:numFmt w:val="bullet"/>
      <w:lvlText w:val="•"/>
      <w:lvlJc w:val="left"/>
      <w:pPr>
        <w:ind w:left="2135" w:hanging="290"/>
      </w:pPr>
      <w:rPr>
        <w:rFonts w:hint="default"/>
        <w:lang w:val="es-ES" w:eastAsia="en-US" w:bidi="ar-SA"/>
      </w:rPr>
    </w:lvl>
    <w:lvl w:ilvl="3" w:tplc="AC303642">
      <w:numFmt w:val="bullet"/>
      <w:lvlText w:val="•"/>
      <w:lvlJc w:val="left"/>
      <w:pPr>
        <w:ind w:left="3073" w:hanging="290"/>
      </w:pPr>
      <w:rPr>
        <w:rFonts w:hint="default"/>
        <w:lang w:val="es-ES" w:eastAsia="en-US" w:bidi="ar-SA"/>
      </w:rPr>
    </w:lvl>
    <w:lvl w:ilvl="4" w:tplc="07C8C1EC">
      <w:numFmt w:val="bullet"/>
      <w:lvlText w:val="•"/>
      <w:lvlJc w:val="left"/>
      <w:pPr>
        <w:ind w:left="4011" w:hanging="290"/>
      </w:pPr>
      <w:rPr>
        <w:rFonts w:hint="default"/>
        <w:lang w:val="es-ES" w:eastAsia="en-US" w:bidi="ar-SA"/>
      </w:rPr>
    </w:lvl>
    <w:lvl w:ilvl="5" w:tplc="034CFAF2">
      <w:numFmt w:val="bullet"/>
      <w:lvlText w:val="•"/>
      <w:lvlJc w:val="left"/>
      <w:pPr>
        <w:ind w:left="4949" w:hanging="290"/>
      </w:pPr>
      <w:rPr>
        <w:rFonts w:hint="default"/>
        <w:lang w:val="es-ES" w:eastAsia="en-US" w:bidi="ar-SA"/>
      </w:rPr>
    </w:lvl>
    <w:lvl w:ilvl="6" w:tplc="9D8206D2">
      <w:numFmt w:val="bullet"/>
      <w:lvlText w:val="•"/>
      <w:lvlJc w:val="left"/>
      <w:pPr>
        <w:ind w:left="5887" w:hanging="290"/>
      </w:pPr>
      <w:rPr>
        <w:rFonts w:hint="default"/>
        <w:lang w:val="es-ES" w:eastAsia="en-US" w:bidi="ar-SA"/>
      </w:rPr>
    </w:lvl>
    <w:lvl w:ilvl="7" w:tplc="1C16F7B8">
      <w:numFmt w:val="bullet"/>
      <w:lvlText w:val="•"/>
      <w:lvlJc w:val="left"/>
      <w:pPr>
        <w:ind w:left="6824" w:hanging="290"/>
      </w:pPr>
      <w:rPr>
        <w:rFonts w:hint="default"/>
        <w:lang w:val="es-ES" w:eastAsia="en-US" w:bidi="ar-SA"/>
      </w:rPr>
    </w:lvl>
    <w:lvl w:ilvl="8" w:tplc="FA36B332">
      <w:numFmt w:val="bullet"/>
      <w:lvlText w:val="•"/>
      <w:lvlJc w:val="left"/>
      <w:pPr>
        <w:ind w:left="7762" w:hanging="290"/>
      </w:pPr>
      <w:rPr>
        <w:rFonts w:hint="default"/>
        <w:lang w:val="es-ES" w:eastAsia="en-US" w:bidi="ar-SA"/>
      </w:rPr>
    </w:lvl>
  </w:abstractNum>
  <w:abstractNum w:abstractNumId="1" w15:restartNumberingAfterBreak="0">
    <w:nsid w:val="01E1388C"/>
    <w:multiLevelType w:val="hybridMultilevel"/>
    <w:tmpl w:val="1B96AF4C"/>
    <w:lvl w:ilvl="0" w:tplc="90E2ABB2">
      <w:start w:val="2"/>
      <w:numFmt w:val="decimal"/>
      <w:lvlText w:val="%1."/>
      <w:lvlJc w:val="left"/>
      <w:pPr>
        <w:ind w:left="1498" w:hanging="223"/>
        <w:jc w:val="left"/>
      </w:pPr>
      <w:rPr>
        <w:rFonts w:ascii="Arial" w:eastAsia="Arial" w:hAnsi="Arial" w:cs="Arial" w:hint="default"/>
        <w:b w:val="0"/>
        <w:bCs w:val="0"/>
        <w:i w:val="0"/>
        <w:iCs w:val="0"/>
        <w:spacing w:val="0"/>
        <w:w w:val="100"/>
        <w:sz w:val="20"/>
        <w:szCs w:val="20"/>
        <w:lang w:val="es-ES" w:eastAsia="en-US" w:bidi="ar-SA"/>
      </w:rPr>
    </w:lvl>
    <w:lvl w:ilvl="1" w:tplc="6E8433FA">
      <w:start w:val="1"/>
      <w:numFmt w:val="lowerLetter"/>
      <w:lvlText w:val="%2)"/>
      <w:lvlJc w:val="left"/>
      <w:pPr>
        <w:ind w:left="1508" w:hanging="234"/>
        <w:jc w:val="left"/>
      </w:pPr>
      <w:rPr>
        <w:rFonts w:ascii="Arial" w:eastAsia="Arial" w:hAnsi="Arial" w:cs="Arial" w:hint="default"/>
        <w:b w:val="0"/>
        <w:bCs w:val="0"/>
        <w:i w:val="0"/>
        <w:iCs w:val="0"/>
        <w:spacing w:val="0"/>
        <w:w w:val="100"/>
        <w:sz w:val="20"/>
        <w:szCs w:val="20"/>
        <w:lang w:val="es-ES" w:eastAsia="en-US" w:bidi="ar-SA"/>
      </w:rPr>
    </w:lvl>
    <w:lvl w:ilvl="2" w:tplc="8F986016">
      <w:numFmt w:val="bullet"/>
      <w:lvlText w:val="•"/>
      <w:lvlJc w:val="left"/>
      <w:pPr>
        <w:ind w:left="3127" w:hanging="234"/>
      </w:pPr>
      <w:rPr>
        <w:rFonts w:hint="default"/>
        <w:lang w:val="es-ES" w:eastAsia="en-US" w:bidi="ar-SA"/>
      </w:rPr>
    </w:lvl>
    <w:lvl w:ilvl="3" w:tplc="A6B84EF4">
      <w:numFmt w:val="bullet"/>
      <w:lvlText w:val="•"/>
      <w:lvlJc w:val="left"/>
      <w:pPr>
        <w:ind w:left="3941" w:hanging="234"/>
      </w:pPr>
      <w:rPr>
        <w:rFonts w:hint="default"/>
        <w:lang w:val="es-ES" w:eastAsia="en-US" w:bidi="ar-SA"/>
      </w:rPr>
    </w:lvl>
    <w:lvl w:ilvl="4" w:tplc="49A0D730">
      <w:numFmt w:val="bullet"/>
      <w:lvlText w:val="•"/>
      <w:lvlJc w:val="left"/>
      <w:pPr>
        <w:ind w:left="4755" w:hanging="234"/>
      </w:pPr>
      <w:rPr>
        <w:rFonts w:hint="default"/>
        <w:lang w:val="es-ES" w:eastAsia="en-US" w:bidi="ar-SA"/>
      </w:rPr>
    </w:lvl>
    <w:lvl w:ilvl="5" w:tplc="D94822BA">
      <w:numFmt w:val="bullet"/>
      <w:lvlText w:val="•"/>
      <w:lvlJc w:val="left"/>
      <w:pPr>
        <w:ind w:left="5569" w:hanging="234"/>
      </w:pPr>
      <w:rPr>
        <w:rFonts w:hint="default"/>
        <w:lang w:val="es-ES" w:eastAsia="en-US" w:bidi="ar-SA"/>
      </w:rPr>
    </w:lvl>
    <w:lvl w:ilvl="6" w:tplc="BDDACE2C">
      <w:numFmt w:val="bullet"/>
      <w:lvlText w:val="•"/>
      <w:lvlJc w:val="left"/>
      <w:pPr>
        <w:ind w:left="6383" w:hanging="234"/>
      </w:pPr>
      <w:rPr>
        <w:rFonts w:hint="default"/>
        <w:lang w:val="es-ES" w:eastAsia="en-US" w:bidi="ar-SA"/>
      </w:rPr>
    </w:lvl>
    <w:lvl w:ilvl="7" w:tplc="1B0E4D50">
      <w:numFmt w:val="bullet"/>
      <w:lvlText w:val="•"/>
      <w:lvlJc w:val="left"/>
      <w:pPr>
        <w:ind w:left="7196" w:hanging="234"/>
      </w:pPr>
      <w:rPr>
        <w:rFonts w:hint="default"/>
        <w:lang w:val="es-ES" w:eastAsia="en-US" w:bidi="ar-SA"/>
      </w:rPr>
    </w:lvl>
    <w:lvl w:ilvl="8" w:tplc="46B61EEA">
      <w:numFmt w:val="bullet"/>
      <w:lvlText w:val="•"/>
      <w:lvlJc w:val="left"/>
      <w:pPr>
        <w:ind w:left="8010" w:hanging="234"/>
      </w:pPr>
      <w:rPr>
        <w:rFonts w:hint="default"/>
        <w:lang w:val="es-ES" w:eastAsia="en-US" w:bidi="ar-SA"/>
      </w:rPr>
    </w:lvl>
  </w:abstractNum>
  <w:abstractNum w:abstractNumId="2" w15:restartNumberingAfterBreak="0">
    <w:nsid w:val="0372634E"/>
    <w:multiLevelType w:val="hybridMultilevel"/>
    <w:tmpl w:val="09601E22"/>
    <w:lvl w:ilvl="0" w:tplc="4F62F93E">
      <w:start w:val="1"/>
      <w:numFmt w:val="decimal"/>
      <w:lvlText w:val="%1."/>
      <w:lvlJc w:val="left"/>
      <w:pPr>
        <w:ind w:left="255" w:hanging="266"/>
        <w:jc w:val="left"/>
      </w:pPr>
      <w:rPr>
        <w:rFonts w:ascii="Arial" w:eastAsia="Arial" w:hAnsi="Arial" w:cs="Arial" w:hint="default"/>
        <w:b w:val="0"/>
        <w:bCs w:val="0"/>
        <w:i w:val="0"/>
        <w:iCs w:val="0"/>
        <w:spacing w:val="0"/>
        <w:w w:val="100"/>
        <w:sz w:val="20"/>
        <w:szCs w:val="20"/>
        <w:lang w:val="es-ES" w:eastAsia="en-US" w:bidi="ar-SA"/>
      </w:rPr>
    </w:lvl>
    <w:lvl w:ilvl="1" w:tplc="508EA618">
      <w:start w:val="1"/>
      <w:numFmt w:val="lowerLetter"/>
      <w:lvlText w:val="%2)"/>
      <w:lvlJc w:val="left"/>
      <w:pPr>
        <w:ind w:left="255" w:hanging="258"/>
        <w:jc w:val="left"/>
      </w:pPr>
      <w:rPr>
        <w:rFonts w:ascii="Arial" w:eastAsia="Arial" w:hAnsi="Arial" w:cs="Arial" w:hint="default"/>
        <w:b w:val="0"/>
        <w:bCs w:val="0"/>
        <w:i w:val="0"/>
        <w:iCs w:val="0"/>
        <w:spacing w:val="0"/>
        <w:w w:val="100"/>
        <w:sz w:val="20"/>
        <w:szCs w:val="20"/>
        <w:lang w:val="es-ES" w:eastAsia="en-US" w:bidi="ar-SA"/>
      </w:rPr>
    </w:lvl>
    <w:lvl w:ilvl="2" w:tplc="793A2AC8">
      <w:numFmt w:val="bullet"/>
      <w:lvlText w:val="•"/>
      <w:lvlJc w:val="left"/>
      <w:pPr>
        <w:ind w:left="2135" w:hanging="258"/>
      </w:pPr>
      <w:rPr>
        <w:rFonts w:hint="default"/>
        <w:lang w:val="es-ES" w:eastAsia="en-US" w:bidi="ar-SA"/>
      </w:rPr>
    </w:lvl>
    <w:lvl w:ilvl="3" w:tplc="B58EA646">
      <w:numFmt w:val="bullet"/>
      <w:lvlText w:val="•"/>
      <w:lvlJc w:val="left"/>
      <w:pPr>
        <w:ind w:left="3073" w:hanging="258"/>
      </w:pPr>
      <w:rPr>
        <w:rFonts w:hint="default"/>
        <w:lang w:val="es-ES" w:eastAsia="en-US" w:bidi="ar-SA"/>
      </w:rPr>
    </w:lvl>
    <w:lvl w:ilvl="4" w:tplc="5188450C">
      <w:numFmt w:val="bullet"/>
      <w:lvlText w:val="•"/>
      <w:lvlJc w:val="left"/>
      <w:pPr>
        <w:ind w:left="4011" w:hanging="258"/>
      </w:pPr>
      <w:rPr>
        <w:rFonts w:hint="default"/>
        <w:lang w:val="es-ES" w:eastAsia="en-US" w:bidi="ar-SA"/>
      </w:rPr>
    </w:lvl>
    <w:lvl w:ilvl="5" w:tplc="4106FD98">
      <w:numFmt w:val="bullet"/>
      <w:lvlText w:val="•"/>
      <w:lvlJc w:val="left"/>
      <w:pPr>
        <w:ind w:left="4949" w:hanging="258"/>
      </w:pPr>
      <w:rPr>
        <w:rFonts w:hint="default"/>
        <w:lang w:val="es-ES" w:eastAsia="en-US" w:bidi="ar-SA"/>
      </w:rPr>
    </w:lvl>
    <w:lvl w:ilvl="6" w:tplc="554808AA">
      <w:numFmt w:val="bullet"/>
      <w:lvlText w:val="•"/>
      <w:lvlJc w:val="left"/>
      <w:pPr>
        <w:ind w:left="5887" w:hanging="258"/>
      </w:pPr>
      <w:rPr>
        <w:rFonts w:hint="default"/>
        <w:lang w:val="es-ES" w:eastAsia="en-US" w:bidi="ar-SA"/>
      </w:rPr>
    </w:lvl>
    <w:lvl w:ilvl="7" w:tplc="C152D72C">
      <w:numFmt w:val="bullet"/>
      <w:lvlText w:val="•"/>
      <w:lvlJc w:val="left"/>
      <w:pPr>
        <w:ind w:left="6824" w:hanging="258"/>
      </w:pPr>
      <w:rPr>
        <w:rFonts w:hint="default"/>
        <w:lang w:val="es-ES" w:eastAsia="en-US" w:bidi="ar-SA"/>
      </w:rPr>
    </w:lvl>
    <w:lvl w:ilvl="8" w:tplc="3B243796">
      <w:numFmt w:val="bullet"/>
      <w:lvlText w:val="•"/>
      <w:lvlJc w:val="left"/>
      <w:pPr>
        <w:ind w:left="7762" w:hanging="258"/>
      </w:pPr>
      <w:rPr>
        <w:rFonts w:hint="default"/>
        <w:lang w:val="es-ES" w:eastAsia="en-US" w:bidi="ar-SA"/>
      </w:rPr>
    </w:lvl>
  </w:abstractNum>
  <w:abstractNum w:abstractNumId="3" w15:restartNumberingAfterBreak="0">
    <w:nsid w:val="03A75D47"/>
    <w:multiLevelType w:val="hybridMultilevel"/>
    <w:tmpl w:val="7780DDEA"/>
    <w:lvl w:ilvl="0" w:tplc="FE3604AC">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A028CF94">
      <w:start w:val="1"/>
      <w:numFmt w:val="lowerLetter"/>
      <w:lvlText w:val="%2)"/>
      <w:lvlJc w:val="left"/>
      <w:pPr>
        <w:ind w:left="255" w:hanging="248"/>
        <w:jc w:val="left"/>
      </w:pPr>
      <w:rPr>
        <w:rFonts w:ascii="Arial" w:eastAsia="Arial" w:hAnsi="Arial" w:cs="Arial" w:hint="default"/>
        <w:b w:val="0"/>
        <w:bCs w:val="0"/>
        <w:i w:val="0"/>
        <w:iCs w:val="0"/>
        <w:spacing w:val="0"/>
        <w:w w:val="100"/>
        <w:sz w:val="20"/>
        <w:szCs w:val="20"/>
        <w:lang w:val="es-ES" w:eastAsia="en-US" w:bidi="ar-SA"/>
      </w:rPr>
    </w:lvl>
    <w:lvl w:ilvl="2" w:tplc="F7A62A92">
      <w:numFmt w:val="bullet"/>
      <w:lvlText w:val="•"/>
      <w:lvlJc w:val="left"/>
      <w:pPr>
        <w:ind w:left="1799" w:hanging="248"/>
      </w:pPr>
      <w:rPr>
        <w:rFonts w:hint="default"/>
        <w:lang w:val="es-ES" w:eastAsia="en-US" w:bidi="ar-SA"/>
      </w:rPr>
    </w:lvl>
    <w:lvl w:ilvl="3" w:tplc="74264338">
      <w:numFmt w:val="bullet"/>
      <w:lvlText w:val="•"/>
      <w:lvlJc w:val="left"/>
      <w:pPr>
        <w:ind w:left="2779" w:hanging="248"/>
      </w:pPr>
      <w:rPr>
        <w:rFonts w:hint="default"/>
        <w:lang w:val="es-ES" w:eastAsia="en-US" w:bidi="ar-SA"/>
      </w:rPr>
    </w:lvl>
    <w:lvl w:ilvl="4" w:tplc="1FB0E49A">
      <w:numFmt w:val="bullet"/>
      <w:lvlText w:val="•"/>
      <w:lvlJc w:val="left"/>
      <w:pPr>
        <w:ind w:left="3759" w:hanging="248"/>
      </w:pPr>
      <w:rPr>
        <w:rFonts w:hint="default"/>
        <w:lang w:val="es-ES" w:eastAsia="en-US" w:bidi="ar-SA"/>
      </w:rPr>
    </w:lvl>
    <w:lvl w:ilvl="5" w:tplc="65E20A26">
      <w:numFmt w:val="bullet"/>
      <w:lvlText w:val="•"/>
      <w:lvlJc w:val="left"/>
      <w:pPr>
        <w:ind w:left="4739" w:hanging="248"/>
      </w:pPr>
      <w:rPr>
        <w:rFonts w:hint="default"/>
        <w:lang w:val="es-ES" w:eastAsia="en-US" w:bidi="ar-SA"/>
      </w:rPr>
    </w:lvl>
    <w:lvl w:ilvl="6" w:tplc="D9529B4A">
      <w:numFmt w:val="bullet"/>
      <w:lvlText w:val="•"/>
      <w:lvlJc w:val="left"/>
      <w:pPr>
        <w:ind w:left="5719" w:hanging="248"/>
      </w:pPr>
      <w:rPr>
        <w:rFonts w:hint="default"/>
        <w:lang w:val="es-ES" w:eastAsia="en-US" w:bidi="ar-SA"/>
      </w:rPr>
    </w:lvl>
    <w:lvl w:ilvl="7" w:tplc="E1ECDE72">
      <w:numFmt w:val="bullet"/>
      <w:lvlText w:val="•"/>
      <w:lvlJc w:val="left"/>
      <w:pPr>
        <w:ind w:left="6699" w:hanging="248"/>
      </w:pPr>
      <w:rPr>
        <w:rFonts w:hint="default"/>
        <w:lang w:val="es-ES" w:eastAsia="en-US" w:bidi="ar-SA"/>
      </w:rPr>
    </w:lvl>
    <w:lvl w:ilvl="8" w:tplc="69BCF234">
      <w:numFmt w:val="bullet"/>
      <w:lvlText w:val="•"/>
      <w:lvlJc w:val="left"/>
      <w:pPr>
        <w:ind w:left="7678" w:hanging="248"/>
      </w:pPr>
      <w:rPr>
        <w:rFonts w:hint="default"/>
        <w:lang w:val="es-ES" w:eastAsia="en-US" w:bidi="ar-SA"/>
      </w:rPr>
    </w:lvl>
  </w:abstractNum>
  <w:abstractNum w:abstractNumId="4" w15:restartNumberingAfterBreak="0">
    <w:nsid w:val="03E93C5D"/>
    <w:multiLevelType w:val="hybridMultilevel"/>
    <w:tmpl w:val="D7661920"/>
    <w:lvl w:ilvl="0" w:tplc="60CE171E">
      <w:start w:val="1"/>
      <w:numFmt w:val="decimal"/>
      <w:lvlText w:val="%1."/>
      <w:lvlJc w:val="left"/>
      <w:pPr>
        <w:ind w:left="255" w:hanging="232"/>
        <w:jc w:val="left"/>
      </w:pPr>
      <w:rPr>
        <w:rFonts w:ascii="Arial" w:eastAsia="Arial" w:hAnsi="Arial" w:cs="Arial" w:hint="default"/>
        <w:b w:val="0"/>
        <w:bCs w:val="0"/>
        <w:i w:val="0"/>
        <w:iCs w:val="0"/>
        <w:spacing w:val="0"/>
        <w:w w:val="100"/>
        <w:sz w:val="20"/>
        <w:szCs w:val="20"/>
        <w:lang w:val="es-ES" w:eastAsia="en-US" w:bidi="ar-SA"/>
      </w:rPr>
    </w:lvl>
    <w:lvl w:ilvl="1" w:tplc="33024120">
      <w:numFmt w:val="bullet"/>
      <w:lvlText w:val="•"/>
      <w:lvlJc w:val="left"/>
      <w:pPr>
        <w:ind w:left="1197" w:hanging="232"/>
      </w:pPr>
      <w:rPr>
        <w:rFonts w:hint="default"/>
        <w:lang w:val="es-ES" w:eastAsia="en-US" w:bidi="ar-SA"/>
      </w:rPr>
    </w:lvl>
    <w:lvl w:ilvl="2" w:tplc="C0029A9C">
      <w:numFmt w:val="bullet"/>
      <w:lvlText w:val="•"/>
      <w:lvlJc w:val="left"/>
      <w:pPr>
        <w:ind w:left="2135" w:hanging="232"/>
      </w:pPr>
      <w:rPr>
        <w:rFonts w:hint="default"/>
        <w:lang w:val="es-ES" w:eastAsia="en-US" w:bidi="ar-SA"/>
      </w:rPr>
    </w:lvl>
    <w:lvl w:ilvl="3" w:tplc="CDAA949E">
      <w:numFmt w:val="bullet"/>
      <w:lvlText w:val="•"/>
      <w:lvlJc w:val="left"/>
      <w:pPr>
        <w:ind w:left="3073" w:hanging="232"/>
      </w:pPr>
      <w:rPr>
        <w:rFonts w:hint="default"/>
        <w:lang w:val="es-ES" w:eastAsia="en-US" w:bidi="ar-SA"/>
      </w:rPr>
    </w:lvl>
    <w:lvl w:ilvl="4" w:tplc="FCCE0D86">
      <w:numFmt w:val="bullet"/>
      <w:lvlText w:val="•"/>
      <w:lvlJc w:val="left"/>
      <w:pPr>
        <w:ind w:left="4011" w:hanging="232"/>
      </w:pPr>
      <w:rPr>
        <w:rFonts w:hint="default"/>
        <w:lang w:val="es-ES" w:eastAsia="en-US" w:bidi="ar-SA"/>
      </w:rPr>
    </w:lvl>
    <w:lvl w:ilvl="5" w:tplc="2C3C40BC">
      <w:numFmt w:val="bullet"/>
      <w:lvlText w:val="•"/>
      <w:lvlJc w:val="left"/>
      <w:pPr>
        <w:ind w:left="4949" w:hanging="232"/>
      </w:pPr>
      <w:rPr>
        <w:rFonts w:hint="default"/>
        <w:lang w:val="es-ES" w:eastAsia="en-US" w:bidi="ar-SA"/>
      </w:rPr>
    </w:lvl>
    <w:lvl w:ilvl="6" w:tplc="F16ED3E4">
      <w:numFmt w:val="bullet"/>
      <w:lvlText w:val="•"/>
      <w:lvlJc w:val="left"/>
      <w:pPr>
        <w:ind w:left="5887" w:hanging="232"/>
      </w:pPr>
      <w:rPr>
        <w:rFonts w:hint="default"/>
        <w:lang w:val="es-ES" w:eastAsia="en-US" w:bidi="ar-SA"/>
      </w:rPr>
    </w:lvl>
    <w:lvl w:ilvl="7" w:tplc="48DA2196">
      <w:numFmt w:val="bullet"/>
      <w:lvlText w:val="•"/>
      <w:lvlJc w:val="left"/>
      <w:pPr>
        <w:ind w:left="6824" w:hanging="232"/>
      </w:pPr>
      <w:rPr>
        <w:rFonts w:hint="default"/>
        <w:lang w:val="es-ES" w:eastAsia="en-US" w:bidi="ar-SA"/>
      </w:rPr>
    </w:lvl>
    <w:lvl w:ilvl="8" w:tplc="D76C0104">
      <w:numFmt w:val="bullet"/>
      <w:lvlText w:val="•"/>
      <w:lvlJc w:val="left"/>
      <w:pPr>
        <w:ind w:left="7762" w:hanging="232"/>
      </w:pPr>
      <w:rPr>
        <w:rFonts w:hint="default"/>
        <w:lang w:val="es-ES" w:eastAsia="en-US" w:bidi="ar-SA"/>
      </w:rPr>
    </w:lvl>
  </w:abstractNum>
  <w:abstractNum w:abstractNumId="5" w15:restartNumberingAfterBreak="0">
    <w:nsid w:val="040B44F3"/>
    <w:multiLevelType w:val="hybridMultilevel"/>
    <w:tmpl w:val="A9FE256E"/>
    <w:lvl w:ilvl="0" w:tplc="711A7F6C">
      <w:start w:val="1"/>
      <w:numFmt w:val="decimal"/>
      <w:lvlText w:val="%1."/>
      <w:lvlJc w:val="left"/>
      <w:pPr>
        <w:ind w:left="255" w:hanging="250"/>
        <w:jc w:val="left"/>
      </w:pPr>
      <w:rPr>
        <w:rFonts w:ascii="Arial" w:eastAsia="Arial" w:hAnsi="Arial" w:cs="Arial" w:hint="default"/>
        <w:b w:val="0"/>
        <w:bCs w:val="0"/>
        <w:i w:val="0"/>
        <w:iCs w:val="0"/>
        <w:spacing w:val="0"/>
        <w:w w:val="100"/>
        <w:sz w:val="20"/>
        <w:szCs w:val="20"/>
        <w:lang w:val="es-ES" w:eastAsia="en-US" w:bidi="ar-SA"/>
      </w:rPr>
    </w:lvl>
    <w:lvl w:ilvl="1" w:tplc="C6F41F18">
      <w:start w:val="1"/>
      <w:numFmt w:val="lowerLetter"/>
      <w:lvlText w:val="%2)"/>
      <w:lvlJc w:val="left"/>
      <w:pPr>
        <w:ind w:left="255" w:hanging="269"/>
        <w:jc w:val="left"/>
      </w:pPr>
      <w:rPr>
        <w:rFonts w:ascii="Arial" w:eastAsia="Arial" w:hAnsi="Arial" w:cs="Arial" w:hint="default"/>
        <w:b w:val="0"/>
        <w:bCs w:val="0"/>
        <w:i w:val="0"/>
        <w:iCs w:val="0"/>
        <w:spacing w:val="0"/>
        <w:w w:val="100"/>
        <w:sz w:val="20"/>
        <w:szCs w:val="20"/>
        <w:lang w:val="es-ES" w:eastAsia="en-US" w:bidi="ar-SA"/>
      </w:rPr>
    </w:lvl>
    <w:lvl w:ilvl="2" w:tplc="247609CA">
      <w:numFmt w:val="bullet"/>
      <w:lvlText w:val="•"/>
      <w:lvlJc w:val="left"/>
      <w:pPr>
        <w:ind w:left="2135" w:hanging="269"/>
      </w:pPr>
      <w:rPr>
        <w:rFonts w:hint="default"/>
        <w:lang w:val="es-ES" w:eastAsia="en-US" w:bidi="ar-SA"/>
      </w:rPr>
    </w:lvl>
    <w:lvl w:ilvl="3" w:tplc="F12A6A66">
      <w:numFmt w:val="bullet"/>
      <w:lvlText w:val="•"/>
      <w:lvlJc w:val="left"/>
      <w:pPr>
        <w:ind w:left="3073" w:hanging="269"/>
      </w:pPr>
      <w:rPr>
        <w:rFonts w:hint="default"/>
        <w:lang w:val="es-ES" w:eastAsia="en-US" w:bidi="ar-SA"/>
      </w:rPr>
    </w:lvl>
    <w:lvl w:ilvl="4" w:tplc="6052AE40">
      <w:numFmt w:val="bullet"/>
      <w:lvlText w:val="•"/>
      <w:lvlJc w:val="left"/>
      <w:pPr>
        <w:ind w:left="4011" w:hanging="269"/>
      </w:pPr>
      <w:rPr>
        <w:rFonts w:hint="default"/>
        <w:lang w:val="es-ES" w:eastAsia="en-US" w:bidi="ar-SA"/>
      </w:rPr>
    </w:lvl>
    <w:lvl w:ilvl="5" w:tplc="7682D576">
      <w:numFmt w:val="bullet"/>
      <w:lvlText w:val="•"/>
      <w:lvlJc w:val="left"/>
      <w:pPr>
        <w:ind w:left="4949" w:hanging="269"/>
      </w:pPr>
      <w:rPr>
        <w:rFonts w:hint="default"/>
        <w:lang w:val="es-ES" w:eastAsia="en-US" w:bidi="ar-SA"/>
      </w:rPr>
    </w:lvl>
    <w:lvl w:ilvl="6" w:tplc="C1CC2D80">
      <w:numFmt w:val="bullet"/>
      <w:lvlText w:val="•"/>
      <w:lvlJc w:val="left"/>
      <w:pPr>
        <w:ind w:left="5887" w:hanging="269"/>
      </w:pPr>
      <w:rPr>
        <w:rFonts w:hint="default"/>
        <w:lang w:val="es-ES" w:eastAsia="en-US" w:bidi="ar-SA"/>
      </w:rPr>
    </w:lvl>
    <w:lvl w:ilvl="7" w:tplc="E0F48B12">
      <w:numFmt w:val="bullet"/>
      <w:lvlText w:val="•"/>
      <w:lvlJc w:val="left"/>
      <w:pPr>
        <w:ind w:left="6824" w:hanging="269"/>
      </w:pPr>
      <w:rPr>
        <w:rFonts w:hint="default"/>
        <w:lang w:val="es-ES" w:eastAsia="en-US" w:bidi="ar-SA"/>
      </w:rPr>
    </w:lvl>
    <w:lvl w:ilvl="8" w:tplc="D8F274FA">
      <w:numFmt w:val="bullet"/>
      <w:lvlText w:val="•"/>
      <w:lvlJc w:val="left"/>
      <w:pPr>
        <w:ind w:left="7762" w:hanging="269"/>
      </w:pPr>
      <w:rPr>
        <w:rFonts w:hint="default"/>
        <w:lang w:val="es-ES" w:eastAsia="en-US" w:bidi="ar-SA"/>
      </w:rPr>
    </w:lvl>
  </w:abstractNum>
  <w:abstractNum w:abstractNumId="6" w15:restartNumberingAfterBreak="0">
    <w:nsid w:val="042D514C"/>
    <w:multiLevelType w:val="hybridMultilevel"/>
    <w:tmpl w:val="42F6525C"/>
    <w:lvl w:ilvl="0" w:tplc="23A26E2E">
      <w:start w:val="1"/>
      <w:numFmt w:val="decimal"/>
      <w:lvlText w:val="%1."/>
      <w:lvlJc w:val="left"/>
      <w:pPr>
        <w:ind w:left="255" w:hanging="275"/>
        <w:jc w:val="left"/>
      </w:pPr>
      <w:rPr>
        <w:rFonts w:ascii="Arial" w:eastAsia="Arial" w:hAnsi="Arial" w:cs="Arial" w:hint="default"/>
        <w:b w:val="0"/>
        <w:bCs w:val="0"/>
        <w:i w:val="0"/>
        <w:iCs w:val="0"/>
        <w:spacing w:val="0"/>
        <w:w w:val="100"/>
        <w:sz w:val="20"/>
        <w:szCs w:val="20"/>
        <w:lang w:val="es-ES" w:eastAsia="en-US" w:bidi="ar-SA"/>
      </w:rPr>
    </w:lvl>
    <w:lvl w:ilvl="1" w:tplc="74626BE2">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3D88024E">
      <w:numFmt w:val="bullet"/>
      <w:lvlText w:val="•"/>
      <w:lvlJc w:val="left"/>
      <w:pPr>
        <w:ind w:left="1799" w:hanging="234"/>
      </w:pPr>
      <w:rPr>
        <w:rFonts w:hint="default"/>
        <w:lang w:val="es-ES" w:eastAsia="en-US" w:bidi="ar-SA"/>
      </w:rPr>
    </w:lvl>
    <w:lvl w:ilvl="3" w:tplc="AB0A37D4">
      <w:numFmt w:val="bullet"/>
      <w:lvlText w:val="•"/>
      <w:lvlJc w:val="left"/>
      <w:pPr>
        <w:ind w:left="2779" w:hanging="234"/>
      </w:pPr>
      <w:rPr>
        <w:rFonts w:hint="default"/>
        <w:lang w:val="es-ES" w:eastAsia="en-US" w:bidi="ar-SA"/>
      </w:rPr>
    </w:lvl>
    <w:lvl w:ilvl="4" w:tplc="49329A3E">
      <w:numFmt w:val="bullet"/>
      <w:lvlText w:val="•"/>
      <w:lvlJc w:val="left"/>
      <w:pPr>
        <w:ind w:left="3759" w:hanging="234"/>
      </w:pPr>
      <w:rPr>
        <w:rFonts w:hint="default"/>
        <w:lang w:val="es-ES" w:eastAsia="en-US" w:bidi="ar-SA"/>
      </w:rPr>
    </w:lvl>
    <w:lvl w:ilvl="5" w:tplc="A81A5D76">
      <w:numFmt w:val="bullet"/>
      <w:lvlText w:val="•"/>
      <w:lvlJc w:val="left"/>
      <w:pPr>
        <w:ind w:left="4739" w:hanging="234"/>
      </w:pPr>
      <w:rPr>
        <w:rFonts w:hint="default"/>
        <w:lang w:val="es-ES" w:eastAsia="en-US" w:bidi="ar-SA"/>
      </w:rPr>
    </w:lvl>
    <w:lvl w:ilvl="6" w:tplc="040CAFDA">
      <w:numFmt w:val="bullet"/>
      <w:lvlText w:val="•"/>
      <w:lvlJc w:val="left"/>
      <w:pPr>
        <w:ind w:left="5719" w:hanging="234"/>
      </w:pPr>
      <w:rPr>
        <w:rFonts w:hint="default"/>
        <w:lang w:val="es-ES" w:eastAsia="en-US" w:bidi="ar-SA"/>
      </w:rPr>
    </w:lvl>
    <w:lvl w:ilvl="7" w:tplc="D86EB5F6">
      <w:numFmt w:val="bullet"/>
      <w:lvlText w:val="•"/>
      <w:lvlJc w:val="left"/>
      <w:pPr>
        <w:ind w:left="6699" w:hanging="234"/>
      </w:pPr>
      <w:rPr>
        <w:rFonts w:hint="default"/>
        <w:lang w:val="es-ES" w:eastAsia="en-US" w:bidi="ar-SA"/>
      </w:rPr>
    </w:lvl>
    <w:lvl w:ilvl="8" w:tplc="325697FC">
      <w:numFmt w:val="bullet"/>
      <w:lvlText w:val="•"/>
      <w:lvlJc w:val="left"/>
      <w:pPr>
        <w:ind w:left="7678" w:hanging="234"/>
      </w:pPr>
      <w:rPr>
        <w:rFonts w:hint="default"/>
        <w:lang w:val="es-ES" w:eastAsia="en-US" w:bidi="ar-SA"/>
      </w:rPr>
    </w:lvl>
  </w:abstractNum>
  <w:abstractNum w:abstractNumId="7" w15:restartNumberingAfterBreak="0">
    <w:nsid w:val="04C36566"/>
    <w:multiLevelType w:val="hybridMultilevel"/>
    <w:tmpl w:val="AAC27816"/>
    <w:lvl w:ilvl="0" w:tplc="49D85DA4">
      <w:start w:val="1"/>
      <w:numFmt w:val="decimal"/>
      <w:lvlText w:val="%1."/>
      <w:lvlJc w:val="left"/>
      <w:pPr>
        <w:ind w:left="255" w:hanging="232"/>
        <w:jc w:val="left"/>
      </w:pPr>
      <w:rPr>
        <w:rFonts w:ascii="Arial" w:eastAsia="Arial" w:hAnsi="Arial" w:cs="Arial" w:hint="default"/>
        <w:b w:val="0"/>
        <w:bCs w:val="0"/>
        <w:i w:val="0"/>
        <w:iCs w:val="0"/>
        <w:spacing w:val="0"/>
        <w:w w:val="100"/>
        <w:sz w:val="20"/>
        <w:szCs w:val="20"/>
        <w:lang w:val="es-ES" w:eastAsia="en-US" w:bidi="ar-SA"/>
      </w:rPr>
    </w:lvl>
    <w:lvl w:ilvl="1" w:tplc="BCBAD080">
      <w:numFmt w:val="bullet"/>
      <w:lvlText w:val="•"/>
      <w:lvlJc w:val="left"/>
      <w:pPr>
        <w:ind w:left="1197" w:hanging="232"/>
      </w:pPr>
      <w:rPr>
        <w:rFonts w:hint="default"/>
        <w:lang w:val="es-ES" w:eastAsia="en-US" w:bidi="ar-SA"/>
      </w:rPr>
    </w:lvl>
    <w:lvl w:ilvl="2" w:tplc="5952FB70">
      <w:numFmt w:val="bullet"/>
      <w:lvlText w:val="•"/>
      <w:lvlJc w:val="left"/>
      <w:pPr>
        <w:ind w:left="2135" w:hanging="232"/>
      </w:pPr>
      <w:rPr>
        <w:rFonts w:hint="default"/>
        <w:lang w:val="es-ES" w:eastAsia="en-US" w:bidi="ar-SA"/>
      </w:rPr>
    </w:lvl>
    <w:lvl w:ilvl="3" w:tplc="9E1AC69E">
      <w:numFmt w:val="bullet"/>
      <w:lvlText w:val="•"/>
      <w:lvlJc w:val="left"/>
      <w:pPr>
        <w:ind w:left="3073" w:hanging="232"/>
      </w:pPr>
      <w:rPr>
        <w:rFonts w:hint="default"/>
        <w:lang w:val="es-ES" w:eastAsia="en-US" w:bidi="ar-SA"/>
      </w:rPr>
    </w:lvl>
    <w:lvl w:ilvl="4" w:tplc="29C6F53E">
      <w:numFmt w:val="bullet"/>
      <w:lvlText w:val="•"/>
      <w:lvlJc w:val="left"/>
      <w:pPr>
        <w:ind w:left="4011" w:hanging="232"/>
      </w:pPr>
      <w:rPr>
        <w:rFonts w:hint="default"/>
        <w:lang w:val="es-ES" w:eastAsia="en-US" w:bidi="ar-SA"/>
      </w:rPr>
    </w:lvl>
    <w:lvl w:ilvl="5" w:tplc="024A3D28">
      <w:numFmt w:val="bullet"/>
      <w:lvlText w:val="•"/>
      <w:lvlJc w:val="left"/>
      <w:pPr>
        <w:ind w:left="4949" w:hanging="232"/>
      </w:pPr>
      <w:rPr>
        <w:rFonts w:hint="default"/>
        <w:lang w:val="es-ES" w:eastAsia="en-US" w:bidi="ar-SA"/>
      </w:rPr>
    </w:lvl>
    <w:lvl w:ilvl="6" w:tplc="9F04E634">
      <w:numFmt w:val="bullet"/>
      <w:lvlText w:val="•"/>
      <w:lvlJc w:val="left"/>
      <w:pPr>
        <w:ind w:left="5887" w:hanging="232"/>
      </w:pPr>
      <w:rPr>
        <w:rFonts w:hint="default"/>
        <w:lang w:val="es-ES" w:eastAsia="en-US" w:bidi="ar-SA"/>
      </w:rPr>
    </w:lvl>
    <w:lvl w:ilvl="7" w:tplc="059CA33E">
      <w:numFmt w:val="bullet"/>
      <w:lvlText w:val="•"/>
      <w:lvlJc w:val="left"/>
      <w:pPr>
        <w:ind w:left="6824" w:hanging="232"/>
      </w:pPr>
      <w:rPr>
        <w:rFonts w:hint="default"/>
        <w:lang w:val="es-ES" w:eastAsia="en-US" w:bidi="ar-SA"/>
      </w:rPr>
    </w:lvl>
    <w:lvl w:ilvl="8" w:tplc="20329FC2">
      <w:numFmt w:val="bullet"/>
      <w:lvlText w:val="•"/>
      <w:lvlJc w:val="left"/>
      <w:pPr>
        <w:ind w:left="7762" w:hanging="232"/>
      </w:pPr>
      <w:rPr>
        <w:rFonts w:hint="default"/>
        <w:lang w:val="es-ES" w:eastAsia="en-US" w:bidi="ar-SA"/>
      </w:rPr>
    </w:lvl>
  </w:abstractNum>
  <w:abstractNum w:abstractNumId="8" w15:restartNumberingAfterBreak="0">
    <w:nsid w:val="04CF27E5"/>
    <w:multiLevelType w:val="hybridMultilevel"/>
    <w:tmpl w:val="5B7892D0"/>
    <w:lvl w:ilvl="0" w:tplc="9A6C9A66">
      <w:start w:val="1"/>
      <w:numFmt w:val="decimal"/>
      <w:lvlText w:val="%1."/>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1" w:tplc="B5FC10A0">
      <w:numFmt w:val="bullet"/>
      <w:lvlText w:val="•"/>
      <w:lvlJc w:val="left"/>
      <w:pPr>
        <w:ind w:left="1197" w:hanging="244"/>
      </w:pPr>
      <w:rPr>
        <w:rFonts w:hint="default"/>
        <w:lang w:val="es-ES" w:eastAsia="en-US" w:bidi="ar-SA"/>
      </w:rPr>
    </w:lvl>
    <w:lvl w:ilvl="2" w:tplc="1618E340">
      <w:numFmt w:val="bullet"/>
      <w:lvlText w:val="•"/>
      <w:lvlJc w:val="left"/>
      <w:pPr>
        <w:ind w:left="2135" w:hanging="244"/>
      </w:pPr>
      <w:rPr>
        <w:rFonts w:hint="default"/>
        <w:lang w:val="es-ES" w:eastAsia="en-US" w:bidi="ar-SA"/>
      </w:rPr>
    </w:lvl>
    <w:lvl w:ilvl="3" w:tplc="B17697AC">
      <w:numFmt w:val="bullet"/>
      <w:lvlText w:val="•"/>
      <w:lvlJc w:val="left"/>
      <w:pPr>
        <w:ind w:left="3073" w:hanging="244"/>
      </w:pPr>
      <w:rPr>
        <w:rFonts w:hint="default"/>
        <w:lang w:val="es-ES" w:eastAsia="en-US" w:bidi="ar-SA"/>
      </w:rPr>
    </w:lvl>
    <w:lvl w:ilvl="4" w:tplc="33A479B8">
      <w:numFmt w:val="bullet"/>
      <w:lvlText w:val="•"/>
      <w:lvlJc w:val="left"/>
      <w:pPr>
        <w:ind w:left="4011" w:hanging="244"/>
      </w:pPr>
      <w:rPr>
        <w:rFonts w:hint="default"/>
        <w:lang w:val="es-ES" w:eastAsia="en-US" w:bidi="ar-SA"/>
      </w:rPr>
    </w:lvl>
    <w:lvl w:ilvl="5" w:tplc="03E6CF12">
      <w:numFmt w:val="bullet"/>
      <w:lvlText w:val="•"/>
      <w:lvlJc w:val="left"/>
      <w:pPr>
        <w:ind w:left="4949" w:hanging="244"/>
      </w:pPr>
      <w:rPr>
        <w:rFonts w:hint="default"/>
        <w:lang w:val="es-ES" w:eastAsia="en-US" w:bidi="ar-SA"/>
      </w:rPr>
    </w:lvl>
    <w:lvl w:ilvl="6" w:tplc="770A54D8">
      <w:numFmt w:val="bullet"/>
      <w:lvlText w:val="•"/>
      <w:lvlJc w:val="left"/>
      <w:pPr>
        <w:ind w:left="5887" w:hanging="244"/>
      </w:pPr>
      <w:rPr>
        <w:rFonts w:hint="default"/>
        <w:lang w:val="es-ES" w:eastAsia="en-US" w:bidi="ar-SA"/>
      </w:rPr>
    </w:lvl>
    <w:lvl w:ilvl="7" w:tplc="714A8718">
      <w:numFmt w:val="bullet"/>
      <w:lvlText w:val="•"/>
      <w:lvlJc w:val="left"/>
      <w:pPr>
        <w:ind w:left="6824" w:hanging="244"/>
      </w:pPr>
      <w:rPr>
        <w:rFonts w:hint="default"/>
        <w:lang w:val="es-ES" w:eastAsia="en-US" w:bidi="ar-SA"/>
      </w:rPr>
    </w:lvl>
    <w:lvl w:ilvl="8" w:tplc="35845464">
      <w:numFmt w:val="bullet"/>
      <w:lvlText w:val="•"/>
      <w:lvlJc w:val="left"/>
      <w:pPr>
        <w:ind w:left="7762" w:hanging="244"/>
      </w:pPr>
      <w:rPr>
        <w:rFonts w:hint="default"/>
        <w:lang w:val="es-ES" w:eastAsia="en-US" w:bidi="ar-SA"/>
      </w:rPr>
    </w:lvl>
  </w:abstractNum>
  <w:abstractNum w:abstractNumId="9" w15:restartNumberingAfterBreak="0">
    <w:nsid w:val="050306FA"/>
    <w:multiLevelType w:val="hybridMultilevel"/>
    <w:tmpl w:val="CD98FF58"/>
    <w:lvl w:ilvl="0" w:tplc="8E549CC8">
      <w:start w:val="1"/>
      <w:numFmt w:val="decimal"/>
      <w:lvlText w:val="%1."/>
      <w:lvlJc w:val="left"/>
      <w:pPr>
        <w:ind w:left="255" w:hanging="241"/>
        <w:jc w:val="left"/>
      </w:pPr>
      <w:rPr>
        <w:rFonts w:ascii="Arial" w:eastAsia="Arial" w:hAnsi="Arial" w:cs="Arial" w:hint="default"/>
        <w:b w:val="0"/>
        <w:bCs w:val="0"/>
        <w:i w:val="0"/>
        <w:iCs w:val="0"/>
        <w:spacing w:val="0"/>
        <w:w w:val="100"/>
        <w:sz w:val="20"/>
        <w:szCs w:val="20"/>
        <w:lang w:val="es-ES" w:eastAsia="en-US" w:bidi="ar-SA"/>
      </w:rPr>
    </w:lvl>
    <w:lvl w:ilvl="1" w:tplc="4E06BDD2">
      <w:numFmt w:val="bullet"/>
      <w:lvlText w:val="•"/>
      <w:lvlJc w:val="left"/>
      <w:pPr>
        <w:ind w:left="1197" w:hanging="241"/>
      </w:pPr>
      <w:rPr>
        <w:rFonts w:hint="default"/>
        <w:lang w:val="es-ES" w:eastAsia="en-US" w:bidi="ar-SA"/>
      </w:rPr>
    </w:lvl>
    <w:lvl w:ilvl="2" w:tplc="B3B84D8A">
      <w:numFmt w:val="bullet"/>
      <w:lvlText w:val="•"/>
      <w:lvlJc w:val="left"/>
      <w:pPr>
        <w:ind w:left="2135" w:hanging="241"/>
      </w:pPr>
      <w:rPr>
        <w:rFonts w:hint="default"/>
        <w:lang w:val="es-ES" w:eastAsia="en-US" w:bidi="ar-SA"/>
      </w:rPr>
    </w:lvl>
    <w:lvl w:ilvl="3" w:tplc="F8126CB0">
      <w:numFmt w:val="bullet"/>
      <w:lvlText w:val="•"/>
      <w:lvlJc w:val="left"/>
      <w:pPr>
        <w:ind w:left="3073" w:hanging="241"/>
      </w:pPr>
      <w:rPr>
        <w:rFonts w:hint="default"/>
        <w:lang w:val="es-ES" w:eastAsia="en-US" w:bidi="ar-SA"/>
      </w:rPr>
    </w:lvl>
    <w:lvl w:ilvl="4" w:tplc="F96AFDC4">
      <w:numFmt w:val="bullet"/>
      <w:lvlText w:val="•"/>
      <w:lvlJc w:val="left"/>
      <w:pPr>
        <w:ind w:left="4011" w:hanging="241"/>
      </w:pPr>
      <w:rPr>
        <w:rFonts w:hint="default"/>
        <w:lang w:val="es-ES" w:eastAsia="en-US" w:bidi="ar-SA"/>
      </w:rPr>
    </w:lvl>
    <w:lvl w:ilvl="5" w:tplc="0A302C3E">
      <w:numFmt w:val="bullet"/>
      <w:lvlText w:val="•"/>
      <w:lvlJc w:val="left"/>
      <w:pPr>
        <w:ind w:left="4949" w:hanging="241"/>
      </w:pPr>
      <w:rPr>
        <w:rFonts w:hint="default"/>
        <w:lang w:val="es-ES" w:eastAsia="en-US" w:bidi="ar-SA"/>
      </w:rPr>
    </w:lvl>
    <w:lvl w:ilvl="6" w:tplc="9A425E8C">
      <w:numFmt w:val="bullet"/>
      <w:lvlText w:val="•"/>
      <w:lvlJc w:val="left"/>
      <w:pPr>
        <w:ind w:left="5887" w:hanging="241"/>
      </w:pPr>
      <w:rPr>
        <w:rFonts w:hint="default"/>
        <w:lang w:val="es-ES" w:eastAsia="en-US" w:bidi="ar-SA"/>
      </w:rPr>
    </w:lvl>
    <w:lvl w:ilvl="7" w:tplc="8B50DE8C">
      <w:numFmt w:val="bullet"/>
      <w:lvlText w:val="•"/>
      <w:lvlJc w:val="left"/>
      <w:pPr>
        <w:ind w:left="6824" w:hanging="241"/>
      </w:pPr>
      <w:rPr>
        <w:rFonts w:hint="default"/>
        <w:lang w:val="es-ES" w:eastAsia="en-US" w:bidi="ar-SA"/>
      </w:rPr>
    </w:lvl>
    <w:lvl w:ilvl="8" w:tplc="2AF2FCC4">
      <w:numFmt w:val="bullet"/>
      <w:lvlText w:val="•"/>
      <w:lvlJc w:val="left"/>
      <w:pPr>
        <w:ind w:left="7762" w:hanging="241"/>
      </w:pPr>
      <w:rPr>
        <w:rFonts w:hint="default"/>
        <w:lang w:val="es-ES" w:eastAsia="en-US" w:bidi="ar-SA"/>
      </w:rPr>
    </w:lvl>
  </w:abstractNum>
  <w:abstractNum w:abstractNumId="10" w15:restartNumberingAfterBreak="0">
    <w:nsid w:val="050E0DBA"/>
    <w:multiLevelType w:val="hybridMultilevel"/>
    <w:tmpl w:val="830CE7FC"/>
    <w:lvl w:ilvl="0" w:tplc="3D2E8844">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1924EB38">
      <w:start w:val="1"/>
      <w:numFmt w:val="lowerLetter"/>
      <w:lvlText w:val="%2)"/>
      <w:lvlJc w:val="left"/>
      <w:pPr>
        <w:ind w:left="255" w:hanging="246"/>
        <w:jc w:val="left"/>
      </w:pPr>
      <w:rPr>
        <w:rFonts w:ascii="Arial" w:eastAsia="Arial" w:hAnsi="Arial" w:cs="Arial" w:hint="default"/>
        <w:b w:val="0"/>
        <w:bCs w:val="0"/>
        <w:i w:val="0"/>
        <w:iCs w:val="0"/>
        <w:spacing w:val="0"/>
        <w:w w:val="100"/>
        <w:sz w:val="20"/>
        <w:szCs w:val="20"/>
        <w:lang w:val="es-ES" w:eastAsia="en-US" w:bidi="ar-SA"/>
      </w:rPr>
    </w:lvl>
    <w:lvl w:ilvl="2" w:tplc="4B161B98">
      <w:start w:val="1"/>
      <w:numFmt w:val="decimal"/>
      <w:lvlText w:val="%3."/>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3" w:tplc="E36675CC">
      <w:numFmt w:val="bullet"/>
      <w:lvlText w:val="•"/>
      <w:lvlJc w:val="left"/>
      <w:pPr>
        <w:ind w:left="2779" w:hanging="223"/>
      </w:pPr>
      <w:rPr>
        <w:rFonts w:hint="default"/>
        <w:lang w:val="es-ES" w:eastAsia="en-US" w:bidi="ar-SA"/>
      </w:rPr>
    </w:lvl>
    <w:lvl w:ilvl="4" w:tplc="AB1E3B80">
      <w:numFmt w:val="bullet"/>
      <w:lvlText w:val="•"/>
      <w:lvlJc w:val="left"/>
      <w:pPr>
        <w:ind w:left="3759" w:hanging="223"/>
      </w:pPr>
      <w:rPr>
        <w:rFonts w:hint="default"/>
        <w:lang w:val="es-ES" w:eastAsia="en-US" w:bidi="ar-SA"/>
      </w:rPr>
    </w:lvl>
    <w:lvl w:ilvl="5" w:tplc="15ACC522">
      <w:numFmt w:val="bullet"/>
      <w:lvlText w:val="•"/>
      <w:lvlJc w:val="left"/>
      <w:pPr>
        <w:ind w:left="4739" w:hanging="223"/>
      </w:pPr>
      <w:rPr>
        <w:rFonts w:hint="default"/>
        <w:lang w:val="es-ES" w:eastAsia="en-US" w:bidi="ar-SA"/>
      </w:rPr>
    </w:lvl>
    <w:lvl w:ilvl="6" w:tplc="510CCB12">
      <w:numFmt w:val="bullet"/>
      <w:lvlText w:val="•"/>
      <w:lvlJc w:val="left"/>
      <w:pPr>
        <w:ind w:left="5719" w:hanging="223"/>
      </w:pPr>
      <w:rPr>
        <w:rFonts w:hint="default"/>
        <w:lang w:val="es-ES" w:eastAsia="en-US" w:bidi="ar-SA"/>
      </w:rPr>
    </w:lvl>
    <w:lvl w:ilvl="7" w:tplc="E752BA3A">
      <w:numFmt w:val="bullet"/>
      <w:lvlText w:val="•"/>
      <w:lvlJc w:val="left"/>
      <w:pPr>
        <w:ind w:left="6699" w:hanging="223"/>
      </w:pPr>
      <w:rPr>
        <w:rFonts w:hint="default"/>
        <w:lang w:val="es-ES" w:eastAsia="en-US" w:bidi="ar-SA"/>
      </w:rPr>
    </w:lvl>
    <w:lvl w:ilvl="8" w:tplc="D850271E">
      <w:numFmt w:val="bullet"/>
      <w:lvlText w:val="•"/>
      <w:lvlJc w:val="left"/>
      <w:pPr>
        <w:ind w:left="7678" w:hanging="223"/>
      </w:pPr>
      <w:rPr>
        <w:rFonts w:hint="default"/>
        <w:lang w:val="es-ES" w:eastAsia="en-US" w:bidi="ar-SA"/>
      </w:rPr>
    </w:lvl>
  </w:abstractNum>
  <w:abstractNum w:abstractNumId="11" w15:restartNumberingAfterBreak="0">
    <w:nsid w:val="060C362C"/>
    <w:multiLevelType w:val="hybridMultilevel"/>
    <w:tmpl w:val="F2BCD2AE"/>
    <w:lvl w:ilvl="0" w:tplc="14FED076">
      <w:start w:val="1"/>
      <w:numFmt w:val="decimal"/>
      <w:lvlText w:val="%1."/>
      <w:lvlJc w:val="left"/>
      <w:pPr>
        <w:ind w:left="255" w:hanging="255"/>
        <w:jc w:val="left"/>
      </w:pPr>
      <w:rPr>
        <w:rFonts w:ascii="Arial" w:eastAsia="Arial" w:hAnsi="Arial" w:cs="Arial" w:hint="default"/>
        <w:b w:val="0"/>
        <w:bCs w:val="0"/>
        <w:i w:val="0"/>
        <w:iCs w:val="0"/>
        <w:spacing w:val="0"/>
        <w:w w:val="100"/>
        <w:sz w:val="20"/>
        <w:szCs w:val="20"/>
        <w:lang w:val="es-ES" w:eastAsia="en-US" w:bidi="ar-SA"/>
      </w:rPr>
    </w:lvl>
    <w:lvl w:ilvl="1" w:tplc="FA705D48">
      <w:start w:val="1"/>
      <w:numFmt w:val="lowerLetter"/>
      <w:lvlText w:val="%2)"/>
      <w:lvlJc w:val="left"/>
      <w:pPr>
        <w:ind w:left="255" w:hanging="284"/>
        <w:jc w:val="left"/>
      </w:pPr>
      <w:rPr>
        <w:rFonts w:ascii="Arial" w:eastAsia="Arial" w:hAnsi="Arial" w:cs="Arial" w:hint="default"/>
        <w:b w:val="0"/>
        <w:bCs w:val="0"/>
        <w:i w:val="0"/>
        <w:iCs w:val="0"/>
        <w:spacing w:val="0"/>
        <w:w w:val="100"/>
        <w:sz w:val="20"/>
        <w:szCs w:val="20"/>
        <w:lang w:val="es-ES" w:eastAsia="en-US" w:bidi="ar-SA"/>
      </w:rPr>
    </w:lvl>
    <w:lvl w:ilvl="2" w:tplc="06820876">
      <w:numFmt w:val="bullet"/>
      <w:lvlText w:val="•"/>
      <w:lvlJc w:val="left"/>
      <w:pPr>
        <w:ind w:left="2135" w:hanging="284"/>
      </w:pPr>
      <w:rPr>
        <w:rFonts w:hint="default"/>
        <w:lang w:val="es-ES" w:eastAsia="en-US" w:bidi="ar-SA"/>
      </w:rPr>
    </w:lvl>
    <w:lvl w:ilvl="3" w:tplc="10CEFF84">
      <w:numFmt w:val="bullet"/>
      <w:lvlText w:val="•"/>
      <w:lvlJc w:val="left"/>
      <w:pPr>
        <w:ind w:left="3073" w:hanging="284"/>
      </w:pPr>
      <w:rPr>
        <w:rFonts w:hint="default"/>
        <w:lang w:val="es-ES" w:eastAsia="en-US" w:bidi="ar-SA"/>
      </w:rPr>
    </w:lvl>
    <w:lvl w:ilvl="4" w:tplc="F0A229C8">
      <w:numFmt w:val="bullet"/>
      <w:lvlText w:val="•"/>
      <w:lvlJc w:val="left"/>
      <w:pPr>
        <w:ind w:left="4011" w:hanging="284"/>
      </w:pPr>
      <w:rPr>
        <w:rFonts w:hint="default"/>
        <w:lang w:val="es-ES" w:eastAsia="en-US" w:bidi="ar-SA"/>
      </w:rPr>
    </w:lvl>
    <w:lvl w:ilvl="5" w:tplc="620001F4">
      <w:numFmt w:val="bullet"/>
      <w:lvlText w:val="•"/>
      <w:lvlJc w:val="left"/>
      <w:pPr>
        <w:ind w:left="4949" w:hanging="284"/>
      </w:pPr>
      <w:rPr>
        <w:rFonts w:hint="default"/>
        <w:lang w:val="es-ES" w:eastAsia="en-US" w:bidi="ar-SA"/>
      </w:rPr>
    </w:lvl>
    <w:lvl w:ilvl="6" w:tplc="68A646DC">
      <w:numFmt w:val="bullet"/>
      <w:lvlText w:val="•"/>
      <w:lvlJc w:val="left"/>
      <w:pPr>
        <w:ind w:left="5887" w:hanging="284"/>
      </w:pPr>
      <w:rPr>
        <w:rFonts w:hint="default"/>
        <w:lang w:val="es-ES" w:eastAsia="en-US" w:bidi="ar-SA"/>
      </w:rPr>
    </w:lvl>
    <w:lvl w:ilvl="7" w:tplc="E78A1DFE">
      <w:numFmt w:val="bullet"/>
      <w:lvlText w:val="•"/>
      <w:lvlJc w:val="left"/>
      <w:pPr>
        <w:ind w:left="6824" w:hanging="284"/>
      </w:pPr>
      <w:rPr>
        <w:rFonts w:hint="default"/>
        <w:lang w:val="es-ES" w:eastAsia="en-US" w:bidi="ar-SA"/>
      </w:rPr>
    </w:lvl>
    <w:lvl w:ilvl="8" w:tplc="F0940A60">
      <w:numFmt w:val="bullet"/>
      <w:lvlText w:val="•"/>
      <w:lvlJc w:val="left"/>
      <w:pPr>
        <w:ind w:left="7762" w:hanging="284"/>
      </w:pPr>
      <w:rPr>
        <w:rFonts w:hint="default"/>
        <w:lang w:val="es-ES" w:eastAsia="en-US" w:bidi="ar-SA"/>
      </w:rPr>
    </w:lvl>
  </w:abstractNum>
  <w:abstractNum w:abstractNumId="12" w15:restartNumberingAfterBreak="0">
    <w:nsid w:val="063B2F9E"/>
    <w:multiLevelType w:val="hybridMultilevel"/>
    <w:tmpl w:val="E5CC7044"/>
    <w:lvl w:ilvl="0" w:tplc="5C98AA90">
      <w:start w:val="1"/>
      <w:numFmt w:val="decimal"/>
      <w:lvlText w:val="%1."/>
      <w:lvlJc w:val="left"/>
      <w:pPr>
        <w:ind w:left="255" w:hanging="268"/>
        <w:jc w:val="left"/>
      </w:pPr>
      <w:rPr>
        <w:rFonts w:ascii="Arial" w:eastAsia="Arial" w:hAnsi="Arial" w:cs="Arial" w:hint="default"/>
        <w:b w:val="0"/>
        <w:bCs w:val="0"/>
        <w:i w:val="0"/>
        <w:iCs w:val="0"/>
        <w:spacing w:val="0"/>
        <w:w w:val="100"/>
        <w:sz w:val="20"/>
        <w:szCs w:val="20"/>
        <w:lang w:val="es-ES" w:eastAsia="en-US" w:bidi="ar-SA"/>
      </w:rPr>
    </w:lvl>
    <w:lvl w:ilvl="1" w:tplc="058C267A">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84BA635C">
      <w:numFmt w:val="bullet"/>
      <w:lvlText w:val="•"/>
      <w:lvlJc w:val="left"/>
      <w:pPr>
        <w:ind w:left="1799" w:hanging="234"/>
      </w:pPr>
      <w:rPr>
        <w:rFonts w:hint="default"/>
        <w:lang w:val="es-ES" w:eastAsia="en-US" w:bidi="ar-SA"/>
      </w:rPr>
    </w:lvl>
    <w:lvl w:ilvl="3" w:tplc="2B385FE4">
      <w:numFmt w:val="bullet"/>
      <w:lvlText w:val="•"/>
      <w:lvlJc w:val="left"/>
      <w:pPr>
        <w:ind w:left="2779" w:hanging="234"/>
      </w:pPr>
      <w:rPr>
        <w:rFonts w:hint="default"/>
        <w:lang w:val="es-ES" w:eastAsia="en-US" w:bidi="ar-SA"/>
      </w:rPr>
    </w:lvl>
    <w:lvl w:ilvl="4" w:tplc="334C4394">
      <w:numFmt w:val="bullet"/>
      <w:lvlText w:val="•"/>
      <w:lvlJc w:val="left"/>
      <w:pPr>
        <w:ind w:left="3759" w:hanging="234"/>
      </w:pPr>
      <w:rPr>
        <w:rFonts w:hint="default"/>
        <w:lang w:val="es-ES" w:eastAsia="en-US" w:bidi="ar-SA"/>
      </w:rPr>
    </w:lvl>
    <w:lvl w:ilvl="5" w:tplc="D3305750">
      <w:numFmt w:val="bullet"/>
      <w:lvlText w:val="•"/>
      <w:lvlJc w:val="left"/>
      <w:pPr>
        <w:ind w:left="4739" w:hanging="234"/>
      </w:pPr>
      <w:rPr>
        <w:rFonts w:hint="default"/>
        <w:lang w:val="es-ES" w:eastAsia="en-US" w:bidi="ar-SA"/>
      </w:rPr>
    </w:lvl>
    <w:lvl w:ilvl="6" w:tplc="FA72A17C">
      <w:numFmt w:val="bullet"/>
      <w:lvlText w:val="•"/>
      <w:lvlJc w:val="left"/>
      <w:pPr>
        <w:ind w:left="5719" w:hanging="234"/>
      </w:pPr>
      <w:rPr>
        <w:rFonts w:hint="default"/>
        <w:lang w:val="es-ES" w:eastAsia="en-US" w:bidi="ar-SA"/>
      </w:rPr>
    </w:lvl>
    <w:lvl w:ilvl="7" w:tplc="9AD2D932">
      <w:numFmt w:val="bullet"/>
      <w:lvlText w:val="•"/>
      <w:lvlJc w:val="left"/>
      <w:pPr>
        <w:ind w:left="6699" w:hanging="234"/>
      </w:pPr>
      <w:rPr>
        <w:rFonts w:hint="default"/>
        <w:lang w:val="es-ES" w:eastAsia="en-US" w:bidi="ar-SA"/>
      </w:rPr>
    </w:lvl>
    <w:lvl w:ilvl="8" w:tplc="CAAA62C4">
      <w:numFmt w:val="bullet"/>
      <w:lvlText w:val="•"/>
      <w:lvlJc w:val="left"/>
      <w:pPr>
        <w:ind w:left="7678" w:hanging="234"/>
      </w:pPr>
      <w:rPr>
        <w:rFonts w:hint="default"/>
        <w:lang w:val="es-ES" w:eastAsia="en-US" w:bidi="ar-SA"/>
      </w:rPr>
    </w:lvl>
  </w:abstractNum>
  <w:abstractNum w:abstractNumId="13" w15:restartNumberingAfterBreak="0">
    <w:nsid w:val="06732037"/>
    <w:multiLevelType w:val="hybridMultilevel"/>
    <w:tmpl w:val="0CE2B7A4"/>
    <w:lvl w:ilvl="0" w:tplc="C452F644">
      <w:start w:val="1"/>
      <w:numFmt w:val="decimal"/>
      <w:lvlText w:val="%1."/>
      <w:lvlJc w:val="left"/>
      <w:pPr>
        <w:ind w:left="935" w:hanging="227"/>
        <w:jc w:val="left"/>
      </w:pPr>
      <w:rPr>
        <w:rFonts w:ascii="Arial" w:eastAsia="Arial" w:hAnsi="Arial" w:cs="Arial" w:hint="default"/>
        <w:b w:val="0"/>
        <w:bCs w:val="0"/>
        <w:i w:val="0"/>
        <w:iCs w:val="0"/>
        <w:spacing w:val="0"/>
        <w:w w:val="100"/>
        <w:sz w:val="20"/>
        <w:szCs w:val="20"/>
        <w:lang w:val="es-ES" w:eastAsia="en-US" w:bidi="ar-SA"/>
      </w:rPr>
    </w:lvl>
    <w:lvl w:ilvl="1" w:tplc="3C5844AC">
      <w:numFmt w:val="bullet"/>
      <w:lvlText w:val="•"/>
      <w:lvlJc w:val="left"/>
      <w:pPr>
        <w:ind w:left="1809" w:hanging="227"/>
      </w:pPr>
      <w:rPr>
        <w:rFonts w:hint="default"/>
        <w:lang w:val="es-ES" w:eastAsia="en-US" w:bidi="ar-SA"/>
      </w:rPr>
    </w:lvl>
    <w:lvl w:ilvl="2" w:tplc="0FBC18B8">
      <w:numFmt w:val="bullet"/>
      <w:lvlText w:val="•"/>
      <w:lvlJc w:val="left"/>
      <w:pPr>
        <w:ind w:left="2679" w:hanging="227"/>
      </w:pPr>
      <w:rPr>
        <w:rFonts w:hint="default"/>
        <w:lang w:val="es-ES" w:eastAsia="en-US" w:bidi="ar-SA"/>
      </w:rPr>
    </w:lvl>
    <w:lvl w:ilvl="3" w:tplc="C0587578">
      <w:numFmt w:val="bullet"/>
      <w:lvlText w:val="•"/>
      <w:lvlJc w:val="left"/>
      <w:pPr>
        <w:ind w:left="3549" w:hanging="227"/>
      </w:pPr>
      <w:rPr>
        <w:rFonts w:hint="default"/>
        <w:lang w:val="es-ES" w:eastAsia="en-US" w:bidi="ar-SA"/>
      </w:rPr>
    </w:lvl>
    <w:lvl w:ilvl="4" w:tplc="EC343244">
      <w:numFmt w:val="bullet"/>
      <w:lvlText w:val="•"/>
      <w:lvlJc w:val="left"/>
      <w:pPr>
        <w:ind w:left="4419" w:hanging="227"/>
      </w:pPr>
      <w:rPr>
        <w:rFonts w:hint="default"/>
        <w:lang w:val="es-ES" w:eastAsia="en-US" w:bidi="ar-SA"/>
      </w:rPr>
    </w:lvl>
    <w:lvl w:ilvl="5" w:tplc="E1366212">
      <w:numFmt w:val="bullet"/>
      <w:lvlText w:val="•"/>
      <w:lvlJc w:val="left"/>
      <w:pPr>
        <w:ind w:left="5289" w:hanging="227"/>
      </w:pPr>
      <w:rPr>
        <w:rFonts w:hint="default"/>
        <w:lang w:val="es-ES" w:eastAsia="en-US" w:bidi="ar-SA"/>
      </w:rPr>
    </w:lvl>
    <w:lvl w:ilvl="6" w:tplc="A57863F4">
      <w:numFmt w:val="bullet"/>
      <w:lvlText w:val="•"/>
      <w:lvlJc w:val="left"/>
      <w:pPr>
        <w:ind w:left="6159" w:hanging="227"/>
      </w:pPr>
      <w:rPr>
        <w:rFonts w:hint="default"/>
        <w:lang w:val="es-ES" w:eastAsia="en-US" w:bidi="ar-SA"/>
      </w:rPr>
    </w:lvl>
    <w:lvl w:ilvl="7" w:tplc="168EA220">
      <w:numFmt w:val="bullet"/>
      <w:lvlText w:val="•"/>
      <w:lvlJc w:val="left"/>
      <w:pPr>
        <w:ind w:left="7028" w:hanging="227"/>
      </w:pPr>
      <w:rPr>
        <w:rFonts w:hint="default"/>
        <w:lang w:val="es-ES" w:eastAsia="en-US" w:bidi="ar-SA"/>
      </w:rPr>
    </w:lvl>
    <w:lvl w:ilvl="8" w:tplc="1F7EACAE">
      <w:numFmt w:val="bullet"/>
      <w:lvlText w:val="•"/>
      <w:lvlJc w:val="left"/>
      <w:pPr>
        <w:ind w:left="7898" w:hanging="227"/>
      </w:pPr>
      <w:rPr>
        <w:rFonts w:hint="default"/>
        <w:lang w:val="es-ES" w:eastAsia="en-US" w:bidi="ar-SA"/>
      </w:rPr>
    </w:lvl>
  </w:abstractNum>
  <w:abstractNum w:abstractNumId="14" w15:restartNumberingAfterBreak="0">
    <w:nsid w:val="07E2287D"/>
    <w:multiLevelType w:val="hybridMultilevel"/>
    <w:tmpl w:val="1E064CB2"/>
    <w:lvl w:ilvl="0" w:tplc="C53065B8">
      <w:start w:val="1"/>
      <w:numFmt w:val="decimal"/>
      <w:lvlText w:val="%1."/>
      <w:lvlJc w:val="left"/>
      <w:pPr>
        <w:ind w:left="255" w:hanging="254"/>
        <w:jc w:val="left"/>
      </w:pPr>
      <w:rPr>
        <w:rFonts w:ascii="Arial" w:eastAsia="Arial" w:hAnsi="Arial" w:cs="Arial" w:hint="default"/>
        <w:b w:val="0"/>
        <w:bCs w:val="0"/>
        <w:i w:val="0"/>
        <w:iCs w:val="0"/>
        <w:spacing w:val="0"/>
        <w:w w:val="100"/>
        <w:sz w:val="20"/>
        <w:szCs w:val="20"/>
        <w:lang w:val="es-ES" w:eastAsia="en-US" w:bidi="ar-SA"/>
      </w:rPr>
    </w:lvl>
    <w:lvl w:ilvl="1" w:tplc="D2EE7D26">
      <w:start w:val="1"/>
      <w:numFmt w:val="lowerLetter"/>
      <w:lvlText w:val="%2)"/>
      <w:lvlJc w:val="left"/>
      <w:pPr>
        <w:ind w:left="255" w:hanging="236"/>
        <w:jc w:val="left"/>
      </w:pPr>
      <w:rPr>
        <w:rFonts w:ascii="Arial" w:eastAsia="Arial" w:hAnsi="Arial" w:cs="Arial" w:hint="default"/>
        <w:b w:val="0"/>
        <w:bCs w:val="0"/>
        <w:i w:val="0"/>
        <w:iCs w:val="0"/>
        <w:spacing w:val="0"/>
        <w:w w:val="100"/>
        <w:sz w:val="20"/>
        <w:szCs w:val="20"/>
        <w:lang w:val="es-ES" w:eastAsia="en-US" w:bidi="ar-SA"/>
      </w:rPr>
    </w:lvl>
    <w:lvl w:ilvl="2" w:tplc="7A965D04">
      <w:numFmt w:val="bullet"/>
      <w:lvlText w:val="•"/>
      <w:lvlJc w:val="left"/>
      <w:pPr>
        <w:ind w:left="2135" w:hanging="236"/>
      </w:pPr>
      <w:rPr>
        <w:rFonts w:hint="default"/>
        <w:lang w:val="es-ES" w:eastAsia="en-US" w:bidi="ar-SA"/>
      </w:rPr>
    </w:lvl>
    <w:lvl w:ilvl="3" w:tplc="E6B4053A">
      <w:numFmt w:val="bullet"/>
      <w:lvlText w:val="•"/>
      <w:lvlJc w:val="left"/>
      <w:pPr>
        <w:ind w:left="3073" w:hanging="236"/>
      </w:pPr>
      <w:rPr>
        <w:rFonts w:hint="default"/>
        <w:lang w:val="es-ES" w:eastAsia="en-US" w:bidi="ar-SA"/>
      </w:rPr>
    </w:lvl>
    <w:lvl w:ilvl="4" w:tplc="CACEF20E">
      <w:numFmt w:val="bullet"/>
      <w:lvlText w:val="•"/>
      <w:lvlJc w:val="left"/>
      <w:pPr>
        <w:ind w:left="4011" w:hanging="236"/>
      </w:pPr>
      <w:rPr>
        <w:rFonts w:hint="default"/>
        <w:lang w:val="es-ES" w:eastAsia="en-US" w:bidi="ar-SA"/>
      </w:rPr>
    </w:lvl>
    <w:lvl w:ilvl="5" w:tplc="A052F03E">
      <w:numFmt w:val="bullet"/>
      <w:lvlText w:val="•"/>
      <w:lvlJc w:val="left"/>
      <w:pPr>
        <w:ind w:left="4949" w:hanging="236"/>
      </w:pPr>
      <w:rPr>
        <w:rFonts w:hint="default"/>
        <w:lang w:val="es-ES" w:eastAsia="en-US" w:bidi="ar-SA"/>
      </w:rPr>
    </w:lvl>
    <w:lvl w:ilvl="6" w:tplc="15969CC2">
      <w:numFmt w:val="bullet"/>
      <w:lvlText w:val="•"/>
      <w:lvlJc w:val="left"/>
      <w:pPr>
        <w:ind w:left="5887" w:hanging="236"/>
      </w:pPr>
      <w:rPr>
        <w:rFonts w:hint="default"/>
        <w:lang w:val="es-ES" w:eastAsia="en-US" w:bidi="ar-SA"/>
      </w:rPr>
    </w:lvl>
    <w:lvl w:ilvl="7" w:tplc="4210E7E8">
      <w:numFmt w:val="bullet"/>
      <w:lvlText w:val="•"/>
      <w:lvlJc w:val="left"/>
      <w:pPr>
        <w:ind w:left="6824" w:hanging="236"/>
      </w:pPr>
      <w:rPr>
        <w:rFonts w:hint="default"/>
        <w:lang w:val="es-ES" w:eastAsia="en-US" w:bidi="ar-SA"/>
      </w:rPr>
    </w:lvl>
    <w:lvl w:ilvl="8" w:tplc="2FF05C46">
      <w:numFmt w:val="bullet"/>
      <w:lvlText w:val="•"/>
      <w:lvlJc w:val="left"/>
      <w:pPr>
        <w:ind w:left="7762" w:hanging="236"/>
      </w:pPr>
      <w:rPr>
        <w:rFonts w:hint="default"/>
        <w:lang w:val="es-ES" w:eastAsia="en-US" w:bidi="ar-SA"/>
      </w:rPr>
    </w:lvl>
  </w:abstractNum>
  <w:abstractNum w:abstractNumId="15" w15:restartNumberingAfterBreak="0">
    <w:nsid w:val="07E87B7C"/>
    <w:multiLevelType w:val="hybridMultilevel"/>
    <w:tmpl w:val="26561184"/>
    <w:lvl w:ilvl="0" w:tplc="4980238A">
      <w:start w:val="1"/>
      <w:numFmt w:val="decimal"/>
      <w:lvlText w:val="%1."/>
      <w:lvlJc w:val="left"/>
      <w:pPr>
        <w:ind w:left="935" w:hanging="260"/>
        <w:jc w:val="left"/>
      </w:pPr>
      <w:rPr>
        <w:rFonts w:ascii="Arial" w:eastAsia="Arial" w:hAnsi="Arial" w:cs="Arial" w:hint="default"/>
        <w:b w:val="0"/>
        <w:bCs w:val="0"/>
        <w:i w:val="0"/>
        <w:iCs w:val="0"/>
        <w:spacing w:val="0"/>
        <w:w w:val="100"/>
        <w:sz w:val="20"/>
        <w:szCs w:val="20"/>
        <w:lang w:val="es-ES" w:eastAsia="en-US" w:bidi="ar-SA"/>
      </w:rPr>
    </w:lvl>
    <w:lvl w:ilvl="1" w:tplc="C01C8C28">
      <w:start w:val="1"/>
      <w:numFmt w:val="lowerLetter"/>
      <w:lvlText w:val="%2)"/>
      <w:lvlJc w:val="left"/>
      <w:pPr>
        <w:ind w:left="1509" w:hanging="234"/>
        <w:jc w:val="left"/>
      </w:pPr>
      <w:rPr>
        <w:rFonts w:ascii="Arial" w:eastAsia="Arial" w:hAnsi="Arial" w:cs="Arial" w:hint="default"/>
        <w:b w:val="0"/>
        <w:bCs w:val="0"/>
        <w:i w:val="0"/>
        <w:iCs w:val="0"/>
        <w:spacing w:val="0"/>
        <w:w w:val="100"/>
        <w:sz w:val="20"/>
        <w:szCs w:val="20"/>
        <w:lang w:val="es-ES" w:eastAsia="en-US" w:bidi="ar-SA"/>
      </w:rPr>
    </w:lvl>
    <w:lvl w:ilvl="2" w:tplc="4D785C1C">
      <w:numFmt w:val="bullet"/>
      <w:lvlText w:val="•"/>
      <w:lvlJc w:val="left"/>
      <w:pPr>
        <w:ind w:left="2404" w:hanging="234"/>
      </w:pPr>
      <w:rPr>
        <w:rFonts w:hint="default"/>
        <w:lang w:val="es-ES" w:eastAsia="en-US" w:bidi="ar-SA"/>
      </w:rPr>
    </w:lvl>
    <w:lvl w:ilvl="3" w:tplc="24E01EEE">
      <w:numFmt w:val="bullet"/>
      <w:lvlText w:val="•"/>
      <w:lvlJc w:val="left"/>
      <w:pPr>
        <w:ind w:left="3308" w:hanging="234"/>
      </w:pPr>
      <w:rPr>
        <w:rFonts w:hint="default"/>
        <w:lang w:val="es-ES" w:eastAsia="en-US" w:bidi="ar-SA"/>
      </w:rPr>
    </w:lvl>
    <w:lvl w:ilvl="4" w:tplc="F6A47748">
      <w:numFmt w:val="bullet"/>
      <w:lvlText w:val="•"/>
      <w:lvlJc w:val="left"/>
      <w:pPr>
        <w:ind w:left="4212" w:hanging="234"/>
      </w:pPr>
      <w:rPr>
        <w:rFonts w:hint="default"/>
        <w:lang w:val="es-ES" w:eastAsia="en-US" w:bidi="ar-SA"/>
      </w:rPr>
    </w:lvl>
    <w:lvl w:ilvl="5" w:tplc="A85693E2">
      <w:numFmt w:val="bullet"/>
      <w:lvlText w:val="•"/>
      <w:lvlJc w:val="left"/>
      <w:pPr>
        <w:ind w:left="5117" w:hanging="234"/>
      </w:pPr>
      <w:rPr>
        <w:rFonts w:hint="default"/>
        <w:lang w:val="es-ES" w:eastAsia="en-US" w:bidi="ar-SA"/>
      </w:rPr>
    </w:lvl>
    <w:lvl w:ilvl="6" w:tplc="B01A69F2">
      <w:numFmt w:val="bullet"/>
      <w:lvlText w:val="•"/>
      <w:lvlJc w:val="left"/>
      <w:pPr>
        <w:ind w:left="6021" w:hanging="234"/>
      </w:pPr>
      <w:rPr>
        <w:rFonts w:hint="default"/>
        <w:lang w:val="es-ES" w:eastAsia="en-US" w:bidi="ar-SA"/>
      </w:rPr>
    </w:lvl>
    <w:lvl w:ilvl="7" w:tplc="C74ADB86">
      <w:numFmt w:val="bullet"/>
      <w:lvlText w:val="•"/>
      <w:lvlJc w:val="left"/>
      <w:pPr>
        <w:ind w:left="6925" w:hanging="234"/>
      </w:pPr>
      <w:rPr>
        <w:rFonts w:hint="default"/>
        <w:lang w:val="es-ES" w:eastAsia="en-US" w:bidi="ar-SA"/>
      </w:rPr>
    </w:lvl>
    <w:lvl w:ilvl="8" w:tplc="2D3823E2">
      <w:numFmt w:val="bullet"/>
      <w:lvlText w:val="•"/>
      <w:lvlJc w:val="left"/>
      <w:pPr>
        <w:ind w:left="7829" w:hanging="234"/>
      </w:pPr>
      <w:rPr>
        <w:rFonts w:hint="default"/>
        <w:lang w:val="es-ES" w:eastAsia="en-US" w:bidi="ar-SA"/>
      </w:rPr>
    </w:lvl>
  </w:abstractNum>
  <w:abstractNum w:abstractNumId="16" w15:restartNumberingAfterBreak="0">
    <w:nsid w:val="08171AD8"/>
    <w:multiLevelType w:val="hybridMultilevel"/>
    <w:tmpl w:val="18ACFD40"/>
    <w:lvl w:ilvl="0" w:tplc="17847B2A">
      <w:start w:val="1"/>
      <w:numFmt w:val="decimal"/>
      <w:lvlText w:val="%1."/>
      <w:lvlJc w:val="left"/>
      <w:pPr>
        <w:ind w:left="255" w:hanging="232"/>
        <w:jc w:val="left"/>
      </w:pPr>
      <w:rPr>
        <w:rFonts w:ascii="Arial" w:eastAsia="Arial" w:hAnsi="Arial" w:cs="Arial" w:hint="default"/>
        <w:b w:val="0"/>
        <w:bCs w:val="0"/>
        <w:i w:val="0"/>
        <w:iCs w:val="0"/>
        <w:spacing w:val="0"/>
        <w:w w:val="100"/>
        <w:sz w:val="20"/>
        <w:szCs w:val="20"/>
        <w:lang w:val="es-ES" w:eastAsia="en-US" w:bidi="ar-SA"/>
      </w:rPr>
    </w:lvl>
    <w:lvl w:ilvl="1" w:tplc="6B3AF3A8">
      <w:numFmt w:val="bullet"/>
      <w:lvlText w:val="•"/>
      <w:lvlJc w:val="left"/>
      <w:pPr>
        <w:ind w:left="1197" w:hanging="232"/>
      </w:pPr>
      <w:rPr>
        <w:rFonts w:hint="default"/>
        <w:lang w:val="es-ES" w:eastAsia="en-US" w:bidi="ar-SA"/>
      </w:rPr>
    </w:lvl>
    <w:lvl w:ilvl="2" w:tplc="37481D3C">
      <w:numFmt w:val="bullet"/>
      <w:lvlText w:val="•"/>
      <w:lvlJc w:val="left"/>
      <w:pPr>
        <w:ind w:left="2135" w:hanging="232"/>
      </w:pPr>
      <w:rPr>
        <w:rFonts w:hint="default"/>
        <w:lang w:val="es-ES" w:eastAsia="en-US" w:bidi="ar-SA"/>
      </w:rPr>
    </w:lvl>
    <w:lvl w:ilvl="3" w:tplc="EFFE94DE">
      <w:numFmt w:val="bullet"/>
      <w:lvlText w:val="•"/>
      <w:lvlJc w:val="left"/>
      <w:pPr>
        <w:ind w:left="3073" w:hanging="232"/>
      </w:pPr>
      <w:rPr>
        <w:rFonts w:hint="default"/>
        <w:lang w:val="es-ES" w:eastAsia="en-US" w:bidi="ar-SA"/>
      </w:rPr>
    </w:lvl>
    <w:lvl w:ilvl="4" w:tplc="87A8DAB0">
      <w:numFmt w:val="bullet"/>
      <w:lvlText w:val="•"/>
      <w:lvlJc w:val="left"/>
      <w:pPr>
        <w:ind w:left="4011" w:hanging="232"/>
      </w:pPr>
      <w:rPr>
        <w:rFonts w:hint="default"/>
        <w:lang w:val="es-ES" w:eastAsia="en-US" w:bidi="ar-SA"/>
      </w:rPr>
    </w:lvl>
    <w:lvl w:ilvl="5" w:tplc="0F940A8A">
      <w:numFmt w:val="bullet"/>
      <w:lvlText w:val="•"/>
      <w:lvlJc w:val="left"/>
      <w:pPr>
        <w:ind w:left="4949" w:hanging="232"/>
      </w:pPr>
      <w:rPr>
        <w:rFonts w:hint="default"/>
        <w:lang w:val="es-ES" w:eastAsia="en-US" w:bidi="ar-SA"/>
      </w:rPr>
    </w:lvl>
    <w:lvl w:ilvl="6" w:tplc="D3D645D8">
      <w:numFmt w:val="bullet"/>
      <w:lvlText w:val="•"/>
      <w:lvlJc w:val="left"/>
      <w:pPr>
        <w:ind w:left="5887" w:hanging="232"/>
      </w:pPr>
      <w:rPr>
        <w:rFonts w:hint="default"/>
        <w:lang w:val="es-ES" w:eastAsia="en-US" w:bidi="ar-SA"/>
      </w:rPr>
    </w:lvl>
    <w:lvl w:ilvl="7" w:tplc="EFECB40A">
      <w:numFmt w:val="bullet"/>
      <w:lvlText w:val="•"/>
      <w:lvlJc w:val="left"/>
      <w:pPr>
        <w:ind w:left="6824" w:hanging="232"/>
      </w:pPr>
      <w:rPr>
        <w:rFonts w:hint="default"/>
        <w:lang w:val="es-ES" w:eastAsia="en-US" w:bidi="ar-SA"/>
      </w:rPr>
    </w:lvl>
    <w:lvl w:ilvl="8" w:tplc="62E45596">
      <w:numFmt w:val="bullet"/>
      <w:lvlText w:val="•"/>
      <w:lvlJc w:val="left"/>
      <w:pPr>
        <w:ind w:left="7762" w:hanging="232"/>
      </w:pPr>
      <w:rPr>
        <w:rFonts w:hint="default"/>
        <w:lang w:val="es-ES" w:eastAsia="en-US" w:bidi="ar-SA"/>
      </w:rPr>
    </w:lvl>
  </w:abstractNum>
  <w:abstractNum w:abstractNumId="17" w15:restartNumberingAfterBreak="0">
    <w:nsid w:val="0865355A"/>
    <w:multiLevelType w:val="hybridMultilevel"/>
    <w:tmpl w:val="09045334"/>
    <w:lvl w:ilvl="0" w:tplc="61C2B04C">
      <w:start w:val="1"/>
      <w:numFmt w:val="decimal"/>
      <w:lvlText w:val="%1."/>
      <w:lvlJc w:val="left"/>
      <w:pPr>
        <w:ind w:left="935" w:hanging="293"/>
        <w:jc w:val="left"/>
      </w:pPr>
      <w:rPr>
        <w:rFonts w:ascii="Arial" w:eastAsia="Arial" w:hAnsi="Arial" w:cs="Arial" w:hint="default"/>
        <w:b w:val="0"/>
        <w:bCs w:val="0"/>
        <w:i w:val="0"/>
        <w:iCs w:val="0"/>
        <w:spacing w:val="0"/>
        <w:w w:val="100"/>
        <w:sz w:val="20"/>
        <w:szCs w:val="20"/>
        <w:lang w:val="es-ES" w:eastAsia="en-US" w:bidi="ar-SA"/>
      </w:rPr>
    </w:lvl>
    <w:lvl w:ilvl="1" w:tplc="EAF09D3C">
      <w:start w:val="1"/>
      <w:numFmt w:val="lowerLetter"/>
      <w:lvlText w:val="%2)"/>
      <w:lvlJc w:val="left"/>
      <w:pPr>
        <w:ind w:left="935" w:hanging="274"/>
        <w:jc w:val="left"/>
      </w:pPr>
      <w:rPr>
        <w:rFonts w:ascii="Arial" w:eastAsia="Arial" w:hAnsi="Arial" w:cs="Arial" w:hint="default"/>
        <w:b w:val="0"/>
        <w:bCs w:val="0"/>
        <w:i w:val="0"/>
        <w:iCs w:val="0"/>
        <w:spacing w:val="0"/>
        <w:w w:val="100"/>
        <w:sz w:val="20"/>
        <w:szCs w:val="20"/>
        <w:lang w:val="es-ES" w:eastAsia="en-US" w:bidi="ar-SA"/>
      </w:rPr>
    </w:lvl>
    <w:lvl w:ilvl="2" w:tplc="B02E849C">
      <w:numFmt w:val="bullet"/>
      <w:lvlText w:val="•"/>
      <w:lvlJc w:val="left"/>
      <w:pPr>
        <w:ind w:left="2679" w:hanging="274"/>
      </w:pPr>
      <w:rPr>
        <w:rFonts w:hint="default"/>
        <w:lang w:val="es-ES" w:eastAsia="en-US" w:bidi="ar-SA"/>
      </w:rPr>
    </w:lvl>
    <w:lvl w:ilvl="3" w:tplc="DE167C38">
      <w:numFmt w:val="bullet"/>
      <w:lvlText w:val="•"/>
      <w:lvlJc w:val="left"/>
      <w:pPr>
        <w:ind w:left="3549" w:hanging="274"/>
      </w:pPr>
      <w:rPr>
        <w:rFonts w:hint="default"/>
        <w:lang w:val="es-ES" w:eastAsia="en-US" w:bidi="ar-SA"/>
      </w:rPr>
    </w:lvl>
    <w:lvl w:ilvl="4" w:tplc="162AC8C6">
      <w:numFmt w:val="bullet"/>
      <w:lvlText w:val="•"/>
      <w:lvlJc w:val="left"/>
      <w:pPr>
        <w:ind w:left="4419" w:hanging="274"/>
      </w:pPr>
      <w:rPr>
        <w:rFonts w:hint="default"/>
        <w:lang w:val="es-ES" w:eastAsia="en-US" w:bidi="ar-SA"/>
      </w:rPr>
    </w:lvl>
    <w:lvl w:ilvl="5" w:tplc="0E9E25C8">
      <w:numFmt w:val="bullet"/>
      <w:lvlText w:val="•"/>
      <w:lvlJc w:val="left"/>
      <w:pPr>
        <w:ind w:left="5289" w:hanging="274"/>
      </w:pPr>
      <w:rPr>
        <w:rFonts w:hint="default"/>
        <w:lang w:val="es-ES" w:eastAsia="en-US" w:bidi="ar-SA"/>
      </w:rPr>
    </w:lvl>
    <w:lvl w:ilvl="6" w:tplc="EC7AC614">
      <w:numFmt w:val="bullet"/>
      <w:lvlText w:val="•"/>
      <w:lvlJc w:val="left"/>
      <w:pPr>
        <w:ind w:left="6159" w:hanging="274"/>
      </w:pPr>
      <w:rPr>
        <w:rFonts w:hint="default"/>
        <w:lang w:val="es-ES" w:eastAsia="en-US" w:bidi="ar-SA"/>
      </w:rPr>
    </w:lvl>
    <w:lvl w:ilvl="7" w:tplc="7F348634">
      <w:numFmt w:val="bullet"/>
      <w:lvlText w:val="•"/>
      <w:lvlJc w:val="left"/>
      <w:pPr>
        <w:ind w:left="7028" w:hanging="274"/>
      </w:pPr>
      <w:rPr>
        <w:rFonts w:hint="default"/>
        <w:lang w:val="es-ES" w:eastAsia="en-US" w:bidi="ar-SA"/>
      </w:rPr>
    </w:lvl>
    <w:lvl w:ilvl="8" w:tplc="EE8C32A8">
      <w:numFmt w:val="bullet"/>
      <w:lvlText w:val="•"/>
      <w:lvlJc w:val="left"/>
      <w:pPr>
        <w:ind w:left="7898" w:hanging="274"/>
      </w:pPr>
      <w:rPr>
        <w:rFonts w:hint="default"/>
        <w:lang w:val="es-ES" w:eastAsia="en-US" w:bidi="ar-SA"/>
      </w:rPr>
    </w:lvl>
  </w:abstractNum>
  <w:abstractNum w:abstractNumId="18" w15:restartNumberingAfterBreak="0">
    <w:nsid w:val="08BF3476"/>
    <w:multiLevelType w:val="hybridMultilevel"/>
    <w:tmpl w:val="AB4CF89A"/>
    <w:lvl w:ilvl="0" w:tplc="D172A53A">
      <w:start w:val="1"/>
      <w:numFmt w:val="decimal"/>
      <w:lvlText w:val="%1."/>
      <w:lvlJc w:val="left"/>
      <w:pPr>
        <w:ind w:left="255" w:hanging="227"/>
        <w:jc w:val="left"/>
      </w:pPr>
      <w:rPr>
        <w:rFonts w:ascii="Arial" w:eastAsia="Arial" w:hAnsi="Arial" w:cs="Arial" w:hint="default"/>
        <w:b w:val="0"/>
        <w:bCs w:val="0"/>
        <w:i w:val="0"/>
        <w:iCs w:val="0"/>
        <w:spacing w:val="0"/>
        <w:w w:val="100"/>
        <w:sz w:val="20"/>
        <w:szCs w:val="20"/>
        <w:lang w:val="es-ES" w:eastAsia="en-US" w:bidi="ar-SA"/>
      </w:rPr>
    </w:lvl>
    <w:lvl w:ilvl="1" w:tplc="3DDEF828">
      <w:numFmt w:val="bullet"/>
      <w:lvlText w:val="•"/>
      <w:lvlJc w:val="left"/>
      <w:pPr>
        <w:ind w:left="1197" w:hanging="227"/>
      </w:pPr>
      <w:rPr>
        <w:rFonts w:hint="default"/>
        <w:lang w:val="es-ES" w:eastAsia="en-US" w:bidi="ar-SA"/>
      </w:rPr>
    </w:lvl>
    <w:lvl w:ilvl="2" w:tplc="9DCC1500">
      <w:numFmt w:val="bullet"/>
      <w:lvlText w:val="•"/>
      <w:lvlJc w:val="left"/>
      <w:pPr>
        <w:ind w:left="2135" w:hanging="227"/>
      </w:pPr>
      <w:rPr>
        <w:rFonts w:hint="default"/>
        <w:lang w:val="es-ES" w:eastAsia="en-US" w:bidi="ar-SA"/>
      </w:rPr>
    </w:lvl>
    <w:lvl w:ilvl="3" w:tplc="DE947BA6">
      <w:numFmt w:val="bullet"/>
      <w:lvlText w:val="•"/>
      <w:lvlJc w:val="left"/>
      <w:pPr>
        <w:ind w:left="3073" w:hanging="227"/>
      </w:pPr>
      <w:rPr>
        <w:rFonts w:hint="default"/>
        <w:lang w:val="es-ES" w:eastAsia="en-US" w:bidi="ar-SA"/>
      </w:rPr>
    </w:lvl>
    <w:lvl w:ilvl="4" w:tplc="30DCEE94">
      <w:numFmt w:val="bullet"/>
      <w:lvlText w:val="•"/>
      <w:lvlJc w:val="left"/>
      <w:pPr>
        <w:ind w:left="4011" w:hanging="227"/>
      </w:pPr>
      <w:rPr>
        <w:rFonts w:hint="default"/>
        <w:lang w:val="es-ES" w:eastAsia="en-US" w:bidi="ar-SA"/>
      </w:rPr>
    </w:lvl>
    <w:lvl w:ilvl="5" w:tplc="36C6D906">
      <w:numFmt w:val="bullet"/>
      <w:lvlText w:val="•"/>
      <w:lvlJc w:val="left"/>
      <w:pPr>
        <w:ind w:left="4949" w:hanging="227"/>
      </w:pPr>
      <w:rPr>
        <w:rFonts w:hint="default"/>
        <w:lang w:val="es-ES" w:eastAsia="en-US" w:bidi="ar-SA"/>
      </w:rPr>
    </w:lvl>
    <w:lvl w:ilvl="6" w:tplc="6A18A3DA">
      <w:numFmt w:val="bullet"/>
      <w:lvlText w:val="•"/>
      <w:lvlJc w:val="left"/>
      <w:pPr>
        <w:ind w:left="5887" w:hanging="227"/>
      </w:pPr>
      <w:rPr>
        <w:rFonts w:hint="default"/>
        <w:lang w:val="es-ES" w:eastAsia="en-US" w:bidi="ar-SA"/>
      </w:rPr>
    </w:lvl>
    <w:lvl w:ilvl="7" w:tplc="916C8628">
      <w:numFmt w:val="bullet"/>
      <w:lvlText w:val="•"/>
      <w:lvlJc w:val="left"/>
      <w:pPr>
        <w:ind w:left="6824" w:hanging="227"/>
      </w:pPr>
      <w:rPr>
        <w:rFonts w:hint="default"/>
        <w:lang w:val="es-ES" w:eastAsia="en-US" w:bidi="ar-SA"/>
      </w:rPr>
    </w:lvl>
    <w:lvl w:ilvl="8" w:tplc="4670A554">
      <w:numFmt w:val="bullet"/>
      <w:lvlText w:val="•"/>
      <w:lvlJc w:val="left"/>
      <w:pPr>
        <w:ind w:left="7762" w:hanging="227"/>
      </w:pPr>
      <w:rPr>
        <w:rFonts w:hint="default"/>
        <w:lang w:val="es-ES" w:eastAsia="en-US" w:bidi="ar-SA"/>
      </w:rPr>
    </w:lvl>
  </w:abstractNum>
  <w:abstractNum w:abstractNumId="19" w15:restartNumberingAfterBreak="0">
    <w:nsid w:val="092B7393"/>
    <w:multiLevelType w:val="hybridMultilevel"/>
    <w:tmpl w:val="3486855A"/>
    <w:lvl w:ilvl="0" w:tplc="5880B8E8">
      <w:start w:val="1"/>
      <w:numFmt w:val="decimal"/>
      <w:lvlText w:val="%1."/>
      <w:lvlJc w:val="left"/>
      <w:pPr>
        <w:ind w:left="255" w:hanging="264"/>
        <w:jc w:val="left"/>
      </w:pPr>
      <w:rPr>
        <w:rFonts w:ascii="Arial" w:eastAsia="Arial" w:hAnsi="Arial" w:cs="Arial" w:hint="default"/>
        <w:b w:val="0"/>
        <w:bCs w:val="0"/>
        <w:i w:val="0"/>
        <w:iCs w:val="0"/>
        <w:spacing w:val="0"/>
        <w:w w:val="100"/>
        <w:sz w:val="20"/>
        <w:szCs w:val="20"/>
        <w:lang w:val="es-ES" w:eastAsia="en-US" w:bidi="ar-SA"/>
      </w:rPr>
    </w:lvl>
    <w:lvl w:ilvl="1" w:tplc="2C262D76">
      <w:start w:val="1"/>
      <w:numFmt w:val="lowerLetter"/>
      <w:lvlText w:val="%2)"/>
      <w:lvlJc w:val="left"/>
      <w:pPr>
        <w:ind w:left="255" w:hanging="257"/>
        <w:jc w:val="left"/>
      </w:pPr>
      <w:rPr>
        <w:rFonts w:ascii="Arial" w:eastAsia="Arial" w:hAnsi="Arial" w:cs="Arial" w:hint="default"/>
        <w:b w:val="0"/>
        <w:bCs w:val="0"/>
        <w:i w:val="0"/>
        <w:iCs w:val="0"/>
        <w:spacing w:val="0"/>
        <w:w w:val="100"/>
        <w:sz w:val="20"/>
        <w:szCs w:val="20"/>
        <w:lang w:val="es-ES" w:eastAsia="en-US" w:bidi="ar-SA"/>
      </w:rPr>
    </w:lvl>
    <w:lvl w:ilvl="2" w:tplc="82C89466">
      <w:numFmt w:val="bullet"/>
      <w:lvlText w:val="•"/>
      <w:lvlJc w:val="left"/>
      <w:pPr>
        <w:ind w:left="2135" w:hanging="257"/>
      </w:pPr>
      <w:rPr>
        <w:rFonts w:hint="default"/>
        <w:lang w:val="es-ES" w:eastAsia="en-US" w:bidi="ar-SA"/>
      </w:rPr>
    </w:lvl>
    <w:lvl w:ilvl="3" w:tplc="B192C1AA">
      <w:numFmt w:val="bullet"/>
      <w:lvlText w:val="•"/>
      <w:lvlJc w:val="left"/>
      <w:pPr>
        <w:ind w:left="3073" w:hanging="257"/>
      </w:pPr>
      <w:rPr>
        <w:rFonts w:hint="default"/>
        <w:lang w:val="es-ES" w:eastAsia="en-US" w:bidi="ar-SA"/>
      </w:rPr>
    </w:lvl>
    <w:lvl w:ilvl="4" w:tplc="247ADF46">
      <w:numFmt w:val="bullet"/>
      <w:lvlText w:val="•"/>
      <w:lvlJc w:val="left"/>
      <w:pPr>
        <w:ind w:left="4011" w:hanging="257"/>
      </w:pPr>
      <w:rPr>
        <w:rFonts w:hint="default"/>
        <w:lang w:val="es-ES" w:eastAsia="en-US" w:bidi="ar-SA"/>
      </w:rPr>
    </w:lvl>
    <w:lvl w:ilvl="5" w:tplc="3A985E08">
      <w:numFmt w:val="bullet"/>
      <w:lvlText w:val="•"/>
      <w:lvlJc w:val="left"/>
      <w:pPr>
        <w:ind w:left="4949" w:hanging="257"/>
      </w:pPr>
      <w:rPr>
        <w:rFonts w:hint="default"/>
        <w:lang w:val="es-ES" w:eastAsia="en-US" w:bidi="ar-SA"/>
      </w:rPr>
    </w:lvl>
    <w:lvl w:ilvl="6" w:tplc="EE5AA0DE">
      <w:numFmt w:val="bullet"/>
      <w:lvlText w:val="•"/>
      <w:lvlJc w:val="left"/>
      <w:pPr>
        <w:ind w:left="5887" w:hanging="257"/>
      </w:pPr>
      <w:rPr>
        <w:rFonts w:hint="default"/>
        <w:lang w:val="es-ES" w:eastAsia="en-US" w:bidi="ar-SA"/>
      </w:rPr>
    </w:lvl>
    <w:lvl w:ilvl="7" w:tplc="E6B08A48">
      <w:numFmt w:val="bullet"/>
      <w:lvlText w:val="•"/>
      <w:lvlJc w:val="left"/>
      <w:pPr>
        <w:ind w:left="6824" w:hanging="257"/>
      </w:pPr>
      <w:rPr>
        <w:rFonts w:hint="default"/>
        <w:lang w:val="es-ES" w:eastAsia="en-US" w:bidi="ar-SA"/>
      </w:rPr>
    </w:lvl>
    <w:lvl w:ilvl="8" w:tplc="8CC296FC">
      <w:numFmt w:val="bullet"/>
      <w:lvlText w:val="•"/>
      <w:lvlJc w:val="left"/>
      <w:pPr>
        <w:ind w:left="7762" w:hanging="257"/>
      </w:pPr>
      <w:rPr>
        <w:rFonts w:hint="default"/>
        <w:lang w:val="es-ES" w:eastAsia="en-US" w:bidi="ar-SA"/>
      </w:rPr>
    </w:lvl>
  </w:abstractNum>
  <w:abstractNum w:abstractNumId="20" w15:restartNumberingAfterBreak="0">
    <w:nsid w:val="0A6744CE"/>
    <w:multiLevelType w:val="hybridMultilevel"/>
    <w:tmpl w:val="D08C49E8"/>
    <w:lvl w:ilvl="0" w:tplc="A24CDBB2">
      <w:start w:val="1"/>
      <w:numFmt w:val="decimal"/>
      <w:lvlText w:val="%1."/>
      <w:lvlJc w:val="left"/>
      <w:pPr>
        <w:ind w:left="255" w:hanging="256"/>
        <w:jc w:val="left"/>
      </w:pPr>
      <w:rPr>
        <w:rFonts w:ascii="Arial" w:eastAsia="Arial" w:hAnsi="Arial" w:cs="Arial" w:hint="default"/>
        <w:b w:val="0"/>
        <w:bCs w:val="0"/>
        <w:i w:val="0"/>
        <w:iCs w:val="0"/>
        <w:spacing w:val="0"/>
        <w:w w:val="100"/>
        <w:sz w:val="20"/>
        <w:szCs w:val="20"/>
        <w:lang w:val="es-ES" w:eastAsia="en-US" w:bidi="ar-SA"/>
      </w:rPr>
    </w:lvl>
    <w:lvl w:ilvl="1" w:tplc="B8C4CE92">
      <w:start w:val="1"/>
      <w:numFmt w:val="lowerLetter"/>
      <w:lvlText w:val="%2)"/>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2" w:tplc="5CB60B9C">
      <w:numFmt w:val="bullet"/>
      <w:lvlText w:val="•"/>
      <w:lvlJc w:val="left"/>
      <w:pPr>
        <w:ind w:left="2135" w:hanging="244"/>
      </w:pPr>
      <w:rPr>
        <w:rFonts w:hint="default"/>
        <w:lang w:val="es-ES" w:eastAsia="en-US" w:bidi="ar-SA"/>
      </w:rPr>
    </w:lvl>
    <w:lvl w:ilvl="3" w:tplc="BC545122">
      <w:numFmt w:val="bullet"/>
      <w:lvlText w:val="•"/>
      <w:lvlJc w:val="left"/>
      <w:pPr>
        <w:ind w:left="3073" w:hanging="244"/>
      </w:pPr>
      <w:rPr>
        <w:rFonts w:hint="default"/>
        <w:lang w:val="es-ES" w:eastAsia="en-US" w:bidi="ar-SA"/>
      </w:rPr>
    </w:lvl>
    <w:lvl w:ilvl="4" w:tplc="02C481D2">
      <w:numFmt w:val="bullet"/>
      <w:lvlText w:val="•"/>
      <w:lvlJc w:val="left"/>
      <w:pPr>
        <w:ind w:left="4011" w:hanging="244"/>
      </w:pPr>
      <w:rPr>
        <w:rFonts w:hint="default"/>
        <w:lang w:val="es-ES" w:eastAsia="en-US" w:bidi="ar-SA"/>
      </w:rPr>
    </w:lvl>
    <w:lvl w:ilvl="5" w:tplc="C254AD82">
      <w:numFmt w:val="bullet"/>
      <w:lvlText w:val="•"/>
      <w:lvlJc w:val="left"/>
      <w:pPr>
        <w:ind w:left="4949" w:hanging="244"/>
      </w:pPr>
      <w:rPr>
        <w:rFonts w:hint="default"/>
        <w:lang w:val="es-ES" w:eastAsia="en-US" w:bidi="ar-SA"/>
      </w:rPr>
    </w:lvl>
    <w:lvl w:ilvl="6" w:tplc="D87EF90E">
      <w:numFmt w:val="bullet"/>
      <w:lvlText w:val="•"/>
      <w:lvlJc w:val="left"/>
      <w:pPr>
        <w:ind w:left="5887" w:hanging="244"/>
      </w:pPr>
      <w:rPr>
        <w:rFonts w:hint="default"/>
        <w:lang w:val="es-ES" w:eastAsia="en-US" w:bidi="ar-SA"/>
      </w:rPr>
    </w:lvl>
    <w:lvl w:ilvl="7" w:tplc="43D0CF18">
      <w:numFmt w:val="bullet"/>
      <w:lvlText w:val="•"/>
      <w:lvlJc w:val="left"/>
      <w:pPr>
        <w:ind w:left="6824" w:hanging="244"/>
      </w:pPr>
      <w:rPr>
        <w:rFonts w:hint="default"/>
        <w:lang w:val="es-ES" w:eastAsia="en-US" w:bidi="ar-SA"/>
      </w:rPr>
    </w:lvl>
    <w:lvl w:ilvl="8" w:tplc="87FEB230">
      <w:numFmt w:val="bullet"/>
      <w:lvlText w:val="•"/>
      <w:lvlJc w:val="left"/>
      <w:pPr>
        <w:ind w:left="7762" w:hanging="244"/>
      </w:pPr>
      <w:rPr>
        <w:rFonts w:hint="default"/>
        <w:lang w:val="es-ES" w:eastAsia="en-US" w:bidi="ar-SA"/>
      </w:rPr>
    </w:lvl>
  </w:abstractNum>
  <w:abstractNum w:abstractNumId="21" w15:restartNumberingAfterBreak="0">
    <w:nsid w:val="0AE365D3"/>
    <w:multiLevelType w:val="hybridMultilevel"/>
    <w:tmpl w:val="57805A7E"/>
    <w:lvl w:ilvl="0" w:tplc="19FA0B4A">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8BD63856">
      <w:numFmt w:val="bullet"/>
      <w:lvlText w:val="•"/>
      <w:lvlJc w:val="left"/>
      <w:pPr>
        <w:ind w:left="1701" w:hanging="223"/>
      </w:pPr>
      <w:rPr>
        <w:rFonts w:hint="default"/>
        <w:lang w:val="es-ES" w:eastAsia="en-US" w:bidi="ar-SA"/>
      </w:rPr>
    </w:lvl>
    <w:lvl w:ilvl="2" w:tplc="AAE008CC">
      <w:numFmt w:val="bullet"/>
      <w:lvlText w:val="•"/>
      <w:lvlJc w:val="left"/>
      <w:pPr>
        <w:ind w:left="2583" w:hanging="223"/>
      </w:pPr>
      <w:rPr>
        <w:rFonts w:hint="default"/>
        <w:lang w:val="es-ES" w:eastAsia="en-US" w:bidi="ar-SA"/>
      </w:rPr>
    </w:lvl>
    <w:lvl w:ilvl="3" w:tplc="D8086AD0">
      <w:numFmt w:val="bullet"/>
      <w:lvlText w:val="•"/>
      <w:lvlJc w:val="left"/>
      <w:pPr>
        <w:ind w:left="3465" w:hanging="223"/>
      </w:pPr>
      <w:rPr>
        <w:rFonts w:hint="default"/>
        <w:lang w:val="es-ES" w:eastAsia="en-US" w:bidi="ar-SA"/>
      </w:rPr>
    </w:lvl>
    <w:lvl w:ilvl="4" w:tplc="2600370E">
      <w:numFmt w:val="bullet"/>
      <w:lvlText w:val="•"/>
      <w:lvlJc w:val="left"/>
      <w:pPr>
        <w:ind w:left="4347" w:hanging="223"/>
      </w:pPr>
      <w:rPr>
        <w:rFonts w:hint="default"/>
        <w:lang w:val="es-ES" w:eastAsia="en-US" w:bidi="ar-SA"/>
      </w:rPr>
    </w:lvl>
    <w:lvl w:ilvl="5" w:tplc="73A4D2F2">
      <w:numFmt w:val="bullet"/>
      <w:lvlText w:val="•"/>
      <w:lvlJc w:val="left"/>
      <w:pPr>
        <w:ind w:left="5229" w:hanging="223"/>
      </w:pPr>
      <w:rPr>
        <w:rFonts w:hint="default"/>
        <w:lang w:val="es-ES" w:eastAsia="en-US" w:bidi="ar-SA"/>
      </w:rPr>
    </w:lvl>
    <w:lvl w:ilvl="6" w:tplc="23387444">
      <w:numFmt w:val="bullet"/>
      <w:lvlText w:val="•"/>
      <w:lvlJc w:val="left"/>
      <w:pPr>
        <w:ind w:left="6111" w:hanging="223"/>
      </w:pPr>
      <w:rPr>
        <w:rFonts w:hint="default"/>
        <w:lang w:val="es-ES" w:eastAsia="en-US" w:bidi="ar-SA"/>
      </w:rPr>
    </w:lvl>
    <w:lvl w:ilvl="7" w:tplc="CC0EB894">
      <w:numFmt w:val="bullet"/>
      <w:lvlText w:val="•"/>
      <w:lvlJc w:val="left"/>
      <w:pPr>
        <w:ind w:left="6992" w:hanging="223"/>
      </w:pPr>
      <w:rPr>
        <w:rFonts w:hint="default"/>
        <w:lang w:val="es-ES" w:eastAsia="en-US" w:bidi="ar-SA"/>
      </w:rPr>
    </w:lvl>
    <w:lvl w:ilvl="8" w:tplc="90F0E5F6">
      <w:numFmt w:val="bullet"/>
      <w:lvlText w:val="•"/>
      <w:lvlJc w:val="left"/>
      <w:pPr>
        <w:ind w:left="7874" w:hanging="223"/>
      </w:pPr>
      <w:rPr>
        <w:rFonts w:hint="default"/>
        <w:lang w:val="es-ES" w:eastAsia="en-US" w:bidi="ar-SA"/>
      </w:rPr>
    </w:lvl>
  </w:abstractNum>
  <w:abstractNum w:abstractNumId="22" w15:restartNumberingAfterBreak="0">
    <w:nsid w:val="0B8B7CEF"/>
    <w:multiLevelType w:val="hybridMultilevel"/>
    <w:tmpl w:val="4B8A597C"/>
    <w:lvl w:ilvl="0" w:tplc="83CED6DC">
      <w:start w:val="1"/>
      <w:numFmt w:val="decimal"/>
      <w:lvlText w:val="%1."/>
      <w:lvlJc w:val="left"/>
      <w:pPr>
        <w:ind w:left="255" w:hanging="238"/>
        <w:jc w:val="left"/>
      </w:pPr>
      <w:rPr>
        <w:rFonts w:ascii="Arial" w:eastAsia="Arial" w:hAnsi="Arial" w:cs="Arial" w:hint="default"/>
        <w:b w:val="0"/>
        <w:bCs w:val="0"/>
        <w:i w:val="0"/>
        <w:iCs w:val="0"/>
        <w:spacing w:val="0"/>
        <w:w w:val="100"/>
        <w:sz w:val="20"/>
        <w:szCs w:val="20"/>
        <w:lang w:val="es-ES" w:eastAsia="en-US" w:bidi="ar-SA"/>
      </w:rPr>
    </w:lvl>
    <w:lvl w:ilvl="1" w:tplc="36E676A2">
      <w:start w:val="1"/>
      <w:numFmt w:val="lowerLetter"/>
      <w:lvlText w:val="%2)"/>
      <w:lvlJc w:val="left"/>
      <w:pPr>
        <w:ind w:left="255" w:hanging="254"/>
        <w:jc w:val="left"/>
      </w:pPr>
      <w:rPr>
        <w:rFonts w:ascii="Arial" w:eastAsia="Arial" w:hAnsi="Arial" w:cs="Arial" w:hint="default"/>
        <w:b w:val="0"/>
        <w:bCs w:val="0"/>
        <w:i w:val="0"/>
        <w:iCs w:val="0"/>
        <w:spacing w:val="0"/>
        <w:w w:val="100"/>
        <w:sz w:val="20"/>
        <w:szCs w:val="20"/>
        <w:lang w:val="es-ES" w:eastAsia="en-US" w:bidi="ar-SA"/>
      </w:rPr>
    </w:lvl>
    <w:lvl w:ilvl="2" w:tplc="87984E02">
      <w:start w:val="1"/>
      <w:numFmt w:val="decimal"/>
      <w:lvlText w:val="%3."/>
      <w:lvlJc w:val="left"/>
      <w:pPr>
        <w:ind w:left="255" w:hanging="168"/>
        <w:jc w:val="left"/>
      </w:pPr>
      <w:rPr>
        <w:rFonts w:ascii="Arial" w:eastAsia="Arial" w:hAnsi="Arial" w:cs="Arial" w:hint="default"/>
        <w:b w:val="0"/>
        <w:bCs w:val="0"/>
        <w:i w:val="0"/>
        <w:iCs w:val="0"/>
        <w:spacing w:val="-1"/>
        <w:w w:val="97"/>
        <w:sz w:val="18"/>
        <w:szCs w:val="18"/>
        <w:lang w:val="es-ES" w:eastAsia="en-US" w:bidi="ar-SA"/>
      </w:rPr>
    </w:lvl>
    <w:lvl w:ilvl="3" w:tplc="F25C7C10">
      <w:numFmt w:val="bullet"/>
      <w:lvlText w:val="•"/>
      <w:lvlJc w:val="left"/>
      <w:pPr>
        <w:ind w:left="3073" w:hanging="168"/>
      </w:pPr>
      <w:rPr>
        <w:rFonts w:hint="default"/>
        <w:lang w:val="es-ES" w:eastAsia="en-US" w:bidi="ar-SA"/>
      </w:rPr>
    </w:lvl>
    <w:lvl w:ilvl="4" w:tplc="FF423BF8">
      <w:numFmt w:val="bullet"/>
      <w:lvlText w:val="•"/>
      <w:lvlJc w:val="left"/>
      <w:pPr>
        <w:ind w:left="4011" w:hanging="168"/>
      </w:pPr>
      <w:rPr>
        <w:rFonts w:hint="default"/>
        <w:lang w:val="es-ES" w:eastAsia="en-US" w:bidi="ar-SA"/>
      </w:rPr>
    </w:lvl>
    <w:lvl w:ilvl="5" w:tplc="25F0D1C6">
      <w:numFmt w:val="bullet"/>
      <w:lvlText w:val="•"/>
      <w:lvlJc w:val="left"/>
      <w:pPr>
        <w:ind w:left="4949" w:hanging="168"/>
      </w:pPr>
      <w:rPr>
        <w:rFonts w:hint="default"/>
        <w:lang w:val="es-ES" w:eastAsia="en-US" w:bidi="ar-SA"/>
      </w:rPr>
    </w:lvl>
    <w:lvl w:ilvl="6" w:tplc="2D4ABDA2">
      <w:numFmt w:val="bullet"/>
      <w:lvlText w:val="•"/>
      <w:lvlJc w:val="left"/>
      <w:pPr>
        <w:ind w:left="5887" w:hanging="168"/>
      </w:pPr>
      <w:rPr>
        <w:rFonts w:hint="default"/>
        <w:lang w:val="es-ES" w:eastAsia="en-US" w:bidi="ar-SA"/>
      </w:rPr>
    </w:lvl>
    <w:lvl w:ilvl="7" w:tplc="81CE31E6">
      <w:numFmt w:val="bullet"/>
      <w:lvlText w:val="•"/>
      <w:lvlJc w:val="left"/>
      <w:pPr>
        <w:ind w:left="6824" w:hanging="168"/>
      </w:pPr>
      <w:rPr>
        <w:rFonts w:hint="default"/>
        <w:lang w:val="es-ES" w:eastAsia="en-US" w:bidi="ar-SA"/>
      </w:rPr>
    </w:lvl>
    <w:lvl w:ilvl="8" w:tplc="AC4A3434">
      <w:numFmt w:val="bullet"/>
      <w:lvlText w:val="•"/>
      <w:lvlJc w:val="left"/>
      <w:pPr>
        <w:ind w:left="7762" w:hanging="168"/>
      </w:pPr>
      <w:rPr>
        <w:rFonts w:hint="default"/>
        <w:lang w:val="es-ES" w:eastAsia="en-US" w:bidi="ar-SA"/>
      </w:rPr>
    </w:lvl>
  </w:abstractNum>
  <w:abstractNum w:abstractNumId="23" w15:restartNumberingAfterBreak="0">
    <w:nsid w:val="0C2525DC"/>
    <w:multiLevelType w:val="hybridMultilevel"/>
    <w:tmpl w:val="5FEE915C"/>
    <w:lvl w:ilvl="0" w:tplc="E02CA454">
      <w:start w:val="1"/>
      <w:numFmt w:val="decimal"/>
      <w:lvlText w:val="%1."/>
      <w:lvlJc w:val="left"/>
      <w:pPr>
        <w:ind w:left="255" w:hanging="236"/>
        <w:jc w:val="left"/>
      </w:pPr>
      <w:rPr>
        <w:rFonts w:ascii="Arial" w:eastAsia="Arial" w:hAnsi="Arial" w:cs="Arial" w:hint="default"/>
        <w:b w:val="0"/>
        <w:bCs w:val="0"/>
        <w:i w:val="0"/>
        <w:iCs w:val="0"/>
        <w:spacing w:val="0"/>
        <w:w w:val="100"/>
        <w:sz w:val="20"/>
        <w:szCs w:val="20"/>
        <w:lang w:val="es-ES" w:eastAsia="en-US" w:bidi="ar-SA"/>
      </w:rPr>
    </w:lvl>
    <w:lvl w:ilvl="1" w:tplc="CBDAE456">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65D2C5C2">
      <w:numFmt w:val="bullet"/>
      <w:lvlText w:val="•"/>
      <w:lvlJc w:val="left"/>
      <w:pPr>
        <w:ind w:left="1799" w:hanging="234"/>
      </w:pPr>
      <w:rPr>
        <w:rFonts w:hint="default"/>
        <w:lang w:val="es-ES" w:eastAsia="en-US" w:bidi="ar-SA"/>
      </w:rPr>
    </w:lvl>
    <w:lvl w:ilvl="3" w:tplc="2542D378">
      <w:numFmt w:val="bullet"/>
      <w:lvlText w:val="•"/>
      <w:lvlJc w:val="left"/>
      <w:pPr>
        <w:ind w:left="2779" w:hanging="234"/>
      </w:pPr>
      <w:rPr>
        <w:rFonts w:hint="default"/>
        <w:lang w:val="es-ES" w:eastAsia="en-US" w:bidi="ar-SA"/>
      </w:rPr>
    </w:lvl>
    <w:lvl w:ilvl="4" w:tplc="56B616B2">
      <w:numFmt w:val="bullet"/>
      <w:lvlText w:val="•"/>
      <w:lvlJc w:val="left"/>
      <w:pPr>
        <w:ind w:left="3759" w:hanging="234"/>
      </w:pPr>
      <w:rPr>
        <w:rFonts w:hint="default"/>
        <w:lang w:val="es-ES" w:eastAsia="en-US" w:bidi="ar-SA"/>
      </w:rPr>
    </w:lvl>
    <w:lvl w:ilvl="5" w:tplc="FBD841EE">
      <w:numFmt w:val="bullet"/>
      <w:lvlText w:val="•"/>
      <w:lvlJc w:val="left"/>
      <w:pPr>
        <w:ind w:left="4739" w:hanging="234"/>
      </w:pPr>
      <w:rPr>
        <w:rFonts w:hint="default"/>
        <w:lang w:val="es-ES" w:eastAsia="en-US" w:bidi="ar-SA"/>
      </w:rPr>
    </w:lvl>
    <w:lvl w:ilvl="6" w:tplc="98125B9A">
      <w:numFmt w:val="bullet"/>
      <w:lvlText w:val="•"/>
      <w:lvlJc w:val="left"/>
      <w:pPr>
        <w:ind w:left="5719" w:hanging="234"/>
      </w:pPr>
      <w:rPr>
        <w:rFonts w:hint="default"/>
        <w:lang w:val="es-ES" w:eastAsia="en-US" w:bidi="ar-SA"/>
      </w:rPr>
    </w:lvl>
    <w:lvl w:ilvl="7" w:tplc="7E34058A">
      <w:numFmt w:val="bullet"/>
      <w:lvlText w:val="•"/>
      <w:lvlJc w:val="left"/>
      <w:pPr>
        <w:ind w:left="6699" w:hanging="234"/>
      </w:pPr>
      <w:rPr>
        <w:rFonts w:hint="default"/>
        <w:lang w:val="es-ES" w:eastAsia="en-US" w:bidi="ar-SA"/>
      </w:rPr>
    </w:lvl>
    <w:lvl w:ilvl="8" w:tplc="E4F4EECE">
      <w:numFmt w:val="bullet"/>
      <w:lvlText w:val="•"/>
      <w:lvlJc w:val="left"/>
      <w:pPr>
        <w:ind w:left="7678" w:hanging="234"/>
      </w:pPr>
      <w:rPr>
        <w:rFonts w:hint="default"/>
        <w:lang w:val="es-ES" w:eastAsia="en-US" w:bidi="ar-SA"/>
      </w:rPr>
    </w:lvl>
  </w:abstractNum>
  <w:abstractNum w:abstractNumId="24" w15:restartNumberingAfterBreak="0">
    <w:nsid w:val="0CA26229"/>
    <w:multiLevelType w:val="hybridMultilevel"/>
    <w:tmpl w:val="336C33B6"/>
    <w:lvl w:ilvl="0" w:tplc="452AE3C2">
      <w:start w:val="1"/>
      <w:numFmt w:val="decimal"/>
      <w:lvlText w:val="%1."/>
      <w:lvlJc w:val="left"/>
      <w:pPr>
        <w:ind w:left="255" w:hanging="230"/>
        <w:jc w:val="left"/>
      </w:pPr>
      <w:rPr>
        <w:rFonts w:ascii="Arial" w:eastAsia="Arial" w:hAnsi="Arial" w:cs="Arial" w:hint="default"/>
        <w:b w:val="0"/>
        <w:bCs w:val="0"/>
        <w:i w:val="0"/>
        <w:iCs w:val="0"/>
        <w:spacing w:val="0"/>
        <w:w w:val="100"/>
        <w:sz w:val="20"/>
        <w:szCs w:val="20"/>
        <w:lang w:val="es-ES" w:eastAsia="en-US" w:bidi="ar-SA"/>
      </w:rPr>
    </w:lvl>
    <w:lvl w:ilvl="1" w:tplc="2B62A4BA">
      <w:start w:val="1"/>
      <w:numFmt w:val="lowerLetter"/>
      <w:lvlText w:val="%2)"/>
      <w:lvlJc w:val="left"/>
      <w:pPr>
        <w:ind w:left="255" w:hanging="246"/>
        <w:jc w:val="left"/>
      </w:pPr>
      <w:rPr>
        <w:rFonts w:ascii="Arial" w:eastAsia="Arial" w:hAnsi="Arial" w:cs="Arial" w:hint="default"/>
        <w:b w:val="0"/>
        <w:bCs w:val="0"/>
        <w:i w:val="0"/>
        <w:iCs w:val="0"/>
        <w:spacing w:val="0"/>
        <w:w w:val="100"/>
        <w:sz w:val="20"/>
        <w:szCs w:val="20"/>
        <w:lang w:val="es-ES" w:eastAsia="en-US" w:bidi="ar-SA"/>
      </w:rPr>
    </w:lvl>
    <w:lvl w:ilvl="2" w:tplc="13CCCBA4">
      <w:numFmt w:val="bullet"/>
      <w:lvlText w:val="•"/>
      <w:lvlJc w:val="left"/>
      <w:pPr>
        <w:ind w:left="2135" w:hanging="246"/>
      </w:pPr>
      <w:rPr>
        <w:rFonts w:hint="default"/>
        <w:lang w:val="es-ES" w:eastAsia="en-US" w:bidi="ar-SA"/>
      </w:rPr>
    </w:lvl>
    <w:lvl w:ilvl="3" w:tplc="0966EFE6">
      <w:numFmt w:val="bullet"/>
      <w:lvlText w:val="•"/>
      <w:lvlJc w:val="left"/>
      <w:pPr>
        <w:ind w:left="3073" w:hanging="246"/>
      </w:pPr>
      <w:rPr>
        <w:rFonts w:hint="default"/>
        <w:lang w:val="es-ES" w:eastAsia="en-US" w:bidi="ar-SA"/>
      </w:rPr>
    </w:lvl>
    <w:lvl w:ilvl="4" w:tplc="F41A3F82">
      <w:numFmt w:val="bullet"/>
      <w:lvlText w:val="•"/>
      <w:lvlJc w:val="left"/>
      <w:pPr>
        <w:ind w:left="4011" w:hanging="246"/>
      </w:pPr>
      <w:rPr>
        <w:rFonts w:hint="default"/>
        <w:lang w:val="es-ES" w:eastAsia="en-US" w:bidi="ar-SA"/>
      </w:rPr>
    </w:lvl>
    <w:lvl w:ilvl="5" w:tplc="D3C6DE12">
      <w:numFmt w:val="bullet"/>
      <w:lvlText w:val="•"/>
      <w:lvlJc w:val="left"/>
      <w:pPr>
        <w:ind w:left="4949" w:hanging="246"/>
      </w:pPr>
      <w:rPr>
        <w:rFonts w:hint="default"/>
        <w:lang w:val="es-ES" w:eastAsia="en-US" w:bidi="ar-SA"/>
      </w:rPr>
    </w:lvl>
    <w:lvl w:ilvl="6" w:tplc="F968D0E0">
      <w:numFmt w:val="bullet"/>
      <w:lvlText w:val="•"/>
      <w:lvlJc w:val="left"/>
      <w:pPr>
        <w:ind w:left="5887" w:hanging="246"/>
      </w:pPr>
      <w:rPr>
        <w:rFonts w:hint="default"/>
        <w:lang w:val="es-ES" w:eastAsia="en-US" w:bidi="ar-SA"/>
      </w:rPr>
    </w:lvl>
    <w:lvl w:ilvl="7" w:tplc="B1605AAA">
      <w:numFmt w:val="bullet"/>
      <w:lvlText w:val="•"/>
      <w:lvlJc w:val="left"/>
      <w:pPr>
        <w:ind w:left="6824" w:hanging="246"/>
      </w:pPr>
      <w:rPr>
        <w:rFonts w:hint="default"/>
        <w:lang w:val="es-ES" w:eastAsia="en-US" w:bidi="ar-SA"/>
      </w:rPr>
    </w:lvl>
    <w:lvl w:ilvl="8" w:tplc="BEAAFD82">
      <w:numFmt w:val="bullet"/>
      <w:lvlText w:val="•"/>
      <w:lvlJc w:val="left"/>
      <w:pPr>
        <w:ind w:left="7762" w:hanging="246"/>
      </w:pPr>
      <w:rPr>
        <w:rFonts w:hint="default"/>
        <w:lang w:val="es-ES" w:eastAsia="en-US" w:bidi="ar-SA"/>
      </w:rPr>
    </w:lvl>
  </w:abstractNum>
  <w:abstractNum w:abstractNumId="25" w15:restartNumberingAfterBreak="0">
    <w:nsid w:val="0EF17417"/>
    <w:multiLevelType w:val="hybridMultilevel"/>
    <w:tmpl w:val="B0C64D50"/>
    <w:lvl w:ilvl="0" w:tplc="4984A922">
      <w:start w:val="1"/>
      <w:numFmt w:val="decimal"/>
      <w:lvlText w:val="%1."/>
      <w:lvlJc w:val="left"/>
      <w:pPr>
        <w:ind w:left="255" w:hanging="234"/>
        <w:jc w:val="left"/>
      </w:pPr>
      <w:rPr>
        <w:rFonts w:ascii="Arial" w:eastAsia="Arial" w:hAnsi="Arial" w:cs="Arial" w:hint="default"/>
        <w:b w:val="0"/>
        <w:bCs w:val="0"/>
        <w:i w:val="0"/>
        <w:iCs w:val="0"/>
        <w:spacing w:val="0"/>
        <w:w w:val="100"/>
        <w:sz w:val="20"/>
        <w:szCs w:val="20"/>
        <w:lang w:val="es-ES" w:eastAsia="en-US" w:bidi="ar-SA"/>
      </w:rPr>
    </w:lvl>
    <w:lvl w:ilvl="1" w:tplc="2BA6FB0A">
      <w:numFmt w:val="bullet"/>
      <w:lvlText w:val="•"/>
      <w:lvlJc w:val="left"/>
      <w:pPr>
        <w:ind w:left="1197" w:hanging="234"/>
      </w:pPr>
      <w:rPr>
        <w:rFonts w:hint="default"/>
        <w:lang w:val="es-ES" w:eastAsia="en-US" w:bidi="ar-SA"/>
      </w:rPr>
    </w:lvl>
    <w:lvl w:ilvl="2" w:tplc="69B6F3B2">
      <w:numFmt w:val="bullet"/>
      <w:lvlText w:val="•"/>
      <w:lvlJc w:val="left"/>
      <w:pPr>
        <w:ind w:left="2135" w:hanging="234"/>
      </w:pPr>
      <w:rPr>
        <w:rFonts w:hint="default"/>
        <w:lang w:val="es-ES" w:eastAsia="en-US" w:bidi="ar-SA"/>
      </w:rPr>
    </w:lvl>
    <w:lvl w:ilvl="3" w:tplc="9A3EAC2A">
      <w:numFmt w:val="bullet"/>
      <w:lvlText w:val="•"/>
      <w:lvlJc w:val="left"/>
      <w:pPr>
        <w:ind w:left="3073" w:hanging="234"/>
      </w:pPr>
      <w:rPr>
        <w:rFonts w:hint="default"/>
        <w:lang w:val="es-ES" w:eastAsia="en-US" w:bidi="ar-SA"/>
      </w:rPr>
    </w:lvl>
    <w:lvl w:ilvl="4" w:tplc="39EC85D0">
      <w:numFmt w:val="bullet"/>
      <w:lvlText w:val="•"/>
      <w:lvlJc w:val="left"/>
      <w:pPr>
        <w:ind w:left="4011" w:hanging="234"/>
      </w:pPr>
      <w:rPr>
        <w:rFonts w:hint="default"/>
        <w:lang w:val="es-ES" w:eastAsia="en-US" w:bidi="ar-SA"/>
      </w:rPr>
    </w:lvl>
    <w:lvl w:ilvl="5" w:tplc="21EE27B4">
      <w:numFmt w:val="bullet"/>
      <w:lvlText w:val="•"/>
      <w:lvlJc w:val="left"/>
      <w:pPr>
        <w:ind w:left="4949" w:hanging="234"/>
      </w:pPr>
      <w:rPr>
        <w:rFonts w:hint="default"/>
        <w:lang w:val="es-ES" w:eastAsia="en-US" w:bidi="ar-SA"/>
      </w:rPr>
    </w:lvl>
    <w:lvl w:ilvl="6" w:tplc="696E03A8">
      <w:numFmt w:val="bullet"/>
      <w:lvlText w:val="•"/>
      <w:lvlJc w:val="left"/>
      <w:pPr>
        <w:ind w:left="5887" w:hanging="234"/>
      </w:pPr>
      <w:rPr>
        <w:rFonts w:hint="default"/>
        <w:lang w:val="es-ES" w:eastAsia="en-US" w:bidi="ar-SA"/>
      </w:rPr>
    </w:lvl>
    <w:lvl w:ilvl="7" w:tplc="843A33BC">
      <w:numFmt w:val="bullet"/>
      <w:lvlText w:val="•"/>
      <w:lvlJc w:val="left"/>
      <w:pPr>
        <w:ind w:left="6824" w:hanging="234"/>
      </w:pPr>
      <w:rPr>
        <w:rFonts w:hint="default"/>
        <w:lang w:val="es-ES" w:eastAsia="en-US" w:bidi="ar-SA"/>
      </w:rPr>
    </w:lvl>
    <w:lvl w:ilvl="8" w:tplc="36DAAB98">
      <w:numFmt w:val="bullet"/>
      <w:lvlText w:val="•"/>
      <w:lvlJc w:val="left"/>
      <w:pPr>
        <w:ind w:left="7762" w:hanging="234"/>
      </w:pPr>
      <w:rPr>
        <w:rFonts w:hint="default"/>
        <w:lang w:val="es-ES" w:eastAsia="en-US" w:bidi="ar-SA"/>
      </w:rPr>
    </w:lvl>
  </w:abstractNum>
  <w:abstractNum w:abstractNumId="26" w15:restartNumberingAfterBreak="0">
    <w:nsid w:val="0F347425"/>
    <w:multiLevelType w:val="hybridMultilevel"/>
    <w:tmpl w:val="F00237D6"/>
    <w:lvl w:ilvl="0" w:tplc="769E04DE">
      <w:start w:val="1"/>
      <w:numFmt w:val="decimal"/>
      <w:lvlText w:val="%1."/>
      <w:lvlJc w:val="left"/>
      <w:pPr>
        <w:ind w:left="255" w:hanging="243"/>
        <w:jc w:val="left"/>
      </w:pPr>
      <w:rPr>
        <w:rFonts w:ascii="Arial" w:eastAsia="Arial" w:hAnsi="Arial" w:cs="Arial" w:hint="default"/>
        <w:b w:val="0"/>
        <w:bCs w:val="0"/>
        <w:i w:val="0"/>
        <w:iCs w:val="0"/>
        <w:spacing w:val="0"/>
        <w:w w:val="100"/>
        <w:sz w:val="20"/>
        <w:szCs w:val="20"/>
        <w:lang w:val="es-ES" w:eastAsia="en-US" w:bidi="ar-SA"/>
      </w:rPr>
    </w:lvl>
    <w:lvl w:ilvl="1" w:tplc="35D20CA8">
      <w:numFmt w:val="bullet"/>
      <w:lvlText w:val="•"/>
      <w:lvlJc w:val="left"/>
      <w:pPr>
        <w:ind w:left="1197" w:hanging="243"/>
      </w:pPr>
      <w:rPr>
        <w:rFonts w:hint="default"/>
        <w:lang w:val="es-ES" w:eastAsia="en-US" w:bidi="ar-SA"/>
      </w:rPr>
    </w:lvl>
    <w:lvl w:ilvl="2" w:tplc="D812A89E">
      <w:numFmt w:val="bullet"/>
      <w:lvlText w:val="•"/>
      <w:lvlJc w:val="left"/>
      <w:pPr>
        <w:ind w:left="2135" w:hanging="243"/>
      </w:pPr>
      <w:rPr>
        <w:rFonts w:hint="default"/>
        <w:lang w:val="es-ES" w:eastAsia="en-US" w:bidi="ar-SA"/>
      </w:rPr>
    </w:lvl>
    <w:lvl w:ilvl="3" w:tplc="24649242">
      <w:numFmt w:val="bullet"/>
      <w:lvlText w:val="•"/>
      <w:lvlJc w:val="left"/>
      <w:pPr>
        <w:ind w:left="3073" w:hanging="243"/>
      </w:pPr>
      <w:rPr>
        <w:rFonts w:hint="default"/>
        <w:lang w:val="es-ES" w:eastAsia="en-US" w:bidi="ar-SA"/>
      </w:rPr>
    </w:lvl>
    <w:lvl w:ilvl="4" w:tplc="6DA83B34">
      <w:numFmt w:val="bullet"/>
      <w:lvlText w:val="•"/>
      <w:lvlJc w:val="left"/>
      <w:pPr>
        <w:ind w:left="4011" w:hanging="243"/>
      </w:pPr>
      <w:rPr>
        <w:rFonts w:hint="default"/>
        <w:lang w:val="es-ES" w:eastAsia="en-US" w:bidi="ar-SA"/>
      </w:rPr>
    </w:lvl>
    <w:lvl w:ilvl="5" w:tplc="84B6D4D4">
      <w:numFmt w:val="bullet"/>
      <w:lvlText w:val="•"/>
      <w:lvlJc w:val="left"/>
      <w:pPr>
        <w:ind w:left="4949" w:hanging="243"/>
      </w:pPr>
      <w:rPr>
        <w:rFonts w:hint="default"/>
        <w:lang w:val="es-ES" w:eastAsia="en-US" w:bidi="ar-SA"/>
      </w:rPr>
    </w:lvl>
    <w:lvl w:ilvl="6" w:tplc="5FC6AD96">
      <w:numFmt w:val="bullet"/>
      <w:lvlText w:val="•"/>
      <w:lvlJc w:val="left"/>
      <w:pPr>
        <w:ind w:left="5887" w:hanging="243"/>
      </w:pPr>
      <w:rPr>
        <w:rFonts w:hint="default"/>
        <w:lang w:val="es-ES" w:eastAsia="en-US" w:bidi="ar-SA"/>
      </w:rPr>
    </w:lvl>
    <w:lvl w:ilvl="7" w:tplc="D3BEB61E">
      <w:numFmt w:val="bullet"/>
      <w:lvlText w:val="•"/>
      <w:lvlJc w:val="left"/>
      <w:pPr>
        <w:ind w:left="6824" w:hanging="243"/>
      </w:pPr>
      <w:rPr>
        <w:rFonts w:hint="default"/>
        <w:lang w:val="es-ES" w:eastAsia="en-US" w:bidi="ar-SA"/>
      </w:rPr>
    </w:lvl>
    <w:lvl w:ilvl="8" w:tplc="0EFC2946">
      <w:numFmt w:val="bullet"/>
      <w:lvlText w:val="•"/>
      <w:lvlJc w:val="left"/>
      <w:pPr>
        <w:ind w:left="7762" w:hanging="243"/>
      </w:pPr>
      <w:rPr>
        <w:rFonts w:hint="default"/>
        <w:lang w:val="es-ES" w:eastAsia="en-US" w:bidi="ar-SA"/>
      </w:rPr>
    </w:lvl>
  </w:abstractNum>
  <w:abstractNum w:abstractNumId="27" w15:restartNumberingAfterBreak="0">
    <w:nsid w:val="125458FE"/>
    <w:multiLevelType w:val="hybridMultilevel"/>
    <w:tmpl w:val="88C20CDC"/>
    <w:lvl w:ilvl="0" w:tplc="C6961506">
      <w:start w:val="1"/>
      <w:numFmt w:val="decimal"/>
      <w:lvlText w:val="%1."/>
      <w:lvlJc w:val="left"/>
      <w:pPr>
        <w:ind w:left="255" w:hanging="263"/>
        <w:jc w:val="left"/>
      </w:pPr>
      <w:rPr>
        <w:rFonts w:ascii="Arial" w:eastAsia="Arial" w:hAnsi="Arial" w:cs="Arial" w:hint="default"/>
        <w:b w:val="0"/>
        <w:bCs w:val="0"/>
        <w:i w:val="0"/>
        <w:iCs w:val="0"/>
        <w:spacing w:val="0"/>
        <w:w w:val="100"/>
        <w:sz w:val="20"/>
        <w:szCs w:val="20"/>
        <w:lang w:val="es-ES" w:eastAsia="en-US" w:bidi="ar-SA"/>
      </w:rPr>
    </w:lvl>
    <w:lvl w:ilvl="1" w:tplc="DC94A016">
      <w:numFmt w:val="bullet"/>
      <w:lvlText w:val="•"/>
      <w:lvlJc w:val="left"/>
      <w:pPr>
        <w:ind w:left="1197" w:hanging="263"/>
      </w:pPr>
      <w:rPr>
        <w:rFonts w:hint="default"/>
        <w:lang w:val="es-ES" w:eastAsia="en-US" w:bidi="ar-SA"/>
      </w:rPr>
    </w:lvl>
    <w:lvl w:ilvl="2" w:tplc="1C88F0AE">
      <w:numFmt w:val="bullet"/>
      <w:lvlText w:val="•"/>
      <w:lvlJc w:val="left"/>
      <w:pPr>
        <w:ind w:left="2135" w:hanging="263"/>
      </w:pPr>
      <w:rPr>
        <w:rFonts w:hint="default"/>
        <w:lang w:val="es-ES" w:eastAsia="en-US" w:bidi="ar-SA"/>
      </w:rPr>
    </w:lvl>
    <w:lvl w:ilvl="3" w:tplc="F010478A">
      <w:numFmt w:val="bullet"/>
      <w:lvlText w:val="•"/>
      <w:lvlJc w:val="left"/>
      <w:pPr>
        <w:ind w:left="3073" w:hanging="263"/>
      </w:pPr>
      <w:rPr>
        <w:rFonts w:hint="default"/>
        <w:lang w:val="es-ES" w:eastAsia="en-US" w:bidi="ar-SA"/>
      </w:rPr>
    </w:lvl>
    <w:lvl w:ilvl="4" w:tplc="0B8C4D9E">
      <w:numFmt w:val="bullet"/>
      <w:lvlText w:val="•"/>
      <w:lvlJc w:val="left"/>
      <w:pPr>
        <w:ind w:left="4011" w:hanging="263"/>
      </w:pPr>
      <w:rPr>
        <w:rFonts w:hint="default"/>
        <w:lang w:val="es-ES" w:eastAsia="en-US" w:bidi="ar-SA"/>
      </w:rPr>
    </w:lvl>
    <w:lvl w:ilvl="5" w:tplc="2FBCC120">
      <w:numFmt w:val="bullet"/>
      <w:lvlText w:val="•"/>
      <w:lvlJc w:val="left"/>
      <w:pPr>
        <w:ind w:left="4949" w:hanging="263"/>
      </w:pPr>
      <w:rPr>
        <w:rFonts w:hint="default"/>
        <w:lang w:val="es-ES" w:eastAsia="en-US" w:bidi="ar-SA"/>
      </w:rPr>
    </w:lvl>
    <w:lvl w:ilvl="6" w:tplc="8A86B8BE">
      <w:numFmt w:val="bullet"/>
      <w:lvlText w:val="•"/>
      <w:lvlJc w:val="left"/>
      <w:pPr>
        <w:ind w:left="5887" w:hanging="263"/>
      </w:pPr>
      <w:rPr>
        <w:rFonts w:hint="default"/>
        <w:lang w:val="es-ES" w:eastAsia="en-US" w:bidi="ar-SA"/>
      </w:rPr>
    </w:lvl>
    <w:lvl w:ilvl="7" w:tplc="0374DC62">
      <w:numFmt w:val="bullet"/>
      <w:lvlText w:val="•"/>
      <w:lvlJc w:val="left"/>
      <w:pPr>
        <w:ind w:left="6824" w:hanging="263"/>
      </w:pPr>
      <w:rPr>
        <w:rFonts w:hint="default"/>
        <w:lang w:val="es-ES" w:eastAsia="en-US" w:bidi="ar-SA"/>
      </w:rPr>
    </w:lvl>
    <w:lvl w:ilvl="8" w:tplc="603A126A">
      <w:numFmt w:val="bullet"/>
      <w:lvlText w:val="•"/>
      <w:lvlJc w:val="left"/>
      <w:pPr>
        <w:ind w:left="7762" w:hanging="263"/>
      </w:pPr>
      <w:rPr>
        <w:rFonts w:hint="default"/>
        <w:lang w:val="es-ES" w:eastAsia="en-US" w:bidi="ar-SA"/>
      </w:rPr>
    </w:lvl>
  </w:abstractNum>
  <w:abstractNum w:abstractNumId="28" w15:restartNumberingAfterBreak="0">
    <w:nsid w:val="12B6794F"/>
    <w:multiLevelType w:val="hybridMultilevel"/>
    <w:tmpl w:val="44528744"/>
    <w:lvl w:ilvl="0" w:tplc="BAA4B414">
      <w:start w:val="1"/>
      <w:numFmt w:val="decimal"/>
      <w:lvlText w:val="%1."/>
      <w:lvlJc w:val="left"/>
      <w:pPr>
        <w:ind w:left="255" w:hanging="284"/>
        <w:jc w:val="left"/>
      </w:pPr>
      <w:rPr>
        <w:rFonts w:ascii="Arial" w:eastAsia="Arial" w:hAnsi="Arial" w:cs="Arial" w:hint="default"/>
        <w:b w:val="0"/>
        <w:bCs w:val="0"/>
        <w:i w:val="0"/>
        <w:iCs w:val="0"/>
        <w:spacing w:val="0"/>
        <w:w w:val="100"/>
        <w:sz w:val="20"/>
        <w:szCs w:val="20"/>
        <w:lang w:val="es-ES" w:eastAsia="en-US" w:bidi="ar-SA"/>
      </w:rPr>
    </w:lvl>
    <w:lvl w:ilvl="1" w:tplc="D6588BF2">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597EC1F4">
      <w:numFmt w:val="bullet"/>
      <w:lvlText w:val="•"/>
      <w:lvlJc w:val="left"/>
      <w:pPr>
        <w:ind w:left="1799" w:hanging="234"/>
      </w:pPr>
      <w:rPr>
        <w:rFonts w:hint="default"/>
        <w:lang w:val="es-ES" w:eastAsia="en-US" w:bidi="ar-SA"/>
      </w:rPr>
    </w:lvl>
    <w:lvl w:ilvl="3" w:tplc="4DD2E1E2">
      <w:numFmt w:val="bullet"/>
      <w:lvlText w:val="•"/>
      <w:lvlJc w:val="left"/>
      <w:pPr>
        <w:ind w:left="2779" w:hanging="234"/>
      </w:pPr>
      <w:rPr>
        <w:rFonts w:hint="default"/>
        <w:lang w:val="es-ES" w:eastAsia="en-US" w:bidi="ar-SA"/>
      </w:rPr>
    </w:lvl>
    <w:lvl w:ilvl="4" w:tplc="42F06C84">
      <w:numFmt w:val="bullet"/>
      <w:lvlText w:val="•"/>
      <w:lvlJc w:val="left"/>
      <w:pPr>
        <w:ind w:left="3759" w:hanging="234"/>
      </w:pPr>
      <w:rPr>
        <w:rFonts w:hint="default"/>
        <w:lang w:val="es-ES" w:eastAsia="en-US" w:bidi="ar-SA"/>
      </w:rPr>
    </w:lvl>
    <w:lvl w:ilvl="5" w:tplc="61A43AAE">
      <w:numFmt w:val="bullet"/>
      <w:lvlText w:val="•"/>
      <w:lvlJc w:val="left"/>
      <w:pPr>
        <w:ind w:left="4739" w:hanging="234"/>
      </w:pPr>
      <w:rPr>
        <w:rFonts w:hint="default"/>
        <w:lang w:val="es-ES" w:eastAsia="en-US" w:bidi="ar-SA"/>
      </w:rPr>
    </w:lvl>
    <w:lvl w:ilvl="6" w:tplc="7DD03324">
      <w:numFmt w:val="bullet"/>
      <w:lvlText w:val="•"/>
      <w:lvlJc w:val="left"/>
      <w:pPr>
        <w:ind w:left="5719" w:hanging="234"/>
      </w:pPr>
      <w:rPr>
        <w:rFonts w:hint="default"/>
        <w:lang w:val="es-ES" w:eastAsia="en-US" w:bidi="ar-SA"/>
      </w:rPr>
    </w:lvl>
    <w:lvl w:ilvl="7" w:tplc="5372D3E0">
      <w:numFmt w:val="bullet"/>
      <w:lvlText w:val="•"/>
      <w:lvlJc w:val="left"/>
      <w:pPr>
        <w:ind w:left="6699" w:hanging="234"/>
      </w:pPr>
      <w:rPr>
        <w:rFonts w:hint="default"/>
        <w:lang w:val="es-ES" w:eastAsia="en-US" w:bidi="ar-SA"/>
      </w:rPr>
    </w:lvl>
    <w:lvl w:ilvl="8" w:tplc="DB8044AA">
      <w:numFmt w:val="bullet"/>
      <w:lvlText w:val="•"/>
      <w:lvlJc w:val="left"/>
      <w:pPr>
        <w:ind w:left="7678" w:hanging="234"/>
      </w:pPr>
      <w:rPr>
        <w:rFonts w:hint="default"/>
        <w:lang w:val="es-ES" w:eastAsia="en-US" w:bidi="ar-SA"/>
      </w:rPr>
    </w:lvl>
  </w:abstractNum>
  <w:abstractNum w:abstractNumId="29" w15:restartNumberingAfterBreak="0">
    <w:nsid w:val="13205FF7"/>
    <w:multiLevelType w:val="hybridMultilevel"/>
    <w:tmpl w:val="C1A09390"/>
    <w:lvl w:ilvl="0" w:tplc="90EE9676">
      <w:start w:val="1"/>
      <w:numFmt w:val="decimal"/>
      <w:lvlText w:val="%1."/>
      <w:lvlJc w:val="left"/>
      <w:pPr>
        <w:ind w:left="255" w:hanging="232"/>
        <w:jc w:val="left"/>
      </w:pPr>
      <w:rPr>
        <w:rFonts w:ascii="Arial" w:eastAsia="Arial" w:hAnsi="Arial" w:cs="Arial" w:hint="default"/>
        <w:b w:val="0"/>
        <w:bCs w:val="0"/>
        <w:i w:val="0"/>
        <w:iCs w:val="0"/>
        <w:spacing w:val="0"/>
        <w:w w:val="100"/>
        <w:sz w:val="20"/>
        <w:szCs w:val="20"/>
        <w:lang w:val="es-ES" w:eastAsia="en-US" w:bidi="ar-SA"/>
      </w:rPr>
    </w:lvl>
    <w:lvl w:ilvl="1" w:tplc="AA10D928">
      <w:numFmt w:val="bullet"/>
      <w:lvlText w:val="•"/>
      <w:lvlJc w:val="left"/>
      <w:pPr>
        <w:ind w:left="1197" w:hanging="232"/>
      </w:pPr>
      <w:rPr>
        <w:rFonts w:hint="default"/>
        <w:lang w:val="es-ES" w:eastAsia="en-US" w:bidi="ar-SA"/>
      </w:rPr>
    </w:lvl>
    <w:lvl w:ilvl="2" w:tplc="88D496EE">
      <w:numFmt w:val="bullet"/>
      <w:lvlText w:val="•"/>
      <w:lvlJc w:val="left"/>
      <w:pPr>
        <w:ind w:left="2135" w:hanging="232"/>
      </w:pPr>
      <w:rPr>
        <w:rFonts w:hint="default"/>
        <w:lang w:val="es-ES" w:eastAsia="en-US" w:bidi="ar-SA"/>
      </w:rPr>
    </w:lvl>
    <w:lvl w:ilvl="3" w:tplc="8FE6D682">
      <w:numFmt w:val="bullet"/>
      <w:lvlText w:val="•"/>
      <w:lvlJc w:val="left"/>
      <w:pPr>
        <w:ind w:left="3073" w:hanging="232"/>
      </w:pPr>
      <w:rPr>
        <w:rFonts w:hint="default"/>
        <w:lang w:val="es-ES" w:eastAsia="en-US" w:bidi="ar-SA"/>
      </w:rPr>
    </w:lvl>
    <w:lvl w:ilvl="4" w:tplc="D81C6438">
      <w:numFmt w:val="bullet"/>
      <w:lvlText w:val="•"/>
      <w:lvlJc w:val="left"/>
      <w:pPr>
        <w:ind w:left="4011" w:hanging="232"/>
      </w:pPr>
      <w:rPr>
        <w:rFonts w:hint="default"/>
        <w:lang w:val="es-ES" w:eastAsia="en-US" w:bidi="ar-SA"/>
      </w:rPr>
    </w:lvl>
    <w:lvl w:ilvl="5" w:tplc="38E40D96">
      <w:numFmt w:val="bullet"/>
      <w:lvlText w:val="•"/>
      <w:lvlJc w:val="left"/>
      <w:pPr>
        <w:ind w:left="4949" w:hanging="232"/>
      </w:pPr>
      <w:rPr>
        <w:rFonts w:hint="default"/>
        <w:lang w:val="es-ES" w:eastAsia="en-US" w:bidi="ar-SA"/>
      </w:rPr>
    </w:lvl>
    <w:lvl w:ilvl="6" w:tplc="9F38B560">
      <w:numFmt w:val="bullet"/>
      <w:lvlText w:val="•"/>
      <w:lvlJc w:val="left"/>
      <w:pPr>
        <w:ind w:left="5887" w:hanging="232"/>
      </w:pPr>
      <w:rPr>
        <w:rFonts w:hint="default"/>
        <w:lang w:val="es-ES" w:eastAsia="en-US" w:bidi="ar-SA"/>
      </w:rPr>
    </w:lvl>
    <w:lvl w:ilvl="7" w:tplc="B26C55FC">
      <w:numFmt w:val="bullet"/>
      <w:lvlText w:val="•"/>
      <w:lvlJc w:val="left"/>
      <w:pPr>
        <w:ind w:left="6824" w:hanging="232"/>
      </w:pPr>
      <w:rPr>
        <w:rFonts w:hint="default"/>
        <w:lang w:val="es-ES" w:eastAsia="en-US" w:bidi="ar-SA"/>
      </w:rPr>
    </w:lvl>
    <w:lvl w:ilvl="8" w:tplc="035AFB64">
      <w:numFmt w:val="bullet"/>
      <w:lvlText w:val="•"/>
      <w:lvlJc w:val="left"/>
      <w:pPr>
        <w:ind w:left="7762" w:hanging="232"/>
      </w:pPr>
      <w:rPr>
        <w:rFonts w:hint="default"/>
        <w:lang w:val="es-ES" w:eastAsia="en-US" w:bidi="ar-SA"/>
      </w:rPr>
    </w:lvl>
  </w:abstractNum>
  <w:abstractNum w:abstractNumId="30" w15:restartNumberingAfterBreak="0">
    <w:nsid w:val="1370704E"/>
    <w:multiLevelType w:val="hybridMultilevel"/>
    <w:tmpl w:val="3E188D50"/>
    <w:lvl w:ilvl="0" w:tplc="DDC6A874">
      <w:start w:val="1"/>
      <w:numFmt w:val="decimal"/>
      <w:lvlText w:val="%1."/>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1" w:tplc="FF8E8780">
      <w:numFmt w:val="bullet"/>
      <w:lvlText w:val="•"/>
      <w:lvlJc w:val="left"/>
      <w:pPr>
        <w:ind w:left="1197" w:hanging="237"/>
      </w:pPr>
      <w:rPr>
        <w:rFonts w:hint="default"/>
        <w:lang w:val="es-ES" w:eastAsia="en-US" w:bidi="ar-SA"/>
      </w:rPr>
    </w:lvl>
    <w:lvl w:ilvl="2" w:tplc="A202D05E">
      <w:numFmt w:val="bullet"/>
      <w:lvlText w:val="•"/>
      <w:lvlJc w:val="left"/>
      <w:pPr>
        <w:ind w:left="2135" w:hanging="237"/>
      </w:pPr>
      <w:rPr>
        <w:rFonts w:hint="default"/>
        <w:lang w:val="es-ES" w:eastAsia="en-US" w:bidi="ar-SA"/>
      </w:rPr>
    </w:lvl>
    <w:lvl w:ilvl="3" w:tplc="20ACE5C2">
      <w:numFmt w:val="bullet"/>
      <w:lvlText w:val="•"/>
      <w:lvlJc w:val="left"/>
      <w:pPr>
        <w:ind w:left="3073" w:hanging="237"/>
      </w:pPr>
      <w:rPr>
        <w:rFonts w:hint="default"/>
        <w:lang w:val="es-ES" w:eastAsia="en-US" w:bidi="ar-SA"/>
      </w:rPr>
    </w:lvl>
    <w:lvl w:ilvl="4" w:tplc="E8CA4EA4">
      <w:numFmt w:val="bullet"/>
      <w:lvlText w:val="•"/>
      <w:lvlJc w:val="left"/>
      <w:pPr>
        <w:ind w:left="4011" w:hanging="237"/>
      </w:pPr>
      <w:rPr>
        <w:rFonts w:hint="default"/>
        <w:lang w:val="es-ES" w:eastAsia="en-US" w:bidi="ar-SA"/>
      </w:rPr>
    </w:lvl>
    <w:lvl w:ilvl="5" w:tplc="4164F01E">
      <w:numFmt w:val="bullet"/>
      <w:lvlText w:val="•"/>
      <w:lvlJc w:val="left"/>
      <w:pPr>
        <w:ind w:left="4949" w:hanging="237"/>
      </w:pPr>
      <w:rPr>
        <w:rFonts w:hint="default"/>
        <w:lang w:val="es-ES" w:eastAsia="en-US" w:bidi="ar-SA"/>
      </w:rPr>
    </w:lvl>
    <w:lvl w:ilvl="6" w:tplc="68005C30">
      <w:numFmt w:val="bullet"/>
      <w:lvlText w:val="•"/>
      <w:lvlJc w:val="left"/>
      <w:pPr>
        <w:ind w:left="5887" w:hanging="237"/>
      </w:pPr>
      <w:rPr>
        <w:rFonts w:hint="default"/>
        <w:lang w:val="es-ES" w:eastAsia="en-US" w:bidi="ar-SA"/>
      </w:rPr>
    </w:lvl>
    <w:lvl w:ilvl="7" w:tplc="33FA8314">
      <w:numFmt w:val="bullet"/>
      <w:lvlText w:val="•"/>
      <w:lvlJc w:val="left"/>
      <w:pPr>
        <w:ind w:left="6824" w:hanging="237"/>
      </w:pPr>
      <w:rPr>
        <w:rFonts w:hint="default"/>
        <w:lang w:val="es-ES" w:eastAsia="en-US" w:bidi="ar-SA"/>
      </w:rPr>
    </w:lvl>
    <w:lvl w:ilvl="8" w:tplc="F454DE42">
      <w:numFmt w:val="bullet"/>
      <w:lvlText w:val="•"/>
      <w:lvlJc w:val="left"/>
      <w:pPr>
        <w:ind w:left="7762" w:hanging="237"/>
      </w:pPr>
      <w:rPr>
        <w:rFonts w:hint="default"/>
        <w:lang w:val="es-ES" w:eastAsia="en-US" w:bidi="ar-SA"/>
      </w:rPr>
    </w:lvl>
  </w:abstractNum>
  <w:abstractNum w:abstractNumId="31" w15:restartNumberingAfterBreak="0">
    <w:nsid w:val="13FD02B7"/>
    <w:multiLevelType w:val="hybridMultilevel"/>
    <w:tmpl w:val="BA84D85E"/>
    <w:lvl w:ilvl="0" w:tplc="10B0864C">
      <w:start w:val="1"/>
      <w:numFmt w:val="decimal"/>
      <w:lvlText w:val="%1."/>
      <w:lvlJc w:val="left"/>
      <w:pPr>
        <w:ind w:left="255" w:hanging="263"/>
        <w:jc w:val="left"/>
      </w:pPr>
      <w:rPr>
        <w:rFonts w:ascii="Arial" w:eastAsia="Arial" w:hAnsi="Arial" w:cs="Arial" w:hint="default"/>
        <w:b w:val="0"/>
        <w:bCs w:val="0"/>
        <w:i w:val="0"/>
        <w:iCs w:val="0"/>
        <w:spacing w:val="0"/>
        <w:w w:val="100"/>
        <w:sz w:val="20"/>
        <w:szCs w:val="20"/>
        <w:lang w:val="es-ES" w:eastAsia="en-US" w:bidi="ar-SA"/>
      </w:rPr>
    </w:lvl>
    <w:lvl w:ilvl="1" w:tplc="A78C1B0A">
      <w:numFmt w:val="bullet"/>
      <w:lvlText w:val="•"/>
      <w:lvlJc w:val="left"/>
      <w:pPr>
        <w:ind w:left="1197" w:hanging="263"/>
      </w:pPr>
      <w:rPr>
        <w:rFonts w:hint="default"/>
        <w:lang w:val="es-ES" w:eastAsia="en-US" w:bidi="ar-SA"/>
      </w:rPr>
    </w:lvl>
    <w:lvl w:ilvl="2" w:tplc="D4147DC6">
      <w:numFmt w:val="bullet"/>
      <w:lvlText w:val="•"/>
      <w:lvlJc w:val="left"/>
      <w:pPr>
        <w:ind w:left="2135" w:hanging="263"/>
      </w:pPr>
      <w:rPr>
        <w:rFonts w:hint="default"/>
        <w:lang w:val="es-ES" w:eastAsia="en-US" w:bidi="ar-SA"/>
      </w:rPr>
    </w:lvl>
    <w:lvl w:ilvl="3" w:tplc="AA32CF06">
      <w:numFmt w:val="bullet"/>
      <w:lvlText w:val="•"/>
      <w:lvlJc w:val="left"/>
      <w:pPr>
        <w:ind w:left="3073" w:hanging="263"/>
      </w:pPr>
      <w:rPr>
        <w:rFonts w:hint="default"/>
        <w:lang w:val="es-ES" w:eastAsia="en-US" w:bidi="ar-SA"/>
      </w:rPr>
    </w:lvl>
    <w:lvl w:ilvl="4" w:tplc="BA1434E2">
      <w:numFmt w:val="bullet"/>
      <w:lvlText w:val="•"/>
      <w:lvlJc w:val="left"/>
      <w:pPr>
        <w:ind w:left="4011" w:hanging="263"/>
      </w:pPr>
      <w:rPr>
        <w:rFonts w:hint="default"/>
        <w:lang w:val="es-ES" w:eastAsia="en-US" w:bidi="ar-SA"/>
      </w:rPr>
    </w:lvl>
    <w:lvl w:ilvl="5" w:tplc="2B78F3C4">
      <w:numFmt w:val="bullet"/>
      <w:lvlText w:val="•"/>
      <w:lvlJc w:val="left"/>
      <w:pPr>
        <w:ind w:left="4949" w:hanging="263"/>
      </w:pPr>
      <w:rPr>
        <w:rFonts w:hint="default"/>
        <w:lang w:val="es-ES" w:eastAsia="en-US" w:bidi="ar-SA"/>
      </w:rPr>
    </w:lvl>
    <w:lvl w:ilvl="6" w:tplc="4CE43D26">
      <w:numFmt w:val="bullet"/>
      <w:lvlText w:val="•"/>
      <w:lvlJc w:val="left"/>
      <w:pPr>
        <w:ind w:left="5887" w:hanging="263"/>
      </w:pPr>
      <w:rPr>
        <w:rFonts w:hint="default"/>
        <w:lang w:val="es-ES" w:eastAsia="en-US" w:bidi="ar-SA"/>
      </w:rPr>
    </w:lvl>
    <w:lvl w:ilvl="7" w:tplc="6EDA3C68">
      <w:numFmt w:val="bullet"/>
      <w:lvlText w:val="•"/>
      <w:lvlJc w:val="left"/>
      <w:pPr>
        <w:ind w:left="6824" w:hanging="263"/>
      </w:pPr>
      <w:rPr>
        <w:rFonts w:hint="default"/>
        <w:lang w:val="es-ES" w:eastAsia="en-US" w:bidi="ar-SA"/>
      </w:rPr>
    </w:lvl>
    <w:lvl w:ilvl="8" w:tplc="B43C02D0">
      <w:numFmt w:val="bullet"/>
      <w:lvlText w:val="•"/>
      <w:lvlJc w:val="left"/>
      <w:pPr>
        <w:ind w:left="7762" w:hanging="263"/>
      </w:pPr>
      <w:rPr>
        <w:rFonts w:hint="default"/>
        <w:lang w:val="es-ES" w:eastAsia="en-US" w:bidi="ar-SA"/>
      </w:rPr>
    </w:lvl>
  </w:abstractNum>
  <w:abstractNum w:abstractNumId="32" w15:restartNumberingAfterBreak="0">
    <w:nsid w:val="14220C7E"/>
    <w:multiLevelType w:val="hybridMultilevel"/>
    <w:tmpl w:val="F3C8E704"/>
    <w:lvl w:ilvl="0" w:tplc="11FC57EA">
      <w:start w:val="1"/>
      <w:numFmt w:val="decimal"/>
      <w:lvlText w:val="%1."/>
      <w:lvlJc w:val="left"/>
      <w:pPr>
        <w:ind w:left="255" w:hanging="225"/>
        <w:jc w:val="left"/>
      </w:pPr>
      <w:rPr>
        <w:rFonts w:ascii="Arial" w:eastAsia="Arial" w:hAnsi="Arial" w:cs="Arial" w:hint="default"/>
        <w:b w:val="0"/>
        <w:bCs w:val="0"/>
        <w:i w:val="0"/>
        <w:iCs w:val="0"/>
        <w:spacing w:val="0"/>
        <w:w w:val="100"/>
        <w:sz w:val="20"/>
        <w:szCs w:val="20"/>
        <w:lang w:val="es-ES" w:eastAsia="en-US" w:bidi="ar-SA"/>
      </w:rPr>
    </w:lvl>
    <w:lvl w:ilvl="1" w:tplc="39AA7952">
      <w:numFmt w:val="bullet"/>
      <w:lvlText w:val="•"/>
      <w:lvlJc w:val="left"/>
      <w:pPr>
        <w:ind w:left="1197" w:hanging="225"/>
      </w:pPr>
      <w:rPr>
        <w:rFonts w:hint="default"/>
        <w:lang w:val="es-ES" w:eastAsia="en-US" w:bidi="ar-SA"/>
      </w:rPr>
    </w:lvl>
    <w:lvl w:ilvl="2" w:tplc="D876CF5C">
      <w:numFmt w:val="bullet"/>
      <w:lvlText w:val="•"/>
      <w:lvlJc w:val="left"/>
      <w:pPr>
        <w:ind w:left="2135" w:hanging="225"/>
      </w:pPr>
      <w:rPr>
        <w:rFonts w:hint="default"/>
        <w:lang w:val="es-ES" w:eastAsia="en-US" w:bidi="ar-SA"/>
      </w:rPr>
    </w:lvl>
    <w:lvl w:ilvl="3" w:tplc="9A68312C">
      <w:numFmt w:val="bullet"/>
      <w:lvlText w:val="•"/>
      <w:lvlJc w:val="left"/>
      <w:pPr>
        <w:ind w:left="3073" w:hanging="225"/>
      </w:pPr>
      <w:rPr>
        <w:rFonts w:hint="default"/>
        <w:lang w:val="es-ES" w:eastAsia="en-US" w:bidi="ar-SA"/>
      </w:rPr>
    </w:lvl>
    <w:lvl w:ilvl="4" w:tplc="AB2AF5C2">
      <w:numFmt w:val="bullet"/>
      <w:lvlText w:val="•"/>
      <w:lvlJc w:val="left"/>
      <w:pPr>
        <w:ind w:left="4011" w:hanging="225"/>
      </w:pPr>
      <w:rPr>
        <w:rFonts w:hint="default"/>
        <w:lang w:val="es-ES" w:eastAsia="en-US" w:bidi="ar-SA"/>
      </w:rPr>
    </w:lvl>
    <w:lvl w:ilvl="5" w:tplc="9D74EDA8">
      <w:numFmt w:val="bullet"/>
      <w:lvlText w:val="•"/>
      <w:lvlJc w:val="left"/>
      <w:pPr>
        <w:ind w:left="4949" w:hanging="225"/>
      </w:pPr>
      <w:rPr>
        <w:rFonts w:hint="default"/>
        <w:lang w:val="es-ES" w:eastAsia="en-US" w:bidi="ar-SA"/>
      </w:rPr>
    </w:lvl>
    <w:lvl w:ilvl="6" w:tplc="0AB4E07C">
      <w:numFmt w:val="bullet"/>
      <w:lvlText w:val="•"/>
      <w:lvlJc w:val="left"/>
      <w:pPr>
        <w:ind w:left="5887" w:hanging="225"/>
      </w:pPr>
      <w:rPr>
        <w:rFonts w:hint="default"/>
        <w:lang w:val="es-ES" w:eastAsia="en-US" w:bidi="ar-SA"/>
      </w:rPr>
    </w:lvl>
    <w:lvl w:ilvl="7" w:tplc="74F2FF42">
      <w:numFmt w:val="bullet"/>
      <w:lvlText w:val="•"/>
      <w:lvlJc w:val="left"/>
      <w:pPr>
        <w:ind w:left="6824" w:hanging="225"/>
      </w:pPr>
      <w:rPr>
        <w:rFonts w:hint="default"/>
        <w:lang w:val="es-ES" w:eastAsia="en-US" w:bidi="ar-SA"/>
      </w:rPr>
    </w:lvl>
    <w:lvl w:ilvl="8" w:tplc="4718E9F0">
      <w:numFmt w:val="bullet"/>
      <w:lvlText w:val="•"/>
      <w:lvlJc w:val="left"/>
      <w:pPr>
        <w:ind w:left="7762" w:hanging="225"/>
      </w:pPr>
      <w:rPr>
        <w:rFonts w:hint="default"/>
        <w:lang w:val="es-ES" w:eastAsia="en-US" w:bidi="ar-SA"/>
      </w:rPr>
    </w:lvl>
  </w:abstractNum>
  <w:abstractNum w:abstractNumId="33" w15:restartNumberingAfterBreak="0">
    <w:nsid w:val="145B1A54"/>
    <w:multiLevelType w:val="hybridMultilevel"/>
    <w:tmpl w:val="71C2B42A"/>
    <w:lvl w:ilvl="0" w:tplc="2500F818">
      <w:start w:val="1"/>
      <w:numFmt w:val="decimal"/>
      <w:lvlText w:val="%1."/>
      <w:lvlJc w:val="left"/>
      <w:pPr>
        <w:ind w:left="935" w:hanging="272"/>
        <w:jc w:val="left"/>
      </w:pPr>
      <w:rPr>
        <w:rFonts w:ascii="Arial" w:eastAsia="Arial" w:hAnsi="Arial" w:cs="Arial" w:hint="default"/>
        <w:b w:val="0"/>
        <w:bCs w:val="0"/>
        <w:i w:val="0"/>
        <w:iCs w:val="0"/>
        <w:spacing w:val="0"/>
        <w:w w:val="100"/>
        <w:sz w:val="20"/>
        <w:szCs w:val="20"/>
        <w:lang w:val="es-ES" w:eastAsia="en-US" w:bidi="ar-SA"/>
      </w:rPr>
    </w:lvl>
    <w:lvl w:ilvl="1" w:tplc="7D06D8EE">
      <w:start w:val="1"/>
      <w:numFmt w:val="lowerLetter"/>
      <w:lvlText w:val="%2)"/>
      <w:lvlJc w:val="left"/>
      <w:pPr>
        <w:ind w:left="935" w:hanging="246"/>
        <w:jc w:val="left"/>
      </w:pPr>
      <w:rPr>
        <w:rFonts w:ascii="Arial" w:eastAsia="Arial" w:hAnsi="Arial" w:cs="Arial" w:hint="default"/>
        <w:b w:val="0"/>
        <w:bCs w:val="0"/>
        <w:i w:val="0"/>
        <w:iCs w:val="0"/>
        <w:spacing w:val="0"/>
        <w:w w:val="100"/>
        <w:sz w:val="20"/>
        <w:szCs w:val="20"/>
        <w:lang w:val="es-ES" w:eastAsia="en-US" w:bidi="ar-SA"/>
      </w:rPr>
    </w:lvl>
    <w:lvl w:ilvl="2" w:tplc="D4D8122E">
      <w:numFmt w:val="bullet"/>
      <w:lvlText w:val="•"/>
      <w:lvlJc w:val="left"/>
      <w:pPr>
        <w:ind w:left="2679" w:hanging="246"/>
      </w:pPr>
      <w:rPr>
        <w:rFonts w:hint="default"/>
        <w:lang w:val="es-ES" w:eastAsia="en-US" w:bidi="ar-SA"/>
      </w:rPr>
    </w:lvl>
    <w:lvl w:ilvl="3" w:tplc="C122E8B2">
      <w:numFmt w:val="bullet"/>
      <w:lvlText w:val="•"/>
      <w:lvlJc w:val="left"/>
      <w:pPr>
        <w:ind w:left="3549" w:hanging="246"/>
      </w:pPr>
      <w:rPr>
        <w:rFonts w:hint="default"/>
        <w:lang w:val="es-ES" w:eastAsia="en-US" w:bidi="ar-SA"/>
      </w:rPr>
    </w:lvl>
    <w:lvl w:ilvl="4" w:tplc="85DA9C62">
      <w:numFmt w:val="bullet"/>
      <w:lvlText w:val="•"/>
      <w:lvlJc w:val="left"/>
      <w:pPr>
        <w:ind w:left="4419" w:hanging="246"/>
      </w:pPr>
      <w:rPr>
        <w:rFonts w:hint="default"/>
        <w:lang w:val="es-ES" w:eastAsia="en-US" w:bidi="ar-SA"/>
      </w:rPr>
    </w:lvl>
    <w:lvl w:ilvl="5" w:tplc="C916D9AC">
      <w:numFmt w:val="bullet"/>
      <w:lvlText w:val="•"/>
      <w:lvlJc w:val="left"/>
      <w:pPr>
        <w:ind w:left="5289" w:hanging="246"/>
      </w:pPr>
      <w:rPr>
        <w:rFonts w:hint="default"/>
        <w:lang w:val="es-ES" w:eastAsia="en-US" w:bidi="ar-SA"/>
      </w:rPr>
    </w:lvl>
    <w:lvl w:ilvl="6" w:tplc="5BA06498">
      <w:numFmt w:val="bullet"/>
      <w:lvlText w:val="•"/>
      <w:lvlJc w:val="left"/>
      <w:pPr>
        <w:ind w:left="6159" w:hanging="246"/>
      </w:pPr>
      <w:rPr>
        <w:rFonts w:hint="default"/>
        <w:lang w:val="es-ES" w:eastAsia="en-US" w:bidi="ar-SA"/>
      </w:rPr>
    </w:lvl>
    <w:lvl w:ilvl="7" w:tplc="7A708A7E">
      <w:numFmt w:val="bullet"/>
      <w:lvlText w:val="•"/>
      <w:lvlJc w:val="left"/>
      <w:pPr>
        <w:ind w:left="7028" w:hanging="246"/>
      </w:pPr>
      <w:rPr>
        <w:rFonts w:hint="default"/>
        <w:lang w:val="es-ES" w:eastAsia="en-US" w:bidi="ar-SA"/>
      </w:rPr>
    </w:lvl>
    <w:lvl w:ilvl="8" w:tplc="AEF8E500">
      <w:numFmt w:val="bullet"/>
      <w:lvlText w:val="•"/>
      <w:lvlJc w:val="left"/>
      <w:pPr>
        <w:ind w:left="7898" w:hanging="246"/>
      </w:pPr>
      <w:rPr>
        <w:rFonts w:hint="default"/>
        <w:lang w:val="es-ES" w:eastAsia="en-US" w:bidi="ar-SA"/>
      </w:rPr>
    </w:lvl>
  </w:abstractNum>
  <w:abstractNum w:abstractNumId="34" w15:restartNumberingAfterBreak="0">
    <w:nsid w:val="14702E17"/>
    <w:multiLevelType w:val="hybridMultilevel"/>
    <w:tmpl w:val="D0DAEC54"/>
    <w:lvl w:ilvl="0" w:tplc="15966BDC">
      <w:start w:val="1"/>
      <w:numFmt w:val="decimal"/>
      <w:lvlText w:val="%1."/>
      <w:lvlJc w:val="left"/>
      <w:pPr>
        <w:ind w:left="255" w:hanging="281"/>
        <w:jc w:val="left"/>
      </w:pPr>
      <w:rPr>
        <w:rFonts w:ascii="Arial" w:eastAsia="Arial" w:hAnsi="Arial" w:cs="Arial" w:hint="default"/>
        <w:b w:val="0"/>
        <w:bCs w:val="0"/>
        <w:i w:val="0"/>
        <w:iCs w:val="0"/>
        <w:spacing w:val="0"/>
        <w:w w:val="100"/>
        <w:sz w:val="20"/>
        <w:szCs w:val="20"/>
        <w:lang w:val="es-ES" w:eastAsia="en-US" w:bidi="ar-SA"/>
      </w:rPr>
    </w:lvl>
    <w:lvl w:ilvl="1" w:tplc="66380CF2">
      <w:numFmt w:val="bullet"/>
      <w:lvlText w:val="•"/>
      <w:lvlJc w:val="left"/>
      <w:pPr>
        <w:ind w:left="1197" w:hanging="281"/>
      </w:pPr>
      <w:rPr>
        <w:rFonts w:hint="default"/>
        <w:lang w:val="es-ES" w:eastAsia="en-US" w:bidi="ar-SA"/>
      </w:rPr>
    </w:lvl>
    <w:lvl w:ilvl="2" w:tplc="12825236">
      <w:numFmt w:val="bullet"/>
      <w:lvlText w:val="•"/>
      <w:lvlJc w:val="left"/>
      <w:pPr>
        <w:ind w:left="2135" w:hanging="281"/>
      </w:pPr>
      <w:rPr>
        <w:rFonts w:hint="default"/>
        <w:lang w:val="es-ES" w:eastAsia="en-US" w:bidi="ar-SA"/>
      </w:rPr>
    </w:lvl>
    <w:lvl w:ilvl="3" w:tplc="45149EC0">
      <w:numFmt w:val="bullet"/>
      <w:lvlText w:val="•"/>
      <w:lvlJc w:val="left"/>
      <w:pPr>
        <w:ind w:left="3073" w:hanging="281"/>
      </w:pPr>
      <w:rPr>
        <w:rFonts w:hint="default"/>
        <w:lang w:val="es-ES" w:eastAsia="en-US" w:bidi="ar-SA"/>
      </w:rPr>
    </w:lvl>
    <w:lvl w:ilvl="4" w:tplc="B7D4D586">
      <w:numFmt w:val="bullet"/>
      <w:lvlText w:val="•"/>
      <w:lvlJc w:val="left"/>
      <w:pPr>
        <w:ind w:left="4011" w:hanging="281"/>
      </w:pPr>
      <w:rPr>
        <w:rFonts w:hint="default"/>
        <w:lang w:val="es-ES" w:eastAsia="en-US" w:bidi="ar-SA"/>
      </w:rPr>
    </w:lvl>
    <w:lvl w:ilvl="5" w:tplc="0CB0F806">
      <w:numFmt w:val="bullet"/>
      <w:lvlText w:val="•"/>
      <w:lvlJc w:val="left"/>
      <w:pPr>
        <w:ind w:left="4949" w:hanging="281"/>
      </w:pPr>
      <w:rPr>
        <w:rFonts w:hint="default"/>
        <w:lang w:val="es-ES" w:eastAsia="en-US" w:bidi="ar-SA"/>
      </w:rPr>
    </w:lvl>
    <w:lvl w:ilvl="6" w:tplc="9C669730">
      <w:numFmt w:val="bullet"/>
      <w:lvlText w:val="•"/>
      <w:lvlJc w:val="left"/>
      <w:pPr>
        <w:ind w:left="5887" w:hanging="281"/>
      </w:pPr>
      <w:rPr>
        <w:rFonts w:hint="default"/>
        <w:lang w:val="es-ES" w:eastAsia="en-US" w:bidi="ar-SA"/>
      </w:rPr>
    </w:lvl>
    <w:lvl w:ilvl="7" w:tplc="799E3D0A">
      <w:numFmt w:val="bullet"/>
      <w:lvlText w:val="•"/>
      <w:lvlJc w:val="left"/>
      <w:pPr>
        <w:ind w:left="6824" w:hanging="281"/>
      </w:pPr>
      <w:rPr>
        <w:rFonts w:hint="default"/>
        <w:lang w:val="es-ES" w:eastAsia="en-US" w:bidi="ar-SA"/>
      </w:rPr>
    </w:lvl>
    <w:lvl w:ilvl="8" w:tplc="15245398">
      <w:numFmt w:val="bullet"/>
      <w:lvlText w:val="•"/>
      <w:lvlJc w:val="left"/>
      <w:pPr>
        <w:ind w:left="7762" w:hanging="281"/>
      </w:pPr>
      <w:rPr>
        <w:rFonts w:hint="default"/>
        <w:lang w:val="es-ES" w:eastAsia="en-US" w:bidi="ar-SA"/>
      </w:rPr>
    </w:lvl>
  </w:abstractNum>
  <w:abstractNum w:abstractNumId="35" w15:restartNumberingAfterBreak="0">
    <w:nsid w:val="149722DD"/>
    <w:multiLevelType w:val="hybridMultilevel"/>
    <w:tmpl w:val="6F12792C"/>
    <w:lvl w:ilvl="0" w:tplc="00D8D0BE">
      <w:start w:val="1"/>
      <w:numFmt w:val="lowerLetter"/>
      <w:lvlText w:val="%1)"/>
      <w:lvlJc w:val="left"/>
      <w:pPr>
        <w:ind w:left="935" w:hanging="248"/>
        <w:jc w:val="left"/>
      </w:pPr>
      <w:rPr>
        <w:rFonts w:ascii="Arial" w:eastAsia="Arial" w:hAnsi="Arial" w:cs="Arial" w:hint="default"/>
        <w:b w:val="0"/>
        <w:bCs w:val="0"/>
        <w:i w:val="0"/>
        <w:iCs w:val="0"/>
        <w:spacing w:val="0"/>
        <w:w w:val="100"/>
        <w:sz w:val="20"/>
        <w:szCs w:val="20"/>
        <w:lang w:val="es-ES" w:eastAsia="en-US" w:bidi="ar-SA"/>
      </w:rPr>
    </w:lvl>
    <w:lvl w:ilvl="1" w:tplc="A9DA8732">
      <w:numFmt w:val="bullet"/>
      <w:lvlText w:val="•"/>
      <w:lvlJc w:val="left"/>
      <w:pPr>
        <w:ind w:left="1809" w:hanging="248"/>
      </w:pPr>
      <w:rPr>
        <w:rFonts w:hint="default"/>
        <w:lang w:val="es-ES" w:eastAsia="en-US" w:bidi="ar-SA"/>
      </w:rPr>
    </w:lvl>
    <w:lvl w:ilvl="2" w:tplc="1F36B608">
      <w:numFmt w:val="bullet"/>
      <w:lvlText w:val="•"/>
      <w:lvlJc w:val="left"/>
      <w:pPr>
        <w:ind w:left="2679" w:hanging="248"/>
      </w:pPr>
      <w:rPr>
        <w:rFonts w:hint="default"/>
        <w:lang w:val="es-ES" w:eastAsia="en-US" w:bidi="ar-SA"/>
      </w:rPr>
    </w:lvl>
    <w:lvl w:ilvl="3" w:tplc="C64AAB08">
      <w:numFmt w:val="bullet"/>
      <w:lvlText w:val="•"/>
      <w:lvlJc w:val="left"/>
      <w:pPr>
        <w:ind w:left="3549" w:hanging="248"/>
      </w:pPr>
      <w:rPr>
        <w:rFonts w:hint="default"/>
        <w:lang w:val="es-ES" w:eastAsia="en-US" w:bidi="ar-SA"/>
      </w:rPr>
    </w:lvl>
    <w:lvl w:ilvl="4" w:tplc="EA36C6EA">
      <w:numFmt w:val="bullet"/>
      <w:lvlText w:val="•"/>
      <w:lvlJc w:val="left"/>
      <w:pPr>
        <w:ind w:left="4419" w:hanging="248"/>
      </w:pPr>
      <w:rPr>
        <w:rFonts w:hint="default"/>
        <w:lang w:val="es-ES" w:eastAsia="en-US" w:bidi="ar-SA"/>
      </w:rPr>
    </w:lvl>
    <w:lvl w:ilvl="5" w:tplc="B53EA8D6">
      <w:numFmt w:val="bullet"/>
      <w:lvlText w:val="•"/>
      <w:lvlJc w:val="left"/>
      <w:pPr>
        <w:ind w:left="5289" w:hanging="248"/>
      </w:pPr>
      <w:rPr>
        <w:rFonts w:hint="default"/>
        <w:lang w:val="es-ES" w:eastAsia="en-US" w:bidi="ar-SA"/>
      </w:rPr>
    </w:lvl>
    <w:lvl w:ilvl="6" w:tplc="AF1C45BC">
      <w:numFmt w:val="bullet"/>
      <w:lvlText w:val="•"/>
      <w:lvlJc w:val="left"/>
      <w:pPr>
        <w:ind w:left="6159" w:hanging="248"/>
      </w:pPr>
      <w:rPr>
        <w:rFonts w:hint="default"/>
        <w:lang w:val="es-ES" w:eastAsia="en-US" w:bidi="ar-SA"/>
      </w:rPr>
    </w:lvl>
    <w:lvl w:ilvl="7" w:tplc="B882D3E0">
      <w:numFmt w:val="bullet"/>
      <w:lvlText w:val="•"/>
      <w:lvlJc w:val="left"/>
      <w:pPr>
        <w:ind w:left="7028" w:hanging="248"/>
      </w:pPr>
      <w:rPr>
        <w:rFonts w:hint="default"/>
        <w:lang w:val="es-ES" w:eastAsia="en-US" w:bidi="ar-SA"/>
      </w:rPr>
    </w:lvl>
    <w:lvl w:ilvl="8" w:tplc="D0C4781C">
      <w:numFmt w:val="bullet"/>
      <w:lvlText w:val="•"/>
      <w:lvlJc w:val="left"/>
      <w:pPr>
        <w:ind w:left="7898" w:hanging="248"/>
      </w:pPr>
      <w:rPr>
        <w:rFonts w:hint="default"/>
        <w:lang w:val="es-ES" w:eastAsia="en-US" w:bidi="ar-SA"/>
      </w:rPr>
    </w:lvl>
  </w:abstractNum>
  <w:abstractNum w:abstractNumId="36" w15:restartNumberingAfterBreak="0">
    <w:nsid w:val="14A22CC9"/>
    <w:multiLevelType w:val="hybridMultilevel"/>
    <w:tmpl w:val="C6E01E6C"/>
    <w:lvl w:ilvl="0" w:tplc="582E4E8E">
      <w:start w:val="1"/>
      <w:numFmt w:val="decimal"/>
      <w:lvlText w:val="%1."/>
      <w:lvlJc w:val="left"/>
      <w:pPr>
        <w:ind w:left="255" w:hanging="225"/>
        <w:jc w:val="left"/>
      </w:pPr>
      <w:rPr>
        <w:rFonts w:ascii="Arial" w:eastAsia="Arial" w:hAnsi="Arial" w:cs="Arial" w:hint="default"/>
        <w:b w:val="0"/>
        <w:bCs w:val="0"/>
        <w:i w:val="0"/>
        <w:iCs w:val="0"/>
        <w:spacing w:val="0"/>
        <w:w w:val="100"/>
        <w:sz w:val="20"/>
        <w:szCs w:val="20"/>
        <w:lang w:val="es-ES" w:eastAsia="en-US" w:bidi="ar-SA"/>
      </w:rPr>
    </w:lvl>
    <w:lvl w:ilvl="1" w:tplc="28A812A8">
      <w:start w:val="1"/>
      <w:numFmt w:val="lowerLetter"/>
      <w:lvlText w:val="%2)"/>
      <w:lvlJc w:val="left"/>
      <w:pPr>
        <w:ind w:left="255" w:hanging="242"/>
        <w:jc w:val="left"/>
      </w:pPr>
      <w:rPr>
        <w:rFonts w:ascii="Arial" w:eastAsia="Arial" w:hAnsi="Arial" w:cs="Arial" w:hint="default"/>
        <w:b w:val="0"/>
        <w:bCs w:val="0"/>
        <w:i w:val="0"/>
        <w:iCs w:val="0"/>
        <w:spacing w:val="0"/>
        <w:w w:val="100"/>
        <w:sz w:val="20"/>
        <w:szCs w:val="20"/>
        <w:lang w:val="es-ES" w:eastAsia="en-US" w:bidi="ar-SA"/>
      </w:rPr>
    </w:lvl>
    <w:lvl w:ilvl="2" w:tplc="33FEF08A">
      <w:numFmt w:val="bullet"/>
      <w:lvlText w:val="•"/>
      <w:lvlJc w:val="left"/>
      <w:pPr>
        <w:ind w:left="2135" w:hanging="242"/>
      </w:pPr>
      <w:rPr>
        <w:rFonts w:hint="default"/>
        <w:lang w:val="es-ES" w:eastAsia="en-US" w:bidi="ar-SA"/>
      </w:rPr>
    </w:lvl>
    <w:lvl w:ilvl="3" w:tplc="A7760A68">
      <w:numFmt w:val="bullet"/>
      <w:lvlText w:val="•"/>
      <w:lvlJc w:val="left"/>
      <w:pPr>
        <w:ind w:left="3073" w:hanging="242"/>
      </w:pPr>
      <w:rPr>
        <w:rFonts w:hint="default"/>
        <w:lang w:val="es-ES" w:eastAsia="en-US" w:bidi="ar-SA"/>
      </w:rPr>
    </w:lvl>
    <w:lvl w:ilvl="4" w:tplc="75BC3AAA">
      <w:numFmt w:val="bullet"/>
      <w:lvlText w:val="•"/>
      <w:lvlJc w:val="left"/>
      <w:pPr>
        <w:ind w:left="4011" w:hanging="242"/>
      </w:pPr>
      <w:rPr>
        <w:rFonts w:hint="default"/>
        <w:lang w:val="es-ES" w:eastAsia="en-US" w:bidi="ar-SA"/>
      </w:rPr>
    </w:lvl>
    <w:lvl w:ilvl="5" w:tplc="1A0A4EF8">
      <w:numFmt w:val="bullet"/>
      <w:lvlText w:val="•"/>
      <w:lvlJc w:val="left"/>
      <w:pPr>
        <w:ind w:left="4949" w:hanging="242"/>
      </w:pPr>
      <w:rPr>
        <w:rFonts w:hint="default"/>
        <w:lang w:val="es-ES" w:eastAsia="en-US" w:bidi="ar-SA"/>
      </w:rPr>
    </w:lvl>
    <w:lvl w:ilvl="6" w:tplc="19A06608">
      <w:numFmt w:val="bullet"/>
      <w:lvlText w:val="•"/>
      <w:lvlJc w:val="left"/>
      <w:pPr>
        <w:ind w:left="5887" w:hanging="242"/>
      </w:pPr>
      <w:rPr>
        <w:rFonts w:hint="default"/>
        <w:lang w:val="es-ES" w:eastAsia="en-US" w:bidi="ar-SA"/>
      </w:rPr>
    </w:lvl>
    <w:lvl w:ilvl="7" w:tplc="B11C3020">
      <w:numFmt w:val="bullet"/>
      <w:lvlText w:val="•"/>
      <w:lvlJc w:val="left"/>
      <w:pPr>
        <w:ind w:left="6824" w:hanging="242"/>
      </w:pPr>
      <w:rPr>
        <w:rFonts w:hint="default"/>
        <w:lang w:val="es-ES" w:eastAsia="en-US" w:bidi="ar-SA"/>
      </w:rPr>
    </w:lvl>
    <w:lvl w:ilvl="8" w:tplc="BE36A952">
      <w:numFmt w:val="bullet"/>
      <w:lvlText w:val="•"/>
      <w:lvlJc w:val="left"/>
      <w:pPr>
        <w:ind w:left="7762" w:hanging="242"/>
      </w:pPr>
      <w:rPr>
        <w:rFonts w:hint="default"/>
        <w:lang w:val="es-ES" w:eastAsia="en-US" w:bidi="ar-SA"/>
      </w:rPr>
    </w:lvl>
  </w:abstractNum>
  <w:abstractNum w:abstractNumId="37" w15:restartNumberingAfterBreak="0">
    <w:nsid w:val="14F76E3C"/>
    <w:multiLevelType w:val="hybridMultilevel"/>
    <w:tmpl w:val="6420885E"/>
    <w:lvl w:ilvl="0" w:tplc="276266B6">
      <w:start w:val="1"/>
      <w:numFmt w:val="decimal"/>
      <w:lvlText w:val="%1."/>
      <w:lvlJc w:val="left"/>
      <w:pPr>
        <w:ind w:left="255" w:hanging="252"/>
        <w:jc w:val="left"/>
      </w:pPr>
      <w:rPr>
        <w:rFonts w:ascii="Arial" w:eastAsia="Arial" w:hAnsi="Arial" w:cs="Arial" w:hint="default"/>
        <w:b w:val="0"/>
        <w:bCs w:val="0"/>
        <w:i w:val="0"/>
        <w:iCs w:val="0"/>
        <w:spacing w:val="0"/>
        <w:w w:val="100"/>
        <w:sz w:val="20"/>
        <w:szCs w:val="20"/>
        <w:lang w:val="es-ES" w:eastAsia="en-US" w:bidi="ar-SA"/>
      </w:rPr>
    </w:lvl>
    <w:lvl w:ilvl="1" w:tplc="EEB66E7A">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AB427FF6">
      <w:numFmt w:val="bullet"/>
      <w:lvlText w:val="•"/>
      <w:lvlJc w:val="left"/>
      <w:pPr>
        <w:ind w:left="1799" w:hanging="234"/>
      </w:pPr>
      <w:rPr>
        <w:rFonts w:hint="default"/>
        <w:lang w:val="es-ES" w:eastAsia="en-US" w:bidi="ar-SA"/>
      </w:rPr>
    </w:lvl>
    <w:lvl w:ilvl="3" w:tplc="96E8CDC0">
      <w:numFmt w:val="bullet"/>
      <w:lvlText w:val="•"/>
      <w:lvlJc w:val="left"/>
      <w:pPr>
        <w:ind w:left="2779" w:hanging="234"/>
      </w:pPr>
      <w:rPr>
        <w:rFonts w:hint="default"/>
        <w:lang w:val="es-ES" w:eastAsia="en-US" w:bidi="ar-SA"/>
      </w:rPr>
    </w:lvl>
    <w:lvl w:ilvl="4" w:tplc="FB94E00E">
      <w:numFmt w:val="bullet"/>
      <w:lvlText w:val="•"/>
      <w:lvlJc w:val="left"/>
      <w:pPr>
        <w:ind w:left="3759" w:hanging="234"/>
      </w:pPr>
      <w:rPr>
        <w:rFonts w:hint="default"/>
        <w:lang w:val="es-ES" w:eastAsia="en-US" w:bidi="ar-SA"/>
      </w:rPr>
    </w:lvl>
    <w:lvl w:ilvl="5" w:tplc="28F45B70">
      <w:numFmt w:val="bullet"/>
      <w:lvlText w:val="•"/>
      <w:lvlJc w:val="left"/>
      <w:pPr>
        <w:ind w:left="4739" w:hanging="234"/>
      </w:pPr>
      <w:rPr>
        <w:rFonts w:hint="default"/>
        <w:lang w:val="es-ES" w:eastAsia="en-US" w:bidi="ar-SA"/>
      </w:rPr>
    </w:lvl>
    <w:lvl w:ilvl="6" w:tplc="57C8FFE8">
      <w:numFmt w:val="bullet"/>
      <w:lvlText w:val="•"/>
      <w:lvlJc w:val="left"/>
      <w:pPr>
        <w:ind w:left="5719" w:hanging="234"/>
      </w:pPr>
      <w:rPr>
        <w:rFonts w:hint="default"/>
        <w:lang w:val="es-ES" w:eastAsia="en-US" w:bidi="ar-SA"/>
      </w:rPr>
    </w:lvl>
    <w:lvl w:ilvl="7" w:tplc="19842228">
      <w:numFmt w:val="bullet"/>
      <w:lvlText w:val="•"/>
      <w:lvlJc w:val="left"/>
      <w:pPr>
        <w:ind w:left="6699" w:hanging="234"/>
      </w:pPr>
      <w:rPr>
        <w:rFonts w:hint="default"/>
        <w:lang w:val="es-ES" w:eastAsia="en-US" w:bidi="ar-SA"/>
      </w:rPr>
    </w:lvl>
    <w:lvl w:ilvl="8" w:tplc="CCA8C1C4">
      <w:numFmt w:val="bullet"/>
      <w:lvlText w:val="•"/>
      <w:lvlJc w:val="left"/>
      <w:pPr>
        <w:ind w:left="7678" w:hanging="234"/>
      </w:pPr>
      <w:rPr>
        <w:rFonts w:hint="default"/>
        <w:lang w:val="es-ES" w:eastAsia="en-US" w:bidi="ar-SA"/>
      </w:rPr>
    </w:lvl>
  </w:abstractNum>
  <w:abstractNum w:abstractNumId="38" w15:restartNumberingAfterBreak="0">
    <w:nsid w:val="15367BF9"/>
    <w:multiLevelType w:val="hybridMultilevel"/>
    <w:tmpl w:val="BB986A30"/>
    <w:lvl w:ilvl="0" w:tplc="25DEFE8E">
      <w:start w:val="1"/>
      <w:numFmt w:val="decimal"/>
      <w:lvlText w:val="%1."/>
      <w:lvlJc w:val="left"/>
      <w:pPr>
        <w:ind w:left="255" w:hanging="291"/>
        <w:jc w:val="left"/>
      </w:pPr>
      <w:rPr>
        <w:rFonts w:ascii="Arial" w:eastAsia="Arial" w:hAnsi="Arial" w:cs="Arial" w:hint="default"/>
        <w:b w:val="0"/>
        <w:bCs w:val="0"/>
        <w:i w:val="0"/>
        <w:iCs w:val="0"/>
        <w:spacing w:val="0"/>
        <w:w w:val="100"/>
        <w:sz w:val="20"/>
        <w:szCs w:val="20"/>
        <w:lang w:val="es-ES" w:eastAsia="en-US" w:bidi="ar-SA"/>
      </w:rPr>
    </w:lvl>
    <w:lvl w:ilvl="1" w:tplc="1E224FE0">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C8F6367E">
      <w:start w:val="1"/>
      <w:numFmt w:val="decimal"/>
      <w:lvlText w:val="%3."/>
      <w:lvlJc w:val="left"/>
      <w:pPr>
        <w:ind w:left="255" w:hanging="168"/>
        <w:jc w:val="left"/>
      </w:pPr>
      <w:rPr>
        <w:rFonts w:ascii="Arial" w:eastAsia="Arial" w:hAnsi="Arial" w:cs="Arial" w:hint="default"/>
        <w:b w:val="0"/>
        <w:bCs w:val="0"/>
        <w:i w:val="0"/>
        <w:iCs w:val="0"/>
        <w:spacing w:val="-1"/>
        <w:w w:val="97"/>
        <w:sz w:val="18"/>
        <w:szCs w:val="18"/>
        <w:lang w:val="es-ES" w:eastAsia="en-US" w:bidi="ar-SA"/>
      </w:rPr>
    </w:lvl>
    <w:lvl w:ilvl="3" w:tplc="0BE80722">
      <w:numFmt w:val="bullet"/>
      <w:lvlText w:val="•"/>
      <w:lvlJc w:val="left"/>
      <w:pPr>
        <w:ind w:left="2779" w:hanging="168"/>
      </w:pPr>
      <w:rPr>
        <w:rFonts w:hint="default"/>
        <w:lang w:val="es-ES" w:eastAsia="en-US" w:bidi="ar-SA"/>
      </w:rPr>
    </w:lvl>
    <w:lvl w:ilvl="4" w:tplc="278ED708">
      <w:numFmt w:val="bullet"/>
      <w:lvlText w:val="•"/>
      <w:lvlJc w:val="left"/>
      <w:pPr>
        <w:ind w:left="3759" w:hanging="168"/>
      </w:pPr>
      <w:rPr>
        <w:rFonts w:hint="default"/>
        <w:lang w:val="es-ES" w:eastAsia="en-US" w:bidi="ar-SA"/>
      </w:rPr>
    </w:lvl>
    <w:lvl w:ilvl="5" w:tplc="CA9692C6">
      <w:numFmt w:val="bullet"/>
      <w:lvlText w:val="•"/>
      <w:lvlJc w:val="left"/>
      <w:pPr>
        <w:ind w:left="4739" w:hanging="168"/>
      </w:pPr>
      <w:rPr>
        <w:rFonts w:hint="default"/>
        <w:lang w:val="es-ES" w:eastAsia="en-US" w:bidi="ar-SA"/>
      </w:rPr>
    </w:lvl>
    <w:lvl w:ilvl="6" w:tplc="35E27F1C">
      <w:numFmt w:val="bullet"/>
      <w:lvlText w:val="•"/>
      <w:lvlJc w:val="left"/>
      <w:pPr>
        <w:ind w:left="5719" w:hanging="168"/>
      </w:pPr>
      <w:rPr>
        <w:rFonts w:hint="default"/>
        <w:lang w:val="es-ES" w:eastAsia="en-US" w:bidi="ar-SA"/>
      </w:rPr>
    </w:lvl>
    <w:lvl w:ilvl="7" w:tplc="FB6042E2">
      <w:numFmt w:val="bullet"/>
      <w:lvlText w:val="•"/>
      <w:lvlJc w:val="left"/>
      <w:pPr>
        <w:ind w:left="6699" w:hanging="168"/>
      </w:pPr>
      <w:rPr>
        <w:rFonts w:hint="default"/>
        <w:lang w:val="es-ES" w:eastAsia="en-US" w:bidi="ar-SA"/>
      </w:rPr>
    </w:lvl>
    <w:lvl w:ilvl="8" w:tplc="547CA930">
      <w:numFmt w:val="bullet"/>
      <w:lvlText w:val="•"/>
      <w:lvlJc w:val="left"/>
      <w:pPr>
        <w:ind w:left="7678" w:hanging="168"/>
      </w:pPr>
      <w:rPr>
        <w:rFonts w:hint="default"/>
        <w:lang w:val="es-ES" w:eastAsia="en-US" w:bidi="ar-SA"/>
      </w:rPr>
    </w:lvl>
  </w:abstractNum>
  <w:abstractNum w:abstractNumId="39" w15:restartNumberingAfterBreak="0">
    <w:nsid w:val="1569095D"/>
    <w:multiLevelType w:val="hybridMultilevel"/>
    <w:tmpl w:val="AF583370"/>
    <w:lvl w:ilvl="0" w:tplc="C5527284">
      <w:start w:val="1"/>
      <w:numFmt w:val="decimal"/>
      <w:lvlText w:val="%1."/>
      <w:lvlJc w:val="left"/>
      <w:pPr>
        <w:ind w:left="255" w:hanging="254"/>
        <w:jc w:val="left"/>
      </w:pPr>
      <w:rPr>
        <w:rFonts w:ascii="Arial" w:eastAsia="Arial" w:hAnsi="Arial" w:cs="Arial" w:hint="default"/>
        <w:b w:val="0"/>
        <w:bCs w:val="0"/>
        <w:i w:val="0"/>
        <w:iCs w:val="0"/>
        <w:spacing w:val="0"/>
        <w:w w:val="100"/>
        <w:sz w:val="20"/>
        <w:szCs w:val="20"/>
        <w:lang w:val="es-ES" w:eastAsia="en-US" w:bidi="ar-SA"/>
      </w:rPr>
    </w:lvl>
    <w:lvl w:ilvl="1" w:tplc="C7C686F2">
      <w:start w:val="1"/>
      <w:numFmt w:val="lowerLetter"/>
      <w:lvlText w:val="%2)"/>
      <w:lvlJc w:val="left"/>
      <w:pPr>
        <w:ind w:left="255" w:hanging="251"/>
        <w:jc w:val="left"/>
      </w:pPr>
      <w:rPr>
        <w:rFonts w:ascii="Arial" w:eastAsia="Arial" w:hAnsi="Arial" w:cs="Arial" w:hint="default"/>
        <w:b w:val="0"/>
        <w:bCs w:val="0"/>
        <w:i w:val="0"/>
        <w:iCs w:val="0"/>
        <w:spacing w:val="0"/>
        <w:w w:val="100"/>
        <w:sz w:val="20"/>
        <w:szCs w:val="20"/>
        <w:lang w:val="es-ES" w:eastAsia="en-US" w:bidi="ar-SA"/>
      </w:rPr>
    </w:lvl>
    <w:lvl w:ilvl="2" w:tplc="7A24296C">
      <w:numFmt w:val="bullet"/>
      <w:lvlText w:val="•"/>
      <w:lvlJc w:val="left"/>
      <w:pPr>
        <w:ind w:left="2135" w:hanging="251"/>
      </w:pPr>
      <w:rPr>
        <w:rFonts w:hint="default"/>
        <w:lang w:val="es-ES" w:eastAsia="en-US" w:bidi="ar-SA"/>
      </w:rPr>
    </w:lvl>
    <w:lvl w:ilvl="3" w:tplc="818ECB82">
      <w:numFmt w:val="bullet"/>
      <w:lvlText w:val="•"/>
      <w:lvlJc w:val="left"/>
      <w:pPr>
        <w:ind w:left="3073" w:hanging="251"/>
      </w:pPr>
      <w:rPr>
        <w:rFonts w:hint="default"/>
        <w:lang w:val="es-ES" w:eastAsia="en-US" w:bidi="ar-SA"/>
      </w:rPr>
    </w:lvl>
    <w:lvl w:ilvl="4" w:tplc="EC368E40">
      <w:numFmt w:val="bullet"/>
      <w:lvlText w:val="•"/>
      <w:lvlJc w:val="left"/>
      <w:pPr>
        <w:ind w:left="4011" w:hanging="251"/>
      </w:pPr>
      <w:rPr>
        <w:rFonts w:hint="default"/>
        <w:lang w:val="es-ES" w:eastAsia="en-US" w:bidi="ar-SA"/>
      </w:rPr>
    </w:lvl>
    <w:lvl w:ilvl="5" w:tplc="BB789B28">
      <w:numFmt w:val="bullet"/>
      <w:lvlText w:val="•"/>
      <w:lvlJc w:val="left"/>
      <w:pPr>
        <w:ind w:left="4949" w:hanging="251"/>
      </w:pPr>
      <w:rPr>
        <w:rFonts w:hint="default"/>
        <w:lang w:val="es-ES" w:eastAsia="en-US" w:bidi="ar-SA"/>
      </w:rPr>
    </w:lvl>
    <w:lvl w:ilvl="6" w:tplc="B22E3522">
      <w:numFmt w:val="bullet"/>
      <w:lvlText w:val="•"/>
      <w:lvlJc w:val="left"/>
      <w:pPr>
        <w:ind w:left="5887" w:hanging="251"/>
      </w:pPr>
      <w:rPr>
        <w:rFonts w:hint="default"/>
        <w:lang w:val="es-ES" w:eastAsia="en-US" w:bidi="ar-SA"/>
      </w:rPr>
    </w:lvl>
    <w:lvl w:ilvl="7" w:tplc="BDF04DC4">
      <w:numFmt w:val="bullet"/>
      <w:lvlText w:val="•"/>
      <w:lvlJc w:val="left"/>
      <w:pPr>
        <w:ind w:left="6824" w:hanging="251"/>
      </w:pPr>
      <w:rPr>
        <w:rFonts w:hint="default"/>
        <w:lang w:val="es-ES" w:eastAsia="en-US" w:bidi="ar-SA"/>
      </w:rPr>
    </w:lvl>
    <w:lvl w:ilvl="8" w:tplc="DB3E8B30">
      <w:numFmt w:val="bullet"/>
      <w:lvlText w:val="•"/>
      <w:lvlJc w:val="left"/>
      <w:pPr>
        <w:ind w:left="7762" w:hanging="251"/>
      </w:pPr>
      <w:rPr>
        <w:rFonts w:hint="default"/>
        <w:lang w:val="es-ES" w:eastAsia="en-US" w:bidi="ar-SA"/>
      </w:rPr>
    </w:lvl>
  </w:abstractNum>
  <w:abstractNum w:abstractNumId="40" w15:restartNumberingAfterBreak="0">
    <w:nsid w:val="165026AD"/>
    <w:multiLevelType w:val="hybridMultilevel"/>
    <w:tmpl w:val="D146F10C"/>
    <w:lvl w:ilvl="0" w:tplc="F5428B78">
      <w:start w:val="1"/>
      <w:numFmt w:val="decimal"/>
      <w:lvlText w:val="%1."/>
      <w:lvlJc w:val="left"/>
      <w:pPr>
        <w:ind w:left="255" w:hanging="295"/>
        <w:jc w:val="left"/>
      </w:pPr>
      <w:rPr>
        <w:rFonts w:ascii="Arial" w:eastAsia="Arial" w:hAnsi="Arial" w:cs="Arial" w:hint="default"/>
        <w:b w:val="0"/>
        <w:bCs w:val="0"/>
        <w:i w:val="0"/>
        <w:iCs w:val="0"/>
        <w:spacing w:val="0"/>
        <w:w w:val="100"/>
        <w:sz w:val="20"/>
        <w:szCs w:val="20"/>
        <w:lang w:val="es-ES" w:eastAsia="en-US" w:bidi="ar-SA"/>
      </w:rPr>
    </w:lvl>
    <w:lvl w:ilvl="1" w:tplc="0FDE050A">
      <w:numFmt w:val="bullet"/>
      <w:lvlText w:val="•"/>
      <w:lvlJc w:val="left"/>
      <w:pPr>
        <w:ind w:left="1197" w:hanging="295"/>
      </w:pPr>
      <w:rPr>
        <w:rFonts w:hint="default"/>
        <w:lang w:val="es-ES" w:eastAsia="en-US" w:bidi="ar-SA"/>
      </w:rPr>
    </w:lvl>
    <w:lvl w:ilvl="2" w:tplc="AE28E9E4">
      <w:numFmt w:val="bullet"/>
      <w:lvlText w:val="•"/>
      <w:lvlJc w:val="left"/>
      <w:pPr>
        <w:ind w:left="2135" w:hanging="295"/>
      </w:pPr>
      <w:rPr>
        <w:rFonts w:hint="default"/>
        <w:lang w:val="es-ES" w:eastAsia="en-US" w:bidi="ar-SA"/>
      </w:rPr>
    </w:lvl>
    <w:lvl w:ilvl="3" w:tplc="82CC514E">
      <w:numFmt w:val="bullet"/>
      <w:lvlText w:val="•"/>
      <w:lvlJc w:val="left"/>
      <w:pPr>
        <w:ind w:left="3073" w:hanging="295"/>
      </w:pPr>
      <w:rPr>
        <w:rFonts w:hint="default"/>
        <w:lang w:val="es-ES" w:eastAsia="en-US" w:bidi="ar-SA"/>
      </w:rPr>
    </w:lvl>
    <w:lvl w:ilvl="4" w:tplc="96A47796">
      <w:numFmt w:val="bullet"/>
      <w:lvlText w:val="•"/>
      <w:lvlJc w:val="left"/>
      <w:pPr>
        <w:ind w:left="4011" w:hanging="295"/>
      </w:pPr>
      <w:rPr>
        <w:rFonts w:hint="default"/>
        <w:lang w:val="es-ES" w:eastAsia="en-US" w:bidi="ar-SA"/>
      </w:rPr>
    </w:lvl>
    <w:lvl w:ilvl="5" w:tplc="1D56EA7E">
      <w:numFmt w:val="bullet"/>
      <w:lvlText w:val="•"/>
      <w:lvlJc w:val="left"/>
      <w:pPr>
        <w:ind w:left="4949" w:hanging="295"/>
      </w:pPr>
      <w:rPr>
        <w:rFonts w:hint="default"/>
        <w:lang w:val="es-ES" w:eastAsia="en-US" w:bidi="ar-SA"/>
      </w:rPr>
    </w:lvl>
    <w:lvl w:ilvl="6" w:tplc="89502188">
      <w:numFmt w:val="bullet"/>
      <w:lvlText w:val="•"/>
      <w:lvlJc w:val="left"/>
      <w:pPr>
        <w:ind w:left="5887" w:hanging="295"/>
      </w:pPr>
      <w:rPr>
        <w:rFonts w:hint="default"/>
        <w:lang w:val="es-ES" w:eastAsia="en-US" w:bidi="ar-SA"/>
      </w:rPr>
    </w:lvl>
    <w:lvl w:ilvl="7" w:tplc="CB041426">
      <w:numFmt w:val="bullet"/>
      <w:lvlText w:val="•"/>
      <w:lvlJc w:val="left"/>
      <w:pPr>
        <w:ind w:left="6824" w:hanging="295"/>
      </w:pPr>
      <w:rPr>
        <w:rFonts w:hint="default"/>
        <w:lang w:val="es-ES" w:eastAsia="en-US" w:bidi="ar-SA"/>
      </w:rPr>
    </w:lvl>
    <w:lvl w:ilvl="8" w:tplc="4F722834">
      <w:numFmt w:val="bullet"/>
      <w:lvlText w:val="•"/>
      <w:lvlJc w:val="left"/>
      <w:pPr>
        <w:ind w:left="7762" w:hanging="295"/>
      </w:pPr>
      <w:rPr>
        <w:rFonts w:hint="default"/>
        <w:lang w:val="es-ES" w:eastAsia="en-US" w:bidi="ar-SA"/>
      </w:rPr>
    </w:lvl>
  </w:abstractNum>
  <w:abstractNum w:abstractNumId="41" w15:restartNumberingAfterBreak="0">
    <w:nsid w:val="17473D36"/>
    <w:multiLevelType w:val="hybridMultilevel"/>
    <w:tmpl w:val="27AA0502"/>
    <w:lvl w:ilvl="0" w:tplc="57F8536A">
      <w:start w:val="1"/>
      <w:numFmt w:val="lowerLetter"/>
      <w:lvlText w:val="%1)"/>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1" w:tplc="5A841280">
      <w:numFmt w:val="bullet"/>
      <w:lvlText w:val="•"/>
      <w:lvlJc w:val="left"/>
      <w:pPr>
        <w:ind w:left="1701" w:hanging="234"/>
      </w:pPr>
      <w:rPr>
        <w:rFonts w:hint="default"/>
        <w:lang w:val="es-ES" w:eastAsia="en-US" w:bidi="ar-SA"/>
      </w:rPr>
    </w:lvl>
    <w:lvl w:ilvl="2" w:tplc="37203388">
      <w:numFmt w:val="bullet"/>
      <w:lvlText w:val="•"/>
      <w:lvlJc w:val="left"/>
      <w:pPr>
        <w:ind w:left="2583" w:hanging="234"/>
      </w:pPr>
      <w:rPr>
        <w:rFonts w:hint="default"/>
        <w:lang w:val="es-ES" w:eastAsia="en-US" w:bidi="ar-SA"/>
      </w:rPr>
    </w:lvl>
    <w:lvl w:ilvl="3" w:tplc="4BCE7946">
      <w:numFmt w:val="bullet"/>
      <w:lvlText w:val="•"/>
      <w:lvlJc w:val="left"/>
      <w:pPr>
        <w:ind w:left="3465" w:hanging="234"/>
      </w:pPr>
      <w:rPr>
        <w:rFonts w:hint="default"/>
        <w:lang w:val="es-ES" w:eastAsia="en-US" w:bidi="ar-SA"/>
      </w:rPr>
    </w:lvl>
    <w:lvl w:ilvl="4" w:tplc="E7FAF070">
      <w:numFmt w:val="bullet"/>
      <w:lvlText w:val="•"/>
      <w:lvlJc w:val="left"/>
      <w:pPr>
        <w:ind w:left="4347" w:hanging="234"/>
      </w:pPr>
      <w:rPr>
        <w:rFonts w:hint="default"/>
        <w:lang w:val="es-ES" w:eastAsia="en-US" w:bidi="ar-SA"/>
      </w:rPr>
    </w:lvl>
    <w:lvl w:ilvl="5" w:tplc="C382D452">
      <w:numFmt w:val="bullet"/>
      <w:lvlText w:val="•"/>
      <w:lvlJc w:val="left"/>
      <w:pPr>
        <w:ind w:left="5229" w:hanging="234"/>
      </w:pPr>
      <w:rPr>
        <w:rFonts w:hint="default"/>
        <w:lang w:val="es-ES" w:eastAsia="en-US" w:bidi="ar-SA"/>
      </w:rPr>
    </w:lvl>
    <w:lvl w:ilvl="6" w:tplc="FF26F136">
      <w:numFmt w:val="bullet"/>
      <w:lvlText w:val="•"/>
      <w:lvlJc w:val="left"/>
      <w:pPr>
        <w:ind w:left="6111" w:hanging="234"/>
      </w:pPr>
      <w:rPr>
        <w:rFonts w:hint="default"/>
        <w:lang w:val="es-ES" w:eastAsia="en-US" w:bidi="ar-SA"/>
      </w:rPr>
    </w:lvl>
    <w:lvl w:ilvl="7" w:tplc="339420FE">
      <w:numFmt w:val="bullet"/>
      <w:lvlText w:val="•"/>
      <w:lvlJc w:val="left"/>
      <w:pPr>
        <w:ind w:left="6992" w:hanging="234"/>
      </w:pPr>
      <w:rPr>
        <w:rFonts w:hint="default"/>
        <w:lang w:val="es-ES" w:eastAsia="en-US" w:bidi="ar-SA"/>
      </w:rPr>
    </w:lvl>
    <w:lvl w:ilvl="8" w:tplc="06F89C50">
      <w:numFmt w:val="bullet"/>
      <w:lvlText w:val="•"/>
      <w:lvlJc w:val="left"/>
      <w:pPr>
        <w:ind w:left="7874" w:hanging="234"/>
      </w:pPr>
      <w:rPr>
        <w:rFonts w:hint="default"/>
        <w:lang w:val="es-ES" w:eastAsia="en-US" w:bidi="ar-SA"/>
      </w:rPr>
    </w:lvl>
  </w:abstractNum>
  <w:abstractNum w:abstractNumId="42" w15:restartNumberingAfterBreak="0">
    <w:nsid w:val="1851070D"/>
    <w:multiLevelType w:val="hybridMultilevel"/>
    <w:tmpl w:val="6C5CA648"/>
    <w:lvl w:ilvl="0" w:tplc="9E4EB2EE">
      <w:start w:val="1"/>
      <w:numFmt w:val="decimal"/>
      <w:lvlText w:val="%1."/>
      <w:lvlJc w:val="left"/>
      <w:pPr>
        <w:ind w:left="255" w:hanging="269"/>
        <w:jc w:val="left"/>
      </w:pPr>
      <w:rPr>
        <w:rFonts w:ascii="Arial" w:eastAsia="Arial" w:hAnsi="Arial" w:cs="Arial" w:hint="default"/>
        <w:b w:val="0"/>
        <w:bCs w:val="0"/>
        <w:i w:val="0"/>
        <w:iCs w:val="0"/>
        <w:spacing w:val="0"/>
        <w:w w:val="100"/>
        <w:sz w:val="20"/>
        <w:szCs w:val="20"/>
        <w:lang w:val="es-ES" w:eastAsia="en-US" w:bidi="ar-SA"/>
      </w:rPr>
    </w:lvl>
    <w:lvl w:ilvl="1" w:tplc="07EE8EDA">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E278C8D2">
      <w:numFmt w:val="bullet"/>
      <w:lvlText w:val="•"/>
      <w:lvlJc w:val="left"/>
      <w:pPr>
        <w:ind w:left="1799" w:hanging="234"/>
      </w:pPr>
      <w:rPr>
        <w:rFonts w:hint="default"/>
        <w:lang w:val="es-ES" w:eastAsia="en-US" w:bidi="ar-SA"/>
      </w:rPr>
    </w:lvl>
    <w:lvl w:ilvl="3" w:tplc="A0C060D8">
      <w:numFmt w:val="bullet"/>
      <w:lvlText w:val="•"/>
      <w:lvlJc w:val="left"/>
      <w:pPr>
        <w:ind w:left="2779" w:hanging="234"/>
      </w:pPr>
      <w:rPr>
        <w:rFonts w:hint="default"/>
        <w:lang w:val="es-ES" w:eastAsia="en-US" w:bidi="ar-SA"/>
      </w:rPr>
    </w:lvl>
    <w:lvl w:ilvl="4" w:tplc="C42676A8">
      <w:numFmt w:val="bullet"/>
      <w:lvlText w:val="•"/>
      <w:lvlJc w:val="left"/>
      <w:pPr>
        <w:ind w:left="3759" w:hanging="234"/>
      </w:pPr>
      <w:rPr>
        <w:rFonts w:hint="default"/>
        <w:lang w:val="es-ES" w:eastAsia="en-US" w:bidi="ar-SA"/>
      </w:rPr>
    </w:lvl>
    <w:lvl w:ilvl="5" w:tplc="A764527C">
      <w:numFmt w:val="bullet"/>
      <w:lvlText w:val="•"/>
      <w:lvlJc w:val="left"/>
      <w:pPr>
        <w:ind w:left="4739" w:hanging="234"/>
      </w:pPr>
      <w:rPr>
        <w:rFonts w:hint="default"/>
        <w:lang w:val="es-ES" w:eastAsia="en-US" w:bidi="ar-SA"/>
      </w:rPr>
    </w:lvl>
    <w:lvl w:ilvl="6" w:tplc="DC40304C">
      <w:numFmt w:val="bullet"/>
      <w:lvlText w:val="•"/>
      <w:lvlJc w:val="left"/>
      <w:pPr>
        <w:ind w:left="5719" w:hanging="234"/>
      </w:pPr>
      <w:rPr>
        <w:rFonts w:hint="default"/>
        <w:lang w:val="es-ES" w:eastAsia="en-US" w:bidi="ar-SA"/>
      </w:rPr>
    </w:lvl>
    <w:lvl w:ilvl="7" w:tplc="4F0A9A90">
      <w:numFmt w:val="bullet"/>
      <w:lvlText w:val="•"/>
      <w:lvlJc w:val="left"/>
      <w:pPr>
        <w:ind w:left="6699" w:hanging="234"/>
      </w:pPr>
      <w:rPr>
        <w:rFonts w:hint="default"/>
        <w:lang w:val="es-ES" w:eastAsia="en-US" w:bidi="ar-SA"/>
      </w:rPr>
    </w:lvl>
    <w:lvl w:ilvl="8" w:tplc="09DC7A80">
      <w:numFmt w:val="bullet"/>
      <w:lvlText w:val="•"/>
      <w:lvlJc w:val="left"/>
      <w:pPr>
        <w:ind w:left="7678" w:hanging="234"/>
      </w:pPr>
      <w:rPr>
        <w:rFonts w:hint="default"/>
        <w:lang w:val="es-ES" w:eastAsia="en-US" w:bidi="ar-SA"/>
      </w:rPr>
    </w:lvl>
  </w:abstractNum>
  <w:abstractNum w:abstractNumId="43" w15:restartNumberingAfterBreak="0">
    <w:nsid w:val="18BE6E30"/>
    <w:multiLevelType w:val="hybridMultilevel"/>
    <w:tmpl w:val="085E40EA"/>
    <w:lvl w:ilvl="0" w:tplc="9D463196">
      <w:start w:val="1"/>
      <w:numFmt w:val="decimal"/>
      <w:lvlText w:val="%1."/>
      <w:lvlJc w:val="left"/>
      <w:pPr>
        <w:ind w:left="255" w:hanging="239"/>
        <w:jc w:val="left"/>
      </w:pPr>
      <w:rPr>
        <w:rFonts w:ascii="Arial" w:eastAsia="Arial" w:hAnsi="Arial" w:cs="Arial" w:hint="default"/>
        <w:b w:val="0"/>
        <w:bCs w:val="0"/>
        <w:i w:val="0"/>
        <w:iCs w:val="0"/>
        <w:spacing w:val="0"/>
        <w:w w:val="100"/>
        <w:sz w:val="20"/>
        <w:szCs w:val="20"/>
        <w:lang w:val="es-ES" w:eastAsia="en-US" w:bidi="ar-SA"/>
      </w:rPr>
    </w:lvl>
    <w:lvl w:ilvl="1" w:tplc="8D649ECC">
      <w:numFmt w:val="bullet"/>
      <w:lvlText w:val="•"/>
      <w:lvlJc w:val="left"/>
      <w:pPr>
        <w:ind w:left="1197" w:hanging="239"/>
      </w:pPr>
      <w:rPr>
        <w:rFonts w:hint="default"/>
        <w:lang w:val="es-ES" w:eastAsia="en-US" w:bidi="ar-SA"/>
      </w:rPr>
    </w:lvl>
    <w:lvl w:ilvl="2" w:tplc="841CA9DA">
      <w:numFmt w:val="bullet"/>
      <w:lvlText w:val="•"/>
      <w:lvlJc w:val="left"/>
      <w:pPr>
        <w:ind w:left="2135" w:hanging="239"/>
      </w:pPr>
      <w:rPr>
        <w:rFonts w:hint="default"/>
        <w:lang w:val="es-ES" w:eastAsia="en-US" w:bidi="ar-SA"/>
      </w:rPr>
    </w:lvl>
    <w:lvl w:ilvl="3" w:tplc="8D300AC2">
      <w:numFmt w:val="bullet"/>
      <w:lvlText w:val="•"/>
      <w:lvlJc w:val="left"/>
      <w:pPr>
        <w:ind w:left="3073" w:hanging="239"/>
      </w:pPr>
      <w:rPr>
        <w:rFonts w:hint="default"/>
        <w:lang w:val="es-ES" w:eastAsia="en-US" w:bidi="ar-SA"/>
      </w:rPr>
    </w:lvl>
    <w:lvl w:ilvl="4" w:tplc="1DBC3E3A">
      <w:numFmt w:val="bullet"/>
      <w:lvlText w:val="•"/>
      <w:lvlJc w:val="left"/>
      <w:pPr>
        <w:ind w:left="4011" w:hanging="239"/>
      </w:pPr>
      <w:rPr>
        <w:rFonts w:hint="default"/>
        <w:lang w:val="es-ES" w:eastAsia="en-US" w:bidi="ar-SA"/>
      </w:rPr>
    </w:lvl>
    <w:lvl w:ilvl="5" w:tplc="AB184B38">
      <w:numFmt w:val="bullet"/>
      <w:lvlText w:val="•"/>
      <w:lvlJc w:val="left"/>
      <w:pPr>
        <w:ind w:left="4949" w:hanging="239"/>
      </w:pPr>
      <w:rPr>
        <w:rFonts w:hint="default"/>
        <w:lang w:val="es-ES" w:eastAsia="en-US" w:bidi="ar-SA"/>
      </w:rPr>
    </w:lvl>
    <w:lvl w:ilvl="6" w:tplc="1E54DBFC">
      <w:numFmt w:val="bullet"/>
      <w:lvlText w:val="•"/>
      <w:lvlJc w:val="left"/>
      <w:pPr>
        <w:ind w:left="5887" w:hanging="239"/>
      </w:pPr>
      <w:rPr>
        <w:rFonts w:hint="default"/>
        <w:lang w:val="es-ES" w:eastAsia="en-US" w:bidi="ar-SA"/>
      </w:rPr>
    </w:lvl>
    <w:lvl w:ilvl="7" w:tplc="D206CB50">
      <w:numFmt w:val="bullet"/>
      <w:lvlText w:val="•"/>
      <w:lvlJc w:val="left"/>
      <w:pPr>
        <w:ind w:left="6824" w:hanging="239"/>
      </w:pPr>
      <w:rPr>
        <w:rFonts w:hint="default"/>
        <w:lang w:val="es-ES" w:eastAsia="en-US" w:bidi="ar-SA"/>
      </w:rPr>
    </w:lvl>
    <w:lvl w:ilvl="8" w:tplc="38904588">
      <w:numFmt w:val="bullet"/>
      <w:lvlText w:val="•"/>
      <w:lvlJc w:val="left"/>
      <w:pPr>
        <w:ind w:left="7762" w:hanging="239"/>
      </w:pPr>
      <w:rPr>
        <w:rFonts w:hint="default"/>
        <w:lang w:val="es-ES" w:eastAsia="en-US" w:bidi="ar-SA"/>
      </w:rPr>
    </w:lvl>
  </w:abstractNum>
  <w:abstractNum w:abstractNumId="44" w15:restartNumberingAfterBreak="0">
    <w:nsid w:val="1A277F05"/>
    <w:multiLevelType w:val="hybridMultilevel"/>
    <w:tmpl w:val="6A6E5490"/>
    <w:lvl w:ilvl="0" w:tplc="6B8A01EC">
      <w:start w:val="1"/>
      <w:numFmt w:val="decimal"/>
      <w:lvlText w:val="%1."/>
      <w:lvlJc w:val="left"/>
      <w:pPr>
        <w:ind w:left="255" w:hanging="252"/>
        <w:jc w:val="left"/>
      </w:pPr>
      <w:rPr>
        <w:rFonts w:ascii="Arial" w:eastAsia="Arial" w:hAnsi="Arial" w:cs="Arial" w:hint="default"/>
        <w:b w:val="0"/>
        <w:bCs w:val="0"/>
        <w:i w:val="0"/>
        <w:iCs w:val="0"/>
        <w:spacing w:val="0"/>
        <w:w w:val="100"/>
        <w:sz w:val="20"/>
        <w:szCs w:val="20"/>
        <w:lang w:val="es-ES" w:eastAsia="en-US" w:bidi="ar-SA"/>
      </w:rPr>
    </w:lvl>
    <w:lvl w:ilvl="1" w:tplc="092AE746">
      <w:start w:val="1"/>
      <w:numFmt w:val="lowerLetter"/>
      <w:lvlText w:val="%2)"/>
      <w:lvlJc w:val="left"/>
      <w:pPr>
        <w:ind w:left="255" w:hanging="328"/>
        <w:jc w:val="left"/>
      </w:pPr>
      <w:rPr>
        <w:rFonts w:ascii="Arial" w:eastAsia="Arial" w:hAnsi="Arial" w:cs="Arial" w:hint="default"/>
        <w:b w:val="0"/>
        <w:bCs w:val="0"/>
        <w:i w:val="0"/>
        <w:iCs w:val="0"/>
        <w:spacing w:val="0"/>
        <w:w w:val="100"/>
        <w:sz w:val="20"/>
        <w:szCs w:val="20"/>
        <w:lang w:val="es-ES" w:eastAsia="en-US" w:bidi="ar-SA"/>
      </w:rPr>
    </w:lvl>
    <w:lvl w:ilvl="2" w:tplc="1172C1BA">
      <w:numFmt w:val="bullet"/>
      <w:lvlText w:val="•"/>
      <w:lvlJc w:val="left"/>
      <w:pPr>
        <w:ind w:left="2135" w:hanging="328"/>
      </w:pPr>
      <w:rPr>
        <w:rFonts w:hint="default"/>
        <w:lang w:val="es-ES" w:eastAsia="en-US" w:bidi="ar-SA"/>
      </w:rPr>
    </w:lvl>
    <w:lvl w:ilvl="3" w:tplc="AA3E989C">
      <w:numFmt w:val="bullet"/>
      <w:lvlText w:val="•"/>
      <w:lvlJc w:val="left"/>
      <w:pPr>
        <w:ind w:left="3073" w:hanging="328"/>
      </w:pPr>
      <w:rPr>
        <w:rFonts w:hint="default"/>
        <w:lang w:val="es-ES" w:eastAsia="en-US" w:bidi="ar-SA"/>
      </w:rPr>
    </w:lvl>
    <w:lvl w:ilvl="4" w:tplc="3DA44454">
      <w:numFmt w:val="bullet"/>
      <w:lvlText w:val="•"/>
      <w:lvlJc w:val="left"/>
      <w:pPr>
        <w:ind w:left="4011" w:hanging="328"/>
      </w:pPr>
      <w:rPr>
        <w:rFonts w:hint="default"/>
        <w:lang w:val="es-ES" w:eastAsia="en-US" w:bidi="ar-SA"/>
      </w:rPr>
    </w:lvl>
    <w:lvl w:ilvl="5" w:tplc="D1485A48">
      <w:numFmt w:val="bullet"/>
      <w:lvlText w:val="•"/>
      <w:lvlJc w:val="left"/>
      <w:pPr>
        <w:ind w:left="4949" w:hanging="328"/>
      </w:pPr>
      <w:rPr>
        <w:rFonts w:hint="default"/>
        <w:lang w:val="es-ES" w:eastAsia="en-US" w:bidi="ar-SA"/>
      </w:rPr>
    </w:lvl>
    <w:lvl w:ilvl="6" w:tplc="F60A8C6E">
      <w:numFmt w:val="bullet"/>
      <w:lvlText w:val="•"/>
      <w:lvlJc w:val="left"/>
      <w:pPr>
        <w:ind w:left="5887" w:hanging="328"/>
      </w:pPr>
      <w:rPr>
        <w:rFonts w:hint="default"/>
        <w:lang w:val="es-ES" w:eastAsia="en-US" w:bidi="ar-SA"/>
      </w:rPr>
    </w:lvl>
    <w:lvl w:ilvl="7" w:tplc="0400D4F0">
      <w:numFmt w:val="bullet"/>
      <w:lvlText w:val="•"/>
      <w:lvlJc w:val="left"/>
      <w:pPr>
        <w:ind w:left="6824" w:hanging="328"/>
      </w:pPr>
      <w:rPr>
        <w:rFonts w:hint="default"/>
        <w:lang w:val="es-ES" w:eastAsia="en-US" w:bidi="ar-SA"/>
      </w:rPr>
    </w:lvl>
    <w:lvl w:ilvl="8" w:tplc="7FD6AB2C">
      <w:numFmt w:val="bullet"/>
      <w:lvlText w:val="•"/>
      <w:lvlJc w:val="left"/>
      <w:pPr>
        <w:ind w:left="7762" w:hanging="328"/>
      </w:pPr>
      <w:rPr>
        <w:rFonts w:hint="default"/>
        <w:lang w:val="es-ES" w:eastAsia="en-US" w:bidi="ar-SA"/>
      </w:rPr>
    </w:lvl>
  </w:abstractNum>
  <w:abstractNum w:abstractNumId="45" w15:restartNumberingAfterBreak="0">
    <w:nsid w:val="1A3C1F5F"/>
    <w:multiLevelType w:val="hybridMultilevel"/>
    <w:tmpl w:val="58587FEA"/>
    <w:lvl w:ilvl="0" w:tplc="9F029EE6">
      <w:start w:val="1"/>
      <w:numFmt w:val="decimal"/>
      <w:lvlText w:val="%1."/>
      <w:lvlJc w:val="left"/>
      <w:pPr>
        <w:ind w:left="255" w:hanging="234"/>
        <w:jc w:val="left"/>
      </w:pPr>
      <w:rPr>
        <w:rFonts w:ascii="Arial" w:eastAsia="Arial" w:hAnsi="Arial" w:cs="Arial" w:hint="default"/>
        <w:b w:val="0"/>
        <w:bCs w:val="0"/>
        <w:i w:val="0"/>
        <w:iCs w:val="0"/>
        <w:spacing w:val="0"/>
        <w:w w:val="100"/>
        <w:sz w:val="20"/>
        <w:szCs w:val="20"/>
        <w:lang w:val="es-ES" w:eastAsia="en-US" w:bidi="ar-SA"/>
      </w:rPr>
    </w:lvl>
    <w:lvl w:ilvl="1" w:tplc="7512AAC2">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4AD0A350">
      <w:numFmt w:val="bullet"/>
      <w:lvlText w:val="•"/>
      <w:lvlJc w:val="left"/>
      <w:pPr>
        <w:ind w:left="1799" w:hanging="234"/>
      </w:pPr>
      <w:rPr>
        <w:rFonts w:hint="default"/>
        <w:lang w:val="es-ES" w:eastAsia="en-US" w:bidi="ar-SA"/>
      </w:rPr>
    </w:lvl>
    <w:lvl w:ilvl="3" w:tplc="C66CAD9C">
      <w:numFmt w:val="bullet"/>
      <w:lvlText w:val="•"/>
      <w:lvlJc w:val="left"/>
      <w:pPr>
        <w:ind w:left="2779" w:hanging="234"/>
      </w:pPr>
      <w:rPr>
        <w:rFonts w:hint="default"/>
        <w:lang w:val="es-ES" w:eastAsia="en-US" w:bidi="ar-SA"/>
      </w:rPr>
    </w:lvl>
    <w:lvl w:ilvl="4" w:tplc="B6FEA840">
      <w:numFmt w:val="bullet"/>
      <w:lvlText w:val="•"/>
      <w:lvlJc w:val="left"/>
      <w:pPr>
        <w:ind w:left="3759" w:hanging="234"/>
      </w:pPr>
      <w:rPr>
        <w:rFonts w:hint="default"/>
        <w:lang w:val="es-ES" w:eastAsia="en-US" w:bidi="ar-SA"/>
      </w:rPr>
    </w:lvl>
    <w:lvl w:ilvl="5" w:tplc="3822C876">
      <w:numFmt w:val="bullet"/>
      <w:lvlText w:val="•"/>
      <w:lvlJc w:val="left"/>
      <w:pPr>
        <w:ind w:left="4739" w:hanging="234"/>
      </w:pPr>
      <w:rPr>
        <w:rFonts w:hint="default"/>
        <w:lang w:val="es-ES" w:eastAsia="en-US" w:bidi="ar-SA"/>
      </w:rPr>
    </w:lvl>
    <w:lvl w:ilvl="6" w:tplc="FF1EA794">
      <w:numFmt w:val="bullet"/>
      <w:lvlText w:val="•"/>
      <w:lvlJc w:val="left"/>
      <w:pPr>
        <w:ind w:left="5719" w:hanging="234"/>
      </w:pPr>
      <w:rPr>
        <w:rFonts w:hint="default"/>
        <w:lang w:val="es-ES" w:eastAsia="en-US" w:bidi="ar-SA"/>
      </w:rPr>
    </w:lvl>
    <w:lvl w:ilvl="7" w:tplc="6966D148">
      <w:numFmt w:val="bullet"/>
      <w:lvlText w:val="•"/>
      <w:lvlJc w:val="left"/>
      <w:pPr>
        <w:ind w:left="6699" w:hanging="234"/>
      </w:pPr>
      <w:rPr>
        <w:rFonts w:hint="default"/>
        <w:lang w:val="es-ES" w:eastAsia="en-US" w:bidi="ar-SA"/>
      </w:rPr>
    </w:lvl>
    <w:lvl w:ilvl="8" w:tplc="4E384D18">
      <w:numFmt w:val="bullet"/>
      <w:lvlText w:val="•"/>
      <w:lvlJc w:val="left"/>
      <w:pPr>
        <w:ind w:left="7678" w:hanging="234"/>
      </w:pPr>
      <w:rPr>
        <w:rFonts w:hint="default"/>
        <w:lang w:val="es-ES" w:eastAsia="en-US" w:bidi="ar-SA"/>
      </w:rPr>
    </w:lvl>
  </w:abstractNum>
  <w:abstractNum w:abstractNumId="46" w15:restartNumberingAfterBreak="0">
    <w:nsid w:val="1A6258C9"/>
    <w:multiLevelType w:val="hybridMultilevel"/>
    <w:tmpl w:val="D196F662"/>
    <w:lvl w:ilvl="0" w:tplc="D53AD086">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2236B7CE">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E460EAB4">
      <w:numFmt w:val="bullet"/>
      <w:lvlText w:val="•"/>
      <w:lvlJc w:val="left"/>
      <w:pPr>
        <w:ind w:left="2583" w:hanging="234"/>
      </w:pPr>
      <w:rPr>
        <w:rFonts w:hint="default"/>
        <w:lang w:val="es-ES" w:eastAsia="en-US" w:bidi="ar-SA"/>
      </w:rPr>
    </w:lvl>
    <w:lvl w:ilvl="3" w:tplc="AC6640A2">
      <w:numFmt w:val="bullet"/>
      <w:lvlText w:val="•"/>
      <w:lvlJc w:val="left"/>
      <w:pPr>
        <w:ind w:left="3465" w:hanging="234"/>
      </w:pPr>
      <w:rPr>
        <w:rFonts w:hint="default"/>
        <w:lang w:val="es-ES" w:eastAsia="en-US" w:bidi="ar-SA"/>
      </w:rPr>
    </w:lvl>
    <w:lvl w:ilvl="4" w:tplc="F206844A">
      <w:numFmt w:val="bullet"/>
      <w:lvlText w:val="•"/>
      <w:lvlJc w:val="left"/>
      <w:pPr>
        <w:ind w:left="4347" w:hanging="234"/>
      </w:pPr>
      <w:rPr>
        <w:rFonts w:hint="default"/>
        <w:lang w:val="es-ES" w:eastAsia="en-US" w:bidi="ar-SA"/>
      </w:rPr>
    </w:lvl>
    <w:lvl w:ilvl="5" w:tplc="9E5826F0">
      <w:numFmt w:val="bullet"/>
      <w:lvlText w:val="•"/>
      <w:lvlJc w:val="left"/>
      <w:pPr>
        <w:ind w:left="5229" w:hanging="234"/>
      </w:pPr>
      <w:rPr>
        <w:rFonts w:hint="default"/>
        <w:lang w:val="es-ES" w:eastAsia="en-US" w:bidi="ar-SA"/>
      </w:rPr>
    </w:lvl>
    <w:lvl w:ilvl="6" w:tplc="2F0C50AE">
      <w:numFmt w:val="bullet"/>
      <w:lvlText w:val="•"/>
      <w:lvlJc w:val="left"/>
      <w:pPr>
        <w:ind w:left="6111" w:hanging="234"/>
      </w:pPr>
      <w:rPr>
        <w:rFonts w:hint="default"/>
        <w:lang w:val="es-ES" w:eastAsia="en-US" w:bidi="ar-SA"/>
      </w:rPr>
    </w:lvl>
    <w:lvl w:ilvl="7" w:tplc="AAC24CA4">
      <w:numFmt w:val="bullet"/>
      <w:lvlText w:val="•"/>
      <w:lvlJc w:val="left"/>
      <w:pPr>
        <w:ind w:left="6992" w:hanging="234"/>
      </w:pPr>
      <w:rPr>
        <w:rFonts w:hint="default"/>
        <w:lang w:val="es-ES" w:eastAsia="en-US" w:bidi="ar-SA"/>
      </w:rPr>
    </w:lvl>
    <w:lvl w:ilvl="8" w:tplc="A8D8E640">
      <w:numFmt w:val="bullet"/>
      <w:lvlText w:val="•"/>
      <w:lvlJc w:val="left"/>
      <w:pPr>
        <w:ind w:left="7874" w:hanging="234"/>
      </w:pPr>
      <w:rPr>
        <w:rFonts w:hint="default"/>
        <w:lang w:val="es-ES" w:eastAsia="en-US" w:bidi="ar-SA"/>
      </w:rPr>
    </w:lvl>
  </w:abstractNum>
  <w:abstractNum w:abstractNumId="47" w15:restartNumberingAfterBreak="0">
    <w:nsid w:val="1ACA676E"/>
    <w:multiLevelType w:val="hybridMultilevel"/>
    <w:tmpl w:val="6EBA5770"/>
    <w:lvl w:ilvl="0" w:tplc="DE04CBE4">
      <w:start w:val="1"/>
      <w:numFmt w:val="decimal"/>
      <w:lvlText w:val="%1."/>
      <w:lvlJc w:val="left"/>
      <w:pPr>
        <w:ind w:left="255" w:hanging="239"/>
        <w:jc w:val="left"/>
      </w:pPr>
      <w:rPr>
        <w:rFonts w:ascii="Arial" w:eastAsia="Arial" w:hAnsi="Arial" w:cs="Arial" w:hint="default"/>
        <w:b w:val="0"/>
        <w:bCs w:val="0"/>
        <w:i w:val="0"/>
        <w:iCs w:val="0"/>
        <w:spacing w:val="0"/>
        <w:w w:val="100"/>
        <w:sz w:val="20"/>
        <w:szCs w:val="20"/>
        <w:lang w:val="es-ES" w:eastAsia="en-US" w:bidi="ar-SA"/>
      </w:rPr>
    </w:lvl>
    <w:lvl w:ilvl="1" w:tplc="672A1582">
      <w:numFmt w:val="bullet"/>
      <w:lvlText w:val="•"/>
      <w:lvlJc w:val="left"/>
      <w:pPr>
        <w:ind w:left="1197" w:hanging="239"/>
      </w:pPr>
      <w:rPr>
        <w:rFonts w:hint="default"/>
        <w:lang w:val="es-ES" w:eastAsia="en-US" w:bidi="ar-SA"/>
      </w:rPr>
    </w:lvl>
    <w:lvl w:ilvl="2" w:tplc="A3C8DF96">
      <w:numFmt w:val="bullet"/>
      <w:lvlText w:val="•"/>
      <w:lvlJc w:val="left"/>
      <w:pPr>
        <w:ind w:left="2135" w:hanging="239"/>
      </w:pPr>
      <w:rPr>
        <w:rFonts w:hint="default"/>
        <w:lang w:val="es-ES" w:eastAsia="en-US" w:bidi="ar-SA"/>
      </w:rPr>
    </w:lvl>
    <w:lvl w:ilvl="3" w:tplc="1E9EE8E6">
      <w:numFmt w:val="bullet"/>
      <w:lvlText w:val="•"/>
      <w:lvlJc w:val="left"/>
      <w:pPr>
        <w:ind w:left="3073" w:hanging="239"/>
      </w:pPr>
      <w:rPr>
        <w:rFonts w:hint="default"/>
        <w:lang w:val="es-ES" w:eastAsia="en-US" w:bidi="ar-SA"/>
      </w:rPr>
    </w:lvl>
    <w:lvl w:ilvl="4" w:tplc="42229E28">
      <w:numFmt w:val="bullet"/>
      <w:lvlText w:val="•"/>
      <w:lvlJc w:val="left"/>
      <w:pPr>
        <w:ind w:left="4011" w:hanging="239"/>
      </w:pPr>
      <w:rPr>
        <w:rFonts w:hint="default"/>
        <w:lang w:val="es-ES" w:eastAsia="en-US" w:bidi="ar-SA"/>
      </w:rPr>
    </w:lvl>
    <w:lvl w:ilvl="5" w:tplc="10F4AC6A">
      <w:numFmt w:val="bullet"/>
      <w:lvlText w:val="•"/>
      <w:lvlJc w:val="left"/>
      <w:pPr>
        <w:ind w:left="4949" w:hanging="239"/>
      </w:pPr>
      <w:rPr>
        <w:rFonts w:hint="default"/>
        <w:lang w:val="es-ES" w:eastAsia="en-US" w:bidi="ar-SA"/>
      </w:rPr>
    </w:lvl>
    <w:lvl w:ilvl="6" w:tplc="E54055A2">
      <w:numFmt w:val="bullet"/>
      <w:lvlText w:val="•"/>
      <w:lvlJc w:val="left"/>
      <w:pPr>
        <w:ind w:left="5887" w:hanging="239"/>
      </w:pPr>
      <w:rPr>
        <w:rFonts w:hint="default"/>
        <w:lang w:val="es-ES" w:eastAsia="en-US" w:bidi="ar-SA"/>
      </w:rPr>
    </w:lvl>
    <w:lvl w:ilvl="7" w:tplc="9B605446">
      <w:numFmt w:val="bullet"/>
      <w:lvlText w:val="•"/>
      <w:lvlJc w:val="left"/>
      <w:pPr>
        <w:ind w:left="6824" w:hanging="239"/>
      </w:pPr>
      <w:rPr>
        <w:rFonts w:hint="default"/>
        <w:lang w:val="es-ES" w:eastAsia="en-US" w:bidi="ar-SA"/>
      </w:rPr>
    </w:lvl>
    <w:lvl w:ilvl="8" w:tplc="7CAEC368">
      <w:numFmt w:val="bullet"/>
      <w:lvlText w:val="•"/>
      <w:lvlJc w:val="left"/>
      <w:pPr>
        <w:ind w:left="7762" w:hanging="239"/>
      </w:pPr>
      <w:rPr>
        <w:rFonts w:hint="default"/>
        <w:lang w:val="es-ES" w:eastAsia="en-US" w:bidi="ar-SA"/>
      </w:rPr>
    </w:lvl>
  </w:abstractNum>
  <w:abstractNum w:abstractNumId="48" w15:restartNumberingAfterBreak="0">
    <w:nsid w:val="1BB92F38"/>
    <w:multiLevelType w:val="hybridMultilevel"/>
    <w:tmpl w:val="67662CA6"/>
    <w:lvl w:ilvl="0" w:tplc="44BA190C">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56182704">
      <w:start w:val="1"/>
      <w:numFmt w:val="lowerLetter"/>
      <w:lvlText w:val="%2)"/>
      <w:lvlJc w:val="left"/>
      <w:pPr>
        <w:ind w:left="255" w:hanging="299"/>
        <w:jc w:val="left"/>
      </w:pPr>
      <w:rPr>
        <w:rFonts w:ascii="Arial" w:eastAsia="Arial" w:hAnsi="Arial" w:cs="Arial" w:hint="default"/>
        <w:b w:val="0"/>
        <w:bCs w:val="0"/>
        <w:i w:val="0"/>
        <w:iCs w:val="0"/>
        <w:spacing w:val="0"/>
        <w:w w:val="100"/>
        <w:sz w:val="20"/>
        <w:szCs w:val="20"/>
        <w:lang w:val="es-ES" w:eastAsia="en-US" w:bidi="ar-SA"/>
      </w:rPr>
    </w:lvl>
    <w:lvl w:ilvl="2" w:tplc="2822EF66">
      <w:numFmt w:val="bullet"/>
      <w:lvlText w:val="•"/>
      <w:lvlJc w:val="left"/>
      <w:pPr>
        <w:ind w:left="2135" w:hanging="299"/>
      </w:pPr>
      <w:rPr>
        <w:rFonts w:hint="default"/>
        <w:lang w:val="es-ES" w:eastAsia="en-US" w:bidi="ar-SA"/>
      </w:rPr>
    </w:lvl>
    <w:lvl w:ilvl="3" w:tplc="AFBE9AB0">
      <w:numFmt w:val="bullet"/>
      <w:lvlText w:val="•"/>
      <w:lvlJc w:val="left"/>
      <w:pPr>
        <w:ind w:left="3073" w:hanging="299"/>
      </w:pPr>
      <w:rPr>
        <w:rFonts w:hint="default"/>
        <w:lang w:val="es-ES" w:eastAsia="en-US" w:bidi="ar-SA"/>
      </w:rPr>
    </w:lvl>
    <w:lvl w:ilvl="4" w:tplc="EB965B96">
      <w:numFmt w:val="bullet"/>
      <w:lvlText w:val="•"/>
      <w:lvlJc w:val="left"/>
      <w:pPr>
        <w:ind w:left="4011" w:hanging="299"/>
      </w:pPr>
      <w:rPr>
        <w:rFonts w:hint="default"/>
        <w:lang w:val="es-ES" w:eastAsia="en-US" w:bidi="ar-SA"/>
      </w:rPr>
    </w:lvl>
    <w:lvl w:ilvl="5" w:tplc="DDF81664">
      <w:numFmt w:val="bullet"/>
      <w:lvlText w:val="•"/>
      <w:lvlJc w:val="left"/>
      <w:pPr>
        <w:ind w:left="4949" w:hanging="299"/>
      </w:pPr>
      <w:rPr>
        <w:rFonts w:hint="default"/>
        <w:lang w:val="es-ES" w:eastAsia="en-US" w:bidi="ar-SA"/>
      </w:rPr>
    </w:lvl>
    <w:lvl w:ilvl="6" w:tplc="4296C4E4">
      <w:numFmt w:val="bullet"/>
      <w:lvlText w:val="•"/>
      <w:lvlJc w:val="left"/>
      <w:pPr>
        <w:ind w:left="5887" w:hanging="299"/>
      </w:pPr>
      <w:rPr>
        <w:rFonts w:hint="default"/>
        <w:lang w:val="es-ES" w:eastAsia="en-US" w:bidi="ar-SA"/>
      </w:rPr>
    </w:lvl>
    <w:lvl w:ilvl="7" w:tplc="F946B11A">
      <w:numFmt w:val="bullet"/>
      <w:lvlText w:val="•"/>
      <w:lvlJc w:val="left"/>
      <w:pPr>
        <w:ind w:left="6824" w:hanging="299"/>
      </w:pPr>
      <w:rPr>
        <w:rFonts w:hint="default"/>
        <w:lang w:val="es-ES" w:eastAsia="en-US" w:bidi="ar-SA"/>
      </w:rPr>
    </w:lvl>
    <w:lvl w:ilvl="8" w:tplc="BD72640C">
      <w:numFmt w:val="bullet"/>
      <w:lvlText w:val="•"/>
      <w:lvlJc w:val="left"/>
      <w:pPr>
        <w:ind w:left="7762" w:hanging="299"/>
      </w:pPr>
      <w:rPr>
        <w:rFonts w:hint="default"/>
        <w:lang w:val="es-ES" w:eastAsia="en-US" w:bidi="ar-SA"/>
      </w:rPr>
    </w:lvl>
  </w:abstractNum>
  <w:abstractNum w:abstractNumId="49" w15:restartNumberingAfterBreak="0">
    <w:nsid w:val="1C9F2D89"/>
    <w:multiLevelType w:val="hybridMultilevel"/>
    <w:tmpl w:val="1C66FECC"/>
    <w:lvl w:ilvl="0" w:tplc="84FC4890">
      <w:start w:val="1"/>
      <w:numFmt w:val="decimal"/>
      <w:lvlText w:val="%1."/>
      <w:lvlJc w:val="left"/>
      <w:pPr>
        <w:ind w:left="935" w:hanging="224"/>
        <w:jc w:val="left"/>
      </w:pPr>
      <w:rPr>
        <w:rFonts w:ascii="Arial" w:eastAsia="Arial" w:hAnsi="Arial" w:cs="Arial" w:hint="default"/>
        <w:b w:val="0"/>
        <w:bCs w:val="0"/>
        <w:i w:val="0"/>
        <w:iCs w:val="0"/>
        <w:spacing w:val="0"/>
        <w:w w:val="100"/>
        <w:sz w:val="20"/>
        <w:szCs w:val="20"/>
        <w:lang w:val="es-ES" w:eastAsia="en-US" w:bidi="ar-SA"/>
      </w:rPr>
    </w:lvl>
    <w:lvl w:ilvl="1" w:tplc="233299E6">
      <w:start w:val="1"/>
      <w:numFmt w:val="lowerLetter"/>
      <w:lvlText w:val="%2)"/>
      <w:lvlJc w:val="left"/>
      <w:pPr>
        <w:ind w:left="1509" w:hanging="234"/>
        <w:jc w:val="left"/>
      </w:pPr>
      <w:rPr>
        <w:rFonts w:ascii="Arial" w:eastAsia="Arial" w:hAnsi="Arial" w:cs="Arial" w:hint="default"/>
        <w:b w:val="0"/>
        <w:bCs w:val="0"/>
        <w:i w:val="0"/>
        <w:iCs w:val="0"/>
        <w:spacing w:val="0"/>
        <w:w w:val="100"/>
        <w:sz w:val="20"/>
        <w:szCs w:val="20"/>
        <w:lang w:val="es-ES" w:eastAsia="en-US" w:bidi="ar-SA"/>
      </w:rPr>
    </w:lvl>
    <w:lvl w:ilvl="2" w:tplc="BB66EF14">
      <w:numFmt w:val="bullet"/>
      <w:lvlText w:val="•"/>
      <w:lvlJc w:val="left"/>
      <w:pPr>
        <w:ind w:left="2404" w:hanging="234"/>
      </w:pPr>
      <w:rPr>
        <w:rFonts w:hint="default"/>
        <w:lang w:val="es-ES" w:eastAsia="en-US" w:bidi="ar-SA"/>
      </w:rPr>
    </w:lvl>
    <w:lvl w:ilvl="3" w:tplc="6E66BD7C">
      <w:numFmt w:val="bullet"/>
      <w:lvlText w:val="•"/>
      <w:lvlJc w:val="left"/>
      <w:pPr>
        <w:ind w:left="3308" w:hanging="234"/>
      </w:pPr>
      <w:rPr>
        <w:rFonts w:hint="default"/>
        <w:lang w:val="es-ES" w:eastAsia="en-US" w:bidi="ar-SA"/>
      </w:rPr>
    </w:lvl>
    <w:lvl w:ilvl="4" w:tplc="C97E6416">
      <w:numFmt w:val="bullet"/>
      <w:lvlText w:val="•"/>
      <w:lvlJc w:val="left"/>
      <w:pPr>
        <w:ind w:left="4212" w:hanging="234"/>
      </w:pPr>
      <w:rPr>
        <w:rFonts w:hint="default"/>
        <w:lang w:val="es-ES" w:eastAsia="en-US" w:bidi="ar-SA"/>
      </w:rPr>
    </w:lvl>
    <w:lvl w:ilvl="5" w:tplc="3EA83AB4">
      <w:numFmt w:val="bullet"/>
      <w:lvlText w:val="•"/>
      <w:lvlJc w:val="left"/>
      <w:pPr>
        <w:ind w:left="5117" w:hanging="234"/>
      </w:pPr>
      <w:rPr>
        <w:rFonts w:hint="default"/>
        <w:lang w:val="es-ES" w:eastAsia="en-US" w:bidi="ar-SA"/>
      </w:rPr>
    </w:lvl>
    <w:lvl w:ilvl="6" w:tplc="88F472E0">
      <w:numFmt w:val="bullet"/>
      <w:lvlText w:val="•"/>
      <w:lvlJc w:val="left"/>
      <w:pPr>
        <w:ind w:left="6021" w:hanging="234"/>
      </w:pPr>
      <w:rPr>
        <w:rFonts w:hint="default"/>
        <w:lang w:val="es-ES" w:eastAsia="en-US" w:bidi="ar-SA"/>
      </w:rPr>
    </w:lvl>
    <w:lvl w:ilvl="7" w:tplc="802EF5E2">
      <w:numFmt w:val="bullet"/>
      <w:lvlText w:val="•"/>
      <w:lvlJc w:val="left"/>
      <w:pPr>
        <w:ind w:left="6925" w:hanging="234"/>
      </w:pPr>
      <w:rPr>
        <w:rFonts w:hint="default"/>
        <w:lang w:val="es-ES" w:eastAsia="en-US" w:bidi="ar-SA"/>
      </w:rPr>
    </w:lvl>
    <w:lvl w:ilvl="8" w:tplc="760AE0FC">
      <w:numFmt w:val="bullet"/>
      <w:lvlText w:val="•"/>
      <w:lvlJc w:val="left"/>
      <w:pPr>
        <w:ind w:left="7829" w:hanging="234"/>
      </w:pPr>
      <w:rPr>
        <w:rFonts w:hint="default"/>
        <w:lang w:val="es-ES" w:eastAsia="en-US" w:bidi="ar-SA"/>
      </w:rPr>
    </w:lvl>
  </w:abstractNum>
  <w:abstractNum w:abstractNumId="50" w15:restartNumberingAfterBreak="0">
    <w:nsid w:val="1CE3731B"/>
    <w:multiLevelType w:val="hybridMultilevel"/>
    <w:tmpl w:val="59463E4C"/>
    <w:lvl w:ilvl="0" w:tplc="67467AD6">
      <w:start w:val="1"/>
      <w:numFmt w:val="decimal"/>
      <w:lvlText w:val="%1."/>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1" w:tplc="C3983734">
      <w:start w:val="1"/>
      <w:numFmt w:val="lowerLetter"/>
      <w:lvlText w:val="%2)"/>
      <w:lvlJc w:val="left"/>
      <w:pPr>
        <w:ind w:left="255" w:hanging="331"/>
        <w:jc w:val="left"/>
      </w:pPr>
      <w:rPr>
        <w:rFonts w:ascii="Arial" w:eastAsia="Arial" w:hAnsi="Arial" w:cs="Arial" w:hint="default"/>
        <w:b w:val="0"/>
        <w:bCs w:val="0"/>
        <w:i w:val="0"/>
        <w:iCs w:val="0"/>
        <w:spacing w:val="0"/>
        <w:w w:val="100"/>
        <w:sz w:val="20"/>
        <w:szCs w:val="20"/>
        <w:lang w:val="es-ES" w:eastAsia="en-US" w:bidi="ar-SA"/>
      </w:rPr>
    </w:lvl>
    <w:lvl w:ilvl="2" w:tplc="25C2F326">
      <w:numFmt w:val="bullet"/>
      <w:lvlText w:val="•"/>
      <w:lvlJc w:val="left"/>
      <w:pPr>
        <w:ind w:left="2135" w:hanging="331"/>
      </w:pPr>
      <w:rPr>
        <w:rFonts w:hint="default"/>
        <w:lang w:val="es-ES" w:eastAsia="en-US" w:bidi="ar-SA"/>
      </w:rPr>
    </w:lvl>
    <w:lvl w:ilvl="3" w:tplc="B6D23B50">
      <w:numFmt w:val="bullet"/>
      <w:lvlText w:val="•"/>
      <w:lvlJc w:val="left"/>
      <w:pPr>
        <w:ind w:left="3073" w:hanging="331"/>
      </w:pPr>
      <w:rPr>
        <w:rFonts w:hint="default"/>
        <w:lang w:val="es-ES" w:eastAsia="en-US" w:bidi="ar-SA"/>
      </w:rPr>
    </w:lvl>
    <w:lvl w:ilvl="4" w:tplc="BD2CB646">
      <w:numFmt w:val="bullet"/>
      <w:lvlText w:val="•"/>
      <w:lvlJc w:val="left"/>
      <w:pPr>
        <w:ind w:left="4011" w:hanging="331"/>
      </w:pPr>
      <w:rPr>
        <w:rFonts w:hint="default"/>
        <w:lang w:val="es-ES" w:eastAsia="en-US" w:bidi="ar-SA"/>
      </w:rPr>
    </w:lvl>
    <w:lvl w:ilvl="5" w:tplc="487C0CFC">
      <w:numFmt w:val="bullet"/>
      <w:lvlText w:val="•"/>
      <w:lvlJc w:val="left"/>
      <w:pPr>
        <w:ind w:left="4949" w:hanging="331"/>
      </w:pPr>
      <w:rPr>
        <w:rFonts w:hint="default"/>
        <w:lang w:val="es-ES" w:eastAsia="en-US" w:bidi="ar-SA"/>
      </w:rPr>
    </w:lvl>
    <w:lvl w:ilvl="6" w:tplc="9AD69520">
      <w:numFmt w:val="bullet"/>
      <w:lvlText w:val="•"/>
      <w:lvlJc w:val="left"/>
      <w:pPr>
        <w:ind w:left="5887" w:hanging="331"/>
      </w:pPr>
      <w:rPr>
        <w:rFonts w:hint="default"/>
        <w:lang w:val="es-ES" w:eastAsia="en-US" w:bidi="ar-SA"/>
      </w:rPr>
    </w:lvl>
    <w:lvl w:ilvl="7" w:tplc="5DCA6B38">
      <w:numFmt w:val="bullet"/>
      <w:lvlText w:val="•"/>
      <w:lvlJc w:val="left"/>
      <w:pPr>
        <w:ind w:left="6824" w:hanging="331"/>
      </w:pPr>
      <w:rPr>
        <w:rFonts w:hint="default"/>
        <w:lang w:val="es-ES" w:eastAsia="en-US" w:bidi="ar-SA"/>
      </w:rPr>
    </w:lvl>
    <w:lvl w:ilvl="8" w:tplc="A6D85DD4">
      <w:numFmt w:val="bullet"/>
      <w:lvlText w:val="•"/>
      <w:lvlJc w:val="left"/>
      <w:pPr>
        <w:ind w:left="7762" w:hanging="331"/>
      </w:pPr>
      <w:rPr>
        <w:rFonts w:hint="default"/>
        <w:lang w:val="es-ES" w:eastAsia="en-US" w:bidi="ar-SA"/>
      </w:rPr>
    </w:lvl>
  </w:abstractNum>
  <w:abstractNum w:abstractNumId="51" w15:restartNumberingAfterBreak="0">
    <w:nsid w:val="1D27291B"/>
    <w:multiLevelType w:val="hybridMultilevel"/>
    <w:tmpl w:val="485C4650"/>
    <w:lvl w:ilvl="0" w:tplc="F28A506E">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1A9E6682">
      <w:start w:val="1"/>
      <w:numFmt w:val="lowerLetter"/>
      <w:lvlText w:val="%2)"/>
      <w:lvlJc w:val="left"/>
      <w:pPr>
        <w:ind w:left="255" w:hanging="255"/>
        <w:jc w:val="left"/>
      </w:pPr>
      <w:rPr>
        <w:rFonts w:ascii="Arial" w:eastAsia="Arial" w:hAnsi="Arial" w:cs="Arial" w:hint="default"/>
        <w:b w:val="0"/>
        <w:bCs w:val="0"/>
        <w:i w:val="0"/>
        <w:iCs w:val="0"/>
        <w:spacing w:val="0"/>
        <w:w w:val="100"/>
        <w:sz w:val="20"/>
        <w:szCs w:val="20"/>
        <w:lang w:val="es-ES" w:eastAsia="en-US" w:bidi="ar-SA"/>
      </w:rPr>
    </w:lvl>
    <w:lvl w:ilvl="2" w:tplc="11AA216E">
      <w:numFmt w:val="bullet"/>
      <w:lvlText w:val="•"/>
      <w:lvlJc w:val="left"/>
      <w:pPr>
        <w:ind w:left="1799" w:hanging="255"/>
      </w:pPr>
      <w:rPr>
        <w:rFonts w:hint="default"/>
        <w:lang w:val="es-ES" w:eastAsia="en-US" w:bidi="ar-SA"/>
      </w:rPr>
    </w:lvl>
    <w:lvl w:ilvl="3" w:tplc="D9B0B54C">
      <w:numFmt w:val="bullet"/>
      <w:lvlText w:val="•"/>
      <w:lvlJc w:val="left"/>
      <w:pPr>
        <w:ind w:left="2779" w:hanging="255"/>
      </w:pPr>
      <w:rPr>
        <w:rFonts w:hint="default"/>
        <w:lang w:val="es-ES" w:eastAsia="en-US" w:bidi="ar-SA"/>
      </w:rPr>
    </w:lvl>
    <w:lvl w:ilvl="4" w:tplc="C7049E3C">
      <w:numFmt w:val="bullet"/>
      <w:lvlText w:val="•"/>
      <w:lvlJc w:val="left"/>
      <w:pPr>
        <w:ind w:left="3759" w:hanging="255"/>
      </w:pPr>
      <w:rPr>
        <w:rFonts w:hint="default"/>
        <w:lang w:val="es-ES" w:eastAsia="en-US" w:bidi="ar-SA"/>
      </w:rPr>
    </w:lvl>
    <w:lvl w:ilvl="5" w:tplc="F43A0272">
      <w:numFmt w:val="bullet"/>
      <w:lvlText w:val="•"/>
      <w:lvlJc w:val="left"/>
      <w:pPr>
        <w:ind w:left="4739" w:hanging="255"/>
      </w:pPr>
      <w:rPr>
        <w:rFonts w:hint="default"/>
        <w:lang w:val="es-ES" w:eastAsia="en-US" w:bidi="ar-SA"/>
      </w:rPr>
    </w:lvl>
    <w:lvl w:ilvl="6" w:tplc="3CE47778">
      <w:numFmt w:val="bullet"/>
      <w:lvlText w:val="•"/>
      <w:lvlJc w:val="left"/>
      <w:pPr>
        <w:ind w:left="5719" w:hanging="255"/>
      </w:pPr>
      <w:rPr>
        <w:rFonts w:hint="default"/>
        <w:lang w:val="es-ES" w:eastAsia="en-US" w:bidi="ar-SA"/>
      </w:rPr>
    </w:lvl>
    <w:lvl w:ilvl="7" w:tplc="9948E674">
      <w:numFmt w:val="bullet"/>
      <w:lvlText w:val="•"/>
      <w:lvlJc w:val="left"/>
      <w:pPr>
        <w:ind w:left="6699" w:hanging="255"/>
      </w:pPr>
      <w:rPr>
        <w:rFonts w:hint="default"/>
        <w:lang w:val="es-ES" w:eastAsia="en-US" w:bidi="ar-SA"/>
      </w:rPr>
    </w:lvl>
    <w:lvl w:ilvl="8" w:tplc="7A242CF2">
      <w:numFmt w:val="bullet"/>
      <w:lvlText w:val="•"/>
      <w:lvlJc w:val="left"/>
      <w:pPr>
        <w:ind w:left="7678" w:hanging="255"/>
      </w:pPr>
      <w:rPr>
        <w:rFonts w:hint="default"/>
        <w:lang w:val="es-ES" w:eastAsia="en-US" w:bidi="ar-SA"/>
      </w:rPr>
    </w:lvl>
  </w:abstractNum>
  <w:abstractNum w:abstractNumId="52" w15:restartNumberingAfterBreak="0">
    <w:nsid w:val="1E316D4A"/>
    <w:multiLevelType w:val="hybridMultilevel"/>
    <w:tmpl w:val="00F4E710"/>
    <w:lvl w:ilvl="0" w:tplc="F3B60DD8">
      <w:start w:val="1"/>
      <w:numFmt w:val="decimal"/>
      <w:lvlText w:val="%1."/>
      <w:lvlJc w:val="left"/>
      <w:pPr>
        <w:ind w:left="935" w:hanging="258"/>
        <w:jc w:val="left"/>
      </w:pPr>
      <w:rPr>
        <w:rFonts w:ascii="Arial" w:eastAsia="Arial" w:hAnsi="Arial" w:cs="Arial" w:hint="default"/>
        <w:b w:val="0"/>
        <w:bCs w:val="0"/>
        <w:i w:val="0"/>
        <w:iCs w:val="0"/>
        <w:spacing w:val="0"/>
        <w:w w:val="100"/>
        <w:sz w:val="20"/>
        <w:szCs w:val="20"/>
        <w:lang w:val="es-ES" w:eastAsia="en-US" w:bidi="ar-SA"/>
      </w:rPr>
    </w:lvl>
    <w:lvl w:ilvl="1" w:tplc="7EEED068">
      <w:numFmt w:val="bullet"/>
      <w:lvlText w:val="•"/>
      <w:lvlJc w:val="left"/>
      <w:pPr>
        <w:ind w:left="1809" w:hanging="258"/>
      </w:pPr>
      <w:rPr>
        <w:rFonts w:hint="default"/>
        <w:lang w:val="es-ES" w:eastAsia="en-US" w:bidi="ar-SA"/>
      </w:rPr>
    </w:lvl>
    <w:lvl w:ilvl="2" w:tplc="AEF8F150">
      <w:numFmt w:val="bullet"/>
      <w:lvlText w:val="•"/>
      <w:lvlJc w:val="left"/>
      <w:pPr>
        <w:ind w:left="2679" w:hanging="258"/>
      </w:pPr>
      <w:rPr>
        <w:rFonts w:hint="default"/>
        <w:lang w:val="es-ES" w:eastAsia="en-US" w:bidi="ar-SA"/>
      </w:rPr>
    </w:lvl>
    <w:lvl w:ilvl="3" w:tplc="3B20CBE4">
      <w:numFmt w:val="bullet"/>
      <w:lvlText w:val="•"/>
      <w:lvlJc w:val="left"/>
      <w:pPr>
        <w:ind w:left="3549" w:hanging="258"/>
      </w:pPr>
      <w:rPr>
        <w:rFonts w:hint="default"/>
        <w:lang w:val="es-ES" w:eastAsia="en-US" w:bidi="ar-SA"/>
      </w:rPr>
    </w:lvl>
    <w:lvl w:ilvl="4" w:tplc="62D4CC3C">
      <w:numFmt w:val="bullet"/>
      <w:lvlText w:val="•"/>
      <w:lvlJc w:val="left"/>
      <w:pPr>
        <w:ind w:left="4419" w:hanging="258"/>
      </w:pPr>
      <w:rPr>
        <w:rFonts w:hint="default"/>
        <w:lang w:val="es-ES" w:eastAsia="en-US" w:bidi="ar-SA"/>
      </w:rPr>
    </w:lvl>
    <w:lvl w:ilvl="5" w:tplc="C6CE52CC">
      <w:numFmt w:val="bullet"/>
      <w:lvlText w:val="•"/>
      <w:lvlJc w:val="left"/>
      <w:pPr>
        <w:ind w:left="5289" w:hanging="258"/>
      </w:pPr>
      <w:rPr>
        <w:rFonts w:hint="default"/>
        <w:lang w:val="es-ES" w:eastAsia="en-US" w:bidi="ar-SA"/>
      </w:rPr>
    </w:lvl>
    <w:lvl w:ilvl="6" w:tplc="CF04455C">
      <w:numFmt w:val="bullet"/>
      <w:lvlText w:val="•"/>
      <w:lvlJc w:val="left"/>
      <w:pPr>
        <w:ind w:left="6159" w:hanging="258"/>
      </w:pPr>
      <w:rPr>
        <w:rFonts w:hint="default"/>
        <w:lang w:val="es-ES" w:eastAsia="en-US" w:bidi="ar-SA"/>
      </w:rPr>
    </w:lvl>
    <w:lvl w:ilvl="7" w:tplc="621A18A4">
      <w:numFmt w:val="bullet"/>
      <w:lvlText w:val="•"/>
      <w:lvlJc w:val="left"/>
      <w:pPr>
        <w:ind w:left="7028" w:hanging="258"/>
      </w:pPr>
      <w:rPr>
        <w:rFonts w:hint="default"/>
        <w:lang w:val="es-ES" w:eastAsia="en-US" w:bidi="ar-SA"/>
      </w:rPr>
    </w:lvl>
    <w:lvl w:ilvl="8" w:tplc="B4BC21AA">
      <w:numFmt w:val="bullet"/>
      <w:lvlText w:val="•"/>
      <w:lvlJc w:val="left"/>
      <w:pPr>
        <w:ind w:left="7898" w:hanging="258"/>
      </w:pPr>
      <w:rPr>
        <w:rFonts w:hint="default"/>
        <w:lang w:val="es-ES" w:eastAsia="en-US" w:bidi="ar-SA"/>
      </w:rPr>
    </w:lvl>
  </w:abstractNum>
  <w:abstractNum w:abstractNumId="53" w15:restartNumberingAfterBreak="0">
    <w:nsid w:val="1FDB4EF9"/>
    <w:multiLevelType w:val="hybridMultilevel"/>
    <w:tmpl w:val="CC403BBE"/>
    <w:lvl w:ilvl="0" w:tplc="46BAE1DC">
      <w:start w:val="1"/>
      <w:numFmt w:val="decimal"/>
      <w:lvlText w:val="%1."/>
      <w:lvlJc w:val="left"/>
      <w:pPr>
        <w:ind w:left="935" w:hanging="236"/>
        <w:jc w:val="left"/>
      </w:pPr>
      <w:rPr>
        <w:rFonts w:ascii="Arial" w:eastAsia="Arial" w:hAnsi="Arial" w:cs="Arial" w:hint="default"/>
        <w:b w:val="0"/>
        <w:bCs w:val="0"/>
        <w:i w:val="0"/>
        <w:iCs w:val="0"/>
        <w:spacing w:val="0"/>
        <w:w w:val="100"/>
        <w:sz w:val="20"/>
        <w:szCs w:val="20"/>
        <w:lang w:val="es-ES" w:eastAsia="en-US" w:bidi="ar-SA"/>
      </w:rPr>
    </w:lvl>
    <w:lvl w:ilvl="1" w:tplc="5DD07BAE">
      <w:start w:val="1"/>
      <w:numFmt w:val="lowerLetter"/>
      <w:lvlText w:val="%2)"/>
      <w:lvlJc w:val="left"/>
      <w:pPr>
        <w:ind w:left="935" w:hanging="288"/>
        <w:jc w:val="left"/>
      </w:pPr>
      <w:rPr>
        <w:rFonts w:ascii="Arial" w:eastAsia="Arial" w:hAnsi="Arial" w:cs="Arial" w:hint="default"/>
        <w:b w:val="0"/>
        <w:bCs w:val="0"/>
        <w:i w:val="0"/>
        <w:iCs w:val="0"/>
        <w:spacing w:val="0"/>
        <w:w w:val="100"/>
        <w:sz w:val="20"/>
        <w:szCs w:val="20"/>
        <w:lang w:val="es-ES" w:eastAsia="en-US" w:bidi="ar-SA"/>
      </w:rPr>
    </w:lvl>
    <w:lvl w:ilvl="2" w:tplc="1E04D78E">
      <w:numFmt w:val="bullet"/>
      <w:lvlText w:val="•"/>
      <w:lvlJc w:val="left"/>
      <w:pPr>
        <w:ind w:left="2679" w:hanging="288"/>
      </w:pPr>
      <w:rPr>
        <w:rFonts w:hint="default"/>
        <w:lang w:val="es-ES" w:eastAsia="en-US" w:bidi="ar-SA"/>
      </w:rPr>
    </w:lvl>
    <w:lvl w:ilvl="3" w:tplc="EABCC32C">
      <w:numFmt w:val="bullet"/>
      <w:lvlText w:val="•"/>
      <w:lvlJc w:val="left"/>
      <w:pPr>
        <w:ind w:left="3549" w:hanging="288"/>
      </w:pPr>
      <w:rPr>
        <w:rFonts w:hint="default"/>
        <w:lang w:val="es-ES" w:eastAsia="en-US" w:bidi="ar-SA"/>
      </w:rPr>
    </w:lvl>
    <w:lvl w:ilvl="4" w:tplc="27C66342">
      <w:numFmt w:val="bullet"/>
      <w:lvlText w:val="•"/>
      <w:lvlJc w:val="left"/>
      <w:pPr>
        <w:ind w:left="4419" w:hanging="288"/>
      </w:pPr>
      <w:rPr>
        <w:rFonts w:hint="default"/>
        <w:lang w:val="es-ES" w:eastAsia="en-US" w:bidi="ar-SA"/>
      </w:rPr>
    </w:lvl>
    <w:lvl w:ilvl="5" w:tplc="6EEE3B8A">
      <w:numFmt w:val="bullet"/>
      <w:lvlText w:val="•"/>
      <w:lvlJc w:val="left"/>
      <w:pPr>
        <w:ind w:left="5289" w:hanging="288"/>
      </w:pPr>
      <w:rPr>
        <w:rFonts w:hint="default"/>
        <w:lang w:val="es-ES" w:eastAsia="en-US" w:bidi="ar-SA"/>
      </w:rPr>
    </w:lvl>
    <w:lvl w:ilvl="6" w:tplc="89AAD696">
      <w:numFmt w:val="bullet"/>
      <w:lvlText w:val="•"/>
      <w:lvlJc w:val="left"/>
      <w:pPr>
        <w:ind w:left="6159" w:hanging="288"/>
      </w:pPr>
      <w:rPr>
        <w:rFonts w:hint="default"/>
        <w:lang w:val="es-ES" w:eastAsia="en-US" w:bidi="ar-SA"/>
      </w:rPr>
    </w:lvl>
    <w:lvl w:ilvl="7" w:tplc="B404B606">
      <w:numFmt w:val="bullet"/>
      <w:lvlText w:val="•"/>
      <w:lvlJc w:val="left"/>
      <w:pPr>
        <w:ind w:left="7028" w:hanging="288"/>
      </w:pPr>
      <w:rPr>
        <w:rFonts w:hint="default"/>
        <w:lang w:val="es-ES" w:eastAsia="en-US" w:bidi="ar-SA"/>
      </w:rPr>
    </w:lvl>
    <w:lvl w:ilvl="8" w:tplc="7292CBEA">
      <w:numFmt w:val="bullet"/>
      <w:lvlText w:val="•"/>
      <w:lvlJc w:val="left"/>
      <w:pPr>
        <w:ind w:left="7898" w:hanging="288"/>
      </w:pPr>
      <w:rPr>
        <w:rFonts w:hint="default"/>
        <w:lang w:val="es-ES" w:eastAsia="en-US" w:bidi="ar-SA"/>
      </w:rPr>
    </w:lvl>
  </w:abstractNum>
  <w:abstractNum w:abstractNumId="54" w15:restartNumberingAfterBreak="0">
    <w:nsid w:val="2233251D"/>
    <w:multiLevelType w:val="hybridMultilevel"/>
    <w:tmpl w:val="2AD4710A"/>
    <w:lvl w:ilvl="0" w:tplc="FC86349A">
      <w:start w:val="1"/>
      <w:numFmt w:val="decimal"/>
      <w:lvlText w:val="%1."/>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1" w:tplc="4634CC5E">
      <w:start w:val="1"/>
      <w:numFmt w:val="lowerLetter"/>
      <w:lvlText w:val="%2)"/>
      <w:lvlJc w:val="left"/>
      <w:pPr>
        <w:ind w:left="255" w:hanging="257"/>
        <w:jc w:val="left"/>
      </w:pPr>
      <w:rPr>
        <w:rFonts w:ascii="Arial" w:eastAsia="Arial" w:hAnsi="Arial" w:cs="Arial" w:hint="default"/>
        <w:b w:val="0"/>
        <w:bCs w:val="0"/>
        <w:i w:val="0"/>
        <w:iCs w:val="0"/>
        <w:spacing w:val="0"/>
        <w:w w:val="100"/>
        <w:sz w:val="20"/>
        <w:szCs w:val="20"/>
        <w:lang w:val="es-ES" w:eastAsia="en-US" w:bidi="ar-SA"/>
      </w:rPr>
    </w:lvl>
    <w:lvl w:ilvl="2" w:tplc="C6F8C21C">
      <w:numFmt w:val="bullet"/>
      <w:lvlText w:val="•"/>
      <w:lvlJc w:val="left"/>
      <w:pPr>
        <w:ind w:left="2135" w:hanging="257"/>
      </w:pPr>
      <w:rPr>
        <w:rFonts w:hint="default"/>
        <w:lang w:val="es-ES" w:eastAsia="en-US" w:bidi="ar-SA"/>
      </w:rPr>
    </w:lvl>
    <w:lvl w:ilvl="3" w:tplc="4516C6AE">
      <w:numFmt w:val="bullet"/>
      <w:lvlText w:val="•"/>
      <w:lvlJc w:val="left"/>
      <w:pPr>
        <w:ind w:left="3073" w:hanging="257"/>
      </w:pPr>
      <w:rPr>
        <w:rFonts w:hint="default"/>
        <w:lang w:val="es-ES" w:eastAsia="en-US" w:bidi="ar-SA"/>
      </w:rPr>
    </w:lvl>
    <w:lvl w:ilvl="4" w:tplc="88E894A6">
      <w:numFmt w:val="bullet"/>
      <w:lvlText w:val="•"/>
      <w:lvlJc w:val="left"/>
      <w:pPr>
        <w:ind w:left="4011" w:hanging="257"/>
      </w:pPr>
      <w:rPr>
        <w:rFonts w:hint="default"/>
        <w:lang w:val="es-ES" w:eastAsia="en-US" w:bidi="ar-SA"/>
      </w:rPr>
    </w:lvl>
    <w:lvl w:ilvl="5" w:tplc="224ABF4A">
      <w:numFmt w:val="bullet"/>
      <w:lvlText w:val="•"/>
      <w:lvlJc w:val="left"/>
      <w:pPr>
        <w:ind w:left="4949" w:hanging="257"/>
      </w:pPr>
      <w:rPr>
        <w:rFonts w:hint="default"/>
        <w:lang w:val="es-ES" w:eastAsia="en-US" w:bidi="ar-SA"/>
      </w:rPr>
    </w:lvl>
    <w:lvl w:ilvl="6" w:tplc="311C4958">
      <w:numFmt w:val="bullet"/>
      <w:lvlText w:val="•"/>
      <w:lvlJc w:val="left"/>
      <w:pPr>
        <w:ind w:left="5887" w:hanging="257"/>
      </w:pPr>
      <w:rPr>
        <w:rFonts w:hint="default"/>
        <w:lang w:val="es-ES" w:eastAsia="en-US" w:bidi="ar-SA"/>
      </w:rPr>
    </w:lvl>
    <w:lvl w:ilvl="7" w:tplc="441E87E4">
      <w:numFmt w:val="bullet"/>
      <w:lvlText w:val="•"/>
      <w:lvlJc w:val="left"/>
      <w:pPr>
        <w:ind w:left="6824" w:hanging="257"/>
      </w:pPr>
      <w:rPr>
        <w:rFonts w:hint="default"/>
        <w:lang w:val="es-ES" w:eastAsia="en-US" w:bidi="ar-SA"/>
      </w:rPr>
    </w:lvl>
    <w:lvl w:ilvl="8" w:tplc="BA6E8810">
      <w:numFmt w:val="bullet"/>
      <w:lvlText w:val="•"/>
      <w:lvlJc w:val="left"/>
      <w:pPr>
        <w:ind w:left="7762" w:hanging="257"/>
      </w:pPr>
      <w:rPr>
        <w:rFonts w:hint="default"/>
        <w:lang w:val="es-ES" w:eastAsia="en-US" w:bidi="ar-SA"/>
      </w:rPr>
    </w:lvl>
  </w:abstractNum>
  <w:abstractNum w:abstractNumId="55" w15:restartNumberingAfterBreak="0">
    <w:nsid w:val="22350CFB"/>
    <w:multiLevelType w:val="hybridMultilevel"/>
    <w:tmpl w:val="4D1A67B6"/>
    <w:lvl w:ilvl="0" w:tplc="37C4C670">
      <w:start w:val="1"/>
      <w:numFmt w:val="decimal"/>
      <w:lvlText w:val="%1."/>
      <w:lvlJc w:val="left"/>
      <w:pPr>
        <w:ind w:left="255" w:hanging="304"/>
        <w:jc w:val="left"/>
      </w:pPr>
      <w:rPr>
        <w:rFonts w:ascii="Arial" w:eastAsia="Arial" w:hAnsi="Arial" w:cs="Arial" w:hint="default"/>
        <w:b w:val="0"/>
        <w:bCs w:val="0"/>
        <w:i w:val="0"/>
        <w:iCs w:val="0"/>
        <w:spacing w:val="0"/>
        <w:w w:val="100"/>
        <w:sz w:val="20"/>
        <w:szCs w:val="20"/>
        <w:lang w:val="es-ES" w:eastAsia="en-US" w:bidi="ar-SA"/>
      </w:rPr>
    </w:lvl>
    <w:lvl w:ilvl="1" w:tplc="6A1663CE">
      <w:numFmt w:val="bullet"/>
      <w:lvlText w:val="•"/>
      <w:lvlJc w:val="left"/>
      <w:pPr>
        <w:ind w:left="1197" w:hanging="304"/>
      </w:pPr>
      <w:rPr>
        <w:rFonts w:hint="default"/>
        <w:lang w:val="es-ES" w:eastAsia="en-US" w:bidi="ar-SA"/>
      </w:rPr>
    </w:lvl>
    <w:lvl w:ilvl="2" w:tplc="54940940">
      <w:numFmt w:val="bullet"/>
      <w:lvlText w:val="•"/>
      <w:lvlJc w:val="left"/>
      <w:pPr>
        <w:ind w:left="2135" w:hanging="304"/>
      </w:pPr>
      <w:rPr>
        <w:rFonts w:hint="default"/>
        <w:lang w:val="es-ES" w:eastAsia="en-US" w:bidi="ar-SA"/>
      </w:rPr>
    </w:lvl>
    <w:lvl w:ilvl="3" w:tplc="29F027B6">
      <w:numFmt w:val="bullet"/>
      <w:lvlText w:val="•"/>
      <w:lvlJc w:val="left"/>
      <w:pPr>
        <w:ind w:left="3073" w:hanging="304"/>
      </w:pPr>
      <w:rPr>
        <w:rFonts w:hint="default"/>
        <w:lang w:val="es-ES" w:eastAsia="en-US" w:bidi="ar-SA"/>
      </w:rPr>
    </w:lvl>
    <w:lvl w:ilvl="4" w:tplc="E8802696">
      <w:numFmt w:val="bullet"/>
      <w:lvlText w:val="•"/>
      <w:lvlJc w:val="left"/>
      <w:pPr>
        <w:ind w:left="4011" w:hanging="304"/>
      </w:pPr>
      <w:rPr>
        <w:rFonts w:hint="default"/>
        <w:lang w:val="es-ES" w:eastAsia="en-US" w:bidi="ar-SA"/>
      </w:rPr>
    </w:lvl>
    <w:lvl w:ilvl="5" w:tplc="B46E8FB8">
      <w:numFmt w:val="bullet"/>
      <w:lvlText w:val="•"/>
      <w:lvlJc w:val="left"/>
      <w:pPr>
        <w:ind w:left="4949" w:hanging="304"/>
      </w:pPr>
      <w:rPr>
        <w:rFonts w:hint="default"/>
        <w:lang w:val="es-ES" w:eastAsia="en-US" w:bidi="ar-SA"/>
      </w:rPr>
    </w:lvl>
    <w:lvl w:ilvl="6" w:tplc="0BEA5882">
      <w:numFmt w:val="bullet"/>
      <w:lvlText w:val="•"/>
      <w:lvlJc w:val="left"/>
      <w:pPr>
        <w:ind w:left="5887" w:hanging="304"/>
      </w:pPr>
      <w:rPr>
        <w:rFonts w:hint="default"/>
        <w:lang w:val="es-ES" w:eastAsia="en-US" w:bidi="ar-SA"/>
      </w:rPr>
    </w:lvl>
    <w:lvl w:ilvl="7" w:tplc="DC065ED8">
      <w:numFmt w:val="bullet"/>
      <w:lvlText w:val="•"/>
      <w:lvlJc w:val="left"/>
      <w:pPr>
        <w:ind w:left="6824" w:hanging="304"/>
      </w:pPr>
      <w:rPr>
        <w:rFonts w:hint="default"/>
        <w:lang w:val="es-ES" w:eastAsia="en-US" w:bidi="ar-SA"/>
      </w:rPr>
    </w:lvl>
    <w:lvl w:ilvl="8" w:tplc="153E5512">
      <w:numFmt w:val="bullet"/>
      <w:lvlText w:val="•"/>
      <w:lvlJc w:val="left"/>
      <w:pPr>
        <w:ind w:left="7762" w:hanging="304"/>
      </w:pPr>
      <w:rPr>
        <w:rFonts w:hint="default"/>
        <w:lang w:val="es-ES" w:eastAsia="en-US" w:bidi="ar-SA"/>
      </w:rPr>
    </w:lvl>
  </w:abstractNum>
  <w:abstractNum w:abstractNumId="56" w15:restartNumberingAfterBreak="0">
    <w:nsid w:val="22623848"/>
    <w:multiLevelType w:val="hybridMultilevel"/>
    <w:tmpl w:val="B54840C4"/>
    <w:lvl w:ilvl="0" w:tplc="FB4298D2">
      <w:start w:val="1"/>
      <w:numFmt w:val="decimal"/>
      <w:lvlText w:val="%1."/>
      <w:lvlJc w:val="left"/>
      <w:pPr>
        <w:ind w:left="255" w:hanging="233"/>
        <w:jc w:val="left"/>
      </w:pPr>
      <w:rPr>
        <w:rFonts w:ascii="Arial" w:eastAsia="Arial" w:hAnsi="Arial" w:cs="Arial" w:hint="default"/>
        <w:b w:val="0"/>
        <w:bCs w:val="0"/>
        <w:i w:val="0"/>
        <w:iCs w:val="0"/>
        <w:spacing w:val="0"/>
        <w:w w:val="100"/>
        <w:sz w:val="20"/>
        <w:szCs w:val="20"/>
        <w:lang w:val="es-ES" w:eastAsia="en-US" w:bidi="ar-SA"/>
      </w:rPr>
    </w:lvl>
    <w:lvl w:ilvl="1" w:tplc="246E1180">
      <w:numFmt w:val="bullet"/>
      <w:lvlText w:val="•"/>
      <w:lvlJc w:val="left"/>
      <w:pPr>
        <w:ind w:left="1197" w:hanging="233"/>
      </w:pPr>
      <w:rPr>
        <w:rFonts w:hint="default"/>
        <w:lang w:val="es-ES" w:eastAsia="en-US" w:bidi="ar-SA"/>
      </w:rPr>
    </w:lvl>
    <w:lvl w:ilvl="2" w:tplc="A79EDDA6">
      <w:numFmt w:val="bullet"/>
      <w:lvlText w:val="•"/>
      <w:lvlJc w:val="left"/>
      <w:pPr>
        <w:ind w:left="2135" w:hanging="233"/>
      </w:pPr>
      <w:rPr>
        <w:rFonts w:hint="default"/>
        <w:lang w:val="es-ES" w:eastAsia="en-US" w:bidi="ar-SA"/>
      </w:rPr>
    </w:lvl>
    <w:lvl w:ilvl="3" w:tplc="BD9224B6">
      <w:numFmt w:val="bullet"/>
      <w:lvlText w:val="•"/>
      <w:lvlJc w:val="left"/>
      <w:pPr>
        <w:ind w:left="3073" w:hanging="233"/>
      </w:pPr>
      <w:rPr>
        <w:rFonts w:hint="default"/>
        <w:lang w:val="es-ES" w:eastAsia="en-US" w:bidi="ar-SA"/>
      </w:rPr>
    </w:lvl>
    <w:lvl w:ilvl="4" w:tplc="D77EBACA">
      <w:numFmt w:val="bullet"/>
      <w:lvlText w:val="•"/>
      <w:lvlJc w:val="left"/>
      <w:pPr>
        <w:ind w:left="4011" w:hanging="233"/>
      </w:pPr>
      <w:rPr>
        <w:rFonts w:hint="default"/>
        <w:lang w:val="es-ES" w:eastAsia="en-US" w:bidi="ar-SA"/>
      </w:rPr>
    </w:lvl>
    <w:lvl w:ilvl="5" w:tplc="7ACEC7DA">
      <w:numFmt w:val="bullet"/>
      <w:lvlText w:val="•"/>
      <w:lvlJc w:val="left"/>
      <w:pPr>
        <w:ind w:left="4949" w:hanging="233"/>
      </w:pPr>
      <w:rPr>
        <w:rFonts w:hint="default"/>
        <w:lang w:val="es-ES" w:eastAsia="en-US" w:bidi="ar-SA"/>
      </w:rPr>
    </w:lvl>
    <w:lvl w:ilvl="6" w:tplc="9258A754">
      <w:numFmt w:val="bullet"/>
      <w:lvlText w:val="•"/>
      <w:lvlJc w:val="left"/>
      <w:pPr>
        <w:ind w:left="5887" w:hanging="233"/>
      </w:pPr>
      <w:rPr>
        <w:rFonts w:hint="default"/>
        <w:lang w:val="es-ES" w:eastAsia="en-US" w:bidi="ar-SA"/>
      </w:rPr>
    </w:lvl>
    <w:lvl w:ilvl="7" w:tplc="BE1CC958">
      <w:numFmt w:val="bullet"/>
      <w:lvlText w:val="•"/>
      <w:lvlJc w:val="left"/>
      <w:pPr>
        <w:ind w:left="6824" w:hanging="233"/>
      </w:pPr>
      <w:rPr>
        <w:rFonts w:hint="default"/>
        <w:lang w:val="es-ES" w:eastAsia="en-US" w:bidi="ar-SA"/>
      </w:rPr>
    </w:lvl>
    <w:lvl w:ilvl="8" w:tplc="C3EE2F5A">
      <w:numFmt w:val="bullet"/>
      <w:lvlText w:val="•"/>
      <w:lvlJc w:val="left"/>
      <w:pPr>
        <w:ind w:left="7762" w:hanging="233"/>
      </w:pPr>
      <w:rPr>
        <w:rFonts w:hint="default"/>
        <w:lang w:val="es-ES" w:eastAsia="en-US" w:bidi="ar-SA"/>
      </w:rPr>
    </w:lvl>
  </w:abstractNum>
  <w:abstractNum w:abstractNumId="57" w15:restartNumberingAfterBreak="0">
    <w:nsid w:val="227C2EFB"/>
    <w:multiLevelType w:val="hybridMultilevel"/>
    <w:tmpl w:val="22C8B396"/>
    <w:lvl w:ilvl="0" w:tplc="13005894">
      <w:start w:val="1"/>
      <w:numFmt w:val="decimal"/>
      <w:lvlText w:val="%1."/>
      <w:lvlJc w:val="left"/>
      <w:pPr>
        <w:ind w:left="763" w:hanging="168"/>
        <w:jc w:val="left"/>
      </w:pPr>
      <w:rPr>
        <w:rFonts w:ascii="Arial" w:eastAsia="Arial" w:hAnsi="Arial" w:cs="Arial" w:hint="default"/>
        <w:b w:val="0"/>
        <w:bCs w:val="0"/>
        <w:i w:val="0"/>
        <w:iCs w:val="0"/>
        <w:spacing w:val="-1"/>
        <w:w w:val="97"/>
        <w:sz w:val="18"/>
        <w:szCs w:val="18"/>
        <w:lang w:val="es-ES" w:eastAsia="en-US" w:bidi="ar-SA"/>
      </w:rPr>
    </w:lvl>
    <w:lvl w:ilvl="1" w:tplc="78FE1E12">
      <w:numFmt w:val="bullet"/>
      <w:lvlText w:val="•"/>
      <w:lvlJc w:val="left"/>
      <w:pPr>
        <w:ind w:left="1647" w:hanging="168"/>
      </w:pPr>
      <w:rPr>
        <w:rFonts w:hint="default"/>
        <w:lang w:val="es-ES" w:eastAsia="en-US" w:bidi="ar-SA"/>
      </w:rPr>
    </w:lvl>
    <w:lvl w:ilvl="2" w:tplc="0200F35E">
      <w:numFmt w:val="bullet"/>
      <w:lvlText w:val="•"/>
      <w:lvlJc w:val="left"/>
      <w:pPr>
        <w:ind w:left="2535" w:hanging="168"/>
      </w:pPr>
      <w:rPr>
        <w:rFonts w:hint="default"/>
        <w:lang w:val="es-ES" w:eastAsia="en-US" w:bidi="ar-SA"/>
      </w:rPr>
    </w:lvl>
    <w:lvl w:ilvl="3" w:tplc="0DB2D6A0">
      <w:numFmt w:val="bullet"/>
      <w:lvlText w:val="•"/>
      <w:lvlJc w:val="left"/>
      <w:pPr>
        <w:ind w:left="3423" w:hanging="168"/>
      </w:pPr>
      <w:rPr>
        <w:rFonts w:hint="default"/>
        <w:lang w:val="es-ES" w:eastAsia="en-US" w:bidi="ar-SA"/>
      </w:rPr>
    </w:lvl>
    <w:lvl w:ilvl="4" w:tplc="52B082E2">
      <w:numFmt w:val="bullet"/>
      <w:lvlText w:val="•"/>
      <w:lvlJc w:val="left"/>
      <w:pPr>
        <w:ind w:left="4311" w:hanging="168"/>
      </w:pPr>
      <w:rPr>
        <w:rFonts w:hint="default"/>
        <w:lang w:val="es-ES" w:eastAsia="en-US" w:bidi="ar-SA"/>
      </w:rPr>
    </w:lvl>
    <w:lvl w:ilvl="5" w:tplc="7E8C4A4A">
      <w:numFmt w:val="bullet"/>
      <w:lvlText w:val="•"/>
      <w:lvlJc w:val="left"/>
      <w:pPr>
        <w:ind w:left="5199" w:hanging="168"/>
      </w:pPr>
      <w:rPr>
        <w:rFonts w:hint="default"/>
        <w:lang w:val="es-ES" w:eastAsia="en-US" w:bidi="ar-SA"/>
      </w:rPr>
    </w:lvl>
    <w:lvl w:ilvl="6" w:tplc="4E00C1BA">
      <w:numFmt w:val="bullet"/>
      <w:lvlText w:val="•"/>
      <w:lvlJc w:val="left"/>
      <w:pPr>
        <w:ind w:left="6087" w:hanging="168"/>
      </w:pPr>
      <w:rPr>
        <w:rFonts w:hint="default"/>
        <w:lang w:val="es-ES" w:eastAsia="en-US" w:bidi="ar-SA"/>
      </w:rPr>
    </w:lvl>
    <w:lvl w:ilvl="7" w:tplc="8586102C">
      <w:numFmt w:val="bullet"/>
      <w:lvlText w:val="•"/>
      <w:lvlJc w:val="left"/>
      <w:pPr>
        <w:ind w:left="6974" w:hanging="168"/>
      </w:pPr>
      <w:rPr>
        <w:rFonts w:hint="default"/>
        <w:lang w:val="es-ES" w:eastAsia="en-US" w:bidi="ar-SA"/>
      </w:rPr>
    </w:lvl>
    <w:lvl w:ilvl="8" w:tplc="BFC6C97E">
      <w:numFmt w:val="bullet"/>
      <w:lvlText w:val="•"/>
      <w:lvlJc w:val="left"/>
      <w:pPr>
        <w:ind w:left="7862" w:hanging="168"/>
      </w:pPr>
      <w:rPr>
        <w:rFonts w:hint="default"/>
        <w:lang w:val="es-ES" w:eastAsia="en-US" w:bidi="ar-SA"/>
      </w:rPr>
    </w:lvl>
  </w:abstractNum>
  <w:abstractNum w:abstractNumId="58" w15:restartNumberingAfterBreak="0">
    <w:nsid w:val="22EA2B57"/>
    <w:multiLevelType w:val="hybridMultilevel"/>
    <w:tmpl w:val="C83ADC22"/>
    <w:lvl w:ilvl="0" w:tplc="84367566">
      <w:start w:val="1"/>
      <w:numFmt w:val="decimal"/>
      <w:lvlText w:val="%1."/>
      <w:lvlJc w:val="left"/>
      <w:pPr>
        <w:ind w:left="255" w:hanging="243"/>
        <w:jc w:val="left"/>
      </w:pPr>
      <w:rPr>
        <w:rFonts w:ascii="Arial" w:eastAsia="Arial" w:hAnsi="Arial" w:cs="Arial" w:hint="default"/>
        <w:b w:val="0"/>
        <w:bCs w:val="0"/>
        <w:i w:val="0"/>
        <w:iCs w:val="0"/>
        <w:spacing w:val="0"/>
        <w:w w:val="100"/>
        <w:sz w:val="20"/>
        <w:szCs w:val="20"/>
        <w:lang w:val="es-ES" w:eastAsia="en-US" w:bidi="ar-SA"/>
      </w:rPr>
    </w:lvl>
    <w:lvl w:ilvl="1" w:tplc="6FB4B3EE">
      <w:numFmt w:val="bullet"/>
      <w:lvlText w:val="•"/>
      <w:lvlJc w:val="left"/>
      <w:pPr>
        <w:ind w:left="1197" w:hanging="243"/>
      </w:pPr>
      <w:rPr>
        <w:rFonts w:hint="default"/>
        <w:lang w:val="es-ES" w:eastAsia="en-US" w:bidi="ar-SA"/>
      </w:rPr>
    </w:lvl>
    <w:lvl w:ilvl="2" w:tplc="503ED666">
      <w:numFmt w:val="bullet"/>
      <w:lvlText w:val="•"/>
      <w:lvlJc w:val="left"/>
      <w:pPr>
        <w:ind w:left="2135" w:hanging="243"/>
      </w:pPr>
      <w:rPr>
        <w:rFonts w:hint="default"/>
        <w:lang w:val="es-ES" w:eastAsia="en-US" w:bidi="ar-SA"/>
      </w:rPr>
    </w:lvl>
    <w:lvl w:ilvl="3" w:tplc="C7C683BE">
      <w:numFmt w:val="bullet"/>
      <w:lvlText w:val="•"/>
      <w:lvlJc w:val="left"/>
      <w:pPr>
        <w:ind w:left="3073" w:hanging="243"/>
      </w:pPr>
      <w:rPr>
        <w:rFonts w:hint="default"/>
        <w:lang w:val="es-ES" w:eastAsia="en-US" w:bidi="ar-SA"/>
      </w:rPr>
    </w:lvl>
    <w:lvl w:ilvl="4" w:tplc="B5948756">
      <w:numFmt w:val="bullet"/>
      <w:lvlText w:val="•"/>
      <w:lvlJc w:val="left"/>
      <w:pPr>
        <w:ind w:left="4011" w:hanging="243"/>
      </w:pPr>
      <w:rPr>
        <w:rFonts w:hint="default"/>
        <w:lang w:val="es-ES" w:eastAsia="en-US" w:bidi="ar-SA"/>
      </w:rPr>
    </w:lvl>
    <w:lvl w:ilvl="5" w:tplc="6F06CE3E">
      <w:numFmt w:val="bullet"/>
      <w:lvlText w:val="•"/>
      <w:lvlJc w:val="left"/>
      <w:pPr>
        <w:ind w:left="4949" w:hanging="243"/>
      </w:pPr>
      <w:rPr>
        <w:rFonts w:hint="default"/>
        <w:lang w:val="es-ES" w:eastAsia="en-US" w:bidi="ar-SA"/>
      </w:rPr>
    </w:lvl>
    <w:lvl w:ilvl="6" w:tplc="A8204796">
      <w:numFmt w:val="bullet"/>
      <w:lvlText w:val="•"/>
      <w:lvlJc w:val="left"/>
      <w:pPr>
        <w:ind w:left="5887" w:hanging="243"/>
      </w:pPr>
      <w:rPr>
        <w:rFonts w:hint="default"/>
        <w:lang w:val="es-ES" w:eastAsia="en-US" w:bidi="ar-SA"/>
      </w:rPr>
    </w:lvl>
    <w:lvl w:ilvl="7" w:tplc="B622C1FC">
      <w:numFmt w:val="bullet"/>
      <w:lvlText w:val="•"/>
      <w:lvlJc w:val="left"/>
      <w:pPr>
        <w:ind w:left="6824" w:hanging="243"/>
      </w:pPr>
      <w:rPr>
        <w:rFonts w:hint="default"/>
        <w:lang w:val="es-ES" w:eastAsia="en-US" w:bidi="ar-SA"/>
      </w:rPr>
    </w:lvl>
    <w:lvl w:ilvl="8" w:tplc="9796FFDA">
      <w:numFmt w:val="bullet"/>
      <w:lvlText w:val="•"/>
      <w:lvlJc w:val="left"/>
      <w:pPr>
        <w:ind w:left="7762" w:hanging="243"/>
      </w:pPr>
      <w:rPr>
        <w:rFonts w:hint="default"/>
        <w:lang w:val="es-ES" w:eastAsia="en-US" w:bidi="ar-SA"/>
      </w:rPr>
    </w:lvl>
  </w:abstractNum>
  <w:abstractNum w:abstractNumId="59" w15:restartNumberingAfterBreak="0">
    <w:nsid w:val="24BC0928"/>
    <w:multiLevelType w:val="hybridMultilevel"/>
    <w:tmpl w:val="DF9C13D2"/>
    <w:lvl w:ilvl="0" w:tplc="9B72F8B8">
      <w:start w:val="1"/>
      <w:numFmt w:val="decimal"/>
      <w:lvlText w:val="%1."/>
      <w:lvlJc w:val="left"/>
      <w:pPr>
        <w:ind w:left="255" w:hanging="336"/>
        <w:jc w:val="left"/>
      </w:pPr>
      <w:rPr>
        <w:rFonts w:ascii="Arial" w:eastAsia="Arial" w:hAnsi="Arial" w:cs="Arial" w:hint="default"/>
        <w:b w:val="0"/>
        <w:bCs w:val="0"/>
        <w:i w:val="0"/>
        <w:iCs w:val="0"/>
        <w:spacing w:val="0"/>
        <w:w w:val="100"/>
        <w:sz w:val="20"/>
        <w:szCs w:val="20"/>
        <w:lang w:val="es-ES" w:eastAsia="en-US" w:bidi="ar-SA"/>
      </w:rPr>
    </w:lvl>
    <w:lvl w:ilvl="1" w:tplc="5B7AE7EE">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43BC1994">
      <w:numFmt w:val="bullet"/>
      <w:lvlText w:val="•"/>
      <w:lvlJc w:val="left"/>
      <w:pPr>
        <w:ind w:left="1799" w:hanging="234"/>
      </w:pPr>
      <w:rPr>
        <w:rFonts w:hint="default"/>
        <w:lang w:val="es-ES" w:eastAsia="en-US" w:bidi="ar-SA"/>
      </w:rPr>
    </w:lvl>
    <w:lvl w:ilvl="3" w:tplc="B7605F06">
      <w:numFmt w:val="bullet"/>
      <w:lvlText w:val="•"/>
      <w:lvlJc w:val="left"/>
      <w:pPr>
        <w:ind w:left="2779" w:hanging="234"/>
      </w:pPr>
      <w:rPr>
        <w:rFonts w:hint="default"/>
        <w:lang w:val="es-ES" w:eastAsia="en-US" w:bidi="ar-SA"/>
      </w:rPr>
    </w:lvl>
    <w:lvl w:ilvl="4" w:tplc="07B29C04">
      <w:numFmt w:val="bullet"/>
      <w:lvlText w:val="•"/>
      <w:lvlJc w:val="left"/>
      <w:pPr>
        <w:ind w:left="3759" w:hanging="234"/>
      </w:pPr>
      <w:rPr>
        <w:rFonts w:hint="default"/>
        <w:lang w:val="es-ES" w:eastAsia="en-US" w:bidi="ar-SA"/>
      </w:rPr>
    </w:lvl>
    <w:lvl w:ilvl="5" w:tplc="F028B8D4">
      <w:numFmt w:val="bullet"/>
      <w:lvlText w:val="•"/>
      <w:lvlJc w:val="left"/>
      <w:pPr>
        <w:ind w:left="4739" w:hanging="234"/>
      </w:pPr>
      <w:rPr>
        <w:rFonts w:hint="default"/>
        <w:lang w:val="es-ES" w:eastAsia="en-US" w:bidi="ar-SA"/>
      </w:rPr>
    </w:lvl>
    <w:lvl w:ilvl="6" w:tplc="156078F6">
      <w:numFmt w:val="bullet"/>
      <w:lvlText w:val="•"/>
      <w:lvlJc w:val="left"/>
      <w:pPr>
        <w:ind w:left="5719" w:hanging="234"/>
      </w:pPr>
      <w:rPr>
        <w:rFonts w:hint="default"/>
        <w:lang w:val="es-ES" w:eastAsia="en-US" w:bidi="ar-SA"/>
      </w:rPr>
    </w:lvl>
    <w:lvl w:ilvl="7" w:tplc="0DA49A16">
      <w:numFmt w:val="bullet"/>
      <w:lvlText w:val="•"/>
      <w:lvlJc w:val="left"/>
      <w:pPr>
        <w:ind w:left="6699" w:hanging="234"/>
      </w:pPr>
      <w:rPr>
        <w:rFonts w:hint="default"/>
        <w:lang w:val="es-ES" w:eastAsia="en-US" w:bidi="ar-SA"/>
      </w:rPr>
    </w:lvl>
    <w:lvl w:ilvl="8" w:tplc="D2627F16">
      <w:numFmt w:val="bullet"/>
      <w:lvlText w:val="•"/>
      <w:lvlJc w:val="left"/>
      <w:pPr>
        <w:ind w:left="7678" w:hanging="234"/>
      </w:pPr>
      <w:rPr>
        <w:rFonts w:hint="default"/>
        <w:lang w:val="es-ES" w:eastAsia="en-US" w:bidi="ar-SA"/>
      </w:rPr>
    </w:lvl>
  </w:abstractNum>
  <w:abstractNum w:abstractNumId="60" w15:restartNumberingAfterBreak="0">
    <w:nsid w:val="256834CC"/>
    <w:multiLevelType w:val="hybridMultilevel"/>
    <w:tmpl w:val="8104DE70"/>
    <w:lvl w:ilvl="0" w:tplc="27509D30">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A96E6226">
      <w:numFmt w:val="bullet"/>
      <w:lvlText w:val="•"/>
      <w:lvlJc w:val="left"/>
      <w:pPr>
        <w:ind w:left="1197" w:hanging="235"/>
      </w:pPr>
      <w:rPr>
        <w:rFonts w:hint="default"/>
        <w:lang w:val="es-ES" w:eastAsia="en-US" w:bidi="ar-SA"/>
      </w:rPr>
    </w:lvl>
    <w:lvl w:ilvl="2" w:tplc="D65ACAB8">
      <w:numFmt w:val="bullet"/>
      <w:lvlText w:val="•"/>
      <w:lvlJc w:val="left"/>
      <w:pPr>
        <w:ind w:left="2135" w:hanging="235"/>
      </w:pPr>
      <w:rPr>
        <w:rFonts w:hint="default"/>
        <w:lang w:val="es-ES" w:eastAsia="en-US" w:bidi="ar-SA"/>
      </w:rPr>
    </w:lvl>
    <w:lvl w:ilvl="3" w:tplc="726AACBE">
      <w:numFmt w:val="bullet"/>
      <w:lvlText w:val="•"/>
      <w:lvlJc w:val="left"/>
      <w:pPr>
        <w:ind w:left="3073" w:hanging="235"/>
      </w:pPr>
      <w:rPr>
        <w:rFonts w:hint="default"/>
        <w:lang w:val="es-ES" w:eastAsia="en-US" w:bidi="ar-SA"/>
      </w:rPr>
    </w:lvl>
    <w:lvl w:ilvl="4" w:tplc="9EF259F6">
      <w:numFmt w:val="bullet"/>
      <w:lvlText w:val="•"/>
      <w:lvlJc w:val="left"/>
      <w:pPr>
        <w:ind w:left="4011" w:hanging="235"/>
      </w:pPr>
      <w:rPr>
        <w:rFonts w:hint="default"/>
        <w:lang w:val="es-ES" w:eastAsia="en-US" w:bidi="ar-SA"/>
      </w:rPr>
    </w:lvl>
    <w:lvl w:ilvl="5" w:tplc="B456EE20">
      <w:numFmt w:val="bullet"/>
      <w:lvlText w:val="•"/>
      <w:lvlJc w:val="left"/>
      <w:pPr>
        <w:ind w:left="4949" w:hanging="235"/>
      </w:pPr>
      <w:rPr>
        <w:rFonts w:hint="default"/>
        <w:lang w:val="es-ES" w:eastAsia="en-US" w:bidi="ar-SA"/>
      </w:rPr>
    </w:lvl>
    <w:lvl w:ilvl="6" w:tplc="F90026B8">
      <w:numFmt w:val="bullet"/>
      <w:lvlText w:val="•"/>
      <w:lvlJc w:val="left"/>
      <w:pPr>
        <w:ind w:left="5887" w:hanging="235"/>
      </w:pPr>
      <w:rPr>
        <w:rFonts w:hint="default"/>
        <w:lang w:val="es-ES" w:eastAsia="en-US" w:bidi="ar-SA"/>
      </w:rPr>
    </w:lvl>
    <w:lvl w:ilvl="7" w:tplc="AD062A6A">
      <w:numFmt w:val="bullet"/>
      <w:lvlText w:val="•"/>
      <w:lvlJc w:val="left"/>
      <w:pPr>
        <w:ind w:left="6824" w:hanging="235"/>
      </w:pPr>
      <w:rPr>
        <w:rFonts w:hint="default"/>
        <w:lang w:val="es-ES" w:eastAsia="en-US" w:bidi="ar-SA"/>
      </w:rPr>
    </w:lvl>
    <w:lvl w:ilvl="8" w:tplc="6E28684E">
      <w:numFmt w:val="bullet"/>
      <w:lvlText w:val="•"/>
      <w:lvlJc w:val="left"/>
      <w:pPr>
        <w:ind w:left="7762" w:hanging="235"/>
      </w:pPr>
      <w:rPr>
        <w:rFonts w:hint="default"/>
        <w:lang w:val="es-ES" w:eastAsia="en-US" w:bidi="ar-SA"/>
      </w:rPr>
    </w:lvl>
  </w:abstractNum>
  <w:abstractNum w:abstractNumId="61" w15:restartNumberingAfterBreak="0">
    <w:nsid w:val="26C34878"/>
    <w:multiLevelType w:val="hybridMultilevel"/>
    <w:tmpl w:val="F3E4F5CC"/>
    <w:lvl w:ilvl="0" w:tplc="2188B1BC">
      <w:start w:val="1"/>
      <w:numFmt w:val="decimal"/>
      <w:lvlText w:val="%1."/>
      <w:lvlJc w:val="left"/>
      <w:pPr>
        <w:ind w:left="255" w:hanging="239"/>
        <w:jc w:val="left"/>
      </w:pPr>
      <w:rPr>
        <w:rFonts w:ascii="Arial" w:eastAsia="Arial" w:hAnsi="Arial" w:cs="Arial" w:hint="default"/>
        <w:b w:val="0"/>
        <w:bCs w:val="0"/>
        <w:i w:val="0"/>
        <w:iCs w:val="0"/>
        <w:spacing w:val="0"/>
        <w:w w:val="100"/>
        <w:sz w:val="20"/>
        <w:szCs w:val="20"/>
        <w:lang w:val="es-ES" w:eastAsia="en-US" w:bidi="ar-SA"/>
      </w:rPr>
    </w:lvl>
    <w:lvl w:ilvl="1" w:tplc="EEF6D4FC">
      <w:start w:val="1"/>
      <w:numFmt w:val="lowerLetter"/>
      <w:lvlText w:val="%2)"/>
      <w:lvlJc w:val="left"/>
      <w:pPr>
        <w:ind w:left="255" w:hanging="325"/>
        <w:jc w:val="left"/>
      </w:pPr>
      <w:rPr>
        <w:rFonts w:ascii="Arial" w:eastAsia="Arial" w:hAnsi="Arial" w:cs="Arial" w:hint="default"/>
        <w:b w:val="0"/>
        <w:bCs w:val="0"/>
        <w:i w:val="0"/>
        <w:iCs w:val="0"/>
        <w:spacing w:val="0"/>
        <w:w w:val="100"/>
        <w:sz w:val="20"/>
        <w:szCs w:val="20"/>
        <w:lang w:val="es-ES" w:eastAsia="en-US" w:bidi="ar-SA"/>
      </w:rPr>
    </w:lvl>
    <w:lvl w:ilvl="2" w:tplc="77B6FBFE">
      <w:numFmt w:val="bullet"/>
      <w:lvlText w:val="•"/>
      <w:lvlJc w:val="left"/>
      <w:pPr>
        <w:ind w:left="2135" w:hanging="325"/>
      </w:pPr>
      <w:rPr>
        <w:rFonts w:hint="default"/>
        <w:lang w:val="es-ES" w:eastAsia="en-US" w:bidi="ar-SA"/>
      </w:rPr>
    </w:lvl>
    <w:lvl w:ilvl="3" w:tplc="CAE6794E">
      <w:numFmt w:val="bullet"/>
      <w:lvlText w:val="•"/>
      <w:lvlJc w:val="left"/>
      <w:pPr>
        <w:ind w:left="3073" w:hanging="325"/>
      </w:pPr>
      <w:rPr>
        <w:rFonts w:hint="default"/>
        <w:lang w:val="es-ES" w:eastAsia="en-US" w:bidi="ar-SA"/>
      </w:rPr>
    </w:lvl>
    <w:lvl w:ilvl="4" w:tplc="0302B3C2">
      <w:numFmt w:val="bullet"/>
      <w:lvlText w:val="•"/>
      <w:lvlJc w:val="left"/>
      <w:pPr>
        <w:ind w:left="4011" w:hanging="325"/>
      </w:pPr>
      <w:rPr>
        <w:rFonts w:hint="default"/>
        <w:lang w:val="es-ES" w:eastAsia="en-US" w:bidi="ar-SA"/>
      </w:rPr>
    </w:lvl>
    <w:lvl w:ilvl="5" w:tplc="8836F00C">
      <w:numFmt w:val="bullet"/>
      <w:lvlText w:val="•"/>
      <w:lvlJc w:val="left"/>
      <w:pPr>
        <w:ind w:left="4949" w:hanging="325"/>
      </w:pPr>
      <w:rPr>
        <w:rFonts w:hint="default"/>
        <w:lang w:val="es-ES" w:eastAsia="en-US" w:bidi="ar-SA"/>
      </w:rPr>
    </w:lvl>
    <w:lvl w:ilvl="6" w:tplc="90DA713C">
      <w:numFmt w:val="bullet"/>
      <w:lvlText w:val="•"/>
      <w:lvlJc w:val="left"/>
      <w:pPr>
        <w:ind w:left="5887" w:hanging="325"/>
      </w:pPr>
      <w:rPr>
        <w:rFonts w:hint="default"/>
        <w:lang w:val="es-ES" w:eastAsia="en-US" w:bidi="ar-SA"/>
      </w:rPr>
    </w:lvl>
    <w:lvl w:ilvl="7" w:tplc="6360B986">
      <w:numFmt w:val="bullet"/>
      <w:lvlText w:val="•"/>
      <w:lvlJc w:val="left"/>
      <w:pPr>
        <w:ind w:left="6824" w:hanging="325"/>
      </w:pPr>
      <w:rPr>
        <w:rFonts w:hint="default"/>
        <w:lang w:val="es-ES" w:eastAsia="en-US" w:bidi="ar-SA"/>
      </w:rPr>
    </w:lvl>
    <w:lvl w:ilvl="8" w:tplc="B83A323E">
      <w:numFmt w:val="bullet"/>
      <w:lvlText w:val="•"/>
      <w:lvlJc w:val="left"/>
      <w:pPr>
        <w:ind w:left="7762" w:hanging="325"/>
      </w:pPr>
      <w:rPr>
        <w:rFonts w:hint="default"/>
        <w:lang w:val="es-ES" w:eastAsia="en-US" w:bidi="ar-SA"/>
      </w:rPr>
    </w:lvl>
  </w:abstractNum>
  <w:abstractNum w:abstractNumId="62" w15:restartNumberingAfterBreak="0">
    <w:nsid w:val="26F533D1"/>
    <w:multiLevelType w:val="hybridMultilevel"/>
    <w:tmpl w:val="0F6018B0"/>
    <w:lvl w:ilvl="0" w:tplc="8DAC814C">
      <w:start w:val="1"/>
      <w:numFmt w:val="decimal"/>
      <w:lvlText w:val="%1."/>
      <w:lvlJc w:val="left"/>
      <w:pPr>
        <w:ind w:left="255" w:hanging="252"/>
        <w:jc w:val="left"/>
      </w:pPr>
      <w:rPr>
        <w:rFonts w:ascii="Arial" w:eastAsia="Arial" w:hAnsi="Arial" w:cs="Arial" w:hint="default"/>
        <w:b w:val="0"/>
        <w:bCs w:val="0"/>
        <w:i w:val="0"/>
        <w:iCs w:val="0"/>
        <w:spacing w:val="0"/>
        <w:w w:val="100"/>
        <w:sz w:val="20"/>
        <w:szCs w:val="20"/>
        <w:lang w:val="es-ES" w:eastAsia="en-US" w:bidi="ar-SA"/>
      </w:rPr>
    </w:lvl>
    <w:lvl w:ilvl="1" w:tplc="DAA6BB04">
      <w:start w:val="1"/>
      <w:numFmt w:val="lowerLetter"/>
      <w:lvlText w:val="%2)"/>
      <w:lvlJc w:val="left"/>
      <w:pPr>
        <w:ind w:left="255" w:hanging="324"/>
        <w:jc w:val="left"/>
      </w:pPr>
      <w:rPr>
        <w:rFonts w:ascii="Arial" w:eastAsia="Arial" w:hAnsi="Arial" w:cs="Arial" w:hint="default"/>
        <w:b w:val="0"/>
        <w:bCs w:val="0"/>
        <w:i w:val="0"/>
        <w:iCs w:val="0"/>
        <w:spacing w:val="0"/>
        <w:w w:val="100"/>
        <w:sz w:val="20"/>
        <w:szCs w:val="20"/>
        <w:lang w:val="es-ES" w:eastAsia="en-US" w:bidi="ar-SA"/>
      </w:rPr>
    </w:lvl>
    <w:lvl w:ilvl="2" w:tplc="2FE81DA4">
      <w:numFmt w:val="bullet"/>
      <w:lvlText w:val="•"/>
      <w:lvlJc w:val="left"/>
      <w:pPr>
        <w:ind w:left="2135" w:hanging="324"/>
      </w:pPr>
      <w:rPr>
        <w:rFonts w:hint="default"/>
        <w:lang w:val="es-ES" w:eastAsia="en-US" w:bidi="ar-SA"/>
      </w:rPr>
    </w:lvl>
    <w:lvl w:ilvl="3" w:tplc="8E98E738">
      <w:numFmt w:val="bullet"/>
      <w:lvlText w:val="•"/>
      <w:lvlJc w:val="left"/>
      <w:pPr>
        <w:ind w:left="3073" w:hanging="324"/>
      </w:pPr>
      <w:rPr>
        <w:rFonts w:hint="default"/>
        <w:lang w:val="es-ES" w:eastAsia="en-US" w:bidi="ar-SA"/>
      </w:rPr>
    </w:lvl>
    <w:lvl w:ilvl="4" w:tplc="10DE687E">
      <w:numFmt w:val="bullet"/>
      <w:lvlText w:val="•"/>
      <w:lvlJc w:val="left"/>
      <w:pPr>
        <w:ind w:left="4011" w:hanging="324"/>
      </w:pPr>
      <w:rPr>
        <w:rFonts w:hint="default"/>
        <w:lang w:val="es-ES" w:eastAsia="en-US" w:bidi="ar-SA"/>
      </w:rPr>
    </w:lvl>
    <w:lvl w:ilvl="5" w:tplc="4608F992">
      <w:numFmt w:val="bullet"/>
      <w:lvlText w:val="•"/>
      <w:lvlJc w:val="left"/>
      <w:pPr>
        <w:ind w:left="4949" w:hanging="324"/>
      </w:pPr>
      <w:rPr>
        <w:rFonts w:hint="default"/>
        <w:lang w:val="es-ES" w:eastAsia="en-US" w:bidi="ar-SA"/>
      </w:rPr>
    </w:lvl>
    <w:lvl w:ilvl="6" w:tplc="F35CA576">
      <w:numFmt w:val="bullet"/>
      <w:lvlText w:val="•"/>
      <w:lvlJc w:val="left"/>
      <w:pPr>
        <w:ind w:left="5887" w:hanging="324"/>
      </w:pPr>
      <w:rPr>
        <w:rFonts w:hint="default"/>
        <w:lang w:val="es-ES" w:eastAsia="en-US" w:bidi="ar-SA"/>
      </w:rPr>
    </w:lvl>
    <w:lvl w:ilvl="7" w:tplc="22D6F55E">
      <w:numFmt w:val="bullet"/>
      <w:lvlText w:val="•"/>
      <w:lvlJc w:val="left"/>
      <w:pPr>
        <w:ind w:left="6824" w:hanging="324"/>
      </w:pPr>
      <w:rPr>
        <w:rFonts w:hint="default"/>
        <w:lang w:val="es-ES" w:eastAsia="en-US" w:bidi="ar-SA"/>
      </w:rPr>
    </w:lvl>
    <w:lvl w:ilvl="8" w:tplc="CD0C017C">
      <w:numFmt w:val="bullet"/>
      <w:lvlText w:val="•"/>
      <w:lvlJc w:val="left"/>
      <w:pPr>
        <w:ind w:left="7762" w:hanging="324"/>
      </w:pPr>
      <w:rPr>
        <w:rFonts w:hint="default"/>
        <w:lang w:val="es-ES" w:eastAsia="en-US" w:bidi="ar-SA"/>
      </w:rPr>
    </w:lvl>
  </w:abstractNum>
  <w:abstractNum w:abstractNumId="63" w15:restartNumberingAfterBreak="0">
    <w:nsid w:val="27425325"/>
    <w:multiLevelType w:val="hybridMultilevel"/>
    <w:tmpl w:val="D2465716"/>
    <w:lvl w:ilvl="0" w:tplc="41DE6A50">
      <w:start w:val="1"/>
      <w:numFmt w:val="decimal"/>
      <w:lvlText w:val="%1."/>
      <w:lvlJc w:val="left"/>
      <w:pPr>
        <w:ind w:left="255" w:hanging="263"/>
        <w:jc w:val="left"/>
      </w:pPr>
      <w:rPr>
        <w:rFonts w:ascii="Arial" w:eastAsia="Arial" w:hAnsi="Arial" w:cs="Arial" w:hint="default"/>
        <w:b w:val="0"/>
        <w:bCs w:val="0"/>
        <w:i w:val="0"/>
        <w:iCs w:val="0"/>
        <w:spacing w:val="0"/>
        <w:w w:val="100"/>
        <w:sz w:val="20"/>
        <w:szCs w:val="20"/>
        <w:lang w:val="es-ES" w:eastAsia="en-US" w:bidi="ar-SA"/>
      </w:rPr>
    </w:lvl>
    <w:lvl w:ilvl="1" w:tplc="018A7706">
      <w:numFmt w:val="bullet"/>
      <w:lvlText w:val="•"/>
      <w:lvlJc w:val="left"/>
      <w:pPr>
        <w:ind w:left="1197" w:hanging="263"/>
      </w:pPr>
      <w:rPr>
        <w:rFonts w:hint="default"/>
        <w:lang w:val="es-ES" w:eastAsia="en-US" w:bidi="ar-SA"/>
      </w:rPr>
    </w:lvl>
    <w:lvl w:ilvl="2" w:tplc="BCBC32F2">
      <w:numFmt w:val="bullet"/>
      <w:lvlText w:val="•"/>
      <w:lvlJc w:val="left"/>
      <w:pPr>
        <w:ind w:left="2135" w:hanging="263"/>
      </w:pPr>
      <w:rPr>
        <w:rFonts w:hint="default"/>
        <w:lang w:val="es-ES" w:eastAsia="en-US" w:bidi="ar-SA"/>
      </w:rPr>
    </w:lvl>
    <w:lvl w:ilvl="3" w:tplc="E91C72B0">
      <w:numFmt w:val="bullet"/>
      <w:lvlText w:val="•"/>
      <w:lvlJc w:val="left"/>
      <w:pPr>
        <w:ind w:left="3073" w:hanging="263"/>
      </w:pPr>
      <w:rPr>
        <w:rFonts w:hint="default"/>
        <w:lang w:val="es-ES" w:eastAsia="en-US" w:bidi="ar-SA"/>
      </w:rPr>
    </w:lvl>
    <w:lvl w:ilvl="4" w:tplc="39E09C74">
      <w:numFmt w:val="bullet"/>
      <w:lvlText w:val="•"/>
      <w:lvlJc w:val="left"/>
      <w:pPr>
        <w:ind w:left="4011" w:hanging="263"/>
      </w:pPr>
      <w:rPr>
        <w:rFonts w:hint="default"/>
        <w:lang w:val="es-ES" w:eastAsia="en-US" w:bidi="ar-SA"/>
      </w:rPr>
    </w:lvl>
    <w:lvl w:ilvl="5" w:tplc="98A22EF8">
      <w:numFmt w:val="bullet"/>
      <w:lvlText w:val="•"/>
      <w:lvlJc w:val="left"/>
      <w:pPr>
        <w:ind w:left="4949" w:hanging="263"/>
      </w:pPr>
      <w:rPr>
        <w:rFonts w:hint="default"/>
        <w:lang w:val="es-ES" w:eastAsia="en-US" w:bidi="ar-SA"/>
      </w:rPr>
    </w:lvl>
    <w:lvl w:ilvl="6" w:tplc="6FB03FB6">
      <w:numFmt w:val="bullet"/>
      <w:lvlText w:val="•"/>
      <w:lvlJc w:val="left"/>
      <w:pPr>
        <w:ind w:left="5887" w:hanging="263"/>
      </w:pPr>
      <w:rPr>
        <w:rFonts w:hint="default"/>
        <w:lang w:val="es-ES" w:eastAsia="en-US" w:bidi="ar-SA"/>
      </w:rPr>
    </w:lvl>
    <w:lvl w:ilvl="7" w:tplc="901047BE">
      <w:numFmt w:val="bullet"/>
      <w:lvlText w:val="•"/>
      <w:lvlJc w:val="left"/>
      <w:pPr>
        <w:ind w:left="6824" w:hanging="263"/>
      </w:pPr>
      <w:rPr>
        <w:rFonts w:hint="default"/>
        <w:lang w:val="es-ES" w:eastAsia="en-US" w:bidi="ar-SA"/>
      </w:rPr>
    </w:lvl>
    <w:lvl w:ilvl="8" w:tplc="AA061C86">
      <w:numFmt w:val="bullet"/>
      <w:lvlText w:val="•"/>
      <w:lvlJc w:val="left"/>
      <w:pPr>
        <w:ind w:left="7762" w:hanging="263"/>
      </w:pPr>
      <w:rPr>
        <w:rFonts w:hint="default"/>
        <w:lang w:val="es-ES" w:eastAsia="en-US" w:bidi="ar-SA"/>
      </w:rPr>
    </w:lvl>
  </w:abstractNum>
  <w:abstractNum w:abstractNumId="64" w15:restartNumberingAfterBreak="0">
    <w:nsid w:val="286E2C4C"/>
    <w:multiLevelType w:val="hybridMultilevel"/>
    <w:tmpl w:val="172E91E4"/>
    <w:lvl w:ilvl="0" w:tplc="6F2A0058">
      <w:start w:val="1"/>
      <w:numFmt w:val="decimal"/>
      <w:lvlText w:val="%1."/>
      <w:lvlJc w:val="left"/>
      <w:pPr>
        <w:ind w:left="255" w:hanging="288"/>
        <w:jc w:val="left"/>
      </w:pPr>
      <w:rPr>
        <w:rFonts w:ascii="Arial" w:eastAsia="Arial" w:hAnsi="Arial" w:cs="Arial" w:hint="default"/>
        <w:b w:val="0"/>
        <w:bCs w:val="0"/>
        <w:i w:val="0"/>
        <w:iCs w:val="0"/>
        <w:spacing w:val="0"/>
        <w:w w:val="100"/>
        <w:sz w:val="20"/>
        <w:szCs w:val="20"/>
        <w:lang w:val="es-ES" w:eastAsia="en-US" w:bidi="ar-SA"/>
      </w:rPr>
    </w:lvl>
    <w:lvl w:ilvl="1" w:tplc="83A83144">
      <w:numFmt w:val="bullet"/>
      <w:lvlText w:val="•"/>
      <w:lvlJc w:val="left"/>
      <w:pPr>
        <w:ind w:left="1197" w:hanging="288"/>
      </w:pPr>
      <w:rPr>
        <w:rFonts w:hint="default"/>
        <w:lang w:val="es-ES" w:eastAsia="en-US" w:bidi="ar-SA"/>
      </w:rPr>
    </w:lvl>
    <w:lvl w:ilvl="2" w:tplc="4928F076">
      <w:numFmt w:val="bullet"/>
      <w:lvlText w:val="•"/>
      <w:lvlJc w:val="left"/>
      <w:pPr>
        <w:ind w:left="2135" w:hanging="288"/>
      </w:pPr>
      <w:rPr>
        <w:rFonts w:hint="default"/>
        <w:lang w:val="es-ES" w:eastAsia="en-US" w:bidi="ar-SA"/>
      </w:rPr>
    </w:lvl>
    <w:lvl w:ilvl="3" w:tplc="73A62FB4">
      <w:numFmt w:val="bullet"/>
      <w:lvlText w:val="•"/>
      <w:lvlJc w:val="left"/>
      <w:pPr>
        <w:ind w:left="3073" w:hanging="288"/>
      </w:pPr>
      <w:rPr>
        <w:rFonts w:hint="default"/>
        <w:lang w:val="es-ES" w:eastAsia="en-US" w:bidi="ar-SA"/>
      </w:rPr>
    </w:lvl>
    <w:lvl w:ilvl="4" w:tplc="9C98057A">
      <w:numFmt w:val="bullet"/>
      <w:lvlText w:val="•"/>
      <w:lvlJc w:val="left"/>
      <w:pPr>
        <w:ind w:left="4011" w:hanging="288"/>
      </w:pPr>
      <w:rPr>
        <w:rFonts w:hint="default"/>
        <w:lang w:val="es-ES" w:eastAsia="en-US" w:bidi="ar-SA"/>
      </w:rPr>
    </w:lvl>
    <w:lvl w:ilvl="5" w:tplc="769A6C60">
      <w:numFmt w:val="bullet"/>
      <w:lvlText w:val="•"/>
      <w:lvlJc w:val="left"/>
      <w:pPr>
        <w:ind w:left="4949" w:hanging="288"/>
      </w:pPr>
      <w:rPr>
        <w:rFonts w:hint="default"/>
        <w:lang w:val="es-ES" w:eastAsia="en-US" w:bidi="ar-SA"/>
      </w:rPr>
    </w:lvl>
    <w:lvl w:ilvl="6" w:tplc="14FA140E">
      <w:numFmt w:val="bullet"/>
      <w:lvlText w:val="•"/>
      <w:lvlJc w:val="left"/>
      <w:pPr>
        <w:ind w:left="5887" w:hanging="288"/>
      </w:pPr>
      <w:rPr>
        <w:rFonts w:hint="default"/>
        <w:lang w:val="es-ES" w:eastAsia="en-US" w:bidi="ar-SA"/>
      </w:rPr>
    </w:lvl>
    <w:lvl w:ilvl="7" w:tplc="B726DFC8">
      <w:numFmt w:val="bullet"/>
      <w:lvlText w:val="•"/>
      <w:lvlJc w:val="left"/>
      <w:pPr>
        <w:ind w:left="6824" w:hanging="288"/>
      </w:pPr>
      <w:rPr>
        <w:rFonts w:hint="default"/>
        <w:lang w:val="es-ES" w:eastAsia="en-US" w:bidi="ar-SA"/>
      </w:rPr>
    </w:lvl>
    <w:lvl w:ilvl="8" w:tplc="BBA0983A">
      <w:numFmt w:val="bullet"/>
      <w:lvlText w:val="•"/>
      <w:lvlJc w:val="left"/>
      <w:pPr>
        <w:ind w:left="7762" w:hanging="288"/>
      </w:pPr>
      <w:rPr>
        <w:rFonts w:hint="default"/>
        <w:lang w:val="es-ES" w:eastAsia="en-US" w:bidi="ar-SA"/>
      </w:rPr>
    </w:lvl>
  </w:abstractNum>
  <w:abstractNum w:abstractNumId="65" w15:restartNumberingAfterBreak="0">
    <w:nsid w:val="295B4938"/>
    <w:multiLevelType w:val="hybridMultilevel"/>
    <w:tmpl w:val="6062E8C2"/>
    <w:lvl w:ilvl="0" w:tplc="14206B22">
      <w:start w:val="1"/>
      <w:numFmt w:val="decimal"/>
      <w:lvlText w:val="%1."/>
      <w:lvlJc w:val="left"/>
      <w:pPr>
        <w:ind w:left="935" w:hanging="253"/>
        <w:jc w:val="left"/>
      </w:pPr>
      <w:rPr>
        <w:rFonts w:ascii="Arial" w:eastAsia="Arial" w:hAnsi="Arial" w:cs="Arial" w:hint="default"/>
        <w:b w:val="0"/>
        <w:bCs w:val="0"/>
        <w:i w:val="0"/>
        <w:iCs w:val="0"/>
        <w:spacing w:val="0"/>
        <w:w w:val="100"/>
        <w:sz w:val="20"/>
        <w:szCs w:val="20"/>
        <w:lang w:val="es-ES" w:eastAsia="en-US" w:bidi="ar-SA"/>
      </w:rPr>
    </w:lvl>
    <w:lvl w:ilvl="1" w:tplc="774ACBF8">
      <w:start w:val="1"/>
      <w:numFmt w:val="lowerLetter"/>
      <w:lvlText w:val="%2)"/>
      <w:lvlJc w:val="left"/>
      <w:pPr>
        <w:ind w:left="1521" w:hanging="246"/>
        <w:jc w:val="left"/>
      </w:pPr>
      <w:rPr>
        <w:rFonts w:ascii="Arial" w:eastAsia="Arial" w:hAnsi="Arial" w:cs="Arial" w:hint="default"/>
        <w:b w:val="0"/>
        <w:bCs w:val="0"/>
        <w:i w:val="0"/>
        <w:iCs w:val="0"/>
        <w:spacing w:val="0"/>
        <w:w w:val="100"/>
        <w:sz w:val="20"/>
        <w:szCs w:val="20"/>
        <w:lang w:val="es-ES" w:eastAsia="en-US" w:bidi="ar-SA"/>
      </w:rPr>
    </w:lvl>
    <w:lvl w:ilvl="2" w:tplc="84F8C45C">
      <w:numFmt w:val="bullet"/>
      <w:lvlText w:val="•"/>
      <w:lvlJc w:val="left"/>
      <w:pPr>
        <w:ind w:left="2422" w:hanging="246"/>
      </w:pPr>
      <w:rPr>
        <w:rFonts w:hint="default"/>
        <w:lang w:val="es-ES" w:eastAsia="en-US" w:bidi="ar-SA"/>
      </w:rPr>
    </w:lvl>
    <w:lvl w:ilvl="3" w:tplc="7A6056B2">
      <w:numFmt w:val="bullet"/>
      <w:lvlText w:val="•"/>
      <w:lvlJc w:val="left"/>
      <w:pPr>
        <w:ind w:left="3324" w:hanging="246"/>
      </w:pPr>
      <w:rPr>
        <w:rFonts w:hint="default"/>
        <w:lang w:val="es-ES" w:eastAsia="en-US" w:bidi="ar-SA"/>
      </w:rPr>
    </w:lvl>
    <w:lvl w:ilvl="4" w:tplc="81AABF76">
      <w:numFmt w:val="bullet"/>
      <w:lvlText w:val="•"/>
      <w:lvlJc w:val="left"/>
      <w:pPr>
        <w:ind w:left="4226" w:hanging="246"/>
      </w:pPr>
      <w:rPr>
        <w:rFonts w:hint="default"/>
        <w:lang w:val="es-ES" w:eastAsia="en-US" w:bidi="ar-SA"/>
      </w:rPr>
    </w:lvl>
    <w:lvl w:ilvl="5" w:tplc="879CE78A">
      <w:numFmt w:val="bullet"/>
      <w:lvlText w:val="•"/>
      <w:lvlJc w:val="left"/>
      <w:pPr>
        <w:ind w:left="5128" w:hanging="246"/>
      </w:pPr>
      <w:rPr>
        <w:rFonts w:hint="default"/>
        <w:lang w:val="es-ES" w:eastAsia="en-US" w:bidi="ar-SA"/>
      </w:rPr>
    </w:lvl>
    <w:lvl w:ilvl="6" w:tplc="5274C3E2">
      <w:numFmt w:val="bullet"/>
      <w:lvlText w:val="•"/>
      <w:lvlJc w:val="left"/>
      <w:pPr>
        <w:ind w:left="6030" w:hanging="246"/>
      </w:pPr>
      <w:rPr>
        <w:rFonts w:hint="default"/>
        <w:lang w:val="es-ES" w:eastAsia="en-US" w:bidi="ar-SA"/>
      </w:rPr>
    </w:lvl>
    <w:lvl w:ilvl="7" w:tplc="35EC1D24">
      <w:numFmt w:val="bullet"/>
      <w:lvlText w:val="•"/>
      <w:lvlJc w:val="left"/>
      <w:pPr>
        <w:ind w:left="6932" w:hanging="246"/>
      </w:pPr>
      <w:rPr>
        <w:rFonts w:hint="default"/>
        <w:lang w:val="es-ES" w:eastAsia="en-US" w:bidi="ar-SA"/>
      </w:rPr>
    </w:lvl>
    <w:lvl w:ilvl="8" w:tplc="5946352A">
      <w:numFmt w:val="bullet"/>
      <w:lvlText w:val="•"/>
      <w:lvlJc w:val="left"/>
      <w:pPr>
        <w:ind w:left="7834" w:hanging="246"/>
      </w:pPr>
      <w:rPr>
        <w:rFonts w:hint="default"/>
        <w:lang w:val="es-ES" w:eastAsia="en-US" w:bidi="ar-SA"/>
      </w:rPr>
    </w:lvl>
  </w:abstractNum>
  <w:abstractNum w:abstractNumId="66" w15:restartNumberingAfterBreak="0">
    <w:nsid w:val="29695971"/>
    <w:multiLevelType w:val="hybridMultilevel"/>
    <w:tmpl w:val="1A1C1ED0"/>
    <w:lvl w:ilvl="0" w:tplc="6B1CA9BC">
      <w:start w:val="1"/>
      <w:numFmt w:val="lowerLetter"/>
      <w:lvlText w:val="%1)"/>
      <w:lvlJc w:val="left"/>
      <w:pPr>
        <w:ind w:left="255" w:hanging="259"/>
        <w:jc w:val="left"/>
      </w:pPr>
      <w:rPr>
        <w:rFonts w:ascii="Arial" w:eastAsia="Arial" w:hAnsi="Arial" w:cs="Arial" w:hint="default"/>
        <w:b w:val="0"/>
        <w:bCs w:val="0"/>
        <w:i w:val="0"/>
        <w:iCs w:val="0"/>
        <w:spacing w:val="0"/>
        <w:w w:val="100"/>
        <w:sz w:val="20"/>
        <w:szCs w:val="20"/>
        <w:lang w:val="es-ES" w:eastAsia="en-US" w:bidi="ar-SA"/>
      </w:rPr>
    </w:lvl>
    <w:lvl w:ilvl="1" w:tplc="2BACE94E">
      <w:numFmt w:val="bullet"/>
      <w:lvlText w:val="•"/>
      <w:lvlJc w:val="left"/>
      <w:pPr>
        <w:ind w:left="1197" w:hanging="259"/>
      </w:pPr>
      <w:rPr>
        <w:rFonts w:hint="default"/>
        <w:lang w:val="es-ES" w:eastAsia="en-US" w:bidi="ar-SA"/>
      </w:rPr>
    </w:lvl>
    <w:lvl w:ilvl="2" w:tplc="E89C4D46">
      <w:numFmt w:val="bullet"/>
      <w:lvlText w:val="•"/>
      <w:lvlJc w:val="left"/>
      <w:pPr>
        <w:ind w:left="2135" w:hanging="259"/>
      </w:pPr>
      <w:rPr>
        <w:rFonts w:hint="default"/>
        <w:lang w:val="es-ES" w:eastAsia="en-US" w:bidi="ar-SA"/>
      </w:rPr>
    </w:lvl>
    <w:lvl w:ilvl="3" w:tplc="054EFB94">
      <w:numFmt w:val="bullet"/>
      <w:lvlText w:val="•"/>
      <w:lvlJc w:val="left"/>
      <w:pPr>
        <w:ind w:left="3073" w:hanging="259"/>
      </w:pPr>
      <w:rPr>
        <w:rFonts w:hint="default"/>
        <w:lang w:val="es-ES" w:eastAsia="en-US" w:bidi="ar-SA"/>
      </w:rPr>
    </w:lvl>
    <w:lvl w:ilvl="4" w:tplc="206C1290">
      <w:numFmt w:val="bullet"/>
      <w:lvlText w:val="•"/>
      <w:lvlJc w:val="left"/>
      <w:pPr>
        <w:ind w:left="4011" w:hanging="259"/>
      </w:pPr>
      <w:rPr>
        <w:rFonts w:hint="default"/>
        <w:lang w:val="es-ES" w:eastAsia="en-US" w:bidi="ar-SA"/>
      </w:rPr>
    </w:lvl>
    <w:lvl w:ilvl="5" w:tplc="5BC86ACA">
      <w:numFmt w:val="bullet"/>
      <w:lvlText w:val="•"/>
      <w:lvlJc w:val="left"/>
      <w:pPr>
        <w:ind w:left="4949" w:hanging="259"/>
      </w:pPr>
      <w:rPr>
        <w:rFonts w:hint="default"/>
        <w:lang w:val="es-ES" w:eastAsia="en-US" w:bidi="ar-SA"/>
      </w:rPr>
    </w:lvl>
    <w:lvl w:ilvl="6" w:tplc="3F8E863E">
      <w:numFmt w:val="bullet"/>
      <w:lvlText w:val="•"/>
      <w:lvlJc w:val="left"/>
      <w:pPr>
        <w:ind w:left="5887" w:hanging="259"/>
      </w:pPr>
      <w:rPr>
        <w:rFonts w:hint="default"/>
        <w:lang w:val="es-ES" w:eastAsia="en-US" w:bidi="ar-SA"/>
      </w:rPr>
    </w:lvl>
    <w:lvl w:ilvl="7" w:tplc="608AE16C">
      <w:numFmt w:val="bullet"/>
      <w:lvlText w:val="•"/>
      <w:lvlJc w:val="left"/>
      <w:pPr>
        <w:ind w:left="6824" w:hanging="259"/>
      </w:pPr>
      <w:rPr>
        <w:rFonts w:hint="default"/>
        <w:lang w:val="es-ES" w:eastAsia="en-US" w:bidi="ar-SA"/>
      </w:rPr>
    </w:lvl>
    <w:lvl w:ilvl="8" w:tplc="6AFE215A">
      <w:numFmt w:val="bullet"/>
      <w:lvlText w:val="•"/>
      <w:lvlJc w:val="left"/>
      <w:pPr>
        <w:ind w:left="7762" w:hanging="259"/>
      </w:pPr>
      <w:rPr>
        <w:rFonts w:hint="default"/>
        <w:lang w:val="es-ES" w:eastAsia="en-US" w:bidi="ar-SA"/>
      </w:rPr>
    </w:lvl>
  </w:abstractNum>
  <w:abstractNum w:abstractNumId="67" w15:restartNumberingAfterBreak="0">
    <w:nsid w:val="2A7C1166"/>
    <w:multiLevelType w:val="hybridMultilevel"/>
    <w:tmpl w:val="58C25C38"/>
    <w:lvl w:ilvl="0" w:tplc="33D626B4">
      <w:start w:val="1"/>
      <w:numFmt w:val="decimal"/>
      <w:lvlText w:val="%1."/>
      <w:lvlJc w:val="left"/>
      <w:pPr>
        <w:ind w:left="255" w:hanging="286"/>
        <w:jc w:val="left"/>
      </w:pPr>
      <w:rPr>
        <w:rFonts w:ascii="Arial" w:eastAsia="Arial" w:hAnsi="Arial" w:cs="Arial" w:hint="default"/>
        <w:b w:val="0"/>
        <w:bCs w:val="0"/>
        <w:i w:val="0"/>
        <w:iCs w:val="0"/>
        <w:spacing w:val="0"/>
        <w:w w:val="100"/>
        <w:sz w:val="20"/>
        <w:szCs w:val="20"/>
        <w:lang w:val="es-ES" w:eastAsia="en-US" w:bidi="ar-SA"/>
      </w:rPr>
    </w:lvl>
    <w:lvl w:ilvl="1" w:tplc="3EFA5716">
      <w:numFmt w:val="bullet"/>
      <w:lvlText w:val="•"/>
      <w:lvlJc w:val="left"/>
      <w:pPr>
        <w:ind w:left="1197" w:hanging="286"/>
      </w:pPr>
      <w:rPr>
        <w:rFonts w:hint="default"/>
        <w:lang w:val="es-ES" w:eastAsia="en-US" w:bidi="ar-SA"/>
      </w:rPr>
    </w:lvl>
    <w:lvl w:ilvl="2" w:tplc="43F455D8">
      <w:numFmt w:val="bullet"/>
      <w:lvlText w:val="•"/>
      <w:lvlJc w:val="left"/>
      <w:pPr>
        <w:ind w:left="2135" w:hanging="286"/>
      </w:pPr>
      <w:rPr>
        <w:rFonts w:hint="default"/>
        <w:lang w:val="es-ES" w:eastAsia="en-US" w:bidi="ar-SA"/>
      </w:rPr>
    </w:lvl>
    <w:lvl w:ilvl="3" w:tplc="C24A0B3C">
      <w:numFmt w:val="bullet"/>
      <w:lvlText w:val="•"/>
      <w:lvlJc w:val="left"/>
      <w:pPr>
        <w:ind w:left="3073" w:hanging="286"/>
      </w:pPr>
      <w:rPr>
        <w:rFonts w:hint="default"/>
        <w:lang w:val="es-ES" w:eastAsia="en-US" w:bidi="ar-SA"/>
      </w:rPr>
    </w:lvl>
    <w:lvl w:ilvl="4" w:tplc="4A2E4350">
      <w:numFmt w:val="bullet"/>
      <w:lvlText w:val="•"/>
      <w:lvlJc w:val="left"/>
      <w:pPr>
        <w:ind w:left="4011" w:hanging="286"/>
      </w:pPr>
      <w:rPr>
        <w:rFonts w:hint="default"/>
        <w:lang w:val="es-ES" w:eastAsia="en-US" w:bidi="ar-SA"/>
      </w:rPr>
    </w:lvl>
    <w:lvl w:ilvl="5" w:tplc="C85C2A78">
      <w:numFmt w:val="bullet"/>
      <w:lvlText w:val="•"/>
      <w:lvlJc w:val="left"/>
      <w:pPr>
        <w:ind w:left="4949" w:hanging="286"/>
      </w:pPr>
      <w:rPr>
        <w:rFonts w:hint="default"/>
        <w:lang w:val="es-ES" w:eastAsia="en-US" w:bidi="ar-SA"/>
      </w:rPr>
    </w:lvl>
    <w:lvl w:ilvl="6" w:tplc="C1D21DB2">
      <w:numFmt w:val="bullet"/>
      <w:lvlText w:val="•"/>
      <w:lvlJc w:val="left"/>
      <w:pPr>
        <w:ind w:left="5887" w:hanging="286"/>
      </w:pPr>
      <w:rPr>
        <w:rFonts w:hint="default"/>
        <w:lang w:val="es-ES" w:eastAsia="en-US" w:bidi="ar-SA"/>
      </w:rPr>
    </w:lvl>
    <w:lvl w:ilvl="7" w:tplc="96966186">
      <w:numFmt w:val="bullet"/>
      <w:lvlText w:val="•"/>
      <w:lvlJc w:val="left"/>
      <w:pPr>
        <w:ind w:left="6824" w:hanging="286"/>
      </w:pPr>
      <w:rPr>
        <w:rFonts w:hint="default"/>
        <w:lang w:val="es-ES" w:eastAsia="en-US" w:bidi="ar-SA"/>
      </w:rPr>
    </w:lvl>
    <w:lvl w:ilvl="8" w:tplc="C422FE78">
      <w:numFmt w:val="bullet"/>
      <w:lvlText w:val="•"/>
      <w:lvlJc w:val="left"/>
      <w:pPr>
        <w:ind w:left="7762" w:hanging="286"/>
      </w:pPr>
      <w:rPr>
        <w:rFonts w:hint="default"/>
        <w:lang w:val="es-ES" w:eastAsia="en-US" w:bidi="ar-SA"/>
      </w:rPr>
    </w:lvl>
  </w:abstractNum>
  <w:abstractNum w:abstractNumId="68" w15:restartNumberingAfterBreak="0">
    <w:nsid w:val="2AD01B4F"/>
    <w:multiLevelType w:val="hybridMultilevel"/>
    <w:tmpl w:val="A142C9B2"/>
    <w:lvl w:ilvl="0" w:tplc="256286E2">
      <w:start w:val="1"/>
      <w:numFmt w:val="decimal"/>
      <w:lvlText w:val="%1."/>
      <w:lvlJc w:val="left"/>
      <w:pPr>
        <w:ind w:left="255" w:hanging="311"/>
        <w:jc w:val="left"/>
      </w:pPr>
      <w:rPr>
        <w:rFonts w:ascii="Arial" w:eastAsia="Arial" w:hAnsi="Arial" w:cs="Arial" w:hint="default"/>
        <w:b w:val="0"/>
        <w:bCs w:val="0"/>
        <w:i w:val="0"/>
        <w:iCs w:val="0"/>
        <w:spacing w:val="0"/>
        <w:w w:val="100"/>
        <w:sz w:val="20"/>
        <w:szCs w:val="20"/>
        <w:lang w:val="es-ES" w:eastAsia="en-US" w:bidi="ar-SA"/>
      </w:rPr>
    </w:lvl>
    <w:lvl w:ilvl="1" w:tplc="03B6D0AA">
      <w:numFmt w:val="bullet"/>
      <w:lvlText w:val="•"/>
      <w:lvlJc w:val="left"/>
      <w:pPr>
        <w:ind w:left="1197" w:hanging="311"/>
      </w:pPr>
      <w:rPr>
        <w:rFonts w:hint="default"/>
        <w:lang w:val="es-ES" w:eastAsia="en-US" w:bidi="ar-SA"/>
      </w:rPr>
    </w:lvl>
    <w:lvl w:ilvl="2" w:tplc="C6DC7BBE">
      <w:numFmt w:val="bullet"/>
      <w:lvlText w:val="•"/>
      <w:lvlJc w:val="left"/>
      <w:pPr>
        <w:ind w:left="2135" w:hanging="311"/>
      </w:pPr>
      <w:rPr>
        <w:rFonts w:hint="default"/>
        <w:lang w:val="es-ES" w:eastAsia="en-US" w:bidi="ar-SA"/>
      </w:rPr>
    </w:lvl>
    <w:lvl w:ilvl="3" w:tplc="B28ACD14">
      <w:numFmt w:val="bullet"/>
      <w:lvlText w:val="•"/>
      <w:lvlJc w:val="left"/>
      <w:pPr>
        <w:ind w:left="3073" w:hanging="311"/>
      </w:pPr>
      <w:rPr>
        <w:rFonts w:hint="default"/>
        <w:lang w:val="es-ES" w:eastAsia="en-US" w:bidi="ar-SA"/>
      </w:rPr>
    </w:lvl>
    <w:lvl w:ilvl="4" w:tplc="1D32872A">
      <w:numFmt w:val="bullet"/>
      <w:lvlText w:val="•"/>
      <w:lvlJc w:val="left"/>
      <w:pPr>
        <w:ind w:left="4011" w:hanging="311"/>
      </w:pPr>
      <w:rPr>
        <w:rFonts w:hint="default"/>
        <w:lang w:val="es-ES" w:eastAsia="en-US" w:bidi="ar-SA"/>
      </w:rPr>
    </w:lvl>
    <w:lvl w:ilvl="5" w:tplc="F45E69B8">
      <w:numFmt w:val="bullet"/>
      <w:lvlText w:val="•"/>
      <w:lvlJc w:val="left"/>
      <w:pPr>
        <w:ind w:left="4949" w:hanging="311"/>
      </w:pPr>
      <w:rPr>
        <w:rFonts w:hint="default"/>
        <w:lang w:val="es-ES" w:eastAsia="en-US" w:bidi="ar-SA"/>
      </w:rPr>
    </w:lvl>
    <w:lvl w:ilvl="6" w:tplc="2D9888A8">
      <w:numFmt w:val="bullet"/>
      <w:lvlText w:val="•"/>
      <w:lvlJc w:val="left"/>
      <w:pPr>
        <w:ind w:left="5887" w:hanging="311"/>
      </w:pPr>
      <w:rPr>
        <w:rFonts w:hint="default"/>
        <w:lang w:val="es-ES" w:eastAsia="en-US" w:bidi="ar-SA"/>
      </w:rPr>
    </w:lvl>
    <w:lvl w:ilvl="7" w:tplc="F5100CAC">
      <w:numFmt w:val="bullet"/>
      <w:lvlText w:val="•"/>
      <w:lvlJc w:val="left"/>
      <w:pPr>
        <w:ind w:left="6824" w:hanging="311"/>
      </w:pPr>
      <w:rPr>
        <w:rFonts w:hint="default"/>
        <w:lang w:val="es-ES" w:eastAsia="en-US" w:bidi="ar-SA"/>
      </w:rPr>
    </w:lvl>
    <w:lvl w:ilvl="8" w:tplc="668A43AA">
      <w:numFmt w:val="bullet"/>
      <w:lvlText w:val="•"/>
      <w:lvlJc w:val="left"/>
      <w:pPr>
        <w:ind w:left="7762" w:hanging="311"/>
      </w:pPr>
      <w:rPr>
        <w:rFonts w:hint="default"/>
        <w:lang w:val="es-ES" w:eastAsia="en-US" w:bidi="ar-SA"/>
      </w:rPr>
    </w:lvl>
  </w:abstractNum>
  <w:abstractNum w:abstractNumId="69" w15:restartNumberingAfterBreak="0">
    <w:nsid w:val="2B342155"/>
    <w:multiLevelType w:val="hybridMultilevel"/>
    <w:tmpl w:val="05B0A194"/>
    <w:lvl w:ilvl="0" w:tplc="4648B706">
      <w:start w:val="1"/>
      <w:numFmt w:val="decimal"/>
      <w:lvlText w:val="%1."/>
      <w:lvlJc w:val="left"/>
      <w:pPr>
        <w:ind w:left="255" w:hanging="240"/>
        <w:jc w:val="left"/>
      </w:pPr>
      <w:rPr>
        <w:rFonts w:ascii="Arial" w:eastAsia="Arial" w:hAnsi="Arial" w:cs="Arial" w:hint="default"/>
        <w:b w:val="0"/>
        <w:bCs w:val="0"/>
        <w:i w:val="0"/>
        <w:iCs w:val="0"/>
        <w:spacing w:val="0"/>
        <w:w w:val="100"/>
        <w:sz w:val="20"/>
        <w:szCs w:val="20"/>
        <w:lang w:val="es-ES" w:eastAsia="en-US" w:bidi="ar-SA"/>
      </w:rPr>
    </w:lvl>
    <w:lvl w:ilvl="1" w:tplc="E77C3D6A">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6820EF3E">
      <w:numFmt w:val="bullet"/>
      <w:lvlText w:val="•"/>
      <w:lvlJc w:val="left"/>
      <w:pPr>
        <w:ind w:left="1799" w:hanging="234"/>
      </w:pPr>
      <w:rPr>
        <w:rFonts w:hint="default"/>
        <w:lang w:val="es-ES" w:eastAsia="en-US" w:bidi="ar-SA"/>
      </w:rPr>
    </w:lvl>
    <w:lvl w:ilvl="3" w:tplc="A8EC15C6">
      <w:numFmt w:val="bullet"/>
      <w:lvlText w:val="•"/>
      <w:lvlJc w:val="left"/>
      <w:pPr>
        <w:ind w:left="2779" w:hanging="234"/>
      </w:pPr>
      <w:rPr>
        <w:rFonts w:hint="default"/>
        <w:lang w:val="es-ES" w:eastAsia="en-US" w:bidi="ar-SA"/>
      </w:rPr>
    </w:lvl>
    <w:lvl w:ilvl="4" w:tplc="B8FAC364">
      <w:numFmt w:val="bullet"/>
      <w:lvlText w:val="•"/>
      <w:lvlJc w:val="left"/>
      <w:pPr>
        <w:ind w:left="3759" w:hanging="234"/>
      </w:pPr>
      <w:rPr>
        <w:rFonts w:hint="default"/>
        <w:lang w:val="es-ES" w:eastAsia="en-US" w:bidi="ar-SA"/>
      </w:rPr>
    </w:lvl>
    <w:lvl w:ilvl="5" w:tplc="83027F0A">
      <w:numFmt w:val="bullet"/>
      <w:lvlText w:val="•"/>
      <w:lvlJc w:val="left"/>
      <w:pPr>
        <w:ind w:left="4739" w:hanging="234"/>
      </w:pPr>
      <w:rPr>
        <w:rFonts w:hint="default"/>
        <w:lang w:val="es-ES" w:eastAsia="en-US" w:bidi="ar-SA"/>
      </w:rPr>
    </w:lvl>
    <w:lvl w:ilvl="6" w:tplc="00C6172E">
      <w:numFmt w:val="bullet"/>
      <w:lvlText w:val="•"/>
      <w:lvlJc w:val="left"/>
      <w:pPr>
        <w:ind w:left="5719" w:hanging="234"/>
      </w:pPr>
      <w:rPr>
        <w:rFonts w:hint="default"/>
        <w:lang w:val="es-ES" w:eastAsia="en-US" w:bidi="ar-SA"/>
      </w:rPr>
    </w:lvl>
    <w:lvl w:ilvl="7" w:tplc="A1407F40">
      <w:numFmt w:val="bullet"/>
      <w:lvlText w:val="•"/>
      <w:lvlJc w:val="left"/>
      <w:pPr>
        <w:ind w:left="6699" w:hanging="234"/>
      </w:pPr>
      <w:rPr>
        <w:rFonts w:hint="default"/>
        <w:lang w:val="es-ES" w:eastAsia="en-US" w:bidi="ar-SA"/>
      </w:rPr>
    </w:lvl>
    <w:lvl w:ilvl="8" w:tplc="1C16C582">
      <w:numFmt w:val="bullet"/>
      <w:lvlText w:val="•"/>
      <w:lvlJc w:val="left"/>
      <w:pPr>
        <w:ind w:left="7678" w:hanging="234"/>
      </w:pPr>
      <w:rPr>
        <w:rFonts w:hint="default"/>
        <w:lang w:val="es-ES" w:eastAsia="en-US" w:bidi="ar-SA"/>
      </w:rPr>
    </w:lvl>
  </w:abstractNum>
  <w:abstractNum w:abstractNumId="70" w15:restartNumberingAfterBreak="0">
    <w:nsid w:val="2CDE03D6"/>
    <w:multiLevelType w:val="hybridMultilevel"/>
    <w:tmpl w:val="A852E9AA"/>
    <w:lvl w:ilvl="0" w:tplc="AA9E206A">
      <w:start w:val="1"/>
      <w:numFmt w:val="decimal"/>
      <w:lvlText w:val="%1."/>
      <w:lvlJc w:val="left"/>
      <w:pPr>
        <w:ind w:left="255" w:hanging="281"/>
        <w:jc w:val="left"/>
      </w:pPr>
      <w:rPr>
        <w:rFonts w:ascii="Arial" w:eastAsia="Arial" w:hAnsi="Arial" w:cs="Arial" w:hint="default"/>
        <w:b w:val="0"/>
        <w:bCs w:val="0"/>
        <w:i w:val="0"/>
        <w:iCs w:val="0"/>
        <w:spacing w:val="0"/>
        <w:w w:val="100"/>
        <w:sz w:val="20"/>
        <w:szCs w:val="20"/>
        <w:lang w:val="es-ES" w:eastAsia="en-US" w:bidi="ar-SA"/>
      </w:rPr>
    </w:lvl>
    <w:lvl w:ilvl="1" w:tplc="0332E62A">
      <w:numFmt w:val="bullet"/>
      <w:lvlText w:val="•"/>
      <w:lvlJc w:val="left"/>
      <w:pPr>
        <w:ind w:left="1197" w:hanging="281"/>
      </w:pPr>
      <w:rPr>
        <w:rFonts w:hint="default"/>
        <w:lang w:val="es-ES" w:eastAsia="en-US" w:bidi="ar-SA"/>
      </w:rPr>
    </w:lvl>
    <w:lvl w:ilvl="2" w:tplc="6054CE54">
      <w:numFmt w:val="bullet"/>
      <w:lvlText w:val="•"/>
      <w:lvlJc w:val="left"/>
      <w:pPr>
        <w:ind w:left="2135" w:hanging="281"/>
      </w:pPr>
      <w:rPr>
        <w:rFonts w:hint="default"/>
        <w:lang w:val="es-ES" w:eastAsia="en-US" w:bidi="ar-SA"/>
      </w:rPr>
    </w:lvl>
    <w:lvl w:ilvl="3" w:tplc="1A38595A">
      <w:numFmt w:val="bullet"/>
      <w:lvlText w:val="•"/>
      <w:lvlJc w:val="left"/>
      <w:pPr>
        <w:ind w:left="3073" w:hanging="281"/>
      </w:pPr>
      <w:rPr>
        <w:rFonts w:hint="default"/>
        <w:lang w:val="es-ES" w:eastAsia="en-US" w:bidi="ar-SA"/>
      </w:rPr>
    </w:lvl>
    <w:lvl w:ilvl="4" w:tplc="542A3AD4">
      <w:numFmt w:val="bullet"/>
      <w:lvlText w:val="•"/>
      <w:lvlJc w:val="left"/>
      <w:pPr>
        <w:ind w:left="4011" w:hanging="281"/>
      </w:pPr>
      <w:rPr>
        <w:rFonts w:hint="default"/>
        <w:lang w:val="es-ES" w:eastAsia="en-US" w:bidi="ar-SA"/>
      </w:rPr>
    </w:lvl>
    <w:lvl w:ilvl="5" w:tplc="5486F88C">
      <w:numFmt w:val="bullet"/>
      <w:lvlText w:val="•"/>
      <w:lvlJc w:val="left"/>
      <w:pPr>
        <w:ind w:left="4949" w:hanging="281"/>
      </w:pPr>
      <w:rPr>
        <w:rFonts w:hint="default"/>
        <w:lang w:val="es-ES" w:eastAsia="en-US" w:bidi="ar-SA"/>
      </w:rPr>
    </w:lvl>
    <w:lvl w:ilvl="6" w:tplc="DEA2756A">
      <w:numFmt w:val="bullet"/>
      <w:lvlText w:val="•"/>
      <w:lvlJc w:val="left"/>
      <w:pPr>
        <w:ind w:left="5887" w:hanging="281"/>
      </w:pPr>
      <w:rPr>
        <w:rFonts w:hint="default"/>
        <w:lang w:val="es-ES" w:eastAsia="en-US" w:bidi="ar-SA"/>
      </w:rPr>
    </w:lvl>
    <w:lvl w:ilvl="7" w:tplc="D44E306A">
      <w:numFmt w:val="bullet"/>
      <w:lvlText w:val="•"/>
      <w:lvlJc w:val="left"/>
      <w:pPr>
        <w:ind w:left="6824" w:hanging="281"/>
      </w:pPr>
      <w:rPr>
        <w:rFonts w:hint="default"/>
        <w:lang w:val="es-ES" w:eastAsia="en-US" w:bidi="ar-SA"/>
      </w:rPr>
    </w:lvl>
    <w:lvl w:ilvl="8" w:tplc="B9628626">
      <w:numFmt w:val="bullet"/>
      <w:lvlText w:val="•"/>
      <w:lvlJc w:val="left"/>
      <w:pPr>
        <w:ind w:left="7762" w:hanging="281"/>
      </w:pPr>
      <w:rPr>
        <w:rFonts w:hint="default"/>
        <w:lang w:val="es-ES" w:eastAsia="en-US" w:bidi="ar-SA"/>
      </w:rPr>
    </w:lvl>
  </w:abstractNum>
  <w:abstractNum w:abstractNumId="71" w15:restartNumberingAfterBreak="0">
    <w:nsid w:val="2D6B10E7"/>
    <w:multiLevelType w:val="hybridMultilevel"/>
    <w:tmpl w:val="4608FB6E"/>
    <w:lvl w:ilvl="0" w:tplc="7916B884">
      <w:start w:val="1"/>
      <w:numFmt w:val="decimal"/>
      <w:lvlText w:val="%1."/>
      <w:lvlJc w:val="left"/>
      <w:pPr>
        <w:ind w:left="255" w:hanging="277"/>
        <w:jc w:val="left"/>
      </w:pPr>
      <w:rPr>
        <w:rFonts w:ascii="Arial" w:eastAsia="Arial" w:hAnsi="Arial" w:cs="Arial" w:hint="default"/>
        <w:b w:val="0"/>
        <w:bCs w:val="0"/>
        <w:i w:val="0"/>
        <w:iCs w:val="0"/>
        <w:spacing w:val="0"/>
        <w:w w:val="100"/>
        <w:sz w:val="20"/>
        <w:szCs w:val="20"/>
        <w:lang w:val="es-ES" w:eastAsia="en-US" w:bidi="ar-SA"/>
      </w:rPr>
    </w:lvl>
    <w:lvl w:ilvl="1" w:tplc="190C471A">
      <w:numFmt w:val="bullet"/>
      <w:lvlText w:val="•"/>
      <w:lvlJc w:val="left"/>
      <w:pPr>
        <w:ind w:left="1197" w:hanging="277"/>
      </w:pPr>
      <w:rPr>
        <w:rFonts w:hint="default"/>
        <w:lang w:val="es-ES" w:eastAsia="en-US" w:bidi="ar-SA"/>
      </w:rPr>
    </w:lvl>
    <w:lvl w:ilvl="2" w:tplc="2090B264">
      <w:numFmt w:val="bullet"/>
      <w:lvlText w:val="•"/>
      <w:lvlJc w:val="left"/>
      <w:pPr>
        <w:ind w:left="2135" w:hanging="277"/>
      </w:pPr>
      <w:rPr>
        <w:rFonts w:hint="default"/>
        <w:lang w:val="es-ES" w:eastAsia="en-US" w:bidi="ar-SA"/>
      </w:rPr>
    </w:lvl>
    <w:lvl w:ilvl="3" w:tplc="32ECE9BC">
      <w:numFmt w:val="bullet"/>
      <w:lvlText w:val="•"/>
      <w:lvlJc w:val="left"/>
      <w:pPr>
        <w:ind w:left="3073" w:hanging="277"/>
      </w:pPr>
      <w:rPr>
        <w:rFonts w:hint="default"/>
        <w:lang w:val="es-ES" w:eastAsia="en-US" w:bidi="ar-SA"/>
      </w:rPr>
    </w:lvl>
    <w:lvl w:ilvl="4" w:tplc="67C2196A">
      <w:numFmt w:val="bullet"/>
      <w:lvlText w:val="•"/>
      <w:lvlJc w:val="left"/>
      <w:pPr>
        <w:ind w:left="4011" w:hanging="277"/>
      </w:pPr>
      <w:rPr>
        <w:rFonts w:hint="default"/>
        <w:lang w:val="es-ES" w:eastAsia="en-US" w:bidi="ar-SA"/>
      </w:rPr>
    </w:lvl>
    <w:lvl w:ilvl="5" w:tplc="68BC7208">
      <w:numFmt w:val="bullet"/>
      <w:lvlText w:val="•"/>
      <w:lvlJc w:val="left"/>
      <w:pPr>
        <w:ind w:left="4949" w:hanging="277"/>
      </w:pPr>
      <w:rPr>
        <w:rFonts w:hint="default"/>
        <w:lang w:val="es-ES" w:eastAsia="en-US" w:bidi="ar-SA"/>
      </w:rPr>
    </w:lvl>
    <w:lvl w:ilvl="6" w:tplc="3644298C">
      <w:numFmt w:val="bullet"/>
      <w:lvlText w:val="•"/>
      <w:lvlJc w:val="left"/>
      <w:pPr>
        <w:ind w:left="5887" w:hanging="277"/>
      </w:pPr>
      <w:rPr>
        <w:rFonts w:hint="default"/>
        <w:lang w:val="es-ES" w:eastAsia="en-US" w:bidi="ar-SA"/>
      </w:rPr>
    </w:lvl>
    <w:lvl w:ilvl="7" w:tplc="33F00756">
      <w:numFmt w:val="bullet"/>
      <w:lvlText w:val="•"/>
      <w:lvlJc w:val="left"/>
      <w:pPr>
        <w:ind w:left="6824" w:hanging="277"/>
      </w:pPr>
      <w:rPr>
        <w:rFonts w:hint="default"/>
        <w:lang w:val="es-ES" w:eastAsia="en-US" w:bidi="ar-SA"/>
      </w:rPr>
    </w:lvl>
    <w:lvl w:ilvl="8" w:tplc="B5A62F1E">
      <w:numFmt w:val="bullet"/>
      <w:lvlText w:val="•"/>
      <w:lvlJc w:val="left"/>
      <w:pPr>
        <w:ind w:left="7762" w:hanging="277"/>
      </w:pPr>
      <w:rPr>
        <w:rFonts w:hint="default"/>
        <w:lang w:val="es-ES" w:eastAsia="en-US" w:bidi="ar-SA"/>
      </w:rPr>
    </w:lvl>
  </w:abstractNum>
  <w:abstractNum w:abstractNumId="72" w15:restartNumberingAfterBreak="0">
    <w:nsid w:val="2DF422A8"/>
    <w:multiLevelType w:val="hybridMultilevel"/>
    <w:tmpl w:val="688C370C"/>
    <w:lvl w:ilvl="0" w:tplc="24461E36">
      <w:start w:val="1"/>
      <w:numFmt w:val="decimal"/>
      <w:lvlText w:val="%1."/>
      <w:lvlJc w:val="left"/>
      <w:pPr>
        <w:ind w:left="255" w:hanging="290"/>
        <w:jc w:val="left"/>
      </w:pPr>
      <w:rPr>
        <w:rFonts w:ascii="Arial" w:eastAsia="Arial" w:hAnsi="Arial" w:cs="Arial" w:hint="default"/>
        <w:b w:val="0"/>
        <w:bCs w:val="0"/>
        <w:i w:val="0"/>
        <w:iCs w:val="0"/>
        <w:spacing w:val="0"/>
        <w:w w:val="100"/>
        <w:sz w:val="20"/>
        <w:szCs w:val="20"/>
        <w:lang w:val="es-ES" w:eastAsia="en-US" w:bidi="ar-SA"/>
      </w:rPr>
    </w:lvl>
    <w:lvl w:ilvl="1" w:tplc="7A28BF08">
      <w:numFmt w:val="bullet"/>
      <w:lvlText w:val="•"/>
      <w:lvlJc w:val="left"/>
      <w:pPr>
        <w:ind w:left="1197" w:hanging="290"/>
      </w:pPr>
      <w:rPr>
        <w:rFonts w:hint="default"/>
        <w:lang w:val="es-ES" w:eastAsia="en-US" w:bidi="ar-SA"/>
      </w:rPr>
    </w:lvl>
    <w:lvl w:ilvl="2" w:tplc="40A428AA">
      <w:numFmt w:val="bullet"/>
      <w:lvlText w:val="•"/>
      <w:lvlJc w:val="left"/>
      <w:pPr>
        <w:ind w:left="2135" w:hanging="290"/>
      </w:pPr>
      <w:rPr>
        <w:rFonts w:hint="default"/>
        <w:lang w:val="es-ES" w:eastAsia="en-US" w:bidi="ar-SA"/>
      </w:rPr>
    </w:lvl>
    <w:lvl w:ilvl="3" w:tplc="8702C072">
      <w:numFmt w:val="bullet"/>
      <w:lvlText w:val="•"/>
      <w:lvlJc w:val="left"/>
      <w:pPr>
        <w:ind w:left="3073" w:hanging="290"/>
      </w:pPr>
      <w:rPr>
        <w:rFonts w:hint="default"/>
        <w:lang w:val="es-ES" w:eastAsia="en-US" w:bidi="ar-SA"/>
      </w:rPr>
    </w:lvl>
    <w:lvl w:ilvl="4" w:tplc="8B4A1040">
      <w:numFmt w:val="bullet"/>
      <w:lvlText w:val="•"/>
      <w:lvlJc w:val="left"/>
      <w:pPr>
        <w:ind w:left="4011" w:hanging="290"/>
      </w:pPr>
      <w:rPr>
        <w:rFonts w:hint="default"/>
        <w:lang w:val="es-ES" w:eastAsia="en-US" w:bidi="ar-SA"/>
      </w:rPr>
    </w:lvl>
    <w:lvl w:ilvl="5" w:tplc="BDDC114A">
      <w:numFmt w:val="bullet"/>
      <w:lvlText w:val="•"/>
      <w:lvlJc w:val="left"/>
      <w:pPr>
        <w:ind w:left="4949" w:hanging="290"/>
      </w:pPr>
      <w:rPr>
        <w:rFonts w:hint="default"/>
        <w:lang w:val="es-ES" w:eastAsia="en-US" w:bidi="ar-SA"/>
      </w:rPr>
    </w:lvl>
    <w:lvl w:ilvl="6" w:tplc="88385E14">
      <w:numFmt w:val="bullet"/>
      <w:lvlText w:val="•"/>
      <w:lvlJc w:val="left"/>
      <w:pPr>
        <w:ind w:left="5887" w:hanging="290"/>
      </w:pPr>
      <w:rPr>
        <w:rFonts w:hint="default"/>
        <w:lang w:val="es-ES" w:eastAsia="en-US" w:bidi="ar-SA"/>
      </w:rPr>
    </w:lvl>
    <w:lvl w:ilvl="7" w:tplc="BE2C390C">
      <w:numFmt w:val="bullet"/>
      <w:lvlText w:val="•"/>
      <w:lvlJc w:val="left"/>
      <w:pPr>
        <w:ind w:left="6824" w:hanging="290"/>
      </w:pPr>
      <w:rPr>
        <w:rFonts w:hint="default"/>
        <w:lang w:val="es-ES" w:eastAsia="en-US" w:bidi="ar-SA"/>
      </w:rPr>
    </w:lvl>
    <w:lvl w:ilvl="8" w:tplc="FEB64FF4">
      <w:numFmt w:val="bullet"/>
      <w:lvlText w:val="•"/>
      <w:lvlJc w:val="left"/>
      <w:pPr>
        <w:ind w:left="7762" w:hanging="290"/>
      </w:pPr>
      <w:rPr>
        <w:rFonts w:hint="default"/>
        <w:lang w:val="es-ES" w:eastAsia="en-US" w:bidi="ar-SA"/>
      </w:rPr>
    </w:lvl>
  </w:abstractNum>
  <w:abstractNum w:abstractNumId="73" w15:restartNumberingAfterBreak="0">
    <w:nsid w:val="2F686C40"/>
    <w:multiLevelType w:val="hybridMultilevel"/>
    <w:tmpl w:val="1FB830BA"/>
    <w:lvl w:ilvl="0" w:tplc="B65A464E">
      <w:start w:val="1"/>
      <w:numFmt w:val="decimal"/>
      <w:lvlText w:val="%1."/>
      <w:lvlJc w:val="left"/>
      <w:pPr>
        <w:ind w:left="255" w:hanging="288"/>
        <w:jc w:val="left"/>
      </w:pPr>
      <w:rPr>
        <w:rFonts w:ascii="Arial" w:eastAsia="Arial" w:hAnsi="Arial" w:cs="Arial" w:hint="default"/>
        <w:b w:val="0"/>
        <w:bCs w:val="0"/>
        <w:i w:val="0"/>
        <w:iCs w:val="0"/>
        <w:spacing w:val="0"/>
        <w:w w:val="100"/>
        <w:sz w:val="20"/>
        <w:szCs w:val="20"/>
        <w:lang w:val="es-ES" w:eastAsia="en-US" w:bidi="ar-SA"/>
      </w:rPr>
    </w:lvl>
    <w:lvl w:ilvl="1" w:tplc="9AD44042">
      <w:numFmt w:val="bullet"/>
      <w:lvlText w:val="•"/>
      <w:lvlJc w:val="left"/>
      <w:pPr>
        <w:ind w:left="1197" w:hanging="288"/>
      </w:pPr>
      <w:rPr>
        <w:rFonts w:hint="default"/>
        <w:lang w:val="es-ES" w:eastAsia="en-US" w:bidi="ar-SA"/>
      </w:rPr>
    </w:lvl>
    <w:lvl w:ilvl="2" w:tplc="9F180648">
      <w:numFmt w:val="bullet"/>
      <w:lvlText w:val="•"/>
      <w:lvlJc w:val="left"/>
      <w:pPr>
        <w:ind w:left="2135" w:hanging="288"/>
      </w:pPr>
      <w:rPr>
        <w:rFonts w:hint="default"/>
        <w:lang w:val="es-ES" w:eastAsia="en-US" w:bidi="ar-SA"/>
      </w:rPr>
    </w:lvl>
    <w:lvl w:ilvl="3" w:tplc="62109882">
      <w:numFmt w:val="bullet"/>
      <w:lvlText w:val="•"/>
      <w:lvlJc w:val="left"/>
      <w:pPr>
        <w:ind w:left="3073" w:hanging="288"/>
      </w:pPr>
      <w:rPr>
        <w:rFonts w:hint="default"/>
        <w:lang w:val="es-ES" w:eastAsia="en-US" w:bidi="ar-SA"/>
      </w:rPr>
    </w:lvl>
    <w:lvl w:ilvl="4" w:tplc="45007390">
      <w:numFmt w:val="bullet"/>
      <w:lvlText w:val="•"/>
      <w:lvlJc w:val="left"/>
      <w:pPr>
        <w:ind w:left="4011" w:hanging="288"/>
      </w:pPr>
      <w:rPr>
        <w:rFonts w:hint="default"/>
        <w:lang w:val="es-ES" w:eastAsia="en-US" w:bidi="ar-SA"/>
      </w:rPr>
    </w:lvl>
    <w:lvl w:ilvl="5" w:tplc="E0B4E12C">
      <w:numFmt w:val="bullet"/>
      <w:lvlText w:val="•"/>
      <w:lvlJc w:val="left"/>
      <w:pPr>
        <w:ind w:left="4949" w:hanging="288"/>
      </w:pPr>
      <w:rPr>
        <w:rFonts w:hint="default"/>
        <w:lang w:val="es-ES" w:eastAsia="en-US" w:bidi="ar-SA"/>
      </w:rPr>
    </w:lvl>
    <w:lvl w:ilvl="6" w:tplc="0996FE28">
      <w:numFmt w:val="bullet"/>
      <w:lvlText w:val="•"/>
      <w:lvlJc w:val="left"/>
      <w:pPr>
        <w:ind w:left="5887" w:hanging="288"/>
      </w:pPr>
      <w:rPr>
        <w:rFonts w:hint="default"/>
        <w:lang w:val="es-ES" w:eastAsia="en-US" w:bidi="ar-SA"/>
      </w:rPr>
    </w:lvl>
    <w:lvl w:ilvl="7" w:tplc="F5B488FA">
      <w:numFmt w:val="bullet"/>
      <w:lvlText w:val="•"/>
      <w:lvlJc w:val="left"/>
      <w:pPr>
        <w:ind w:left="6824" w:hanging="288"/>
      </w:pPr>
      <w:rPr>
        <w:rFonts w:hint="default"/>
        <w:lang w:val="es-ES" w:eastAsia="en-US" w:bidi="ar-SA"/>
      </w:rPr>
    </w:lvl>
    <w:lvl w:ilvl="8" w:tplc="464E7188">
      <w:numFmt w:val="bullet"/>
      <w:lvlText w:val="•"/>
      <w:lvlJc w:val="left"/>
      <w:pPr>
        <w:ind w:left="7762" w:hanging="288"/>
      </w:pPr>
      <w:rPr>
        <w:rFonts w:hint="default"/>
        <w:lang w:val="es-ES" w:eastAsia="en-US" w:bidi="ar-SA"/>
      </w:rPr>
    </w:lvl>
  </w:abstractNum>
  <w:abstractNum w:abstractNumId="74" w15:restartNumberingAfterBreak="0">
    <w:nsid w:val="2FE93400"/>
    <w:multiLevelType w:val="hybridMultilevel"/>
    <w:tmpl w:val="5478FF8A"/>
    <w:lvl w:ilvl="0" w:tplc="0988F55C">
      <w:start w:val="1"/>
      <w:numFmt w:val="decimal"/>
      <w:lvlText w:val="%1."/>
      <w:lvlJc w:val="left"/>
      <w:pPr>
        <w:ind w:left="255" w:hanging="250"/>
        <w:jc w:val="left"/>
      </w:pPr>
      <w:rPr>
        <w:rFonts w:ascii="Arial" w:eastAsia="Arial" w:hAnsi="Arial" w:cs="Arial" w:hint="default"/>
        <w:b w:val="0"/>
        <w:bCs w:val="0"/>
        <w:i w:val="0"/>
        <w:iCs w:val="0"/>
        <w:spacing w:val="0"/>
        <w:w w:val="100"/>
        <w:sz w:val="20"/>
        <w:szCs w:val="20"/>
        <w:lang w:val="es-ES" w:eastAsia="en-US" w:bidi="ar-SA"/>
      </w:rPr>
    </w:lvl>
    <w:lvl w:ilvl="1" w:tplc="62A23E70">
      <w:numFmt w:val="bullet"/>
      <w:lvlText w:val="•"/>
      <w:lvlJc w:val="left"/>
      <w:pPr>
        <w:ind w:left="1197" w:hanging="250"/>
      </w:pPr>
      <w:rPr>
        <w:rFonts w:hint="default"/>
        <w:lang w:val="es-ES" w:eastAsia="en-US" w:bidi="ar-SA"/>
      </w:rPr>
    </w:lvl>
    <w:lvl w:ilvl="2" w:tplc="C23CFE76">
      <w:numFmt w:val="bullet"/>
      <w:lvlText w:val="•"/>
      <w:lvlJc w:val="left"/>
      <w:pPr>
        <w:ind w:left="2135" w:hanging="250"/>
      </w:pPr>
      <w:rPr>
        <w:rFonts w:hint="default"/>
        <w:lang w:val="es-ES" w:eastAsia="en-US" w:bidi="ar-SA"/>
      </w:rPr>
    </w:lvl>
    <w:lvl w:ilvl="3" w:tplc="9BEAFE4E">
      <w:numFmt w:val="bullet"/>
      <w:lvlText w:val="•"/>
      <w:lvlJc w:val="left"/>
      <w:pPr>
        <w:ind w:left="3073" w:hanging="250"/>
      </w:pPr>
      <w:rPr>
        <w:rFonts w:hint="default"/>
        <w:lang w:val="es-ES" w:eastAsia="en-US" w:bidi="ar-SA"/>
      </w:rPr>
    </w:lvl>
    <w:lvl w:ilvl="4" w:tplc="C076FFC0">
      <w:numFmt w:val="bullet"/>
      <w:lvlText w:val="•"/>
      <w:lvlJc w:val="left"/>
      <w:pPr>
        <w:ind w:left="4011" w:hanging="250"/>
      </w:pPr>
      <w:rPr>
        <w:rFonts w:hint="default"/>
        <w:lang w:val="es-ES" w:eastAsia="en-US" w:bidi="ar-SA"/>
      </w:rPr>
    </w:lvl>
    <w:lvl w:ilvl="5" w:tplc="FFBC6E54">
      <w:numFmt w:val="bullet"/>
      <w:lvlText w:val="•"/>
      <w:lvlJc w:val="left"/>
      <w:pPr>
        <w:ind w:left="4949" w:hanging="250"/>
      </w:pPr>
      <w:rPr>
        <w:rFonts w:hint="default"/>
        <w:lang w:val="es-ES" w:eastAsia="en-US" w:bidi="ar-SA"/>
      </w:rPr>
    </w:lvl>
    <w:lvl w:ilvl="6" w:tplc="00C28B7A">
      <w:numFmt w:val="bullet"/>
      <w:lvlText w:val="•"/>
      <w:lvlJc w:val="left"/>
      <w:pPr>
        <w:ind w:left="5887" w:hanging="250"/>
      </w:pPr>
      <w:rPr>
        <w:rFonts w:hint="default"/>
        <w:lang w:val="es-ES" w:eastAsia="en-US" w:bidi="ar-SA"/>
      </w:rPr>
    </w:lvl>
    <w:lvl w:ilvl="7" w:tplc="73A620F2">
      <w:numFmt w:val="bullet"/>
      <w:lvlText w:val="•"/>
      <w:lvlJc w:val="left"/>
      <w:pPr>
        <w:ind w:left="6824" w:hanging="250"/>
      </w:pPr>
      <w:rPr>
        <w:rFonts w:hint="default"/>
        <w:lang w:val="es-ES" w:eastAsia="en-US" w:bidi="ar-SA"/>
      </w:rPr>
    </w:lvl>
    <w:lvl w:ilvl="8" w:tplc="39AAB520">
      <w:numFmt w:val="bullet"/>
      <w:lvlText w:val="•"/>
      <w:lvlJc w:val="left"/>
      <w:pPr>
        <w:ind w:left="7762" w:hanging="250"/>
      </w:pPr>
      <w:rPr>
        <w:rFonts w:hint="default"/>
        <w:lang w:val="es-ES" w:eastAsia="en-US" w:bidi="ar-SA"/>
      </w:rPr>
    </w:lvl>
  </w:abstractNum>
  <w:abstractNum w:abstractNumId="75" w15:restartNumberingAfterBreak="0">
    <w:nsid w:val="3011415B"/>
    <w:multiLevelType w:val="hybridMultilevel"/>
    <w:tmpl w:val="15B8B520"/>
    <w:lvl w:ilvl="0" w:tplc="044EA7E4">
      <w:start w:val="1"/>
      <w:numFmt w:val="decimal"/>
      <w:lvlText w:val="%1."/>
      <w:lvlJc w:val="left"/>
      <w:pPr>
        <w:ind w:left="255" w:hanging="225"/>
        <w:jc w:val="left"/>
      </w:pPr>
      <w:rPr>
        <w:rFonts w:ascii="Arial" w:eastAsia="Arial" w:hAnsi="Arial" w:cs="Arial" w:hint="default"/>
        <w:b w:val="0"/>
        <w:bCs w:val="0"/>
        <w:i w:val="0"/>
        <w:iCs w:val="0"/>
        <w:spacing w:val="0"/>
        <w:w w:val="100"/>
        <w:sz w:val="20"/>
        <w:szCs w:val="20"/>
        <w:lang w:val="es-ES" w:eastAsia="en-US" w:bidi="ar-SA"/>
      </w:rPr>
    </w:lvl>
    <w:lvl w:ilvl="1" w:tplc="6186D7EE">
      <w:start w:val="1"/>
      <w:numFmt w:val="lowerLetter"/>
      <w:lvlText w:val="%2)"/>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2" w:tplc="403A40A8">
      <w:numFmt w:val="bullet"/>
      <w:lvlText w:val="•"/>
      <w:lvlJc w:val="left"/>
      <w:pPr>
        <w:ind w:left="2135" w:hanging="244"/>
      </w:pPr>
      <w:rPr>
        <w:rFonts w:hint="default"/>
        <w:lang w:val="es-ES" w:eastAsia="en-US" w:bidi="ar-SA"/>
      </w:rPr>
    </w:lvl>
    <w:lvl w:ilvl="3" w:tplc="FAB6BD24">
      <w:numFmt w:val="bullet"/>
      <w:lvlText w:val="•"/>
      <w:lvlJc w:val="left"/>
      <w:pPr>
        <w:ind w:left="3073" w:hanging="244"/>
      </w:pPr>
      <w:rPr>
        <w:rFonts w:hint="default"/>
        <w:lang w:val="es-ES" w:eastAsia="en-US" w:bidi="ar-SA"/>
      </w:rPr>
    </w:lvl>
    <w:lvl w:ilvl="4" w:tplc="AA982904">
      <w:numFmt w:val="bullet"/>
      <w:lvlText w:val="•"/>
      <w:lvlJc w:val="left"/>
      <w:pPr>
        <w:ind w:left="4011" w:hanging="244"/>
      </w:pPr>
      <w:rPr>
        <w:rFonts w:hint="default"/>
        <w:lang w:val="es-ES" w:eastAsia="en-US" w:bidi="ar-SA"/>
      </w:rPr>
    </w:lvl>
    <w:lvl w:ilvl="5" w:tplc="D432413A">
      <w:numFmt w:val="bullet"/>
      <w:lvlText w:val="•"/>
      <w:lvlJc w:val="left"/>
      <w:pPr>
        <w:ind w:left="4949" w:hanging="244"/>
      </w:pPr>
      <w:rPr>
        <w:rFonts w:hint="default"/>
        <w:lang w:val="es-ES" w:eastAsia="en-US" w:bidi="ar-SA"/>
      </w:rPr>
    </w:lvl>
    <w:lvl w:ilvl="6" w:tplc="E41E0802">
      <w:numFmt w:val="bullet"/>
      <w:lvlText w:val="•"/>
      <w:lvlJc w:val="left"/>
      <w:pPr>
        <w:ind w:left="5887" w:hanging="244"/>
      </w:pPr>
      <w:rPr>
        <w:rFonts w:hint="default"/>
        <w:lang w:val="es-ES" w:eastAsia="en-US" w:bidi="ar-SA"/>
      </w:rPr>
    </w:lvl>
    <w:lvl w:ilvl="7" w:tplc="9592ACC6">
      <w:numFmt w:val="bullet"/>
      <w:lvlText w:val="•"/>
      <w:lvlJc w:val="left"/>
      <w:pPr>
        <w:ind w:left="6824" w:hanging="244"/>
      </w:pPr>
      <w:rPr>
        <w:rFonts w:hint="default"/>
        <w:lang w:val="es-ES" w:eastAsia="en-US" w:bidi="ar-SA"/>
      </w:rPr>
    </w:lvl>
    <w:lvl w:ilvl="8" w:tplc="D65E8892">
      <w:numFmt w:val="bullet"/>
      <w:lvlText w:val="•"/>
      <w:lvlJc w:val="left"/>
      <w:pPr>
        <w:ind w:left="7762" w:hanging="244"/>
      </w:pPr>
      <w:rPr>
        <w:rFonts w:hint="default"/>
        <w:lang w:val="es-ES" w:eastAsia="en-US" w:bidi="ar-SA"/>
      </w:rPr>
    </w:lvl>
  </w:abstractNum>
  <w:abstractNum w:abstractNumId="76" w15:restartNumberingAfterBreak="0">
    <w:nsid w:val="30724696"/>
    <w:multiLevelType w:val="hybridMultilevel"/>
    <w:tmpl w:val="4A5C106A"/>
    <w:lvl w:ilvl="0" w:tplc="F3243E64">
      <w:start w:val="1"/>
      <w:numFmt w:val="decimal"/>
      <w:lvlText w:val="%1."/>
      <w:lvlJc w:val="left"/>
      <w:pPr>
        <w:ind w:left="255" w:hanging="251"/>
        <w:jc w:val="left"/>
      </w:pPr>
      <w:rPr>
        <w:rFonts w:ascii="Arial" w:eastAsia="Arial" w:hAnsi="Arial" w:cs="Arial" w:hint="default"/>
        <w:b w:val="0"/>
        <w:bCs w:val="0"/>
        <w:i w:val="0"/>
        <w:iCs w:val="0"/>
        <w:spacing w:val="0"/>
        <w:w w:val="100"/>
        <w:sz w:val="20"/>
        <w:szCs w:val="20"/>
        <w:lang w:val="es-ES" w:eastAsia="en-US" w:bidi="ar-SA"/>
      </w:rPr>
    </w:lvl>
    <w:lvl w:ilvl="1" w:tplc="F3A22C2E">
      <w:start w:val="1"/>
      <w:numFmt w:val="lowerLetter"/>
      <w:lvlText w:val="%2)"/>
      <w:lvlJc w:val="left"/>
      <w:pPr>
        <w:ind w:left="255" w:hanging="304"/>
        <w:jc w:val="left"/>
      </w:pPr>
      <w:rPr>
        <w:rFonts w:ascii="Arial" w:eastAsia="Arial" w:hAnsi="Arial" w:cs="Arial" w:hint="default"/>
        <w:b w:val="0"/>
        <w:bCs w:val="0"/>
        <w:i w:val="0"/>
        <w:iCs w:val="0"/>
        <w:spacing w:val="0"/>
        <w:w w:val="100"/>
        <w:sz w:val="20"/>
        <w:szCs w:val="20"/>
        <w:lang w:val="es-ES" w:eastAsia="en-US" w:bidi="ar-SA"/>
      </w:rPr>
    </w:lvl>
    <w:lvl w:ilvl="2" w:tplc="244AA876">
      <w:numFmt w:val="bullet"/>
      <w:lvlText w:val="•"/>
      <w:lvlJc w:val="left"/>
      <w:pPr>
        <w:ind w:left="2135" w:hanging="304"/>
      </w:pPr>
      <w:rPr>
        <w:rFonts w:hint="default"/>
        <w:lang w:val="es-ES" w:eastAsia="en-US" w:bidi="ar-SA"/>
      </w:rPr>
    </w:lvl>
    <w:lvl w:ilvl="3" w:tplc="1FD487F4">
      <w:numFmt w:val="bullet"/>
      <w:lvlText w:val="•"/>
      <w:lvlJc w:val="left"/>
      <w:pPr>
        <w:ind w:left="3073" w:hanging="304"/>
      </w:pPr>
      <w:rPr>
        <w:rFonts w:hint="default"/>
        <w:lang w:val="es-ES" w:eastAsia="en-US" w:bidi="ar-SA"/>
      </w:rPr>
    </w:lvl>
    <w:lvl w:ilvl="4" w:tplc="42B0E1C2">
      <w:numFmt w:val="bullet"/>
      <w:lvlText w:val="•"/>
      <w:lvlJc w:val="left"/>
      <w:pPr>
        <w:ind w:left="4011" w:hanging="304"/>
      </w:pPr>
      <w:rPr>
        <w:rFonts w:hint="default"/>
        <w:lang w:val="es-ES" w:eastAsia="en-US" w:bidi="ar-SA"/>
      </w:rPr>
    </w:lvl>
    <w:lvl w:ilvl="5" w:tplc="7D4426D4">
      <w:numFmt w:val="bullet"/>
      <w:lvlText w:val="•"/>
      <w:lvlJc w:val="left"/>
      <w:pPr>
        <w:ind w:left="4949" w:hanging="304"/>
      </w:pPr>
      <w:rPr>
        <w:rFonts w:hint="default"/>
        <w:lang w:val="es-ES" w:eastAsia="en-US" w:bidi="ar-SA"/>
      </w:rPr>
    </w:lvl>
    <w:lvl w:ilvl="6" w:tplc="FB882F5E">
      <w:numFmt w:val="bullet"/>
      <w:lvlText w:val="•"/>
      <w:lvlJc w:val="left"/>
      <w:pPr>
        <w:ind w:left="5887" w:hanging="304"/>
      </w:pPr>
      <w:rPr>
        <w:rFonts w:hint="default"/>
        <w:lang w:val="es-ES" w:eastAsia="en-US" w:bidi="ar-SA"/>
      </w:rPr>
    </w:lvl>
    <w:lvl w:ilvl="7" w:tplc="9B2C8CC8">
      <w:numFmt w:val="bullet"/>
      <w:lvlText w:val="•"/>
      <w:lvlJc w:val="left"/>
      <w:pPr>
        <w:ind w:left="6824" w:hanging="304"/>
      </w:pPr>
      <w:rPr>
        <w:rFonts w:hint="default"/>
        <w:lang w:val="es-ES" w:eastAsia="en-US" w:bidi="ar-SA"/>
      </w:rPr>
    </w:lvl>
    <w:lvl w:ilvl="8" w:tplc="41B2A20C">
      <w:numFmt w:val="bullet"/>
      <w:lvlText w:val="•"/>
      <w:lvlJc w:val="left"/>
      <w:pPr>
        <w:ind w:left="7762" w:hanging="304"/>
      </w:pPr>
      <w:rPr>
        <w:rFonts w:hint="default"/>
        <w:lang w:val="es-ES" w:eastAsia="en-US" w:bidi="ar-SA"/>
      </w:rPr>
    </w:lvl>
  </w:abstractNum>
  <w:abstractNum w:abstractNumId="77" w15:restartNumberingAfterBreak="0">
    <w:nsid w:val="31205EAB"/>
    <w:multiLevelType w:val="hybridMultilevel"/>
    <w:tmpl w:val="28F461EE"/>
    <w:lvl w:ilvl="0" w:tplc="5D841DB8">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683C66F0">
      <w:start w:val="1"/>
      <w:numFmt w:val="lowerLetter"/>
      <w:lvlText w:val="%2)"/>
      <w:lvlJc w:val="left"/>
      <w:pPr>
        <w:ind w:left="255" w:hanging="299"/>
        <w:jc w:val="left"/>
      </w:pPr>
      <w:rPr>
        <w:rFonts w:ascii="Arial" w:eastAsia="Arial" w:hAnsi="Arial" w:cs="Arial" w:hint="default"/>
        <w:b w:val="0"/>
        <w:bCs w:val="0"/>
        <w:i w:val="0"/>
        <w:iCs w:val="0"/>
        <w:spacing w:val="0"/>
        <w:w w:val="100"/>
        <w:sz w:val="20"/>
        <w:szCs w:val="20"/>
        <w:lang w:val="es-ES" w:eastAsia="en-US" w:bidi="ar-SA"/>
      </w:rPr>
    </w:lvl>
    <w:lvl w:ilvl="2" w:tplc="A030D2CE">
      <w:numFmt w:val="bullet"/>
      <w:lvlText w:val="•"/>
      <w:lvlJc w:val="left"/>
      <w:pPr>
        <w:ind w:left="1799" w:hanging="299"/>
      </w:pPr>
      <w:rPr>
        <w:rFonts w:hint="default"/>
        <w:lang w:val="es-ES" w:eastAsia="en-US" w:bidi="ar-SA"/>
      </w:rPr>
    </w:lvl>
    <w:lvl w:ilvl="3" w:tplc="EA2E8F3C">
      <w:numFmt w:val="bullet"/>
      <w:lvlText w:val="•"/>
      <w:lvlJc w:val="left"/>
      <w:pPr>
        <w:ind w:left="2779" w:hanging="299"/>
      </w:pPr>
      <w:rPr>
        <w:rFonts w:hint="default"/>
        <w:lang w:val="es-ES" w:eastAsia="en-US" w:bidi="ar-SA"/>
      </w:rPr>
    </w:lvl>
    <w:lvl w:ilvl="4" w:tplc="99EA305E">
      <w:numFmt w:val="bullet"/>
      <w:lvlText w:val="•"/>
      <w:lvlJc w:val="left"/>
      <w:pPr>
        <w:ind w:left="3759" w:hanging="299"/>
      </w:pPr>
      <w:rPr>
        <w:rFonts w:hint="default"/>
        <w:lang w:val="es-ES" w:eastAsia="en-US" w:bidi="ar-SA"/>
      </w:rPr>
    </w:lvl>
    <w:lvl w:ilvl="5" w:tplc="11BCD8AE">
      <w:numFmt w:val="bullet"/>
      <w:lvlText w:val="•"/>
      <w:lvlJc w:val="left"/>
      <w:pPr>
        <w:ind w:left="4739" w:hanging="299"/>
      </w:pPr>
      <w:rPr>
        <w:rFonts w:hint="default"/>
        <w:lang w:val="es-ES" w:eastAsia="en-US" w:bidi="ar-SA"/>
      </w:rPr>
    </w:lvl>
    <w:lvl w:ilvl="6" w:tplc="2AB0ED9C">
      <w:numFmt w:val="bullet"/>
      <w:lvlText w:val="•"/>
      <w:lvlJc w:val="left"/>
      <w:pPr>
        <w:ind w:left="5719" w:hanging="299"/>
      </w:pPr>
      <w:rPr>
        <w:rFonts w:hint="default"/>
        <w:lang w:val="es-ES" w:eastAsia="en-US" w:bidi="ar-SA"/>
      </w:rPr>
    </w:lvl>
    <w:lvl w:ilvl="7" w:tplc="41C44D96">
      <w:numFmt w:val="bullet"/>
      <w:lvlText w:val="•"/>
      <w:lvlJc w:val="left"/>
      <w:pPr>
        <w:ind w:left="6699" w:hanging="299"/>
      </w:pPr>
      <w:rPr>
        <w:rFonts w:hint="default"/>
        <w:lang w:val="es-ES" w:eastAsia="en-US" w:bidi="ar-SA"/>
      </w:rPr>
    </w:lvl>
    <w:lvl w:ilvl="8" w:tplc="CC209D18">
      <w:numFmt w:val="bullet"/>
      <w:lvlText w:val="•"/>
      <w:lvlJc w:val="left"/>
      <w:pPr>
        <w:ind w:left="7678" w:hanging="299"/>
      </w:pPr>
      <w:rPr>
        <w:rFonts w:hint="default"/>
        <w:lang w:val="es-ES" w:eastAsia="en-US" w:bidi="ar-SA"/>
      </w:rPr>
    </w:lvl>
  </w:abstractNum>
  <w:abstractNum w:abstractNumId="78" w15:restartNumberingAfterBreak="0">
    <w:nsid w:val="31DF6712"/>
    <w:multiLevelType w:val="hybridMultilevel"/>
    <w:tmpl w:val="D00AD044"/>
    <w:lvl w:ilvl="0" w:tplc="66E87142">
      <w:start w:val="1"/>
      <w:numFmt w:val="decimal"/>
      <w:lvlText w:val="%1."/>
      <w:lvlJc w:val="left"/>
      <w:pPr>
        <w:ind w:left="255" w:hanging="233"/>
        <w:jc w:val="left"/>
      </w:pPr>
      <w:rPr>
        <w:rFonts w:ascii="Arial" w:eastAsia="Arial" w:hAnsi="Arial" w:cs="Arial" w:hint="default"/>
        <w:b w:val="0"/>
        <w:bCs w:val="0"/>
        <w:i w:val="0"/>
        <w:iCs w:val="0"/>
        <w:spacing w:val="0"/>
        <w:w w:val="100"/>
        <w:sz w:val="20"/>
        <w:szCs w:val="20"/>
        <w:lang w:val="es-ES" w:eastAsia="en-US" w:bidi="ar-SA"/>
      </w:rPr>
    </w:lvl>
    <w:lvl w:ilvl="1" w:tplc="5C885214">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52A26F98">
      <w:start w:val="1"/>
      <w:numFmt w:val="decimal"/>
      <w:lvlText w:val="%3."/>
      <w:lvlJc w:val="left"/>
      <w:pPr>
        <w:ind w:left="763" w:hanging="168"/>
        <w:jc w:val="left"/>
      </w:pPr>
      <w:rPr>
        <w:rFonts w:ascii="Arial" w:eastAsia="Arial" w:hAnsi="Arial" w:cs="Arial" w:hint="default"/>
        <w:b w:val="0"/>
        <w:bCs w:val="0"/>
        <w:i w:val="0"/>
        <w:iCs w:val="0"/>
        <w:spacing w:val="-1"/>
        <w:w w:val="97"/>
        <w:sz w:val="18"/>
        <w:szCs w:val="18"/>
        <w:lang w:val="es-ES" w:eastAsia="en-US" w:bidi="ar-SA"/>
      </w:rPr>
    </w:lvl>
    <w:lvl w:ilvl="3" w:tplc="B350B774">
      <w:start w:val="1"/>
      <w:numFmt w:val="lowerLetter"/>
      <w:lvlText w:val="%4)"/>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4" w:tplc="963E7200">
      <w:numFmt w:val="bullet"/>
      <w:lvlText w:val="•"/>
      <w:lvlJc w:val="left"/>
      <w:pPr>
        <w:ind w:left="3024" w:hanging="234"/>
      </w:pPr>
      <w:rPr>
        <w:rFonts w:hint="default"/>
        <w:lang w:val="es-ES" w:eastAsia="en-US" w:bidi="ar-SA"/>
      </w:rPr>
    </w:lvl>
    <w:lvl w:ilvl="5" w:tplc="02246AEE">
      <w:numFmt w:val="bullet"/>
      <w:lvlText w:val="•"/>
      <w:lvlJc w:val="left"/>
      <w:pPr>
        <w:ind w:left="4126" w:hanging="234"/>
      </w:pPr>
      <w:rPr>
        <w:rFonts w:hint="default"/>
        <w:lang w:val="es-ES" w:eastAsia="en-US" w:bidi="ar-SA"/>
      </w:rPr>
    </w:lvl>
    <w:lvl w:ilvl="6" w:tplc="B7945DC8">
      <w:numFmt w:val="bullet"/>
      <w:lvlText w:val="•"/>
      <w:lvlJc w:val="left"/>
      <w:pPr>
        <w:ind w:left="5229" w:hanging="234"/>
      </w:pPr>
      <w:rPr>
        <w:rFonts w:hint="default"/>
        <w:lang w:val="es-ES" w:eastAsia="en-US" w:bidi="ar-SA"/>
      </w:rPr>
    </w:lvl>
    <w:lvl w:ilvl="7" w:tplc="32F402F2">
      <w:numFmt w:val="bullet"/>
      <w:lvlText w:val="•"/>
      <w:lvlJc w:val="left"/>
      <w:pPr>
        <w:ind w:left="6331" w:hanging="234"/>
      </w:pPr>
      <w:rPr>
        <w:rFonts w:hint="default"/>
        <w:lang w:val="es-ES" w:eastAsia="en-US" w:bidi="ar-SA"/>
      </w:rPr>
    </w:lvl>
    <w:lvl w:ilvl="8" w:tplc="6A9ECA68">
      <w:numFmt w:val="bullet"/>
      <w:lvlText w:val="•"/>
      <w:lvlJc w:val="left"/>
      <w:pPr>
        <w:ind w:left="7433" w:hanging="234"/>
      </w:pPr>
      <w:rPr>
        <w:rFonts w:hint="default"/>
        <w:lang w:val="es-ES" w:eastAsia="en-US" w:bidi="ar-SA"/>
      </w:rPr>
    </w:lvl>
  </w:abstractNum>
  <w:abstractNum w:abstractNumId="79" w15:restartNumberingAfterBreak="0">
    <w:nsid w:val="328C7363"/>
    <w:multiLevelType w:val="hybridMultilevel"/>
    <w:tmpl w:val="FC9C7BB2"/>
    <w:lvl w:ilvl="0" w:tplc="E28C98FE">
      <w:start w:val="1"/>
      <w:numFmt w:val="lowerLetter"/>
      <w:lvlText w:val="%1)"/>
      <w:lvlJc w:val="left"/>
      <w:pPr>
        <w:ind w:left="935" w:hanging="255"/>
        <w:jc w:val="left"/>
      </w:pPr>
      <w:rPr>
        <w:rFonts w:ascii="Arial" w:eastAsia="Arial" w:hAnsi="Arial" w:cs="Arial" w:hint="default"/>
        <w:b w:val="0"/>
        <w:bCs w:val="0"/>
        <w:i w:val="0"/>
        <w:iCs w:val="0"/>
        <w:spacing w:val="0"/>
        <w:w w:val="100"/>
        <w:sz w:val="20"/>
        <w:szCs w:val="20"/>
        <w:lang w:val="es-ES" w:eastAsia="en-US" w:bidi="ar-SA"/>
      </w:rPr>
    </w:lvl>
    <w:lvl w:ilvl="1" w:tplc="D0248400">
      <w:start w:val="1"/>
      <w:numFmt w:val="decimal"/>
      <w:lvlText w:val="%2."/>
      <w:lvlJc w:val="left"/>
      <w:pPr>
        <w:ind w:left="935" w:hanging="168"/>
        <w:jc w:val="left"/>
      </w:pPr>
      <w:rPr>
        <w:rFonts w:ascii="Arial" w:eastAsia="Arial" w:hAnsi="Arial" w:cs="Arial" w:hint="default"/>
        <w:b w:val="0"/>
        <w:bCs w:val="0"/>
        <w:i w:val="0"/>
        <w:iCs w:val="0"/>
        <w:spacing w:val="-1"/>
        <w:w w:val="97"/>
        <w:sz w:val="18"/>
        <w:szCs w:val="18"/>
        <w:lang w:val="es-ES" w:eastAsia="en-US" w:bidi="ar-SA"/>
      </w:rPr>
    </w:lvl>
    <w:lvl w:ilvl="2" w:tplc="6B249B78">
      <w:numFmt w:val="bullet"/>
      <w:lvlText w:val="•"/>
      <w:lvlJc w:val="left"/>
      <w:pPr>
        <w:ind w:left="2679" w:hanging="168"/>
      </w:pPr>
      <w:rPr>
        <w:rFonts w:hint="default"/>
        <w:lang w:val="es-ES" w:eastAsia="en-US" w:bidi="ar-SA"/>
      </w:rPr>
    </w:lvl>
    <w:lvl w:ilvl="3" w:tplc="DCFAE17A">
      <w:numFmt w:val="bullet"/>
      <w:lvlText w:val="•"/>
      <w:lvlJc w:val="left"/>
      <w:pPr>
        <w:ind w:left="3549" w:hanging="168"/>
      </w:pPr>
      <w:rPr>
        <w:rFonts w:hint="default"/>
        <w:lang w:val="es-ES" w:eastAsia="en-US" w:bidi="ar-SA"/>
      </w:rPr>
    </w:lvl>
    <w:lvl w:ilvl="4" w:tplc="B0541F94">
      <w:numFmt w:val="bullet"/>
      <w:lvlText w:val="•"/>
      <w:lvlJc w:val="left"/>
      <w:pPr>
        <w:ind w:left="4419" w:hanging="168"/>
      </w:pPr>
      <w:rPr>
        <w:rFonts w:hint="default"/>
        <w:lang w:val="es-ES" w:eastAsia="en-US" w:bidi="ar-SA"/>
      </w:rPr>
    </w:lvl>
    <w:lvl w:ilvl="5" w:tplc="FAB6C4AA">
      <w:numFmt w:val="bullet"/>
      <w:lvlText w:val="•"/>
      <w:lvlJc w:val="left"/>
      <w:pPr>
        <w:ind w:left="5289" w:hanging="168"/>
      </w:pPr>
      <w:rPr>
        <w:rFonts w:hint="default"/>
        <w:lang w:val="es-ES" w:eastAsia="en-US" w:bidi="ar-SA"/>
      </w:rPr>
    </w:lvl>
    <w:lvl w:ilvl="6" w:tplc="3F46BC40">
      <w:numFmt w:val="bullet"/>
      <w:lvlText w:val="•"/>
      <w:lvlJc w:val="left"/>
      <w:pPr>
        <w:ind w:left="6159" w:hanging="168"/>
      </w:pPr>
      <w:rPr>
        <w:rFonts w:hint="default"/>
        <w:lang w:val="es-ES" w:eastAsia="en-US" w:bidi="ar-SA"/>
      </w:rPr>
    </w:lvl>
    <w:lvl w:ilvl="7" w:tplc="710A2EE4">
      <w:numFmt w:val="bullet"/>
      <w:lvlText w:val="•"/>
      <w:lvlJc w:val="left"/>
      <w:pPr>
        <w:ind w:left="7028" w:hanging="168"/>
      </w:pPr>
      <w:rPr>
        <w:rFonts w:hint="default"/>
        <w:lang w:val="es-ES" w:eastAsia="en-US" w:bidi="ar-SA"/>
      </w:rPr>
    </w:lvl>
    <w:lvl w:ilvl="8" w:tplc="459A8212">
      <w:numFmt w:val="bullet"/>
      <w:lvlText w:val="•"/>
      <w:lvlJc w:val="left"/>
      <w:pPr>
        <w:ind w:left="7898" w:hanging="168"/>
      </w:pPr>
      <w:rPr>
        <w:rFonts w:hint="default"/>
        <w:lang w:val="es-ES" w:eastAsia="en-US" w:bidi="ar-SA"/>
      </w:rPr>
    </w:lvl>
  </w:abstractNum>
  <w:abstractNum w:abstractNumId="80" w15:restartNumberingAfterBreak="0">
    <w:nsid w:val="3365562B"/>
    <w:multiLevelType w:val="hybridMultilevel"/>
    <w:tmpl w:val="F6222116"/>
    <w:lvl w:ilvl="0" w:tplc="CC6E19F6">
      <w:start w:val="1"/>
      <w:numFmt w:val="decimal"/>
      <w:lvlText w:val="%1."/>
      <w:lvlJc w:val="left"/>
      <w:pPr>
        <w:ind w:left="255" w:hanging="254"/>
        <w:jc w:val="left"/>
      </w:pPr>
      <w:rPr>
        <w:rFonts w:ascii="Arial" w:eastAsia="Arial" w:hAnsi="Arial" w:cs="Arial" w:hint="default"/>
        <w:b w:val="0"/>
        <w:bCs w:val="0"/>
        <w:i w:val="0"/>
        <w:iCs w:val="0"/>
        <w:spacing w:val="0"/>
        <w:w w:val="100"/>
        <w:sz w:val="20"/>
        <w:szCs w:val="20"/>
        <w:lang w:val="es-ES" w:eastAsia="en-US" w:bidi="ar-SA"/>
      </w:rPr>
    </w:lvl>
    <w:lvl w:ilvl="1" w:tplc="3DC88E86">
      <w:numFmt w:val="bullet"/>
      <w:lvlText w:val="•"/>
      <w:lvlJc w:val="left"/>
      <w:pPr>
        <w:ind w:left="1197" w:hanging="254"/>
      </w:pPr>
      <w:rPr>
        <w:rFonts w:hint="default"/>
        <w:lang w:val="es-ES" w:eastAsia="en-US" w:bidi="ar-SA"/>
      </w:rPr>
    </w:lvl>
    <w:lvl w:ilvl="2" w:tplc="10028864">
      <w:numFmt w:val="bullet"/>
      <w:lvlText w:val="•"/>
      <w:lvlJc w:val="left"/>
      <w:pPr>
        <w:ind w:left="2135" w:hanging="254"/>
      </w:pPr>
      <w:rPr>
        <w:rFonts w:hint="default"/>
        <w:lang w:val="es-ES" w:eastAsia="en-US" w:bidi="ar-SA"/>
      </w:rPr>
    </w:lvl>
    <w:lvl w:ilvl="3" w:tplc="FB905004">
      <w:numFmt w:val="bullet"/>
      <w:lvlText w:val="•"/>
      <w:lvlJc w:val="left"/>
      <w:pPr>
        <w:ind w:left="3073" w:hanging="254"/>
      </w:pPr>
      <w:rPr>
        <w:rFonts w:hint="default"/>
        <w:lang w:val="es-ES" w:eastAsia="en-US" w:bidi="ar-SA"/>
      </w:rPr>
    </w:lvl>
    <w:lvl w:ilvl="4" w:tplc="0EBA66A2">
      <w:numFmt w:val="bullet"/>
      <w:lvlText w:val="•"/>
      <w:lvlJc w:val="left"/>
      <w:pPr>
        <w:ind w:left="4011" w:hanging="254"/>
      </w:pPr>
      <w:rPr>
        <w:rFonts w:hint="default"/>
        <w:lang w:val="es-ES" w:eastAsia="en-US" w:bidi="ar-SA"/>
      </w:rPr>
    </w:lvl>
    <w:lvl w:ilvl="5" w:tplc="C2B4EE4E">
      <w:numFmt w:val="bullet"/>
      <w:lvlText w:val="•"/>
      <w:lvlJc w:val="left"/>
      <w:pPr>
        <w:ind w:left="4949" w:hanging="254"/>
      </w:pPr>
      <w:rPr>
        <w:rFonts w:hint="default"/>
        <w:lang w:val="es-ES" w:eastAsia="en-US" w:bidi="ar-SA"/>
      </w:rPr>
    </w:lvl>
    <w:lvl w:ilvl="6" w:tplc="B1C208C8">
      <w:numFmt w:val="bullet"/>
      <w:lvlText w:val="•"/>
      <w:lvlJc w:val="left"/>
      <w:pPr>
        <w:ind w:left="5887" w:hanging="254"/>
      </w:pPr>
      <w:rPr>
        <w:rFonts w:hint="default"/>
        <w:lang w:val="es-ES" w:eastAsia="en-US" w:bidi="ar-SA"/>
      </w:rPr>
    </w:lvl>
    <w:lvl w:ilvl="7" w:tplc="5DDACFA0">
      <w:numFmt w:val="bullet"/>
      <w:lvlText w:val="•"/>
      <w:lvlJc w:val="left"/>
      <w:pPr>
        <w:ind w:left="6824" w:hanging="254"/>
      </w:pPr>
      <w:rPr>
        <w:rFonts w:hint="default"/>
        <w:lang w:val="es-ES" w:eastAsia="en-US" w:bidi="ar-SA"/>
      </w:rPr>
    </w:lvl>
    <w:lvl w:ilvl="8" w:tplc="A3B854D2">
      <w:numFmt w:val="bullet"/>
      <w:lvlText w:val="•"/>
      <w:lvlJc w:val="left"/>
      <w:pPr>
        <w:ind w:left="7762" w:hanging="254"/>
      </w:pPr>
      <w:rPr>
        <w:rFonts w:hint="default"/>
        <w:lang w:val="es-ES" w:eastAsia="en-US" w:bidi="ar-SA"/>
      </w:rPr>
    </w:lvl>
  </w:abstractNum>
  <w:abstractNum w:abstractNumId="81" w15:restartNumberingAfterBreak="0">
    <w:nsid w:val="337E242F"/>
    <w:multiLevelType w:val="hybridMultilevel"/>
    <w:tmpl w:val="A0F0B3E0"/>
    <w:lvl w:ilvl="0" w:tplc="4A225008">
      <w:start w:val="1"/>
      <w:numFmt w:val="decimal"/>
      <w:lvlText w:val="%1."/>
      <w:lvlJc w:val="left"/>
      <w:pPr>
        <w:ind w:left="255" w:hanging="321"/>
        <w:jc w:val="left"/>
      </w:pPr>
      <w:rPr>
        <w:rFonts w:ascii="Arial" w:eastAsia="Arial" w:hAnsi="Arial" w:cs="Arial" w:hint="default"/>
        <w:b w:val="0"/>
        <w:bCs w:val="0"/>
        <w:i w:val="0"/>
        <w:iCs w:val="0"/>
        <w:spacing w:val="0"/>
        <w:w w:val="100"/>
        <w:sz w:val="20"/>
        <w:szCs w:val="20"/>
        <w:lang w:val="es-ES" w:eastAsia="en-US" w:bidi="ar-SA"/>
      </w:rPr>
    </w:lvl>
    <w:lvl w:ilvl="1" w:tplc="A6EC5384">
      <w:numFmt w:val="bullet"/>
      <w:lvlText w:val="•"/>
      <w:lvlJc w:val="left"/>
      <w:pPr>
        <w:ind w:left="1197" w:hanging="321"/>
      </w:pPr>
      <w:rPr>
        <w:rFonts w:hint="default"/>
        <w:lang w:val="es-ES" w:eastAsia="en-US" w:bidi="ar-SA"/>
      </w:rPr>
    </w:lvl>
    <w:lvl w:ilvl="2" w:tplc="68A4F24E">
      <w:numFmt w:val="bullet"/>
      <w:lvlText w:val="•"/>
      <w:lvlJc w:val="left"/>
      <w:pPr>
        <w:ind w:left="2135" w:hanging="321"/>
      </w:pPr>
      <w:rPr>
        <w:rFonts w:hint="default"/>
        <w:lang w:val="es-ES" w:eastAsia="en-US" w:bidi="ar-SA"/>
      </w:rPr>
    </w:lvl>
    <w:lvl w:ilvl="3" w:tplc="251CFD8E">
      <w:numFmt w:val="bullet"/>
      <w:lvlText w:val="•"/>
      <w:lvlJc w:val="left"/>
      <w:pPr>
        <w:ind w:left="3073" w:hanging="321"/>
      </w:pPr>
      <w:rPr>
        <w:rFonts w:hint="default"/>
        <w:lang w:val="es-ES" w:eastAsia="en-US" w:bidi="ar-SA"/>
      </w:rPr>
    </w:lvl>
    <w:lvl w:ilvl="4" w:tplc="D6AAC010">
      <w:numFmt w:val="bullet"/>
      <w:lvlText w:val="•"/>
      <w:lvlJc w:val="left"/>
      <w:pPr>
        <w:ind w:left="4011" w:hanging="321"/>
      </w:pPr>
      <w:rPr>
        <w:rFonts w:hint="default"/>
        <w:lang w:val="es-ES" w:eastAsia="en-US" w:bidi="ar-SA"/>
      </w:rPr>
    </w:lvl>
    <w:lvl w:ilvl="5" w:tplc="B7D63F52">
      <w:numFmt w:val="bullet"/>
      <w:lvlText w:val="•"/>
      <w:lvlJc w:val="left"/>
      <w:pPr>
        <w:ind w:left="4949" w:hanging="321"/>
      </w:pPr>
      <w:rPr>
        <w:rFonts w:hint="default"/>
        <w:lang w:val="es-ES" w:eastAsia="en-US" w:bidi="ar-SA"/>
      </w:rPr>
    </w:lvl>
    <w:lvl w:ilvl="6" w:tplc="76342D3E">
      <w:numFmt w:val="bullet"/>
      <w:lvlText w:val="•"/>
      <w:lvlJc w:val="left"/>
      <w:pPr>
        <w:ind w:left="5887" w:hanging="321"/>
      </w:pPr>
      <w:rPr>
        <w:rFonts w:hint="default"/>
        <w:lang w:val="es-ES" w:eastAsia="en-US" w:bidi="ar-SA"/>
      </w:rPr>
    </w:lvl>
    <w:lvl w:ilvl="7" w:tplc="FB8A6BE6">
      <w:numFmt w:val="bullet"/>
      <w:lvlText w:val="•"/>
      <w:lvlJc w:val="left"/>
      <w:pPr>
        <w:ind w:left="6824" w:hanging="321"/>
      </w:pPr>
      <w:rPr>
        <w:rFonts w:hint="default"/>
        <w:lang w:val="es-ES" w:eastAsia="en-US" w:bidi="ar-SA"/>
      </w:rPr>
    </w:lvl>
    <w:lvl w:ilvl="8" w:tplc="DEF0251C">
      <w:numFmt w:val="bullet"/>
      <w:lvlText w:val="•"/>
      <w:lvlJc w:val="left"/>
      <w:pPr>
        <w:ind w:left="7762" w:hanging="321"/>
      </w:pPr>
      <w:rPr>
        <w:rFonts w:hint="default"/>
        <w:lang w:val="es-ES" w:eastAsia="en-US" w:bidi="ar-SA"/>
      </w:rPr>
    </w:lvl>
  </w:abstractNum>
  <w:abstractNum w:abstractNumId="82" w15:restartNumberingAfterBreak="0">
    <w:nsid w:val="34916FAB"/>
    <w:multiLevelType w:val="hybridMultilevel"/>
    <w:tmpl w:val="90627788"/>
    <w:lvl w:ilvl="0" w:tplc="2C8ECE1E">
      <w:start w:val="1"/>
      <w:numFmt w:val="decimal"/>
      <w:lvlText w:val="%1."/>
      <w:lvlJc w:val="left"/>
      <w:pPr>
        <w:ind w:left="255" w:hanging="271"/>
        <w:jc w:val="left"/>
      </w:pPr>
      <w:rPr>
        <w:rFonts w:ascii="Arial" w:eastAsia="Arial" w:hAnsi="Arial" w:cs="Arial" w:hint="default"/>
        <w:b w:val="0"/>
        <w:bCs w:val="0"/>
        <w:i w:val="0"/>
        <w:iCs w:val="0"/>
        <w:spacing w:val="0"/>
        <w:w w:val="100"/>
        <w:sz w:val="20"/>
        <w:szCs w:val="20"/>
        <w:lang w:val="es-ES" w:eastAsia="en-US" w:bidi="ar-SA"/>
      </w:rPr>
    </w:lvl>
    <w:lvl w:ilvl="1" w:tplc="EC2844B4">
      <w:start w:val="1"/>
      <w:numFmt w:val="lowerLetter"/>
      <w:lvlText w:val="%2)"/>
      <w:lvlJc w:val="left"/>
      <w:pPr>
        <w:ind w:left="255" w:hanging="264"/>
        <w:jc w:val="left"/>
      </w:pPr>
      <w:rPr>
        <w:rFonts w:ascii="Arial" w:eastAsia="Arial" w:hAnsi="Arial" w:cs="Arial" w:hint="default"/>
        <w:b w:val="0"/>
        <w:bCs w:val="0"/>
        <w:i w:val="0"/>
        <w:iCs w:val="0"/>
        <w:spacing w:val="0"/>
        <w:w w:val="100"/>
        <w:sz w:val="20"/>
        <w:szCs w:val="20"/>
        <w:lang w:val="es-ES" w:eastAsia="en-US" w:bidi="ar-SA"/>
      </w:rPr>
    </w:lvl>
    <w:lvl w:ilvl="2" w:tplc="FFC85B2A">
      <w:numFmt w:val="bullet"/>
      <w:lvlText w:val="•"/>
      <w:lvlJc w:val="left"/>
      <w:pPr>
        <w:ind w:left="2135" w:hanging="264"/>
      </w:pPr>
      <w:rPr>
        <w:rFonts w:hint="default"/>
        <w:lang w:val="es-ES" w:eastAsia="en-US" w:bidi="ar-SA"/>
      </w:rPr>
    </w:lvl>
    <w:lvl w:ilvl="3" w:tplc="B25296B0">
      <w:numFmt w:val="bullet"/>
      <w:lvlText w:val="•"/>
      <w:lvlJc w:val="left"/>
      <w:pPr>
        <w:ind w:left="3073" w:hanging="264"/>
      </w:pPr>
      <w:rPr>
        <w:rFonts w:hint="default"/>
        <w:lang w:val="es-ES" w:eastAsia="en-US" w:bidi="ar-SA"/>
      </w:rPr>
    </w:lvl>
    <w:lvl w:ilvl="4" w:tplc="4EA0E2FA">
      <w:numFmt w:val="bullet"/>
      <w:lvlText w:val="•"/>
      <w:lvlJc w:val="left"/>
      <w:pPr>
        <w:ind w:left="4011" w:hanging="264"/>
      </w:pPr>
      <w:rPr>
        <w:rFonts w:hint="default"/>
        <w:lang w:val="es-ES" w:eastAsia="en-US" w:bidi="ar-SA"/>
      </w:rPr>
    </w:lvl>
    <w:lvl w:ilvl="5" w:tplc="3CDE8584">
      <w:numFmt w:val="bullet"/>
      <w:lvlText w:val="•"/>
      <w:lvlJc w:val="left"/>
      <w:pPr>
        <w:ind w:left="4949" w:hanging="264"/>
      </w:pPr>
      <w:rPr>
        <w:rFonts w:hint="default"/>
        <w:lang w:val="es-ES" w:eastAsia="en-US" w:bidi="ar-SA"/>
      </w:rPr>
    </w:lvl>
    <w:lvl w:ilvl="6" w:tplc="90406A0E">
      <w:numFmt w:val="bullet"/>
      <w:lvlText w:val="•"/>
      <w:lvlJc w:val="left"/>
      <w:pPr>
        <w:ind w:left="5887" w:hanging="264"/>
      </w:pPr>
      <w:rPr>
        <w:rFonts w:hint="default"/>
        <w:lang w:val="es-ES" w:eastAsia="en-US" w:bidi="ar-SA"/>
      </w:rPr>
    </w:lvl>
    <w:lvl w:ilvl="7" w:tplc="FDCAB412">
      <w:numFmt w:val="bullet"/>
      <w:lvlText w:val="•"/>
      <w:lvlJc w:val="left"/>
      <w:pPr>
        <w:ind w:left="6824" w:hanging="264"/>
      </w:pPr>
      <w:rPr>
        <w:rFonts w:hint="default"/>
        <w:lang w:val="es-ES" w:eastAsia="en-US" w:bidi="ar-SA"/>
      </w:rPr>
    </w:lvl>
    <w:lvl w:ilvl="8" w:tplc="989ADD56">
      <w:numFmt w:val="bullet"/>
      <w:lvlText w:val="•"/>
      <w:lvlJc w:val="left"/>
      <w:pPr>
        <w:ind w:left="7762" w:hanging="264"/>
      </w:pPr>
      <w:rPr>
        <w:rFonts w:hint="default"/>
        <w:lang w:val="es-ES" w:eastAsia="en-US" w:bidi="ar-SA"/>
      </w:rPr>
    </w:lvl>
  </w:abstractNum>
  <w:abstractNum w:abstractNumId="83" w15:restartNumberingAfterBreak="0">
    <w:nsid w:val="34C35F54"/>
    <w:multiLevelType w:val="hybridMultilevel"/>
    <w:tmpl w:val="D5FCBBB8"/>
    <w:lvl w:ilvl="0" w:tplc="2BE44DA6">
      <w:start w:val="1"/>
      <w:numFmt w:val="decimal"/>
      <w:lvlText w:val="%1."/>
      <w:lvlJc w:val="left"/>
      <w:pPr>
        <w:ind w:left="255" w:hanging="230"/>
        <w:jc w:val="left"/>
      </w:pPr>
      <w:rPr>
        <w:rFonts w:ascii="Arial" w:eastAsia="Arial" w:hAnsi="Arial" w:cs="Arial" w:hint="default"/>
        <w:b w:val="0"/>
        <w:bCs w:val="0"/>
        <w:i w:val="0"/>
        <w:iCs w:val="0"/>
        <w:spacing w:val="0"/>
        <w:w w:val="100"/>
        <w:sz w:val="20"/>
        <w:szCs w:val="20"/>
        <w:lang w:val="es-ES" w:eastAsia="en-US" w:bidi="ar-SA"/>
      </w:rPr>
    </w:lvl>
    <w:lvl w:ilvl="1" w:tplc="2BA48776">
      <w:start w:val="1"/>
      <w:numFmt w:val="lowerLetter"/>
      <w:lvlText w:val="%2)"/>
      <w:lvlJc w:val="left"/>
      <w:pPr>
        <w:ind w:left="255" w:hanging="239"/>
        <w:jc w:val="left"/>
      </w:pPr>
      <w:rPr>
        <w:rFonts w:ascii="Arial" w:eastAsia="Arial" w:hAnsi="Arial" w:cs="Arial" w:hint="default"/>
        <w:b w:val="0"/>
        <w:bCs w:val="0"/>
        <w:i w:val="0"/>
        <w:iCs w:val="0"/>
        <w:spacing w:val="0"/>
        <w:w w:val="100"/>
        <w:sz w:val="20"/>
        <w:szCs w:val="20"/>
        <w:lang w:val="es-ES" w:eastAsia="en-US" w:bidi="ar-SA"/>
      </w:rPr>
    </w:lvl>
    <w:lvl w:ilvl="2" w:tplc="36CCB0D8">
      <w:start w:val="1"/>
      <w:numFmt w:val="lowerRoman"/>
      <w:lvlText w:val="%3)"/>
      <w:lvlJc w:val="left"/>
      <w:pPr>
        <w:ind w:left="255" w:hanging="181"/>
        <w:jc w:val="left"/>
      </w:pPr>
      <w:rPr>
        <w:rFonts w:ascii="Arial" w:eastAsia="Arial" w:hAnsi="Arial" w:cs="Arial" w:hint="default"/>
        <w:b w:val="0"/>
        <w:bCs w:val="0"/>
        <w:i w:val="0"/>
        <w:iCs w:val="0"/>
        <w:spacing w:val="0"/>
        <w:w w:val="100"/>
        <w:sz w:val="20"/>
        <w:szCs w:val="20"/>
        <w:lang w:val="es-ES" w:eastAsia="en-US" w:bidi="ar-SA"/>
      </w:rPr>
    </w:lvl>
    <w:lvl w:ilvl="3" w:tplc="FC446E76">
      <w:numFmt w:val="bullet"/>
      <w:lvlText w:val="•"/>
      <w:lvlJc w:val="left"/>
      <w:pPr>
        <w:ind w:left="2779" w:hanging="181"/>
      </w:pPr>
      <w:rPr>
        <w:rFonts w:hint="default"/>
        <w:lang w:val="es-ES" w:eastAsia="en-US" w:bidi="ar-SA"/>
      </w:rPr>
    </w:lvl>
    <w:lvl w:ilvl="4" w:tplc="2FE24F62">
      <w:numFmt w:val="bullet"/>
      <w:lvlText w:val="•"/>
      <w:lvlJc w:val="left"/>
      <w:pPr>
        <w:ind w:left="3759" w:hanging="181"/>
      </w:pPr>
      <w:rPr>
        <w:rFonts w:hint="default"/>
        <w:lang w:val="es-ES" w:eastAsia="en-US" w:bidi="ar-SA"/>
      </w:rPr>
    </w:lvl>
    <w:lvl w:ilvl="5" w:tplc="DB20D994">
      <w:numFmt w:val="bullet"/>
      <w:lvlText w:val="•"/>
      <w:lvlJc w:val="left"/>
      <w:pPr>
        <w:ind w:left="4739" w:hanging="181"/>
      </w:pPr>
      <w:rPr>
        <w:rFonts w:hint="default"/>
        <w:lang w:val="es-ES" w:eastAsia="en-US" w:bidi="ar-SA"/>
      </w:rPr>
    </w:lvl>
    <w:lvl w:ilvl="6" w:tplc="9D80AC54">
      <w:numFmt w:val="bullet"/>
      <w:lvlText w:val="•"/>
      <w:lvlJc w:val="left"/>
      <w:pPr>
        <w:ind w:left="5719" w:hanging="181"/>
      </w:pPr>
      <w:rPr>
        <w:rFonts w:hint="default"/>
        <w:lang w:val="es-ES" w:eastAsia="en-US" w:bidi="ar-SA"/>
      </w:rPr>
    </w:lvl>
    <w:lvl w:ilvl="7" w:tplc="A15277B6">
      <w:numFmt w:val="bullet"/>
      <w:lvlText w:val="•"/>
      <w:lvlJc w:val="left"/>
      <w:pPr>
        <w:ind w:left="6699" w:hanging="181"/>
      </w:pPr>
      <w:rPr>
        <w:rFonts w:hint="default"/>
        <w:lang w:val="es-ES" w:eastAsia="en-US" w:bidi="ar-SA"/>
      </w:rPr>
    </w:lvl>
    <w:lvl w:ilvl="8" w:tplc="DF6CBBA6">
      <w:numFmt w:val="bullet"/>
      <w:lvlText w:val="•"/>
      <w:lvlJc w:val="left"/>
      <w:pPr>
        <w:ind w:left="7678" w:hanging="181"/>
      </w:pPr>
      <w:rPr>
        <w:rFonts w:hint="default"/>
        <w:lang w:val="es-ES" w:eastAsia="en-US" w:bidi="ar-SA"/>
      </w:rPr>
    </w:lvl>
  </w:abstractNum>
  <w:abstractNum w:abstractNumId="84" w15:restartNumberingAfterBreak="0">
    <w:nsid w:val="34FB4383"/>
    <w:multiLevelType w:val="hybridMultilevel"/>
    <w:tmpl w:val="6BD68B8C"/>
    <w:lvl w:ilvl="0" w:tplc="FBCA2D14">
      <w:start w:val="1"/>
      <w:numFmt w:val="decimal"/>
      <w:lvlText w:val="%1."/>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1" w:tplc="E7B2402A">
      <w:start w:val="1"/>
      <w:numFmt w:val="lowerLetter"/>
      <w:lvlText w:val="%2)"/>
      <w:lvlJc w:val="left"/>
      <w:pPr>
        <w:ind w:left="255" w:hanging="273"/>
        <w:jc w:val="left"/>
      </w:pPr>
      <w:rPr>
        <w:rFonts w:ascii="Arial" w:eastAsia="Arial" w:hAnsi="Arial" w:cs="Arial" w:hint="default"/>
        <w:b w:val="0"/>
        <w:bCs w:val="0"/>
        <w:i w:val="0"/>
        <w:iCs w:val="0"/>
        <w:spacing w:val="0"/>
        <w:w w:val="100"/>
        <w:sz w:val="20"/>
        <w:szCs w:val="20"/>
        <w:lang w:val="es-ES" w:eastAsia="en-US" w:bidi="ar-SA"/>
      </w:rPr>
    </w:lvl>
    <w:lvl w:ilvl="2" w:tplc="E8661C5E">
      <w:numFmt w:val="bullet"/>
      <w:lvlText w:val="•"/>
      <w:lvlJc w:val="left"/>
      <w:pPr>
        <w:ind w:left="2135" w:hanging="273"/>
      </w:pPr>
      <w:rPr>
        <w:rFonts w:hint="default"/>
        <w:lang w:val="es-ES" w:eastAsia="en-US" w:bidi="ar-SA"/>
      </w:rPr>
    </w:lvl>
    <w:lvl w:ilvl="3" w:tplc="BD168BAC">
      <w:numFmt w:val="bullet"/>
      <w:lvlText w:val="•"/>
      <w:lvlJc w:val="left"/>
      <w:pPr>
        <w:ind w:left="3073" w:hanging="273"/>
      </w:pPr>
      <w:rPr>
        <w:rFonts w:hint="default"/>
        <w:lang w:val="es-ES" w:eastAsia="en-US" w:bidi="ar-SA"/>
      </w:rPr>
    </w:lvl>
    <w:lvl w:ilvl="4" w:tplc="D74CFB54">
      <w:numFmt w:val="bullet"/>
      <w:lvlText w:val="•"/>
      <w:lvlJc w:val="left"/>
      <w:pPr>
        <w:ind w:left="4011" w:hanging="273"/>
      </w:pPr>
      <w:rPr>
        <w:rFonts w:hint="default"/>
        <w:lang w:val="es-ES" w:eastAsia="en-US" w:bidi="ar-SA"/>
      </w:rPr>
    </w:lvl>
    <w:lvl w:ilvl="5" w:tplc="86DE7BE2">
      <w:numFmt w:val="bullet"/>
      <w:lvlText w:val="•"/>
      <w:lvlJc w:val="left"/>
      <w:pPr>
        <w:ind w:left="4949" w:hanging="273"/>
      </w:pPr>
      <w:rPr>
        <w:rFonts w:hint="default"/>
        <w:lang w:val="es-ES" w:eastAsia="en-US" w:bidi="ar-SA"/>
      </w:rPr>
    </w:lvl>
    <w:lvl w:ilvl="6" w:tplc="F16A2C68">
      <w:numFmt w:val="bullet"/>
      <w:lvlText w:val="•"/>
      <w:lvlJc w:val="left"/>
      <w:pPr>
        <w:ind w:left="5887" w:hanging="273"/>
      </w:pPr>
      <w:rPr>
        <w:rFonts w:hint="default"/>
        <w:lang w:val="es-ES" w:eastAsia="en-US" w:bidi="ar-SA"/>
      </w:rPr>
    </w:lvl>
    <w:lvl w:ilvl="7" w:tplc="E9E0F4A8">
      <w:numFmt w:val="bullet"/>
      <w:lvlText w:val="•"/>
      <w:lvlJc w:val="left"/>
      <w:pPr>
        <w:ind w:left="6824" w:hanging="273"/>
      </w:pPr>
      <w:rPr>
        <w:rFonts w:hint="default"/>
        <w:lang w:val="es-ES" w:eastAsia="en-US" w:bidi="ar-SA"/>
      </w:rPr>
    </w:lvl>
    <w:lvl w:ilvl="8" w:tplc="79BA3798">
      <w:numFmt w:val="bullet"/>
      <w:lvlText w:val="•"/>
      <w:lvlJc w:val="left"/>
      <w:pPr>
        <w:ind w:left="7762" w:hanging="273"/>
      </w:pPr>
      <w:rPr>
        <w:rFonts w:hint="default"/>
        <w:lang w:val="es-ES" w:eastAsia="en-US" w:bidi="ar-SA"/>
      </w:rPr>
    </w:lvl>
  </w:abstractNum>
  <w:abstractNum w:abstractNumId="85" w15:restartNumberingAfterBreak="0">
    <w:nsid w:val="35860A13"/>
    <w:multiLevelType w:val="hybridMultilevel"/>
    <w:tmpl w:val="491C1940"/>
    <w:lvl w:ilvl="0" w:tplc="23CA89CA">
      <w:start w:val="1"/>
      <w:numFmt w:val="lowerLetter"/>
      <w:lvlText w:val="%1)"/>
      <w:lvlJc w:val="left"/>
      <w:pPr>
        <w:ind w:left="255" w:hanging="334"/>
        <w:jc w:val="left"/>
      </w:pPr>
      <w:rPr>
        <w:rFonts w:ascii="Arial" w:eastAsia="Arial" w:hAnsi="Arial" w:cs="Arial" w:hint="default"/>
        <w:b w:val="0"/>
        <w:bCs w:val="0"/>
        <w:i w:val="0"/>
        <w:iCs w:val="0"/>
        <w:spacing w:val="0"/>
        <w:w w:val="100"/>
        <w:sz w:val="20"/>
        <w:szCs w:val="20"/>
        <w:lang w:val="es-ES" w:eastAsia="en-US" w:bidi="ar-SA"/>
      </w:rPr>
    </w:lvl>
    <w:lvl w:ilvl="1" w:tplc="B0A42A3C">
      <w:numFmt w:val="bullet"/>
      <w:lvlText w:val="•"/>
      <w:lvlJc w:val="left"/>
      <w:pPr>
        <w:ind w:left="1197" w:hanging="334"/>
      </w:pPr>
      <w:rPr>
        <w:rFonts w:hint="default"/>
        <w:lang w:val="es-ES" w:eastAsia="en-US" w:bidi="ar-SA"/>
      </w:rPr>
    </w:lvl>
    <w:lvl w:ilvl="2" w:tplc="84A2BD0A">
      <w:numFmt w:val="bullet"/>
      <w:lvlText w:val="•"/>
      <w:lvlJc w:val="left"/>
      <w:pPr>
        <w:ind w:left="2135" w:hanging="334"/>
      </w:pPr>
      <w:rPr>
        <w:rFonts w:hint="default"/>
        <w:lang w:val="es-ES" w:eastAsia="en-US" w:bidi="ar-SA"/>
      </w:rPr>
    </w:lvl>
    <w:lvl w:ilvl="3" w:tplc="A59E41CE">
      <w:numFmt w:val="bullet"/>
      <w:lvlText w:val="•"/>
      <w:lvlJc w:val="left"/>
      <w:pPr>
        <w:ind w:left="3073" w:hanging="334"/>
      </w:pPr>
      <w:rPr>
        <w:rFonts w:hint="default"/>
        <w:lang w:val="es-ES" w:eastAsia="en-US" w:bidi="ar-SA"/>
      </w:rPr>
    </w:lvl>
    <w:lvl w:ilvl="4" w:tplc="0DE0BB7A">
      <w:numFmt w:val="bullet"/>
      <w:lvlText w:val="•"/>
      <w:lvlJc w:val="left"/>
      <w:pPr>
        <w:ind w:left="4011" w:hanging="334"/>
      </w:pPr>
      <w:rPr>
        <w:rFonts w:hint="default"/>
        <w:lang w:val="es-ES" w:eastAsia="en-US" w:bidi="ar-SA"/>
      </w:rPr>
    </w:lvl>
    <w:lvl w:ilvl="5" w:tplc="E23A7F42">
      <w:numFmt w:val="bullet"/>
      <w:lvlText w:val="•"/>
      <w:lvlJc w:val="left"/>
      <w:pPr>
        <w:ind w:left="4949" w:hanging="334"/>
      </w:pPr>
      <w:rPr>
        <w:rFonts w:hint="default"/>
        <w:lang w:val="es-ES" w:eastAsia="en-US" w:bidi="ar-SA"/>
      </w:rPr>
    </w:lvl>
    <w:lvl w:ilvl="6" w:tplc="83B091A8">
      <w:numFmt w:val="bullet"/>
      <w:lvlText w:val="•"/>
      <w:lvlJc w:val="left"/>
      <w:pPr>
        <w:ind w:left="5887" w:hanging="334"/>
      </w:pPr>
      <w:rPr>
        <w:rFonts w:hint="default"/>
        <w:lang w:val="es-ES" w:eastAsia="en-US" w:bidi="ar-SA"/>
      </w:rPr>
    </w:lvl>
    <w:lvl w:ilvl="7" w:tplc="4DCAAE90">
      <w:numFmt w:val="bullet"/>
      <w:lvlText w:val="•"/>
      <w:lvlJc w:val="left"/>
      <w:pPr>
        <w:ind w:left="6824" w:hanging="334"/>
      </w:pPr>
      <w:rPr>
        <w:rFonts w:hint="default"/>
        <w:lang w:val="es-ES" w:eastAsia="en-US" w:bidi="ar-SA"/>
      </w:rPr>
    </w:lvl>
    <w:lvl w:ilvl="8" w:tplc="73949246">
      <w:numFmt w:val="bullet"/>
      <w:lvlText w:val="•"/>
      <w:lvlJc w:val="left"/>
      <w:pPr>
        <w:ind w:left="7762" w:hanging="334"/>
      </w:pPr>
      <w:rPr>
        <w:rFonts w:hint="default"/>
        <w:lang w:val="es-ES" w:eastAsia="en-US" w:bidi="ar-SA"/>
      </w:rPr>
    </w:lvl>
  </w:abstractNum>
  <w:abstractNum w:abstractNumId="86" w15:restartNumberingAfterBreak="0">
    <w:nsid w:val="35AE1791"/>
    <w:multiLevelType w:val="hybridMultilevel"/>
    <w:tmpl w:val="A53449C2"/>
    <w:lvl w:ilvl="0" w:tplc="0B7E64A2">
      <w:start w:val="1"/>
      <w:numFmt w:val="decimal"/>
      <w:lvlText w:val="%1."/>
      <w:lvlJc w:val="left"/>
      <w:pPr>
        <w:ind w:left="255" w:hanging="225"/>
        <w:jc w:val="left"/>
      </w:pPr>
      <w:rPr>
        <w:rFonts w:ascii="Arial" w:eastAsia="Arial" w:hAnsi="Arial" w:cs="Arial" w:hint="default"/>
        <w:b w:val="0"/>
        <w:bCs w:val="0"/>
        <w:i w:val="0"/>
        <w:iCs w:val="0"/>
        <w:spacing w:val="0"/>
        <w:w w:val="100"/>
        <w:sz w:val="20"/>
        <w:szCs w:val="20"/>
        <w:lang w:val="es-ES" w:eastAsia="en-US" w:bidi="ar-SA"/>
      </w:rPr>
    </w:lvl>
    <w:lvl w:ilvl="1" w:tplc="256603DC">
      <w:start w:val="1"/>
      <w:numFmt w:val="lowerLetter"/>
      <w:lvlText w:val="%2)"/>
      <w:lvlJc w:val="left"/>
      <w:pPr>
        <w:ind w:left="255" w:hanging="248"/>
        <w:jc w:val="left"/>
      </w:pPr>
      <w:rPr>
        <w:rFonts w:ascii="Arial" w:eastAsia="Arial" w:hAnsi="Arial" w:cs="Arial" w:hint="default"/>
        <w:b w:val="0"/>
        <w:bCs w:val="0"/>
        <w:i w:val="0"/>
        <w:iCs w:val="0"/>
        <w:spacing w:val="0"/>
        <w:w w:val="100"/>
        <w:sz w:val="20"/>
        <w:szCs w:val="20"/>
        <w:lang w:val="es-ES" w:eastAsia="en-US" w:bidi="ar-SA"/>
      </w:rPr>
    </w:lvl>
    <w:lvl w:ilvl="2" w:tplc="62A605A6">
      <w:numFmt w:val="bullet"/>
      <w:lvlText w:val="•"/>
      <w:lvlJc w:val="left"/>
      <w:pPr>
        <w:ind w:left="2135" w:hanging="248"/>
      </w:pPr>
      <w:rPr>
        <w:rFonts w:hint="default"/>
        <w:lang w:val="es-ES" w:eastAsia="en-US" w:bidi="ar-SA"/>
      </w:rPr>
    </w:lvl>
    <w:lvl w:ilvl="3" w:tplc="31E6A628">
      <w:numFmt w:val="bullet"/>
      <w:lvlText w:val="•"/>
      <w:lvlJc w:val="left"/>
      <w:pPr>
        <w:ind w:left="3073" w:hanging="248"/>
      </w:pPr>
      <w:rPr>
        <w:rFonts w:hint="default"/>
        <w:lang w:val="es-ES" w:eastAsia="en-US" w:bidi="ar-SA"/>
      </w:rPr>
    </w:lvl>
    <w:lvl w:ilvl="4" w:tplc="C734C44C">
      <w:numFmt w:val="bullet"/>
      <w:lvlText w:val="•"/>
      <w:lvlJc w:val="left"/>
      <w:pPr>
        <w:ind w:left="4011" w:hanging="248"/>
      </w:pPr>
      <w:rPr>
        <w:rFonts w:hint="default"/>
        <w:lang w:val="es-ES" w:eastAsia="en-US" w:bidi="ar-SA"/>
      </w:rPr>
    </w:lvl>
    <w:lvl w:ilvl="5" w:tplc="0E96D422">
      <w:numFmt w:val="bullet"/>
      <w:lvlText w:val="•"/>
      <w:lvlJc w:val="left"/>
      <w:pPr>
        <w:ind w:left="4949" w:hanging="248"/>
      </w:pPr>
      <w:rPr>
        <w:rFonts w:hint="default"/>
        <w:lang w:val="es-ES" w:eastAsia="en-US" w:bidi="ar-SA"/>
      </w:rPr>
    </w:lvl>
    <w:lvl w:ilvl="6" w:tplc="BD5296E4">
      <w:numFmt w:val="bullet"/>
      <w:lvlText w:val="•"/>
      <w:lvlJc w:val="left"/>
      <w:pPr>
        <w:ind w:left="5887" w:hanging="248"/>
      </w:pPr>
      <w:rPr>
        <w:rFonts w:hint="default"/>
        <w:lang w:val="es-ES" w:eastAsia="en-US" w:bidi="ar-SA"/>
      </w:rPr>
    </w:lvl>
    <w:lvl w:ilvl="7" w:tplc="18583F3A">
      <w:numFmt w:val="bullet"/>
      <w:lvlText w:val="•"/>
      <w:lvlJc w:val="left"/>
      <w:pPr>
        <w:ind w:left="6824" w:hanging="248"/>
      </w:pPr>
      <w:rPr>
        <w:rFonts w:hint="default"/>
        <w:lang w:val="es-ES" w:eastAsia="en-US" w:bidi="ar-SA"/>
      </w:rPr>
    </w:lvl>
    <w:lvl w:ilvl="8" w:tplc="05CE345C">
      <w:numFmt w:val="bullet"/>
      <w:lvlText w:val="•"/>
      <w:lvlJc w:val="left"/>
      <w:pPr>
        <w:ind w:left="7762" w:hanging="248"/>
      </w:pPr>
      <w:rPr>
        <w:rFonts w:hint="default"/>
        <w:lang w:val="es-ES" w:eastAsia="en-US" w:bidi="ar-SA"/>
      </w:rPr>
    </w:lvl>
  </w:abstractNum>
  <w:abstractNum w:abstractNumId="87" w15:restartNumberingAfterBreak="0">
    <w:nsid w:val="366F6E31"/>
    <w:multiLevelType w:val="hybridMultilevel"/>
    <w:tmpl w:val="2A6CCD82"/>
    <w:lvl w:ilvl="0" w:tplc="754444EE">
      <w:start w:val="1"/>
      <w:numFmt w:val="decimal"/>
      <w:lvlText w:val="%1."/>
      <w:lvlJc w:val="left"/>
      <w:pPr>
        <w:ind w:left="255" w:hanging="271"/>
        <w:jc w:val="left"/>
      </w:pPr>
      <w:rPr>
        <w:rFonts w:ascii="Arial" w:eastAsia="Arial" w:hAnsi="Arial" w:cs="Arial" w:hint="default"/>
        <w:b w:val="0"/>
        <w:bCs w:val="0"/>
        <w:i w:val="0"/>
        <w:iCs w:val="0"/>
        <w:spacing w:val="0"/>
        <w:w w:val="100"/>
        <w:sz w:val="20"/>
        <w:szCs w:val="20"/>
        <w:lang w:val="es-ES" w:eastAsia="en-US" w:bidi="ar-SA"/>
      </w:rPr>
    </w:lvl>
    <w:lvl w:ilvl="1" w:tplc="D94844B4">
      <w:numFmt w:val="bullet"/>
      <w:lvlText w:val="•"/>
      <w:lvlJc w:val="left"/>
      <w:pPr>
        <w:ind w:left="1197" w:hanging="271"/>
      </w:pPr>
      <w:rPr>
        <w:rFonts w:hint="default"/>
        <w:lang w:val="es-ES" w:eastAsia="en-US" w:bidi="ar-SA"/>
      </w:rPr>
    </w:lvl>
    <w:lvl w:ilvl="2" w:tplc="39E09712">
      <w:numFmt w:val="bullet"/>
      <w:lvlText w:val="•"/>
      <w:lvlJc w:val="left"/>
      <w:pPr>
        <w:ind w:left="2135" w:hanging="271"/>
      </w:pPr>
      <w:rPr>
        <w:rFonts w:hint="default"/>
        <w:lang w:val="es-ES" w:eastAsia="en-US" w:bidi="ar-SA"/>
      </w:rPr>
    </w:lvl>
    <w:lvl w:ilvl="3" w:tplc="1E8069BC">
      <w:numFmt w:val="bullet"/>
      <w:lvlText w:val="•"/>
      <w:lvlJc w:val="left"/>
      <w:pPr>
        <w:ind w:left="3073" w:hanging="271"/>
      </w:pPr>
      <w:rPr>
        <w:rFonts w:hint="default"/>
        <w:lang w:val="es-ES" w:eastAsia="en-US" w:bidi="ar-SA"/>
      </w:rPr>
    </w:lvl>
    <w:lvl w:ilvl="4" w:tplc="C79ADE16">
      <w:numFmt w:val="bullet"/>
      <w:lvlText w:val="•"/>
      <w:lvlJc w:val="left"/>
      <w:pPr>
        <w:ind w:left="4011" w:hanging="271"/>
      </w:pPr>
      <w:rPr>
        <w:rFonts w:hint="default"/>
        <w:lang w:val="es-ES" w:eastAsia="en-US" w:bidi="ar-SA"/>
      </w:rPr>
    </w:lvl>
    <w:lvl w:ilvl="5" w:tplc="AD981BB4">
      <w:numFmt w:val="bullet"/>
      <w:lvlText w:val="•"/>
      <w:lvlJc w:val="left"/>
      <w:pPr>
        <w:ind w:left="4949" w:hanging="271"/>
      </w:pPr>
      <w:rPr>
        <w:rFonts w:hint="default"/>
        <w:lang w:val="es-ES" w:eastAsia="en-US" w:bidi="ar-SA"/>
      </w:rPr>
    </w:lvl>
    <w:lvl w:ilvl="6" w:tplc="4AC6F0B4">
      <w:numFmt w:val="bullet"/>
      <w:lvlText w:val="•"/>
      <w:lvlJc w:val="left"/>
      <w:pPr>
        <w:ind w:left="5887" w:hanging="271"/>
      </w:pPr>
      <w:rPr>
        <w:rFonts w:hint="default"/>
        <w:lang w:val="es-ES" w:eastAsia="en-US" w:bidi="ar-SA"/>
      </w:rPr>
    </w:lvl>
    <w:lvl w:ilvl="7" w:tplc="EE886606">
      <w:numFmt w:val="bullet"/>
      <w:lvlText w:val="•"/>
      <w:lvlJc w:val="left"/>
      <w:pPr>
        <w:ind w:left="6824" w:hanging="271"/>
      </w:pPr>
      <w:rPr>
        <w:rFonts w:hint="default"/>
        <w:lang w:val="es-ES" w:eastAsia="en-US" w:bidi="ar-SA"/>
      </w:rPr>
    </w:lvl>
    <w:lvl w:ilvl="8" w:tplc="76EA6742">
      <w:numFmt w:val="bullet"/>
      <w:lvlText w:val="•"/>
      <w:lvlJc w:val="left"/>
      <w:pPr>
        <w:ind w:left="7762" w:hanging="271"/>
      </w:pPr>
      <w:rPr>
        <w:rFonts w:hint="default"/>
        <w:lang w:val="es-ES" w:eastAsia="en-US" w:bidi="ar-SA"/>
      </w:rPr>
    </w:lvl>
  </w:abstractNum>
  <w:abstractNum w:abstractNumId="88" w15:restartNumberingAfterBreak="0">
    <w:nsid w:val="36A642C1"/>
    <w:multiLevelType w:val="hybridMultilevel"/>
    <w:tmpl w:val="3412F490"/>
    <w:lvl w:ilvl="0" w:tplc="E58479A8">
      <w:start w:val="1"/>
      <w:numFmt w:val="decimal"/>
      <w:lvlText w:val="%1."/>
      <w:lvlJc w:val="left"/>
      <w:pPr>
        <w:ind w:left="255" w:hanging="249"/>
        <w:jc w:val="left"/>
      </w:pPr>
      <w:rPr>
        <w:rFonts w:ascii="Arial" w:eastAsia="Arial" w:hAnsi="Arial" w:cs="Arial" w:hint="default"/>
        <w:b w:val="0"/>
        <w:bCs w:val="0"/>
        <w:i w:val="0"/>
        <w:iCs w:val="0"/>
        <w:spacing w:val="0"/>
        <w:w w:val="100"/>
        <w:sz w:val="20"/>
        <w:szCs w:val="20"/>
        <w:lang w:val="es-ES" w:eastAsia="en-US" w:bidi="ar-SA"/>
      </w:rPr>
    </w:lvl>
    <w:lvl w:ilvl="1" w:tplc="AF4CA938">
      <w:numFmt w:val="bullet"/>
      <w:lvlText w:val="•"/>
      <w:lvlJc w:val="left"/>
      <w:pPr>
        <w:ind w:left="1197" w:hanging="249"/>
      </w:pPr>
      <w:rPr>
        <w:rFonts w:hint="default"/>
        <w:lang w:val="es-ES" w:eastAsia="en-US" w:bidi="ar-SA"/>
      </w:rPr>
    </w:lvl>
    <w:lvl w:ilvl="2" w:tplc="4320813A">
      <w:numFmt w:val="bullet"/>
      <w:lvlText w:val="•"/>
      <w:lvlJc w:val="left"/>
      <w:pPr>
        <w:ind w:left="2135" w:hanging="249"/>
      </w:pPr>
      <w:rPr>
        <w:rFonts w:hint="default"/>
        <w:lang w:val="es-ES" w:eastAsia="en-US" w:bidi="ar-SA"/>
      </w:rPr>
    </w:lvl>
    <w:lvl w:ilvl="3" w:tplc="1CBA631E">
      <w:numFmt w:val="bullet"/>
      <w:lvlText w:val="•"/>
      <w:lvlJc w:val="left"/>
      <w:pPr>
        <w:ind w:left="3073" w:hanging="249"/>
      </w:pPr>
      <w:rPr>
        <w:rFonts w:hint="default"/>
        <w:lang w:val="es-ES" w:eastAsia="en-US" w:bidi="ar-SA"/>
      </w:rPr>
    </w:lvl>
    <w:lvl w:ilvl="4" w:tplc="0854E862">
      <w:numFmt w:val="bullet"/>
      <w:lvlText w:val="•"/>
      <w:lvlJc w:val="left"/>
      <w:pPr>
        <w:ind w:left="4011" w:hanging="249"/>
      </w:pPr>
      <w:rPr>
        <w:rFonts w:hint="default"/>
        <w:lang w:val="es-ES" w:eastAsia="en-US" w:bidi="ar-SA"/>
      </w:rPr>
    </w:lvl>
    <w:lvl w:ilvl="5" w:tplc="BE5C4208">
      <w:numFmt w:val="bullet"/>
      <w:lvlText w:val="•"/>
      <w:lvlJc w:val="left"/>
      <w:pPr>
        <w:ind w:left="4949" w:hanging="249"/>
      </w:pPr>
      <w:rPr>
        <w:rFonts w:hint="default"/>
        <w:lang w:val="es-ES" w:eastAsia="en-US" w:bidi="ar-SA"/>
      </w:rPr>
    </w:lvl>
    <w:lvl w:ilvl="6" w:tplc="9A728CAE">
      <w:numFmt w:val="bullet"/>
      <w:lvlText w:val="•"/>
      <w:lvlJc w:val="left"/>
      <w:pPr>
        <w:ind w:left="5887" w:hanging="249"/>
      </w:pPr>
      <w:rPr>
        <w:rFonts w:hint="default"/>
        <w:lang w:val="es-ES" w:eastAsia="en-US" w:bidi="ar-SA"/>
      </w:rPr>
    </w:lvl>
    <w:lvl w:ilvl="7" w:tplc="8898BB26">
      <w:numFmt w:val="bullet"/>
      <w:lvlText w:val="•"/>
      <w:lvlJc w:val="left"/>
      <w:pPr>
        <w:ind w:left="6824" w:hanging="249"/>
      </w:pPr>
      <w:rPr>
        <w:rFonts w:hint="default"/>
        <w:lang w:val="es-ES" w:eastAsia="en-US" w:bidi="ar-SA"/>
      </w:rPr>
    </w:lvl>
    <w:lvl w:ilvl="8" w:tplc="524E012C">
      <w:numFmt w:val="bullet"/>
      <w:lvlText w:val="•"/>
      <w:lvlJc w:val="left"/>
      <w:pPr>
        <w:ind w:left="7762" w:hanging="249"/>
      </w:pPr>
      <w:rPr>
        <w:rFonts w:hint="default"/>
        <w:lang w:val="es-ES" w:eastAsia="en-US" w:bidi="ar-SA"/>
      </w:rPr>
    </w:lvl>
  </w:abstractNum>
  <w:abstractNum w:abstractNumId="89" w15:restartNumberingAfterBreak="0">
    <w:nsid w:val="38375593"/>
    <w:multiLevelType w:val="hybridMultilevel"/>
    <w:tmpl w:val="4DCE5754"/>
    <w:lvl w:ilvl="0" w:tplc="CBAC40D8">
      <w:start w:val="1"/>
      <w:numFmt w:val="lowerLetter"/>
      <w:lvlText w:val="%1)"/>
      <w:lvlJc w:val="left"/>
      <w:pPr>
        <w:ind w:left="1168" w:hanging="234"/>
        <w:jc w:val="left"/>
      </w:pPr>
      <w:rPr>
        <w:rFonts w:ascii="Arial" w:eastAsia="Arial" w:hAnsi="Arial" w:cs="Arial" w:hint="default"/>
        <w:b w:val="0"/>
        <w:bCs w:val="0"/>
        <w:i w:val="0"/>
        <w:iCs w:val="0"/>
        <w:spacing w:val="0"/>
        <w:w w:val="100"/>
        <w:sz w:val="20"/>
        <w:szCs w:val="20"/>
        <w:lang w:val="es-ES" w:eastAsia="en-US" w:bidi="ar-SA"/>
      </w:rPr>
    </w:lvl>
    <w:lvl w:ilvl="1" w:tplc="EB0EF584">
      <w:start w:val="1"/>
      <w:numFmt w:val="decimal"/>
      <w:lvlText w:val="%2."/>
      <w:lvlJc w:val="left"/>
      <w:pPr>
        <w:ind w:left="935" w:hanging="232"/>
        <w:jc w:val="left"/>
      </w:pPr>
      <w:rPr>
        <w:rFonts w:ascii="Arial" w:eastAsia="Arial" w:hAnsi="Arial" w:cs="Arial" w:hint="default"/>
        <w:b w:val="0"/>
        <w:bCs w:val="0"/>
        <w:i w:val="0"/>
        <w:iCs w:val="0"/>
        <w:spacing w:val="0"/>
        <w:w w:val="100"/>
        <w:sz w:val="20"/>
        <w:szCs w:val="20"/>
        <w:lang w:val="es-ES" w:eastAsia="en-US" w:bidi="ar-SA"/>
      </w:rPr>
    </w:lvl>
    <w:lvl w:ilvl="2" w:tplc="8C7E3E34">
      <w:start w:val="1"/>
      <w:numFmt w:val="lowerLetter"/>
      <w:lvlText w:val="%3)"/>
      <w:lvlJc w:val="left"/>
      <w:pPr>
        <w:ind w:left="935" w:hanging="246"/>
        <w:jc w:val="left"/>
      </w:pPr>
      <w:rPr>
        <w:rFonts w:ascii="Arial" w:eastAsia="Arial" w:hAnsi="Arial" w:cs="Arial" w:hint="default"/>
        <w:b w:val="0"/>
        <w:bCs w:val="0"/>
        <w:i w:val="0"/>
        <w:iCs w:val="0"/>
        <w:spacing w:val="0"/>
        <w:w w:val="100"/>
        <w:sz w:val="20"/>
        <w:szCs w:val="20"/>
        <w:lang w:val="es-ES" w:eastAsia="en-US" w:bidi="ar-SA"/>
      </w:rPr>
    </w:lvl>
    <w:lvl w:ilvl="3" w:tplc="AF06031E">
      <w:numFmt w:val="bullet"/>
      <w:lvlText w:val="•"/>
      <w:lvlJc w:val="left"/>
      <w:pPr>
        <w:ind w:left="3044" w:hanging="246"/>
      </w:pPr>
      <w:rPr>
        <w:rFonts w:hint="default"/>
        <w:lang w:val="es-ES" w:eastAsia="en-US" w:bidi="ar-SA"/>
      </w:rPr>
    </w:lvl>
    <w:lvl w:ilvl="4" w:tplc="0D5AA454">
      <w:numFmt w:val="bullet"/>
      <w:lvlText w:val="•"/>
      <w:lvlJc w:val="left"/>
      <w:pPr>
        <w:ind w:left="3986" w:hanging="246"/>
      </w:pPr>
      <w:rPr>
        <w:rFonts w:hint="default"/>
        <w:lang w:val="es-ES" w:eastAsia="en-US" w:bidi="ar-SA"/>
      </w:rPr>
    </w:lvl>
    <w:lvl w:ilvl="5" w:tplc="C1AEC03C">
      <w:numFmt w:val="bullet"/>
      <w:lvlText w:val="•"/>
      <w:lvlJc w:val="left"/>
      <w:pPr>
        <w:ind w:left="4928" w:hanging="246"/>
      </w:pPr>
      <w:rPr>
        <w:rFonts w:hint="default"/>
        <w:lang w:val="es-ES" w:eastAsia="en-US" w:bidi="ar-SA"/>
      </w:rPr>
    </w:lvl>
    <w:lvl w:ilvl="6" w:tplc="2E5259C0">
      <w:numFmt w:val="bullet"/>
      <w:lvlText w:val="•"/>
      <w:lvlJc w:val="left"/>
      <w:pPr>
        <w:ind w:left="5870" w:hanging="246"/>
      </w:pPr>
      <w:rPr>
        <w:rFonts w:hint="default"/>
        <w:lang w:val="es-ES" w:eastAsia="en-US" w:bidi="ar-SA"/>
      </w:rPr>
    </w:lvl>
    <w:lvl w:ilvl="7" w:tplc="B596CA10">
      <w:numFmt w:val="bullet"/>
      <w:lvlText w:val="•"/>
      <w:lvlJc w:val="left"/>
      <w:pPr>
        <w:ind w:left="6812" w:hanging="246"/>
      </w:pPr>
      <w:rPr>
        <w:rFonts w:hint="default"/>
        <w:lang w:val="es-ES" w:eastAsia="en-US" w:bidi="ar-SA"/>
      </w:rPr>
    </w:lvl>
    <w:lvl w:ilvl="8" w:tplc="421EEB08">
      <w:numFmt w:val="bullet"/>
      <w:lvlText w:val="•"/>
      <w:lvlJc w:val="left"/>
      <w:pPr>
        <w:ind w:left="7754" w:hanging="246"/>
      </w:pPr>
      <w:rPr>
        <w:rFonts w:hint="default"/>
        <w:lang w:val="es-ES" w:eastAsia="en-US" w:bidi="ar-SA"/>
      </w:rPr>
    </w:lvl>
  </w:abstractNum>
  <w:abstractNum w:abstractNumId="90" w15:restartNumberingAfterBreak="0">
    <w:nsid w:val="387A70A4"/>
    <w:multiLevelType w:val="hybridMultilevel"/>
    <w:tmpl w:val="2C623550"/>
    <w:lvl w:ilvl="0" w:tplc="A7F01936">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913C4444">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750CDB8C">
      <w:numFmt w:val="bullet"/>
      <w:lvlText w:val="•"/>
      <w:lvlJc w:val="left"/>
      <w:pPr>
        <w:ind w:left="2583" w:hanging="234"/>
      </w:pPr>
      <w:rPr>
        <w:rFonts w:hint="default"/>
        <w:lang w:val="es-ES" w:eastAsia="en-US" w:bidi="ar-SA"/>
      </w:rPr>
    </w:lvl>
    <w:lvl w:ilvl="3" w:tplc="48D81796">
      <w:numFmt w:val="bullet"/>
      <w:lvlText w:val="•"/>
      <w:lvlJc w:val="left"/>
      <w:pPr>
        <w:ind w:left="3465" w:hanging="234"/>
      </w:pPr>
      <w:rPr>
        <w:rFonts w:hint="default"/>
        <w:lang w:val="es-ES" w:eastAsia="en-US" w:bidi="ar-SA"/>
      </w:rPr>
    </w:lvl>
    <w:lvl w:ilvl="4" w:tplc="20CECB32">
      <w:numFmt w:val="bullet"/>
      <w:lvlText w:val="•"/>
      <w:lvlJc w:val="left"/>
      <w:pPr>
        <w:ind w:left="4347" w:hanging="234"/>
      </w:pPr>
      <w:rPr>
        <w:rFonts w:hint="default"/>
        <w:lang w:val="es-ES" w:eastAsia="en-US" w:bidi="ar-SA"/>
      </w:rPr>
    </w:lvl>
    <w:lvl w:ilvl="5" w:tplc="F2983E9C">
      <w:numFmt w:val="bullet"/>
      <w:lvlText w:val="•"/>
      <w:lvlJc w:val="left"/>
      <w:pPr>
        <w:ind w:left="5229" w:hanging="234"/>
      </w:pPr>
      <w:rPr>
        <w:rFonts w:hint="default"/>
        <w:lang w:val="es-ES" w:eastAsia="en-US" w:bidi="ar-SA"/>
      </w:rPr>
    </w:lvl>
    <w:lvl w:ilvl="6" w:tplc="568003F2">
      <w:numFmt w:val="bullet"/>
      <w:lvlText w:val="•"/>
      <w:lvlJc w:val="left"/>
      <w:pPr>
        <w:ind w:left="6111" w:hanging="234"/>
      </w:pPr>
      <w:rPr>
        <w:rFonts w:hint="default"/>
        <w:lang w:val="es-ES" w:eastAsia="en-US" w:bidi="ar-SA"/>
      </w:rPr>
    </w:lvl>
    <w:lvl w:ilvl="7" w:tplc="945C2442">
      <w:numFmt w:val="bullet"/>
      <w:lvlText w:val="•"/>
      <w:lvlJc w:val="left"/>
      <w:pPr>
        <w:ind w:left="6992" w:hanging="234"/>
      </w:pPr>
      <w:rPr>
        <w:rFonts w:hint="default"/>
        <w:lang w:val="es-ES" w:eastAsia="en-US" w:bidi="ar-SA"/>
      </w:rPr>
    </w:lvl>
    <w:lvl w:ilvl="8" w:tplc="516C1FB6">
      <w:numFmt w:val="bullet"/>
      <w:lvlText w:val="•"/>
      <w:lvlJc w:val="left"/>
      <w:pPr>
        <w:ind w:left="7874" w:hanging="234"/>
      </w:pPr>
      <w:rPr>
        <w:rFonts w:hint="default"/>
        <w:lang w:val="es-ES" w:eastAsia="en-US" w:bidi="ar-SA"/>
      </w:rPr>
    </w:lvl>
  </w:abstractNum>
  <w:abstractNum w:abstractNumId="91" w15:restartNumberingAfterBreak="0">
    <w:nsid w:val="3A254DF1"/>
    <w:multiLevelType w:val="hybridMultilevel"/>
    <w:tmpl w:val="AD88BD42"/>
    <w:lvl w:ilvl="0" w:tplc="0780FAC4">
      <w:start w:val="1"/>
      <w:numFmt w:val="decimal"/>
      <w:lvlText w:val="%1."/>
      <w:lvlJc w:val="left"/>
      <w:pPr>
        <w:ind w:left="255" w:hanging="247"/>
        <w:jc w:val="left"/>
      </w:pPr>
      <w:rPr>
        <w:rFonts w:ascii="Arial" w:eastAsia="Arial" w:hAnsi="Arial" w:cs="Arial" w:hint="default"/>
        <w:b w:val="0"/>
        <w:bCs w:val="0"/>
        <w:i w:val="0"/>
        <w:iCs w:val="0"/>
        <w:spacing w:val="0"/>
        <w:w w:val="100"/>
        <w:sz w:val="20"/>
        <w:szCs w:val="20"/>
        <w:lang w:val="es-ES" w:eastAsia="en-US" w:bidi="ar-SA"/>
      </w:rPr>
    </w:lvl>
    <w:lvl w:ilvl="1" w:tplc="FE664CAE">
      <w:start w:val="1"/>
      <w:numFmt w:val="lowerLetter"/>
      <w:lvlText w:val="%2)"/>
      <w:lvlJc w:val="left"/>
      <w:pPr>
        <w:ind w:left="255" w:hanging="269"/>
        <w:jc w:val="left"/>
      </w:pPr>
      <w:rPr>
        <w:rFonts w:ascii="Arial" w:eastAsia="Arial" w:hAnsi="Arial" w:cs="Arial" w:hint="default"/>
        <w:b w:val="0"/>
        <w:bCs w:val="0"/>
        <w:i w:val="0"/>
        <w:iCs w:val="0"/>
        <w:spacing w:val="0"/>
        <w:w w:val="100"/>
        <w:sz w:val="20"/>
        <w:szCs w:val="20"/>
        <w:lang w:val="es-ES" w:eastAsia="en-US" w:bidi="ar-SA"/>
      </w:rPr>
    </w:lvl>
    <w:lvl w:ilvl="2" w:tplc="07188122">
      <w:numFmt w:val="bullet"/>
      <w:lvlText w:val="•"/>
      <w:lvlJc w:val="left"/>
      <w:pPr>
        <w:ind w:left="2135" w:hanging="269"/>
      </w:pPr>
      <w:rPr>
        <w:rFonts w:hint="default"/>
        <w:lang w:val="es-ES" w:eastAsia="en-US" w:bidi="ar-SA"/>
      </w:rPr>
    </w:lvl>
    <w:lvl w:ilvl="3" w:tplc="53B4ACB6">
      <w:numFmt w:val="bullet"/>
      <w:lvlText w:val="•"/>
      <w:lvlJc w:val="left"/>
      <w:pPr>
        <w:ind w:left="3073" w:hanging="269"/>
      </w:pPr>
      <w:rPr>
        <w:rFonts w:hint="default"/>
        <w:lang w:val="es-ES" w:eastAsia="en-US" w:bidi="ar-SA"/>
      </w:rPr>
    </w:lvl>
    <w:lvl w:ilvl="4" w:tplc="4C40B712">
      <w:numFmt w:val="bullet"/>
      <w:lvlText w:val="•"/>
      <w:lvlJc w:val="left"/>
      <w:pPr>
        <w:ind w:left="4011" w:hanging="269"/>
      </w:pPr>
      <w:rPr>
        <w:rFonts w:hint="default"/>
        <w:lang w:val="es-ES" w:eastAsia="en-US" w:bidi="ar-SA"/>
      </w:rPr>
    </w:lvl>
    <w:lvl w:ilvl="5" w:tplc="DB38B716">
      <w:numFmt w:val="bullet"/>
      <w:lvlText w:val="•"/>
      <w:lvlJc w:val="left"/>
      <w:pPr>
        <w:ind w:left="4949" w:hanging="269"/>
      </w:pPr>
      <w:rPr>
        <w:rFonts w:hint="default"/>
        <w:lang w:val="es-ES" w:eastAsia="en-US" w:bidi="ar-SA"/>
      </w:rPr>
    </w:lvl>
    <w:lvl w:ilvl="6" w:tplc="773CDDC2">
      <w:numFmt w:val="bullet"/>
      <w:lvlText w:val="•"/>
      <w:lvlJc w:val="left"/>
      <w:pPr>
        <w:ind w:left="5887" w:hanging="269"/>
      </w:pPr>
      <w:rPr>
        <w:rFonts w:hint="default"/>
        <w:lang w:val="es-ES" w:eastAsia="en-US" w:bidi="ar-SA"/>
      </w:rPr>
    </w:lvl>
    <w:lvl w:ilvl="7" w:tplc="D73E257E">
      <w:numFmt w:val="bullet"/>
      <w:lvlText w:val="•"/>
      <w:lvlJc w:val="left"/>
      <w:pPr>
        <w:ind w:left="6824" w:hanging="269"/>
      </w:pPr>
      <w:rPr>
        <w:rFonts w:hint="default"/>
        <w:lang w:val="es-ES" w:eastAsia="en-US" w:bidi="ar-SA"/>
      </w:rPr>
    </w:lvl>
    <w:lvl w:ilvl="8" w:tplc="B3F2E146">
      <w:numFmt w:val="bullet"/>
      <w:lvlText w:val="•"/>
      <w:lvlJc w:val="left"/>
      <w:pPr>
        <w:ind w:left="7762" w:hanging="269"/>
      </w:pPr>
      <w:rPr>
        <w:rFonts w:hint="default"/>
        <w:lang w:val="es-ES" w:eastAsia="en-US" w:bidi="ar-SA"/>
      </w:rPr>
    </w:lvl>
  </w:abstractNum>
  <w:abstractNum w:abstractNumId="92" w15:restartNumberingAfterBreak="0">
    <w:nsid w:val="3A283DAC"/>
    <w:multiLevelType w:val="hybridMultilevel"/>
    <w:tmpl w:val="5364A642"/>
    <w:lvl w:ilvl="0" w:tplc="E4588720">
      <w:start w:val="1"/>
      <w:numFmt w:val="decimal"/>
      <w:lvlText w:val="%1."/>
      <w:lvlJc w:val="left"/>
      <w:pPr>
        <w:ind w:left="255" w:hanging="227"/>
        <w:jc w:val="left"/>
      </w:pPr>
      <w:rPr>
        <w:rFonts w:ascii="Arial" w:eastAsia="Arial" w:hAnsi="Arial" w:cs="Arial" w:hint="default"/>
        <w:b w:val="0"/>
        <w:bCs w:val="0"/>
        <w:i w:val="0"/>
        <w:iCs w:val="0"/>
        <w:spacing w:val="0"/>
        <w:w w:val="100"/>
        <w:sz w:val="20"/>
        <w:szCs w:val="20"/>
        <w:lang w:val="es-ES" w:eastAsia="en-US" w:bidi="ar-SA"/>
      </w:rPr>
    </w:lvl>
    <w:lvl w:ilvl="1" w:tplc="55726E80">
      <w:numFmt w:val="bullet"/>
      <w:lvlText w:val="•"/>
      <w:lvlJc w:val="left"/>
      <w:pPr>
        <w:ind w:left="1197" w:hanging="227"/>
      </w:pPr>
      <w:rPr>
        <w:rFonts w:hint="default"/>
        <w:lang w:val="es-ES" w:eastAsia="en-US" w:bidi="ar-SA"/>
      </w:rPr>
    </w:lvl>
    <w:lvl w:ilvl="2" w:tplc="AC3ABB04">
      <w:numFmt w:val="bullet"/>
      <w:lvlText w:val="•"/>
      <w:lvlJc w:val="left"/>
      <w:pPr>
        <w:ind w:left="2135" w:hanging="227"/>
      </w:pPr>
      <w:rPr>
        <w:rFonts w:hint="default"/>
        <w:lang w:val="es-ES" w:eastAsia="en-US" w:bidi="ar-SA"/>
      </w:rPr>
    </w:lvl>
    <w:lvl w:ilvl="3" w:tplc="4006816A">
      <w:numFmt w:val="bullet"/>
      <w:lvlText w:val="•"/>
      <w:lvlJc w:val="left"/>
      <w:pPr>
        <w:ind w:left="3073" w:hanging="227"/>
      </w:pPr>
      <w:rPr>
        <w:rFonts w:hint="default"/>
        <w:lang w:val="es-ES" w:eastAsia="en-US" w:bidi="ar-SA"/>
      </w:rPr>
    </w:lvl>
    <w:lvl w:ilvl="4" w:tplc="2258EC3C">
      <w:numFmt w:val="bullet"/>
      <w:lvlText w:val="•"/>
      <w:lvlJc w:val="left"/>
      <w:pPr>
        <w:ind w:left="4011" w:hanging="227"/>
      </w:pPr>
      <w:rPr>
        <w:rFonts w:hint="default"/>
        <w:lang w:val="es-ES" w:eastAsia="en-US" w:bidi="ar-SA"/>
      </w:rPr>
    </w:lvl>
    <w:lvl w:ilvl="5" w:tplc="552CE192">
      <w:numFmt w:val="bullet"/>
      <w:lvlText w:val="•"/>
      <w:lvlJc w:val="left"/>
      <w:pPr>
        <w:ind w:left="4949" w:hanging="227"/>
      </w:pPr>
      <w:rPr>
        <w:rFonts w:hint="default"/>
        <w:lang w:val="es-ES" w:eastAsia="en-US" w:bidi="ar-SA"/>
      </w:rPr>
    </w:lvl>
    <w:lvl w:ilvl="6" w:tplc="1932FD40">
      <w:numFmt w:val="bullet"/>
      <w:lvlText w:val="•"/>
      <w:lvlJc w:val="left"/>
      <w:pPr>
        <w:ind w:left="5887" w:hanging="227"/>
      </w:pPr>
      <w:rPr>
        <w:rFonts w:hint="default"/>
        <w:lang w:val="es-ES" w:eastAsia="en-US" w:bidi="ar-SA"/>
      </w:rPr>
    </w:lvl>
    <w:lvl w:ilvl="7" w:tplc="02CA6516">
      <w:numFmt w:val="bullet"/>
      <w:lvlText w:val="•"/>
      <w:lvlJc w:val="left"/>
      <w:pPr>
        <w:ind w:left="6824" w:hanging="227"/>
      </w:pPr>
      <w:rPr>
        <w:rFonts w:hint="default"/>
        <w:lang w:val="es-ES" w:eastAsia="en-US" w:bidi="ar-SA"/>
      </w:rPr>
    </w:lvl>
    <w:lvl w:ilvl="8" w:tplc="5BB49B4C">
      <w:numFmt w:val="bullet"/>
      <w:lvlText w:val="•"/>
      <w:lvlJc w:val="left"/>
      <w:pPr>
        <w:ind w:left="7762" w:hanging="227"/>
      </w:pPr>
      <w:rPr>
        <w:rFonts w:hint="default"/>
        <w:lang w:val="es-ES" w:eastAsia="en-US" w:bidi="ar-SA"/>
      </w:rPr>
    </w:lvl>
  </w:abstractNum>
  <w:abstractNum w:abstractNumId="93" w15:restartNumberingAfterBreak="0">
    <w:nsid w:val="3B045810"/>
    <w:multiLevelType w:val="hybridMultilevel"/>
    <w:tmpl w:val="30047E6E"/>
    <w:lvl w:ilvl="0" w:tplc="B854EFEE">
      <w:start w:val="1"/>
      <w:numFmt w:val="decimal"/>
      <w:lvlText w:val="%1."/>
      <w:lvlJc w:val="left"/>
      <w:pPr>
        <w:ind w:left="255" w:hanging="240"/>
        <w:jc w:val="left"/>
      </w:pPr>
      <w:rPr>
        <w:rFonts w:ascii="Arial" w:eastAsia="Arial" w:hAnsi="Arial" w:cs="Arial" w:hint="default"/>
        <w:b w:val="0"/>
        <w:bCs w:val="0"/>
        <w:i w:val="0"/>
        <w:iCs w:val="0"/>
        <w:spacing w:val="0"/>
        <w:w w:val="100"/>
        <w:sz w:val="20"/>
        <w:szCs w:val="20"/>
        <w:lang w:val="es-ES" w:eastAsia="en-US" w:bidi="ar-SA"/>
      </w:rPr>
    </w:lvl>
    <w:lvl w:ilvl="1" w:tplc="30B27F1C">
      <w:start w:val="1"/>
      <w:numFmt w:val="lowerLetter"/>
      <w:lvlText w:val="%2)"/>
      <w:lvlJc w:val="left"/>
      <w:pPr>
        <w:ind w:left="255" w:hanging="308"/>
        <w:jc w:val="left"/>
      </w:pPr>
      <w:rPr>
        <w:rFonts w:ascii="Arial" w:eastAsia="Arial" w:hAnsi="Arial" w:cs="Arial" w:hint="default"/>
        <w:b w:val="0"/>
        <w:bCs w:val="0"/>
        <w:i w:val="0"/>
        <w:iCs w:val="0"/>
        <w:spacing w:val="0"/>
        <w:w w:val="100"/>
        <w:sz w:val="20"/>
        <w:szCs w:val="20"/>
        <w:lang w:val="es-ES" w:eastAsia="en-US" w:bidi="ar-SA"/>
      </w:rPr>
    </w:lvl>
    <w:lvl w:ilvl="2" w:tplc="CC5ED394">
      <w:start w:val="1"/>
      <w:numFmt w:val="decimal"/>
      <w:lvlText w:val="%3."/>
      <w:lvlJc w:val="left"/>
      <w:pPr>
        <w:ind w:left="255" w:hanging="168"/>
        <w:jc w:val="left"/>
      </w:pPr>
      <w:rPr>
        <w:rFonts w:ascii="Arial" w:eastAsia="Arial" w:hAnsi="Arial" w:cs="Arial" w:hint="default"/>
        <w:b w:val="0"/>
        <w:bCs w:val="0"/>
        <w:i w:val="0"/>
        <w:iCs w:val="0"/>
        <w:spacing w:val="-1"/>
        <w:w w:val="97"/>
        <w:sz w:val="18"/>
        <w:szCs w:val="18"/>
        <w:lang w:val="es-ES" w:eastAsia="en-US" w:bidi="ar-SA"/>
      </w:rPr>
    </w:lvl>
    <w:lvl w:ilvl="3" w:tplc="4A9255AA">
      <w:numFmt w:val="bullet"/>
      <w:lvlText w:val="•"/>
      <w:lvlJc w:val="left"/>
      <w:pPr>
        <w:ind w:left="3073" w:hanging="168"/>
      </w:pPr>
      <w:rPr>
        <w:rFonts w:hint="default"/>
        <w:lang w:val="es-ES" w:eastAsia="en-US" w:bidi="ar-SA"/>
      </w:rPr>
    </w:lvl>
    <w:lvl w:ilvl="4" w:tplc="E85CA230">
      <w:numFmt w:val="bullet"/>
      <w:lvlText w:val="•"/>
      <w:lvlJc w:val="left"/>
      <w:pPr>
        <w:ind w:left="4011" w:hanging="168"/>
      </w:pPr>
      <w:rPr>
        <w:rFonts w:hint="default"/>
        <w:lang w:val="es-ES" w:eastAsia="en-US" w:bidi="ar-SA"/>
      </w:rPr>
    </w:lvl>
    <w:lvl w:ilvl="5" w:tplc="B8808A30">
      <w:numFmt w:val="bullet"/>
      <w:lvlText w:val="•"/>
      <w:lvlJc w:val="left"/>
      <w:pPr>
        <w:ind w:left="4949" w:hanging="168"/>
      </w:pPr>
      <w:rPr>
        <w:rFonts w:hint="default"/>
        <w:lang w:val="es-ES" w:eastAsia="en-US" w:bidi="ar-SA"/>
      </w:rPr>
    </w:lvl>
    <w:lvl w:ilvl="6" w:tplc="CD90BE02">
      <w:numFmt w:val="bullet"/>
      <w:lvlText w:val="•"/>
      <w:lvlJc w:val="left"/>
      <w:pPr>
        <w:ind w:left="5887" w:hanging="168"/>
      </w:pPr>
      <w:rPr>
        <w:rFonts w:hint="default"/>
        <w:lang w:val="es-ES" w:eastAsia="en-US" w:bidi="ar-SA"/>
      </w:rPr>
    </w:lvl>
    <w:lvl w:ilvl="7" w:tplc="DE447FAC">
      <w:numFmt w:val="bullet"/>
      <w:lvlText w:val="•"/>
      <w:lvlJc w:val="left"/>
      <w:pPr>
        <w:ind w:left="6824" w:hanging="168"/>
      </w:pPr>
      <w:rPr>
        <w:rFonts w:hint="default"/>
        <w:lang w:val="es-ES" w:eastAsia="en-US" w:bidi="ar-SA"/>
      </w:rPr>
    </w:lvl>
    <w:lvl w:ilvl="8" w:tplc="5C800E9E">
      <w:numFmt w:val="bullet"/>
      <w:lvlText w:val="•"/>
      <w:lvlJc w:val="left"/>
      <w:pPr>
        <w:ind w:left="7762" w:hanging="168"/>
      </w:pPr>
      <w:rPr>
        <w:rFonts w:hint="default"/>
        <w:lang w:val="es-ES" w:eastAsia="en-US" w:bidi="ar-SA"/>
      </w:rPr>
    </w:lvl>
  </w:abstractNum>
  <w:abstractNum w:abstractNumId="94" w15:restartNumberingAfterBreak="0">
    <w:nsid w:val="3B51613C"/>
    <w:multiLevelType w:val="hybridMultilevel"/>
    <w:tmpl w:val="EA0C86F4"/>
    <w:lvl w:ilvl="0" w:tplc="E87A2CD8">
      <w:start w:val="1"/>
      <w:numFmt w:val="decimal"/>
      <w:lvlText w:val="%1."/>
      <w:lvlJc w:val="left"/>
      <w:pPr>
        <w:ind w:left="935" w:hanging="242"/>
        <w:jc w:val="left"/>
      </w:pPr>
      <w:rPr>
        <w:rFonts w:ascii="Arial" w:eastAsia="Arial" w:hAnsi="Arial" w:cs="Arial" w:hint="default"/>
        <w:b w:val="0"/>
        <w:bCs w:val="0"/>
        <w:i w:val="0"/>
        <w:iCs w:val="0"/>
        <w:spacing w:val="0"/>
        <w:w w:val="100"/>
        <w:sz w:val="20"/>
        <w:szCs w:val="20"/>
        <w:lang w:val="es-ES" w:eastAsia="en-US" w:bidi="ar-SA"/>
      </w:rPr>
    </w:lvl>
    <w:lvl w:ilvl="1" w:tplc="D6B20946">
      <w:numFmt w:val="bullet"/>
      <w:lvlText w:val="•"/>
      <w:lvlJc w:val="left"/>
      <w:pPr>
        <w:ind w:left="1809" w:hanging="242"/>
      </w:pPr>
      <w:rPr>
        <w:rFonts w:hint="default"/>
        <w:lang w:val="es-ES" w:eastAsia="en-US" w:bidi="ar-SA"/>
      </w:rPr>
    </w:lvl>
    <w:lvl w:ilvl="2" w:tplc="30602346">
      <w:numFmt w:val="bullet"/>
      <w:lvlText w:val="•"/>
      <w:lvlJc w:val="left"/>
      <w:pPr>
        <w:ind w:left="2679" w:hanging="242"/>
      </w:pPr>
      <w:rPr>
        <w:rFonts w:hint="default"/>
        <w:lang w:val="es-ES" w:eastAsia="en-US" w:bidi="ar-SA"/>
      </w:rPr>
    </w:lvl>
    <w:lvl w:ilvl="3" w:tplc="BF6E6B94">
      <w:numFmt w:val="bullet"/>
      <w:lvlText w:val="•"/>
      <w:lvlJc w:val="left"/>
      <w:pPr>
        <w:ind w:left="3549" w:hanging="242"/>
      </w:pPr>
      <w:rPr>
        <w:rFonts w:hint="default"/>
        <w:lang w:val="es-ES" w:eastAsia="en-US" w:bidi="ar-SA"/>
      </w:rPr>
    </w:lvl>
    <w:lvl w:ilvl="4" w:tplc="6B2E3F88">
      <w:numFmt w:val="bullet"/>
      <w:lvlText w:val="•"/>
      <w:lvlJc w:val="left"/>
      <w:pPr>
        <w:ind w:left="4419" w:hanging="242"/>
      </w:pPr>
      <w:rPr>
        <w:rFonts w:hint="default"/>
        <w:lang w:val="es-ES" w:eastAsia="en-US" w:bidi="ar-SA"/>
      </w:rPr>
    </w:lvl>
    <w:lvl w:ilvl="5" w:tplc="C03651D0">
      <w:numFmt w:val="bullet"/>
      <w:lvlText w:val="•"/>
      <w:lvlJc w:val="left"/>
      <w:pPr>
        <w:ind w:left="5289" w:hanging="242"/>
      </w:pPr>
      <w:rPr>
        <w:rFonts w:hint="default"/>
        <w:lang w:val="es-ES" w:eastAsia="en-US" w:bidi="ar-SA"/>
      </w:rPr>
    </w:lvl>
    <w:lvl w:ilvl="6" w:tplc="F5149DD0">
      <w:numFmt w:val="bullet"/>
      <w:lvlText w:val="•"/>
      <w:lvlJc w:val="left"/>
      <w:pPr>
        <w:ind w:left="6159" w:hanging="242"/>
      </w:pPr>
      <w:rPr>
        <w:rFonts w:hint="default"/>
        <w:lang w:val="es-ES" w:eastAsia="en-US" w:bidi="ar-SA"/>
      </w:rPr>
    </w:lvl>
    <w:lvl w:ilvl="7" w:tplc="BC80FCD0">
      <w:numFmt w:val="bullet"/>
      <w:lvlText w:val="•"/>
      <w:lvlJc w:val="left"/>
      <w:pPr>
        <w:ind w:left="7028" w:hanging="242"/>
      </w:pPr>
      <w:rPr>
        <w:rFonts w:hint="default"/>
        <w:lang w:val="es-ES" w:eastAsia="en-US" w:bidi="ar-SA"/>
      </w:rPr>
    </w:lvl>
    <w:lvl w:ilvl="8" w:tplc="41DCDEEC">
      <w:numFmt w:val="bullet"/>
      <w:lvlText w:val="•"/>
      <w:lvlJc w:val="left"/>
      <w:pPr>
        <w:ind w:left="7898" w:hanging="242"/>
      </w:pPr>
      <w:rPr>
        <w:rFonts w:hint="default"/>
        <w:lang w:val="es-ES" w:eastAsia="en-US" w:bidi="ar-SA"/>
      </w:rPr>
    </w:lvl>
  </w:abstractNum>
  <w:abstractNum w:abstractNumId="95" w15:restartNumberingAfterBreak="0">
    <w:nsid w:val="3B5863CA"/>
    <w:multiLevelType w:val="hybridMultilevel"/>
    <w:tmpl w:val="FB767960"/>
    <w:lvl w:ilvl="0" w:tplc="CB3C44AA">
      <w:start w:val="1"/>
      <w:numFmt w:val="decimal"/>
      <w:lvlText w:val="%1."/>
      <w:lvlJc w:val="left"/>
      <w:pPr>
        <w:ind w:left="255" w:hanging="232"/>
        <w:jc w:val="left"/>
      </w:pPr>
      <w:rPr>
        <w:rFonts w:ascii="Arial" w:eastAsia="Arial" w:hAnsi="Arial" w:cs="Arial" w:hint="default"/>
        <w:b w:val="0"/>
        <w:bCs w:val="0"/>
        <w:i w:val="0"/>
        <w:iCs w:val="0"/>
        <w:spacing w:val="0"/>
        <w:w w:val="100"/>
        <w:sz w:val="20"/>
        <w:szCs w:val="20"/>
        <w:lang w:val="es-ES" w:eastAsia="en-US" w:bidi="ar-SA"/>
      </w:rPr>
    </w:lvl>
    <w:lvl w:ilvl="1" w:tplc="B0203ED6">
      <w:numFmt w:val="bullet"/>
      <w:lvlText w:val="•"/>
      <w:lvlJc w:val="left"/>
      <w:pPr>
        <w:ind w:left="1197" w:hanging="232"/>
      </w:pPr>
      <w:rPr>
        <w:rFonts w:hint="default"/>
        <w:lang w:val="es-ES" w:eastAsia="en-US" w:bidi="ar-SA"/>
      </w:rPr>
    </w:lvl>
    <w:lvl w:ilvl="2" w:tplc="2AD0F5F2">
      <w:numFmt w:val="bullet"/>
      <w:lvlText w:val="•"/>
      <w:lvlJc w:val="left"/>
      <w:pPr>
        <w:ind w:left="2135" w:hanging="232"/>
      </w:pPr>
      <w:rPr>
        <w:rFonts w:hint="default"/>
        <w:lang w:val="es-ES" w:eastAsia="en-US" w:bidi="ar-SA"/>
      </w:rPr>
    </w:lvl>
    <w:lvl w:ilvl="3" w:tplc="FAF06CCC">
      <w:numFmt w:val="bullet"/>
      <w:lvlText w:val="•"/>
      <w:lvlJc w:val="left"/>
      <w:pPr>
        <w:ind w:left="3073" w:hanging="232"/>
      </w:pPr>
      <w:rPr>
        <w:rFonts w:hint="default"/>
        <w:lang w:val="es-ES" w:eastAsia="en-US" w:bidi="ar-SA"/>
      </w:rPr>
    </w:lvl>
    <w:lvl w:ilvl="4" w:tplc="3A1810BE">
      <w:numFmt w:val="bullet"/>
      <w:lvlText w:val="•"/>
      <w:lvlJc w:val="left"/>
      <w:pPr>
        <w:ind w:left="4011" w:hanging="232"/>
      </w:pPr>
      <w:rPr>
        <w:rFonts w:hint="default"/>
        <w:lang w:val="es-ES" w:eastAsia="en-US" w:bidi="ar-SA"/>
      </w:rPr>
    </w:lvl>
    <w:lvl w:ilvl="5" w:tplc="9998FCBA">
      <w:numFmt w:val="bullet"/>
      <w:lvlText w:val="•"/>
      <w:lvlJc w:val="left"/>
      <w:pPr>
        <w:ind w:left="4949" w:hanging="232"/>
      </w:pPr>
      <w:rPr>
        <w:rFonts w:hint="default"/>
        <w:lang w:val="es-ES" w:eastAsia="en-US" w:bidi="ar-SA"/>
      </w:rPr>
    </w:lvl>
    <w:lvl w:ilvl="6" w:tplc="052CD444">
      <w:numFmt w:val="bullet"/>
      <w:lvlText w:val="•"/>
      <w:lvlJc w:val="left"/>
      <w:pPr>
        <w:ind w:left="5887" w:hanging="232"/>
      </w:pPr>
      <w:rPr>
        <w:rFonts w:hint="default"/>
        <w:lang w:val="es-ES" w:eastAsia="en-US" w:bidi="ar-SA"/>
      </w:rPr>
    </w:lvl>
    <w:lvl w:ilvl="7" w:tplc="E8A6A5E2">
      <w:numFmt w:val="bullet"/>
      <w:lvlText w:val="•"/>
      <w:lvlJc w:val="left"/>
      <w:pPr>
        <w:ind w:left="6824" w:hanging="232"/>
      </w:pPr>
      <w:rPr>
        <w:rFonts w:hint="default"/>
        <w:lang w:val="es-ES" w:eastAsia="en-US" w:bidi="ar-SA"/>
      </w:rPr>
    </w:lvl>
    <w:lvl w:ilvl="8" w:tplc="6FA0A6B8">
      <w:numFmt w:val="bullet"/>
      <w:lvlText w:val="•"/>
      <w:lvlJc w:val="left"/>
      <w:pPr>
        <w:ind w:left="7762" w:hanging="232"/>
      </w:pPr>
      <w:rPr>
        <w:rFonts w:hint="default"/>
        <w:lang w:val="es-ES" w:eastAsia="en-US" w:bidi="ar-SA"/>
      </w:rPr>
    </w:lvl>
  </w:abstractNum>
  <w:abstractNum w:abstractNumId="96" w15:restartNumberingAfterBreak="0">
    <w:nsid w:val="3C8C141D"/>
    <w:multiLevelType w:val="hybridMultilevel"/>
    <w:tmpl w:val="AA96B85C"/>
    <w:lvl w:ilvl="0" w:tplc="2BD60998">
      <w:start w:val="1"/>
      <w:numFmt w:val="lowerLetter"/>
      <w:lvlText w:val="%1)"/>
      <w:lvlJc w:val="left"/>
      <w:pPr>
        <w:ind w:left="255" w:hanging="250"/>
        <w:jc w:val="left"/>
      </w:pPr>
      <w:rPr>
        <w:rFonts w:ascii="Arial" w:eastAsia="Arial" w:hAnsi="Arial" w:cs="Arial" w:hint="default"/>
        <w:b w:val="0"/>
        <w:bCs w:val="0"/>
        <w:i w:val="0"/>
        <w:iCs w:val="0"/>
        <w:spacing w:val="0"/>
        <w:w w:val="100"/>
        <w:sz w:val="20"/>
        <w:szCs w:val="20"/>
        <w:lang w:val="es-ES" w:eastAsia="en-US" w:bidi="ar-SA"/>
      </w:rPr>
    </w:lvl>
    <w:lvl w:ilvl="1" w:tplc="8690E99A">
      <w:start w:val="1"/>
      <w:numFmt w:val="decimal"/>
      <w:lvlText w:val="%2."/>
      <w:lvlJc w:val="left"/>
      <w:pPr>
        <w:ind w:left="935" w:hanging="226"/>
        <w:jc w:val="left"/>
      </w:pPr>
      <w:rPr>
        <w:rFonts w:ascii="Arial" w:eastAsia="Arial" w:hAnsi="Arial" w:cs="Arial" w:hint="default"/>
        <w:b w:val="0"/>
        <w:bCs w:val="0"/>
        <w:i w:val="0"/>
        <w:iCs w:val="0"/>
        <w:spacing w:val="0"/>
        <w:w w:val="100"/>
        <w:sz w:val="20"/>
        <w:szCs w:val="20"/>
        <w:lang w:val="es-ES" w:eastAsia="en-US" w:bidi="ar-SA"/>
      </w:rPr>
    </w:lvl>
    <w:lvl w:ilvl="2" w:tplc="4EC08104">
      <w:numFmt w:val="bullet"/>
      <w:lvlText w:val="•"/>
      <w:lvlJc w:val="left"/>
      <w:pPr>
        <w:ind w:left="1906" w:hanging="226"/>
      </w:pPr>
      <w:rPr>
        <w:rFonts w:hint="default"/>
        <w:lang w:val="es-ES" w:eastAsia="en-US" w:bidi="ar-SA"/>
      </w:rPr>
    </w:lvl>
    <w:lvl w:ilvl="3" w:tplc="DB4EF9F2">
      <w:numFmt w:val="bullet"/>
      <w:lvlText w:val="•"/>
      <w:lvlJc w:val="left"/>
      <w:pPr>
        <w:ind w:left="2873" w:hanging="226"/>
      </w:pPr>
      <w:rPr>
        <w:rFonts w:hint="default"/>
        <w:lang w:val="es-ES" w:eastAsia="en-US" w:bidi="ar-SA"/>
      </w:rPr>
    </w:lvl>
    <w:lvl w:ilvl="4" w:tplc="80D885CE">
      <w:numFmt w:val="bullet"/>
      <w:lvlText w:val="•"/>
      <w:lvlJc w:val="left"/>
      <w:pPr>
        <w:ind w:left="3839" w:hanging="226"/>
      </w:pPr>
      <w:rPr>
        <w:rFonts w:hint="default"/>
        <w:lang w:val="es-ES" w:eastAsia="en-US" w:bidi="ar-SA"/>
      </w:rPr>
    </w:lvl>
    <w:lvl w:ilvl="5" w:tplc="AA00586C">
      <w:numFmt w:val="bullet"/>
      <w:lvlText w:val="•"/>
      <w:lvlJc w:val="left"/>
      <w:pPr>
        <w:ind w:left="4806" w:hanging="226"/>
      </w:pPr>
      <w:rPr>
        <w:rFonts w:hint="default"/>
        <w:lang w:val="es-ES" w:eastAsia="en-US" w:bidi="ar-SA"/>
      </w:rPr>
    </w:lvl>
    <w:lvl w:ilvl="6" w:tplc="A63482F4">
      <w:numFmt w:val="bullet"/>
      <w:lvlText w:val="•"/>
      <w:lvlJc w:val="left"/>
      <w:pPr>
        <w:ind w:left="5772" w:hanging="226"/>
      </w:pPr>
      <w:rPr>
        <w:rFonts w:hint="default"/>
        <w:lang w:val="es-ES" w:eastAsia="en-US" w:bidi="ar-SA"/>
      </w:rPr>
    </w:lvl>
    <w:lvl w:ilvl="7" w:tplc="5D9CBA34">
      <w:numFmt w:val="bullet"/>
      <w:lvlText w:val="•"/>
      <w:lvlJc w:val="left"/>
      <w:pPr>
        <w:ind w:left="6739" w:hanging="226"/>
      </w:pPr>
      <w:rPr>
        <w:rFonts w:hint="default"/>
        <w:lang w:val="es-ES" w:eastAsia="en-US" w:bidi="ar-SA"/>
      </w:rPr>
    </w:lvl>
    <w:lvl w:ilvl="8" w:tplc="09B00500">
      <w:numFmt w:val="bullet"/>
      <w:lvlText w:val="•"/>
      <w:lvlJc w:val="left"/>
      <w:pPr>
        <w:ind w:left="7705" w:hanging="226"/>
      </w:pPr>
      <w:rPr>
        <w:rFonts w:hint="default"/>
        <w:lang w:val="es-ES" w:eastAsia="en-US" w:bidi="ar-SA"/>
      </w:rPr>
    </w:lvl>
  </w:abstractNum>
  <w:abstractNum w:abstractNumId="97" w15:restartNumberingAfterBreak="0">
    <w:nsid w:val="3CC76378"/>
    <w:multiLevelType w:val="hybridMultilevel"/>
    <w:tmpl w:val="801AEEE4"/>
    <w:lvl w:ilvl="0" w:tplc="4992D4F8">
      <w:start w:val="1"/>
      <w:numFmt w:val="decimal"/>
      <w:lvlText w:val="%1."/>
      <w:lvlJc w:val="left"/>
      <w:pPr>
        <w:ind w:left="255" w:hanging="280"/>
        <w:jc w:val="left"/>
      </w:pPr>
      <w:rPr>
        <w:rFonts w:ascii="Arial" w:eastAsia="Arial" w:hAnsi="Arial" w:cs="Arial" w:hint="default"/>
        <w:b w:val="0"/>
        <w:bCs w:val="0"/>
        <w:i w:val="0"/>
        <w:iCs w:val="0"/>
        <w:spacing w:val="0"/>
        <w:w w:val="100"/>
        <w:sz w:val="20"/>
        <w:szCs w:val="20"/>
        <w:lang w:val="es-ES" w:eastAsia="en-US" w:bidi="ar-SA"/>
      </w:rPr>
    </w:lvl>
    <w:lvl w:ilvl="1" w:tplc="F08852D0">
      <w:numFmt w:val="bullet"/>
      <w:lvlText w:val="•"/>
      <w:lvlJc w:val="left"/>
      <w:pPr>
        <w:ind w:left="1197" w:hanging="280"/>
      </w:pPr>
      <w:rPr>
        <w:rFonts w:hint="default"/>
        <w:lang w:val="es-ES" w:eastAsia="en-US" w:bidi="ar-SA"/>
      </w:rPr>
    </w:lvl>
    <w:lvl w:ilvl="2" w:tplc="8F6816DE">
      <w:numFmt w:val="bullet"/>
      <w:lvlText w:val="•"/>
      <w:lvlJc w:val="left"/>
      <w:pPr>
        <w:ind w:left="2135" w:hanging="280"/>
      </w:pPr>
      <w:rPr>
        <w:rFonts w:hint="default"/>
        <w:lang w:val="es-ES" w:eastAsia="en-US" w:bidi="ar-SA"/>
      </w:rPr>
    </w:lvl>
    <w:lvl w:ilvl="3" w:tplc="93B4E112">
      <w:numFmt w:val="bullet"/>
      <w:lvlText w:val="•"/>
      <w:lvlJc w:val="left"/>
      <w:pPr>
        <w:ind w:left="3073" w:hanging="280"/>
      </w:pPr>
      <w:rPr>
        <w:rFonts w:hint="default"/>
        <w:lang w:val="es-ES" w:eastAsia="en-US" w:bidi="ar-SA"/>
      </w:rPr>
    </w:lvl>
    <w:lvl w:ilvl="4" w:tplc="18D04386">
      <w:numFmt w:val="bullet"/>
      <w:lvlText w:val="•"/>
      <w:lvlJc w:val="left"/>
      <w:pPr>
        <w:ind w:left="4011" w:hanging="280"/>
      </w:pPr>
      <w:rPr>
        <w:rFonts w:hint="default"/>
        <w:lang w:val="es-ES" w:eastAsia="en-US" w:bidi="ar-SA"/>
      </w:rPr>
    </w:lvl>
    <w:lvl w:ilvl="5" w:tplc="F236A4B2">
      <w:numFmt w:val="bullet"/>
      <w:lvlText w:val="•"/>
      <w:lvlJc w:val="left"/>
      <w:pPr>
        <w:ind w:left="4949" w:hanging="280"/>
      </w:pPr>
      <w:rPr>
        <w:rFonts w:hint="default"/>
        <w:lang w:val="es-ES" w:eastAsia="en-US" w:bidi="ar-SA"/>
      </w:rPr>
    </w:lvl>
    <w:lvl w:ilvl="6" w:tplc="D01AF406">
      <w:numFmt w:val="bullet"/>
      <w:lvlText w:val="•"/>
      <w:lvlJc w:val="left"/>
      <w:pPr>
        <w:ind w:left="5887" w:hanging="280"/>
      </w:pPr>
      <w:rPr>
        <w:rFonts w:hint="default"/>
        <w:lang w:val="es-ES" w:eastAsia="en-US" w:bidi="ar-SA"/>
      </w:rPr>
    </w:lvl>
    <w:lvl w:ilvl="7" w:tplc="0B28466C">
      <w:numFmt w:val="bullet"/>
      <w:lvlText w:val="•"/>
      <w:lvlJc w:val="left"/>
      <w:pPr>
        <w:ind w:left="6824" w:hanging="280"/>
      </w:pPr>
      <w:rPr>
        <w:rFonts w:hint="default"/>
        <w:lang w:val="es-ES" w:eastAsia="en-US" w:bidi="ar-SA"/>
      </w:rPr>
    </w:lvl>
    <w:lvl w:ilvl="8" w:tplc="0CFA1FBE">
      <w:numFmt w:val="bullet"/>
      <w:lvlText w:val="•"/>
      <w:lvlJc w:val="left"/>
      <w:pPr>
        <w:ind w:left="7762" w:hanging="280"/>
      </w:pPr>
      <w:rPr>
        <w:rFonts w:hint="default"/>
        <w:lang w:val="es-ES" w:eastAsia="en-US" w:bidi="ar-SA"/>
      </w:rPr>
    </w:lvl>
  </w:abstractNum>
  <w:abstractNum w:abstractNumId="98" w15:restartNumberingAfterBreak="0">
    <w:nsid w:val="3DA65AD9"/>
    <w:multiLevelType w:val="hybridMultilevel"/>
    <w:tmpl w:val="07104CD8"/>
    <w:lvl w:ilvl="0" w:tplc="68E23390">
      <w:start w:val="1"/>
      <w:numFmt w:val="decimal"/>
      <w:lvlText w:val="%1."/>
      <w:lvlJc w:val="left"/>
      <w:pPr>
        <w:ind w:left="255" w:hanging="225"/>
        <w:jc w:val="left"/>
      </w:pPr>
      <w:rPr>
        <w:rFonts w:ascii="Arial" w:eastAsia="Arial" w:hAnsi="Arial" w:cs="Arial" w:hint="default"/>
        <w:b w:val="0"/>
        <w:bCs w:val="0"/>
        <w:i w:val="0"/>
        <w:iCs w:val="0"/>
        <w:spacing w:val="0"/>
        <w:w w:val="100"/>
        <w:sz w:val="20"/>
        <w:szCs w:val="20"/>
        <w:lang w:val="es-ES" w:eastAsia="en-US" w:bidi="ar-SA"/>
      </w:rPr>
    </w:lvl>
    <w:lvl w:ilvl="1" w:tplc="8EA864F4">
      <w:start w:val="1"/>
      <w:numFmt w:val="lowerLetter"/>
      <w:lvlText w:val="%2)"/>
      <w:lvlJc w:val="left"/>
      <w:pPr>
        <w:ind w:left="255" w:hanging="240"/>
        <w:jc w:val="left"/>
      </w:pPr>
      <w:rPr>
        <w:rFonts w:ascii="Arial" w:eastAsia="Arial" w:hAnsi="Arial" w:cs="Arial" w:hint="default"/>
        <w:b w:val="0"/>
        <w:bCs w:val="0"/>
        <w:i w:val="0"/>
        <w:iCs w:val="0"/>
        <w:spacing w:val="0"/>
        <w:w w:val="100"/>
        <w:sz w:val="20"/>
        <w:szCs w:val="20"/>
        <w:lang w:val="es-ES" w:eastAsia="en-US" w:bidi="ar-SA"/>
      </w:rPr>
    </w:lvl>
    <w:lvl w:ilvl="2" w:tplc="665063CC">
      <w:numFmt w:val="bullet"/>
      <w:lvlText w:val="•"/>
      <w:lvlJc w:val="left"/>
      <w:pPr>
        <w:ind w:left="2135" w:hanging="240"/>
      </w:pPr>
      <w:rPr>
        <w:rFonts w:hint="default"/>
        <w:lang w:val="es-ES" w:eastAsia="en-US" w:bidi="ar-SA"/>
      </w:rPr>
    </w:lvl>
    <w:lvl w:ilvl="3" w:tplc="04B86062">
      <w:numFmt w:val="bullet"/>
      <w:lvlText w:val="•"/>
      <w:lvlJc w:val="left"/>
      <w:pPr>
        <w:ind w:left="3073" w:hanging="240"/>
      </w:pPr>
      <w:rPr>
        <w:rFonts w:hint="default"/>
        <w:lang w:val="es-ES" w:eastAsia="en-US" w:bidi="ar-SA"/>
      </w:rPr>
    </w:lvl>
    <w:lvl w:ilvl="4" w:tplc="1336483E">
      <w:numFmt w:val="bullet"/>
      <w:lvlText w:val="•"/>
      <w:lvlJc w:val="left"/>
      <w:pPr>
        <w:ind w:left="4011" w:hanging="240"/>
      </w:pPr>
      <w:rPr>
        <w:rFonts w:hint="default"/>
        <w:lang w:val="es-ES" w:eastAsia="en-US" w:bidi="ar-SA"/>
      </w:rPr>
    </w:lvl>
    <w:lvl w:ilvl="5" w:tplc="E5245B30">
      <w:numFmt w:val="bullet"/>
      <w:lvlText w:val="•"/>
      <w:lvlJc w:val="left"/>
      <w:pPr>
        <w:ind w:left="4949" w:hanging="240"/>
      </w:pPr>
      <w:rPr>
        <w:rFonts w:hint="default"/>
        <w:lang w:val="es-ES" w:eastAsia="en-US" w:bidi="ar-SA"/>
      </w:rPr>
    </w:lvl>
    <w:lvl w:ilvl="6" w:tplc="B6AC89EE">
      <w:numFmt w:val="bullet"/>
      <w:lvlText w:val="•"/>
      <w:lvlJc w:val="left"/>
      <w:pPr>
        <w:ind w:left="5887" w:hanging="240"/>
      </w:pPr>
      <w:rPr>
        <w:rFonts w:hint="default"/>
        <w:lang w:val="es-ES" w:eastAsia="en-US" w:bidi="ar-SA"/>
      </w:rPr>
    </w:lvl>
    <w:lvl w:ilvl="7" w:tplc="EB908B72">
      <w:numFmt w:val="bullet"/>
      <w:lvlText w:val="•"/>
      <w:lvlJc w:val="left"/>
      <w:pPr>
        <w:ind w:left="6824" w:hanging="240"/>
      </w:pPr>
      <w:rPr>
        <w:rFonts w:hint="default"/>
        <w:lang w:val="es-ES" w:eastAsia="en-US" w:bidi="ar-SA"/>
      </w:rPr>
    </w:lvl>
    <w:lvl w:ilvl="8" w:tplc="034004C0">
      <w:numFmt w:val="bullet"/>
      <w:lvlText w:val="•"/>
      <w:lvlJc w:val="left"/>
      <w:pPr>
        <w:ind w:left="7762" w:hanging="240"/>
      </w:pPr>
      <w:rPr>
        <w:rFonts w:hint="default"/>
        <w:lang w:val="es-ES" w:eastAsia="en-US" w:bidi="ar-SA"/>
      </w:rPr>
    </w:lvl>
  </w:abstractNum>
  <w:abstractNum w:abstractNumId="99" w15:restartNumberingAfterBreak="0">
    <w:nsid w:val="3FDF1812"/>
    <w:multiLevelType w:val="hybridMultilevel"/>
    <w:tmpl w:val="2B907D1C"/>
    <w:lvl w:ilvl="0" w:tplc="FB0459D0">
      <w:start w:val="1"/>
      <w:numFmt w:val="decimal"/>
      <w:lvlText w:val="%1."/>
      <w:lvlJc w:val="left"/>
      <w:pPr>
        <w:ind w:left="255" w:hanging="253"/>
        <w:jc w:val="left"/>
      </w:pPr>
      <w:rPr>
        <w:rFonts w:ascii="Arial" w:eastAsia="Arial" w:hAnsi="Arial" w:cs="Arial" w:hint="default"/>
        <w:b w:val="0"/>
        <w:bCs w:val="0"/>
        <w:i w:val="0"/>
        <w:iCs w:val="0"/>
        <w:spacing w:val="0"/>
        <w:w w:val="100"/>
        <w:sz w:val="20"/>
        <w:szCs w:val="20"/>
        <w:lang w:val="es-ES" w:eastAsia="en-US" w:bidi="ar-SA"/>
      </w:rPr>
    </w:lvl>
    <w:lvl w:ilvl="1" w:tplc="FEEC3102">
      <w:numFmt w:val="bullet"/>
      <w:lvlText w:val="•"/>
      <w:lvlJc w:val="left"/>
      <w:pPr>
        <w:ind w:left="1197" w:hanging="253"/>
      </w:pPr>
      <w:rPr>
        <w:rFonts w:hint="default"/>
        <w:lang w:val="es-ES" w:eastAsia="en-US" w:bidi="ar-SA"/>
      </w:rPr>
    </w:lvl>
    <w:lvl w:ilvl="2" w:tplc="967EE20C">
      <w:numFmt w:val="bullet"/>
      <w:lvlText w:val="•"/>
      <w:lvlJc w:val="left"/>
      <w:pPr>
        <w:ind w:left="2135" w:hanging="253"/>
      </w:pPr>
      <w:rPr>
        <w:rFonts w:hint="default"/>
        <w:lang w:val="es-ES" w:eastAsia="en-US" w:bidi="ar-SA"/>
      </w:rPr>
    </w:lvl>
    <w:lvl w:ilvl="3" w:tplc="A45E3E52">
      <w:numFmt w:val="bullet"/>
      <w:lvlText w:val="•"/>
      <w:lvlJc w:val="left"/>
      <w:pPr>
        <w:ind w:left="3073" w:hanging="253"/>
      </w:pPr>
      <w:rPr>
        <w:rFonts w:hint="default"/>
        <w:lang w:val="es-ES" w:eastAsia="en-US" w:bidi="ar-SA"/>
      </w:rPr>
    </w:lvl>
    <w:lvl w:ilvl="4" w:tplc="1F64C83E">
      <w:numFmt w:val="bullet"/>
      <w:lvlText w:val="•"/>
      <w:lvlJc w:val="left"/>
      <w:pPr>
        <w:ind w:left="4011" w:hanging="253"/>
      </w:pPr>
      <w:rPr>
        <w:rFonts w:hint="default"/>
        <w:lang w:val="es-ES" w:eastAsia="en-US" w:bidi="ar-SA"/>
      </w:rPr>
    </w:lvl>
    <w:lvl w:ilvl="5" w:tplc="99DE5D9E">
      <w:numFmt w:val="bullet"/>
      <w:lvlText w:val="•"/>
      <w:lvlJc w:val="left"/>
      <w:pPr>
        <w:ind w:left="4949" w:hanging="253"/>
      </w:pPr>
      <w:rPr>
        <w:rFonts w:hint="default"/>
        <w:lang w:val="es-ES" w:eastAsia="en-US" w:bidi="ar-SA"/>
      </w:rPr>
    </w:lvl>
    <w:lvl w:ilvl="6" w:tplc="E0F841A0">
      <w:numFmt w:val="bullet"/>
      <w:lvlText w:val="•"/>
      <w:lvlJc w:val="left"/>
      <w:pPr>
        <w:ind w:left="5887" w:hanging="253"/>
      </w:pPr>
      <w:rPr>
        <w:rFonts w:hint="default"/>
        <w:lang w:val="es-ES" w:eastAsia="en-US" w:bidi="ar-SA"/>
      </w:rPr>
    </w:lvl>
    <w:lvl w:ilvl="7" w:tplc="09F68CD2">
      <w:numFmt w:val="bullet"/>
      <w:lvlText w:val="•"/>
      <w:lvlJc w:val="left"/>
      <w:pPr>
        <w:ind w:left="6824" w:hanging="253"/>
      </w:pPr>
      <w:rPr>
        <w:rFonts w:hint="default"/>
        <w:lang w:val="es-ES" w:eastAsia="en-US" w:bidi="ar-SA"/>
      </w:rPr>
    </w:lvl>
    <w:lvl w:ilvl="8" w:tplc="DAC07D48">
      <w:numFmt w:val="bullet"/>
      <w:lvlText w:val="•"/>
      <w:lvlJc w:val="left"/>
      <w:pPr>
        <w:ind w:left="7762" w:hanging="253"/>
      </w:pPr>
      <w:rPr>
        <w:rFonts w:hint="default"/>
        <w:lang w:val="es-ES" w:eastAsia="en-US" w:bidi="ar-SA"/>
      </w:rPr>
    </w:lvl>
  </w:abstractNum>
  <w:abstractNum w:abstractNumId="100" w15:restartNumberingAfterBreak="0">
    <w:nsid w:val="405C4C41"/>
    <w:multiLevelType w:val="hybridMultilevel"/>
    <w:tmpl w:val="230E2EB0"/>
    <w:lvl w:ilvl="0" w:tplc="8188DC0C">
      <w:start w:val="1"/>
      <w:numFmt w:val="decimal"/>
      <w:lvlText w:val="%1."/>
      <w:lvlJc w:val="left"/>
      <w:pPr>
        <w:ind w:left="255" w:hanging="273"/>
        <w:jc w:val="left"/>
      </w:pPr>
      <w:rPr>
        <w:rFonts w:ascii="Arial" w:eastAsia="Arial" w:hAnsi="Arial" w:cs="Arial" w:hint="default"/>
        <w:b w:val="0"/>
        <w:bCs w:val="0"/>
        <w:i w:val="0"/>
        <w:iCs w:val="0"/>
        <w:spacing w:val="0"/>
        <w:w w:val="100"/>
        <w:sz w:val="20"/>
        <w:szCs w:val="20"/>
        <w:lang w:val="es-ES" w:eastAsia="en-US" w:bidi="ar-SA"/>
      </w:rPr>
    </w:lvl>
    <w:lvl w:ilvl="1" w:tplc="62F82A38">
      <w:start w:val="1"/>
      <w:numFmt w:val="lowerLetter"/>
      <w:lvlText w:val="%2)"/>
      <w:lvlJc w:val="left"/>
      <w:pPr>
        <w:ind w:left="255" w:hanging="262"/>
        <w:jc w:val="left"/>
      </w:pPr>
      <w:rPr>
        <w:rFonts w:ascii="Arial" w:eastAsia="Arial" w:hAnsi="Arial" w:cs="Arial" w:hint="default"/>
        <w:b w:val="0"/>
        <w:bCs w:val="0"/>
        <w:i w:val="0"/>
        <w:iCs w:val="0"/>
        <w:spacing w:val="0"/>
        <w:w w:val="100"/>
        <w:sz w:val="20"/>
        <w:szCs w:val="20"/>
        <w:lang w:val="es-ES" w:eastAsia="en-US" w:bidi="ar-SA"/>
      </w:rPr>
    </w:lvl>
    <w:lvl w:ilvl="2" w:tplc="0D7E0F7E">
      <w:numFmt w:val="bullet"/>
      <w:lvlText w:val="•"/>
      <w:lvlJc w:val="left"/>
      <w:pPr>
        <w:ind w:left="2135" w:hanging="262"/>
      </w:pPr>
      <w:rPr>
        <w:rFonts w:hint="default"/>
        <w:lang w:val="es-ES" w:eastAsia="en-US" w:bidi="ar-SA"/>
      </w:rPr>
    </w:lvl>
    <w:lvl w:ilvl="3" w:tplc="D9EE3A6E">
      <w:numFmt w:val="bullet"/>
      <w:lvlText w:val="•"/>
      <w:lvlJc w:val="left"/>
      <w:pPr>
        <w:ind w:left="3073" w:hanging="262"/>
      </w:pPr>
      <w:rPr>
        <w:rFonts w:hint="default"/>
        <w:lang w:val="es-ES" w:eastAsia="en-US" w:bidi="ar-SA"/>
      </w:rPr>
    </w:lvl>
    <w:lvl w:ilvl="4" w:tplc="F61AC51E">
      <w:numFmt w:val="bullet"/>
      <w:lvlText w:val="•"/>
      <w:lvlJc w:val="left"/>
      <w:pPr>
        <w:ind w:left="4011" w:hanging="262"/>
      </w:pPr>
      <w:rPr>
        <w:rFonts w:hint="default"/>
        <w:lang w:val="es-ES" w:eastAsia="en-US" w:bidi="ar-SA"/>
      </w:rPr>
    </w:lvl>
    <w:lvl w:ilvl="5" w:tplc="8C064D78">
      <w:numFmt w:val="bullet"/>
      <w:lvlText w:val="•"/>
      <w:lvlJc w:val="left"/>
      <w:pPr>
        <w:ind w:left="4949" w:hanging="262"/>
      </w:pPr>
      <w:rPr>
        <w:rFonts w:hint="default"/>
        <w:lang w:val="es-ES" w:eastAsia="en-US" w:bidi="ar-SA"/>
      </w:rPr>
    </w:lvl>
    <w:lvl w:ilvl="6" w:tplc="7F1E04F0">
      <w:numFmt w:val="bullet"/>
      <w:lvlText w:val="•"/>
      <w:lvlJc w:val="left"/>
      <w:pPr>
        <w:ind w:left="5887" w:hanging="262"/>
      </w:pPr>
      <w:rPr>
        <w:rFonts w:hint="default"/>
        <w:lang w:val="es-ES" w:eastAsia="en-US" w:bidi="ar-SA"/>
      </w:rPr>
    </w:lvl>
    <w:lvl w:ilvl="7" w:tplc="DA8E1176">
      <w:numFmt w:val="bullet"/>
      <w:lvlText w:val="•"/>
      <w:lvlJc w:val="left"/>
      <w:pPr>
        <w:ind w:left="6824" w:hanging="262"/>
      </w:pPr>
      <w:rPr>
        <w:rFonts w:hint="default"/>
        <w:lang w:val="es-ES" w:eastAsia="en-US" w:bidi="ar-SA"/>
      </w:rPr>
    </w:lvl>
    <w:lvl w:ilvl="8" w:tplc="5488682A">
      <w:numFmt w:val="bullet"/>
      <w:lvlText w:val="•"/>
      <w:lvlJc w:val="left"/>
      <w:pPr>
        <w:ind w:left="7762" w:hanging="262"/>
      </w:pPr>
      <w:rPr>
        <w:rFonts w:hint="default"/>
        <w:lang w:val="es-ES" w:eastAsia="en-US" w:bidi="ar-SA"/>
      </w:rPr>
    </w:lvl>
  </w:abstractNum>
  <w:abstractNum w:abstractNumId="101" w15:restartNumberingAfterBreak="0">
    <w:nsid w:val="40B35F5D"/>
    <w:multiLevelType w:val="hybridMultilevel"/>
    <w:tmpl w:val="609004F4"/>
    <w:lvl w:ilvl="0" w:tplc="5776D8BA">
      <w:start w:val="1"/>
      <w:numFmt w:val="decimal"/>
      <w:lvlText w:val="%1."/>
      <w:lvlJc w:val="left"/>
      <w:pPr>
        <w:ind w:left="255" w:hanging="291"/>
        <w:jc w:val="left"/>
      </w:pPr>
      <w:rPr>
        <w:rFonts w:ascii="Arial" w:eastAsia="Arial" w:hAnsi="Arial" w:cs="Arial" w:hint="default"/>
        <w:b w:val="0"/>
        <w:bCs w:val="0"/>
        <w:i w:val="0"/>
        <w:iCs w:val="0"/>
        <w:spacing w:val="0"/>
        <w:w w:val="100"/>
        <w:sz w:val="20"/>
        <w:szCs w:val="20"/>
        <w:lang w:val="es-ES" w:eastAsia="en-US" w:bidi="ar-SA"/>
      </w:rPr>
    </w:lvl>
    <w:lvl w:ilvl="1" w:tplc="EC3659BE">
      <w:numFmt w:val="bullet"/>
      <w:lvlText w:val="•"/>
      <w:lvlJc w:val="left"/>
      <w:pPr>
        <w:ind w:left="1197" w:hanging="291"/>
      </w:pPr>
      <w:rPr>
        <w:rFonts w:hint="default"/>
        <w:lang w:val="es-ES" w:eastAsia="en-US" w:bidi="ar-SA"/>
      </w:rPr>
    </w:lvl>
    <w:lvl w:ilvl="2" w:tplc="675CCB3C">
      <w:numFmt w:val="bullet"/>
      <w:lvlText w:val="•"/>
      <w:lvlJc w:val="left"/>
      <w:pPr>
        <w:ind w:left="2135" w:hanging="291"/>
      </w:pPr>
      <w:rPr>
        <w:rFonts w:hint="default"/>
        <w:lang w:val="es-ES" w:eastAsia="en-US" w:bidi="ar-SA"/>
      </w:rPr>
    </w:lvl>
    <w:lvl w:ilvl="3" w:tplc="6D3C2456">
      <w:numFmt w:val="bullet"/>
      <w:lvlText w:val="•"/>
      <w:lvlJc w:val="left"/>
      <w:pPr>
        <w:ind w:left="3073" w:hanging="291"/>
      </w:pPr>
      <w:rPr>
        <w:rFonts w:hint="default"/>
        <w:lang w:val="es-ES" w:eastAsia="en-US" w:bidi="ar-SA"/>
      </w:rPr>
    </w:lvl>
    <w:lvl w:ilvl="4" w:tplc="6994D8E4">
      <w:numFmt w:val="bullet"/>
      <w:lvlText w:val="•"/>
      <w:lvlJc w:val="left"/>
      <w:pPr>
        <w:ind w:left="4011" w:hanging="291"/>
      </w:pPr>
      <w:rPr>
        <w:rFonts w:hint="default"/>
        <w:lang w:val="es-ES" w:eastAsia="en-US" w:bidi="ar-SA"/>
      </w:rPr>
    </w:lvl>
    <w:lvl w:ilvl="5" w:tplc="56A46AA0">
      <w:numFmt w:val="bullet"/>
      <w:lvlText w:val="•"/>
      <w:lvlJc w:val="left"/>
      <w:pPr>
        <w:ind w:left="4949" w:hanging="291"/>
      </w:pPr>
      <w:rPr>
        <w:rFonts w:hint="default"/>
        <w:lang w:val="es-ES" w:eastAsia="en-US" w:bidi="ar-SA"/>
      </w:rPr>
    </w:lvl>
    <w:lvl w:ilvl="6" w:tplc="1D5E1FD0">
      <w:numFmt w:val="bullet"/>
      <w:lvlText w:val="•"/>
      <w:lvlJc w:val="left"/>
      <w:pPr>
        <w:ind w:left="5887" w:hanging="291"/>
      </w:pPr>
      <w:rPr>
        <w:rFonts w:hint="default"/>
        <w:lang w:val="es-ES" w:eastAsia="en-US" w:bidi="ar-SA"/>
      </w:rPr>
    </w:lvl>
    <w:lvl w:ilvl="7" w:tplc="DF045132">
      <w:numFmt w:val="bullet"/>
      <w:lvlText w:val="•"/>
      <w:lvlJc w:val="left"/>
      <w:pPr>
        <w:ind w:left="6824" w:hanging="291"/>
      </w:pPr>
      <w:rPr>
        <w:rFonts w:hint="default"/>
        <w:lang w:val="es-ES" w:eastAsia="en-US" w:bidi="ar-SA"/>
      </w:rPr>
    </w:lvl>
    <w:lvl w:ilvl="8" w:tplc="7BC83944">
      <w:numFmt w:val="bullet"/>
      <w:lvlText w:val="•"/>
      <w:lvlJc w:val="left"/>
      <w:pPr>
        <w:ind w:left="7762" w:hanging="291"/>
      </w:pPr>
      <w:rPr>
        <w:rFonts w:hint="default"/>
        <w:lang w:val="es-ES" w:eastAsia="en-US" w:bidi="ar-SA"/>
      </w:rPr>
    </w:lvl>
  </w:abstractNum>
  <w:abstractNum w:abstractNumId="102" w15:restartNumberingAfterBreak="0">
    <w:nsid w:val="4206186A"/>
    <w:multiLevelType w:val="hybridMultilevel"/>
    <w:tmpl w:val="80AE09E4"/>
    <w:lvl w:ilvl="0" w:tplc="B26ED90C">
      <w:start w:val="1"/>
      <w:numFmt w:val="decimal"/>
      <w:lvlText w:val="%1."/>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1" w:tplc="5A8AFB30">
      <w:start w:val="1"/>
      <w:numFmt w:val="lowerLetter"/>
      <w:lvlText w:val="%2)"/>
      <w:lvlJc w:val="left"/>
      <w:pPr>
        <w:ind w:left="255" w:hanging="317"/>
        <w:jc w:val="left"/>
      </w:pPr>
      <w:rPr>
        <w:rFonts w:ascii="Arial" w:eastAsia="Arial" w:hAnsi="Arial" w:cs="Arial" w:hint="default"/>
        <w:b w:val="0"/>
        <w:bCs w:val="0"/>
        <w:i w:val="0"/>
        <w:iCs w:val="0"/>
        <w:spacing w:val="0"/>
        <w:w w:val="100"/>
        <w:sz w:val="20"/>
        <w:szCs w:val="20"/>
        <w:lang w:val="es-ES" w:eastAsia="en-US" w:bidi="ar-SA"/>
      </w:rPr>
    </w:lvl>
    <w:lvl w:ilvl="2" w:tplc="23E6A780">
      <w:numFmt w:val="bullet"/>
      <w:lvlText w:val="•"/>
      <w:lvlJc w:val="left"/>
      <w:pPr>
        <w:ind w:left="2135" w:hanging="317"/>
      </w:pPr>
      <w:rPr>
        <w:rFonts w:hint="default"/>
        <w:lang w:val="es-ES" w:eastAsia="en-US" w:bidi="ar-SA"/>
      </w:rPr>
    </w:lvl>
    <w:lvl w:ilvl="3" w:tplc="753C11C6">
      <w:numFmt w:val="bullet"/>
      <w:lvlText w:val="•"/>
      <w:lvlJc w:val="left"/>
      <w:pPr>
        <w:ind w:left="3073" w:hanging="317"/>
      </w:pPr>
      <w:rPr>
        <w:rFonts w:hint="default"/>
        <w:lang w:val="es-ES" w:eastAsia="en-US" w:bidi="ar-SA"/>
      </w:rPr>
    </w:lvl>
    <w:lvl w:ilvl="4" w:tplc="1C7E8B0A">
      <w:numFmt w:val="bullet"/>
      <w:lvlText w:val="•"/>
      <w:lvlJc w:val="left"/>
      <w:pPr>
        <w:ind w:left="4011" w:hanging="317"/>
      </w:pPr>
      <w:rPr>
        <w:rFonts w:hint="default"/>
        <w:lang w:val="es-ES" w:eastAsia="en-US" w:bidi="ar-SA"/>
      </w:rPr>
    </w:lvl>
    <w:lvl w:ilvl="5" w:tplc="8138B4E2">
      <w:numFmt w:val="bullet"/>
      <w:lvlText w:val="•"/>
      <w:lvlJc w:val="left"/>
      <w:pPr>
        <w:ind w:left="4949" w:hanging="317"/>
      </w:pPr>
      <w:rPr>
        <w:rFonts w:hint="default"/>
        <w:lang w:val="es-ES" w:eastAsia="en-US" w:bidi="ar-SA"/>
      </w:rPr>
    </w:lvl>
    <w:lvl w:ilvl="6" w:tplc="E0A6FF6C">
      <w:numFmt w:val="bullet"/>
      <w:lvlText w:val="•"/>
      <w:lvlJc w:val="left"/>
      <w:pPr>
        <w:ind w:left="5887" w:hanging="317"/>
      </w:pPr>
      <w:rPr>
        <w:rFonts w:hint="default"/>
        <w:lang w:val="es-ES" w:eastAsia="en-US" w:bidi="ar-SA"/>
      </w:rPr>
    </w:lvl>
    <w:lvl w:ilvl="7" w:tplc="5ABE9AEC">
      <w:numFmt w:val="bullet"/>
      <w:lvlText w:val="•"/>
      <w:lvlJc w:val="left"/>
      <w:pPr>
        <w:ind w:left="6824" w:hanging="317"/>
      </w:pPr>
      <w:rPr>
        <w:rFonts w:hint="default"/>
        <w:lang w:val="es-ES" w:eastAsia="en-US" w:bidi="ar-SA"/>
      </w:rPr>
    </w:lvl>
    <w:lvl w:ilvl="8" w:tplc="FA0081CA">
      <w:numFmt w:val="bullet"/>
      <w:lvlText w:val="•"/>
      <w:lvlJc w:val="left"/>
      <w:pPr>
        <w:ind w:left="7762" w:hanging="317"/>
      </w:pPr>
      <w:rPr>
        <w:rFonts w:hint="default"/>
        <w:lang w:val="es-ES" w:eastAsia="en-US" w:bidi="ar-SA"/>
      </w:rPr>
    </w:lvl>
  </w:abstractNum>
  <w:abstractNum w:abstractNumId="103" w15:restartNumberingAfterBreak="0">
    <w:nsid w:val="435679AE"/>
    <w:multiLevelType w:val="hybridMultilevel"/>
    <w:tmpl w:val="982E9648"/>
    <w:lvl w:ilvl="0" w:tplc="E7203DE8">
      <w:start w:val="1"/>
      <w:numFmt w:val="decimal"/>
      <w:lvlText w:val="%1."/>
      <w:lvlJc w:val="left"/>
      <w:pPr>
        <w:ind w:left="255" w:hanging="286"/>
        <w:jc w:val="left"/>
      </w:pPr>
      <w:rPr>
        <w:rFonts w:ascii="Arial" w:eastAsia="Arial" w:hAnsi="Arial" w:cs="Arial" w:hint="default"/>
        <w:b w:val="0"/>
        <w:bCs w:val="0"/>
        <w:i w:val="0"/>
        <w:iCs w:val="0"/>
        <w:spacing w:val="0"/>
        <w:w w:val="100"/>
        <w:sz w:val="20"/>
        <w:szCs w:val="20"/>
        <w:lang w:val="es-ES" w:eastAsia="en-US" w:bidi="ar-SA"/>
      </w:rPr>
    </w:lvl>
    <w:lvl w:ilvl="1" w:tplc="66A06720">
      <w:numFmt w:val="bullet"/>
      <w:lvlText w:val="•"/>
      <w:lvlJc w:val="left"/>
      <w:pPr>
        <w:ind w:left="1197" w:hanging="286"/>
      </w:pPr>
      <w:rPr>
        <w:rFonts w:hint="default"/>
        <w:lang w:val="es-ES" w:eastAsia="en-US" w:bidi="ar-SA"/>
      </w:rPr>
    </w:lvl>
    <w:lvl w:ilvl="2" w:tplc="AA2E2B0E">
      <w:numFmt w:val="bullet"/>
      <w:lvlText w:val="•"/>
      <w:lvlJc w:val="left"/>
      <w:pPr>
        <w:ind w:left="2135" w:hanging="286"/>
      </w:pPr>
      <w:rPr>
        <w:rFonts w:hint="default"/>
        <w:lang w:val="es-ES" w:eastAsia="en-US" w:bidi="ar-SA"/>
      </w:rPr>
    </w:lvl>
    <w:lvl w:ilvl="3" w:tplc="21DC6334">
      <w:numFmt w:val="bullet"/>
      <w:lvlText w:val="•"/>
      <w:lvlJc w:val="left"/>
      <w:pPr>
        <w:ind w:left="3073" w:hanging="286"/>
      </w:pPr>
      <w:rPr>
        <w:rFonts w:hint="default"/>
        <w:lang w:val="es-ES" w:eastAsia="en-US" w:bidi="ar-SA"/>
      </w:rPr>
    </w:lvl>
    <w:lvl w:ilvl="4" w:tplc="3A6EDFC0">
      <w:numFmt w:val="bullet"/>
      <w:lvlText w:val="•"/>
      <w:lvlJc w:val="left"/>
      <w:pPr>
        <w:ind w:left="4011" w:hanging="286"/>
      </w:pPr>
      <w:rPr>
        <w:rFonts w:hint="default"/>
        <w:lang w:val="es-ES" w:eastAsia="en-US" w:bidi="ar-SA"/>
      </w:rPr>
    </w:lvl>
    <w:lvl w:ilvl="5" w:tplc="553897A4">
      <w:numFmt w:val="bullet"/>
      <w:lvlText w:val="•"/>
      <w:lvlJc w:val="left"/>
      <w:pPr>
        <w:ind w:left="4949" w:hanging="286"/>
      </w:pPr>
      <w:rPr>
        <w:rFonts w:hint="default"/>
        <w:lang w:val="es-ES" w:eastAsia="en-US" w:bidi="ar-SA"/>
      </w:rPr>
    </w:lvl>
    <w:lvl w:ilvl="6" w:tplc="E5EE7398">
      <w:numFmt w:val="bullet"/>
      <w:lvlText w:val="•"/>
      <w:lvlJc w:val="left"/>
      <w:pPr>
        <w:ind w:left="5887" w:hanging="286"/>
      </w:pPr>
      <w:rPr>
        <w:rFonts w:hint="default"/>
        <w:lang w:val="es-ES" w:eastAsia="en-US" w:bidi="ar-SA"/>
      </w:rPr>
    </w:lvl>
    <w:lvl w:ilvl="7" w:tplc="FF5C1546">
      <w:numFmt w:val="bullet"/>
      <w:lvlText w:val="•"/>
      <w:lvlJc w:val="left"/>
      <w:pPr>
        <w:ind w:left="6824" w:hanging="286"/>
      </w:pPr>
      <w:rPr>
        <w:rFonts w:hint="default"/>
        <w:lang w:val="es-ES" w:eastAsia="en-US" w:bidi="ar-SA"/>
      </w:rPr>
    </w:lvl>
    <w:lvl w:ilvl="8" w:tplc="62B662F2">
      <w:numFmt w:val="bullet"/>
      <w:lvlText w:val="•"/>
      <w:lvlJc w:val="left"/>
      <w:pPr>
        <w:ind w:left="7762" w:hanging="286"/>
      </w:pPr>
      <w:rPr>
        <w:rFonts w:hint="default"/>
        <w:lang w:val="es-ES" w:eastAsia="en-US" w:bidi="ar-SA"/>
      </w:rPr>
    </w:lvl>
  </w:abstractNum>
  <w:abstractNum w:abstractNumId="104" w15:restartNumberingAfterBreak="0">
    <w:nsid w:val="44941C09"/>
    <w:multiLevelType w:val="hybridMultilevel"/>
    <w:tmpl w:val="6EFAF2C4"/>
    <w:lvl w:ilvl="0" w:tplc="00D666AC">
      <w:start w:val="1"/>
      <w:numFmt w:val="decimal"/>
      <w:lvlText w:val="%1."/>
      <w:lvlJc w:val="left"/>
      <w:pPr>
        <w:ind w:left="255" w:hanging="229"/>
        <w:jc w:val="left"/>
      </w:pPr>
      <w:rPr>
        <w:rFonts w:ascii="Arial" w:eastAsia="Arial" w:hAnsi="Arial" w:cs="Arial" w:hint="default"/>
        <w:b w:val="0"/>
        <w:bCs w:val="0"/>
        <w:i w:val="0"/>
        <w:iCs w:val="0"/>
        <w:spacing w:val="0"/>
        <w:w w:val="100"/>
        <w:sz w:val="20"/>
        <w:szCs w:val="20"/>
        <w:lang w:val="es-ES" w:eastAsia="en-US" w:bidi="ar-SA"/>
      </w:rPr>
    </w:lvl>
    <w:lvl w:ilvl="1" w:tplc="2A9894E0">
      <w:numFmt w:val="bullet"/>
      <w:lvlText w:val="•"/>
      <w:lvlJc w:val="left"/>
      <w:pPr>
        <w:ind w:left="1197" w:hanging="229"/>
      </w:pPr>
      <w:rPr>
        <w:rFonts w:hint="default"/>
        <w:lang w:val="es-ES" w:eastAsia="en-US" w:bidi="ar-SA"/>
      </w:rPr>
    </w:lvl>
    <w:lvl w:ilvl="2" w:tplc="D4C2CB50">
      <w:numFmt w:val="bullet"/>
      <w:lvlText w:val="•"/>
      <w:lvlJc w:val="left"/>
      <w:pPr>
        <w:ind w:left="2135" w:hanging="229"/>
      </w:pPr>
      <w:rPr>
        <w:rFonts w:hint="default"/>
        <w:lang w:val="es-ES" w:eastAsia="en-US" w:bidi="ar-SA"/>
      </w:rPr>
    </w:lvl>
    <w:lvl w:ilvl="3" w:tplc="5ABC6422">
      <w:numFmt w:val="bullet"/>
      <w:lvlText w:val="•"/>
      <w:lvlJc w:val="left"/>
      <w:pPr>
        <w:ind w:left="3073" w:hanging="229"/>
      </w:pPr>
      <w:rPr>
        <w:rFonts w:hint="default"/>
        <w:lang w:val="es-ES" w:eastAsia="en-US" w:bidi="ar-SA"/>
      </w:rPr>
    </w:lvl>
    <w:lvl w:ilvl="4" w:tplc="0BB2FD8A">
      <w:numFmt w:val="bullet"/>
      <w:lvlText w:val="•"/>
      <w:lvlJc w:val="left"/>
      <w:pPr>
        <w:ind w:left="4011" w:hanging="229"/>
      </w:pPr>
      <w:rPr>
        <w:rFonts w:hint="default"/>
        <w:lang w:val="es-ES" w:eastAsia="en-US" w:bidi="ar-SA"/>
      </w:rPr>
    </w:lvl>
    <w:lvl w:ilvl="5" w:tplc="5B8C82F0">
      <w:numFmt w:val="bullet"/>
      <w:lvlText w:val="•"/>
      <w:lvlJc w:val="left"/>
      <w:pPr>
        <w:ind w:left="4949" w:hanging="229"/>
      </w:pPr>
      <w:rPr>
        <w:rFonts w:hint="default"/>
        <w:lang w:val="es-ES" w:eastAsia="en-US" w:bidi="ar-SA"/>
      </w:rPr>
    </w:lvl>
    <w:lvl w:ilvl="6" w:tplc="AA784B70">
      <w:numFmt w:val="bullet"/>
      <w:lvlText w:val="•"/>
      <w:lvlJc w:val="left"/>
      <w:pPr>
        <w:ind w:left="5887" w:hanging="229"/>
      </w:pPr>
      <w:rPr>
        <w:rFonts w:hint="default"/>
        <w:lang w:val="es-ES" w:eastAsia="en-US" w:bidi="ar-SA"/>
      </w:rPr>
    </w:lvl>
    <w:lvl w:ilvl="7" w:tplc="5ECC3862">
      <w:numFmt w:val="bullet"/>
      <w:lvlText w:val="•"/>
      <w:lvlJc w:val="left"/>
      <w:pPr>
        <w:ind w:left="6824" w:hanging="229"/>
      </w:pPr>
      <w:rPr>
        <w:rFonts w:hint="default"/>
        <w:lang w:val="es-ES" w:eastAsia="en-US" w:bidi="ar-SA"/>
      </w:rPr>
    </w:lvl>
    <w:lvl w:ilvl="8" w:tplc="899466BC">
      <w:numFmt w:val="bullet"/>
      <w:lvlText w:val="•"/>
      <w:lvlJc w:val="left"/>
      <w:pPr>
        <w:ind w:left="7762" w:hanging="229"/>
      </w:pPr>
      <w:rPr>
        <w:rFonts w:hint="default"/>
        <w:lang w:val="es-ES" w:eastAsia="en-US" w:bidi="ar-SA"/>
      </w:rPr>
    </w:lvl>
  </w:abstractNum>
  <w:abstractNum w:abstractNumId="105" w15:restartNumberingAfterBreak="0">
    <w:nsid w:val="44F93EBF"/>
    <w:multiLevelType w:val="hybridMultilevel"/>
    <w:tmpl w:val="EE7EF662"/>
    <w:lvl w:ilvl="0" w:tplc="B2AC04C0">
      <w:start w:val="1"/>
      <w:numFmt w:val="decimal"/>
      <w:lvlText w:val="%1."/>
      <w:lvlJc w:val="left"/>
      <w:pPr>
        <w:ind w:left="255" w:hanging="290"/>
        <w:jc w:val="left"/>
      </w:pPr>
      <w:rPr>
        <w:rFonts w:ascii="Arial" w:eastAsia="Arial" w:hAnsi="Arial" w:cs="Arial" w:hint="default"/>
        <w:b w:val="0"/>
        <w:bCs w:val="0"/>
        <w:i w:val="0"/>
        <w:iCs w:val="0"/>
        <w:spacing w:val="0"/>
        <w:w w:val="100"/>
        <w:sz w:val="20"/>
        <w:szCs w:val="20"/>
        <w:lang w:val="es-ES" w:eastAsia="en-US" w:bidi="ar-SA"/>
      </w:rPr>
    </w:lvl>
    <w:lvl w:ilvl="1" w:tplc="A61E3A46">
      <w:start w:val="1"/>
      <w:numFmt w:val="lowerLetter"/>
      <w:lvlText w:val="%2)"/>
      <w:lvlJc w:val="left"/>
      <w:pPr>
        <w:ind w:left="255" w:hanging="288"/>
        <w:jc w:val="left"/>
      </w:pPr>
      <w:rPr>
        <w:rFonts w:ascii="Arial" w:eastAsia="Arial" w:hAnsi="Arial" w:cs="Arial" w:hint="default"/>
        <w:b w:val="0"/>
        <w:bCs w:val="0"/>
        <w:i w:val="0"/>
        <w:iCs w:val="0"/>
        <w:spacing w:val="0"/>
        <w:w w:val="100"/>
        <w:sz w:val="20"/>
        <w:szCs w:val="20"/>
        <w:lang w:val="es-ES" w:eastAsia="en-US" w:bidi="ar-SA"/>
      </w:rPr>
    </w:lvl>
    <w:lvl w:ilvl="2" w:tplc="10CA529C">
      <w:numFmt w:val="bullet"/>
      <w:lvlText w:val="•"/>
      <w:lvlJc w:val="left"/>
      <w:pPr>
        <w:ind w:left="2135" w:hanging="288"/>
      </w:pPr>
      <w:rPr>
        <w:rFonts w:hint="default"/>
        <w:lang w:val="es-ES" w:eastAsia="en-US" w:bidi="ar-SA"/>
      </w:rPr>
    </w:lvl>
    <w:lvl w:ilvl="3" w:tplc="95AE9F3C">
      <w:numFmt w:val="bullet"/>
      <w:lvlText w:val="•"/>
      <w:lvlJc w:val="left"/>
      <w:pPr>
        <w:ind w:left="3073" w:hanging="288"/>
      </w:pPr>
      <w:rPr>
        <w:rFonts w:hint="default"/>
        <w:lang w:val="es-ES" w:eastAsia="en-US" w:bidi="ar-SA"/>
      </w:rPr>
    </w:lvl>
    <w:lvl w:ilvl="4" w:tplc="6896DB68">
      <w:numFmt w:val="bullet"/>
      <w:lvlText w:val="•"/>
      <w:lvlJc w:val="left"/>
      <w:pPr>
        <w:ind w:left="4011" w:hanging="288"/>
      </w:pPr>
      <w:rPr>
        <w:rFonts w:hint="default"/>
        <w:lang w:val="es-ES" w:eastAsia="en-US" w:bidi="ar-SA"/>
      </w:rPr>
    </w:lvl>
    <w:lvl w:ilvl="5" w:tplc="A43AEA56">
      <w:numFmt w:val="bullet"/>
      <w:lvlText w:val="•"/>
      <w:lvlJc w:val="left"/>
      <w:pPr>
        <w:ind w:left="4949" w:hanging="288"/>
      </w:pPr>
      <w:rPr>
        <w:rFonts w:hint="default"/>
        <w:lang w:val="es-ES" w:eastAsia="en-US" w:bidi="ar-SA"/>
      </w:rPr>
    </w:lvl>
    <w:lvl w:ilvl="6" w:tplc="8BFCE366">
      <w:numFmt w:val="bullet"/>
      <w:lvlText w:val="•"/>
      <w:lvlJc w:val="left"/>
      <w:pPr>
        <w:ind w:left="5887" w:hanging="288"/>
      </w:pPr>
      <w:rPr>
        <w:rFonts w:hint="default"/>
        <w:lang w:val="es-ES" w:eastAsia="en-US" w:bidi="ar-SA"/>
      </w:rPr>
    </w:lvl>
    <w:lvl w:ilvl="7" w:tplc="3E000890">
      <w:numFmt w:val="bullet"/>
      <w:lvlText w:val="•"/>
      <w:lvlJc w:val="left"/>
      <w:pPr>
        <w:ind w:left="6824" w:hanging="288"/>
      </w:pPr>
      <w:rPr>
        <w:rFonts w:hint="default"/>
        <w:lang w:val="es-ES" w:eastAsia="en-US" w:bidi="ar-SA"/>
      </w:rPr>
    </w:lvl>
    <w:lvl w:ilvl="8" w:tplc="C6C636BA">
      <w:numFmt w:val="bullet"/>
      <w:lvlText w:val="•"/>
      <w:lvlJc w:val="left"/>
      <w:pPr>
        <w:ind w:left="7762" w:hanging="288"/>
      </w:pPr>
      <w:rPr>
        <w:rFonts w:hint="default"/>
        <w:lang w:val="es-ES" w:eastAsia="en-US" w:bidi="ar-SA"/>
      </w:rPr>
    </w:lvl>
  </w:abstractNum>
  <w:abstractNum w:abstractNumId="106" w15:restartNumberingAfterBreak="0">
    <w:nsid w:val="4629657C"/>
    <w:multiLevelType w:val="hybridMultilevel"/>
    <w:tmpl w:val="23CA4CA4"/>
    <w:lvl w:ilvl="0" w:tplc="BD34EE00">
      <w:start w:val="1"/>
      <w:numFmt w:val="decimal"/>
      <w:lvlText w:val="%1."/>
      <w:lvlJc w:val="left"/>
      <w:pPr>
        <w:ind w:left="255" w:hanging="249"/>
        <w:jc w:val="left"/>
      </w:pPr>
      <w:rPr>
        <w:rFonts w:ascii="Arial" w:eastAsia="Arial" w:hAnsi="Arial" w:cs="Arial" w:hint="default"/>
        <w:b w:val="0"/>
        <w:bCs w:val="0"/>
        <w:i w:val="0"/>
        <w:iCs w:val="0"/>
        <w:spacing w:val="0"/>
        <w:w w:val="100"/>
        <w:sz w:val="20"/>
        <w:szCs w:val="20"/>
        <w:lang w:val="es-ES" w:eastAsia="en-US" w:bidi="ar-SA"/>
      </w:rPr>
    </w:lvl>
    <w:lvl w:ilvl="1" w:tplc="32ECDDBA">
      <w:numFmt w:val="bullet"/>
      <w:lvlText w:val="•"/>
      <w:lvlJc w:val="left"/>
      <w:pPr>
        <w:ind w:left="1197" w:hanging="249"/>
      </w:pPr>
      <w:rPr>
        <w:rFonts w:hint="default"/>
        <w:lang w:val="es-ES" w:eastAsia="en-US" w:bidi="ar-SA"/>
      </w:rPr>
    </w:lvl>
    <w:lvl w:ilvl="2" w:tplc="B678B92A">
      <w:numFmt w:val="bullet"/>
      <w:lvlText w:val="•"/>
      <w:lvlJc w:val="left"/>
      <w:pPr>
        <w:ind w:left="2135" w:hanging="249"/>
      </w:pPr>
      <w:rPr>
        <w:rFonts w:hint="default"/>
        <w:lang w:val="es-ES" w:eastAsia="en-US" w:bidi="ar-SA"/>
      </w:rPr>
    </w:lvl>
    <w:lvl w:ilvl="3" w:tplc="2038510E">
      <w:numFmt w:val="bullet"/>
      <w:lvlText w:val="•"/>
      <w:lvlJc w:val="left"/>
      <w:pPr>
        <w:ind w:left="3073" w:hanging="249"/>
      </w:pPr>
      <w:rPr>
        <w:rFonts w:hint="default"/>
        <w:lang w:val="es-ES" w:eastAsia="en-US" w:bidi="ar-SA"/>
      </w:rPr>
    </w:lvl>
    <w:lvl w:ilvl="4" w:tplc="E1FADBA0">
      <w:numFmt w:val="bullet"/>
      <w:lvlText w:val="•"/>
      <w:lvlJc w:val="left"/>
      <w:pPr>
        <w:ind w:left="4011" w:hanging="249"/>
      </w:pPr>
      <w:rPr>
        <w:rFonts w:hint="default"/>
        <w:lang w:val="es-ES" w:eastAsia="en-US" w:bidi="ar-SA"/>
      </w:rPr>
    </w:lvl>
    <w:lvl w:ilvl="5" w:tplc="48986960">
      <w:numFmt w:val="bullet"/>
      <w:lvlText w:val="•"/>
      <w:lvlJc w:val="left"/>
      <w:pPr>
        <w:ind w:left="4949" w:hanging="249"/>
      </w:pPr>
      <w:rPr>
        <w:rFonts w:hint="default"/>
        <w:lang w:val="es-ES" w:eastAsia="en-US" w:bidi="ar-SA"/>
      </w:rPr>
    </w:lvl>
    <w:lvl w:ilvl="6" w:tplc="038680B4">
      <w:numFmt w:val="bullet"/>
      <w:lvlText w:val="•"/>
      <w:lvlJc w:val="left"/>
      <w:pPr>
        <w:ind w:left="5887" w:hanging="249"/>
      </w:pPr>
      <w:rPr>
        <w:rFonts w:hint="default"/>
        <w:lang w:val="es-ES" w:eastAsia="en-US" w:bidi="ar-SA"/>
      </w:rPr>
    </w:lvl>
    <w:lvl w:ilvl="7" w:tplc="0E005F14">
      <w:numFmt w:val="bullet"/>
      <w:lvlText w:val="•"/>
      <w:lvlJc w:val="left"/>
      <w:pPr>
        <w:ind w:left="6824" w:hanging="249"/>
      </w:pPr>
      <w:rPr>
        <w:rFonts w:hint="default"/>
        <w:lang w:val="es-ES" w:eastAsia="en-US" w:bidi="ar-SA"/>
      </w:rPr>
    </w:lvl>
    <w:lvl w:ilvl="8" w:tplc="F49EF5F4">
      <w:numFmt w:val="bullet"/>
      <w:lvlText w:val="•"/>
      <w:lvlJc w:val="left"/>
      <w:pPr>
        <w:ind w:left="7762" w:hanging="249"/>
      </w:pPr>
      <w:rPr>
        <w:rFonts w:hint="default"/>
        <w:lang w:val="es-ES" w:eastAsia="en-US" w:bidi="ar-SA"/>
      </w:rPr>
    </w:lvl>
  </w:abstractNum>
  <w:abstractNum w:abstractNumId="107" w15:restartNumberingAfterBreak="0">
    <w:nsid w:val="4684796F"/>
    <w:multiLevelType w:val="hybridMultilevel"/>
    <w:tmpl w:val="E0302A14"/>
    <w:lvl w:ilvl="0" w:tplc="B46890A0">
      <w:start w:val="1"/>
      <w:numFmt w:val="decimal"/>
      <w:lvlText w:val="%1."/>
      <w:lvlJc w:val="left"/>
      <w:pPr>
        <w:ind w:left="255" w:hanging="300"/>
        <w:jc w:val="left"/>
      </w:pPr>
      <w:rPr>
        <w:rFonts w:ascii="Arial" w:eastAsia="Arial" w:hAnsi="Arial" w:cs="Arial" w:hint="default"/>
        <w:b w:val="0"/>
        <w:bCs w:val="0"/>
        <w:i w:val="0"/>
        <w:iCs w:val="0"/>
        <w:spacing w:val="0"/>
        <w:w w:val="100"/>
        <w:sz w:val="20"/>
        <w:szCs w:val="20"/>
        <w:lang w:val="es-ES" w:eastAsia="en-US" w:bidi="ar-SA"/>
      </w:rPr>
    </w:lvl>
    <w:lvl w:ilvl="1" w:tplc="B89E2C36">
      <w:start w:val="1"/>
      <w:numFmt w:val="lowerLetter"/>
      <w:lvlText w:val="%2)"/>
      <w:lvlJc w:val="left"/>
      <w:pPr>
        <w:ind w:left="255" w:hanging="246"/>
        <w:jc w:val="left"/>
      </w:pPr>
      <w:rPr>
        <w:rFonts w:ascii="Arial" w:eastAsia="Arial" w:hAnsi="Arial" w:cs="Arial" w:hint="default"/>
        <w:b w:val="0"/>
        <w:bCs w:val="0"/>
        <w:i w:val="0"/>
        <w:iCs w:val="0"/>
        <w:spacing w:val="0"/>
        <w:w w:val="100"/>
        <w:sz w:val="20"/>
        <w:szCs w:val="20"/>
        <w:lang w:val="es-ES" w:eastAsia="en-US" w:bidi="ar-SA"/>
      </w:rPr>
    </w:lvl>
    <w:lvl w:ilvl="2" w:tplc="9D94A008">
      <w:numFmt w:val="bullet"/>
      <w:lvlText w:val="•"/>
      <w:lvlJc w:val="left"/>
      <w:pPr>
        <w:ind w:left="1799" w:hanging="246"/>
      </w:pPr>
      <w:rPr>
        <w:rFonts w:hint="default"/>
        <w:lang w:val="es-ES" w:eastAsia="en-US" w:bidi="ar-SA"/>
      </w:rPr>
    </w:lvl>
    <w:lvl w:ilvl="3" w:tplc="B930181A">
      <w:numFmt w:val="bullet"/>
      <w:lvlText w:val="•"/>
      <w:lvlJc w:val="left"/>
      <w:pPr>
        <w:ind w:left="2779" w:hanging="246"/>
      </w:pPr>
      <w:rPr>
        <w:rFonts w:hint="default"/>
        <w:lang w:val="es-ES" w:eastAsia="en-US" w:bidi="ar-SA"/>
      </w:rPr>
    </w:lvl>
    <w:lvl w:ilvl="4" w:tplc="EFF04D8E">
      <w:numFmt w:val="bullet"/>
      <w:lvlText w:val="•"/>
      <w:lvlJc w:val="left"/>
      <w:pPr>
        <w:ind w:left="3759" w:hanging="246"/>
      </w:pPr>
      <w:rPr>
        <w:rFonts w:hint="default"/>
        <w:lang w:val="es-ES" w:eastAsia="en-US" w:bidi="ar-SA"/>
      </w:rPr>
    </w:lvl>
    <w:lvl w:ilvl="5" w:tplc="CBA8A71A">
      <w:numFmt w:val="bullet"/>
      <w:lvlText w:val="•"/>
      <w:lvlJc w:val="left"/>
      <w:pPr>
        <w:ind w:left="4739" w:hanging="246"/>
      </w:pPr>
      <w:rPr>
        <w:rFonts w:hint="default"/>
        <w:lang w:val="es-ES" w:eastAsia="en-US" w:bidi="ar-SA"/>
      </w:rPr>
    </w:lvl>
    <w:lvl w:ilvl="6" w:tplc="FBFA5654">
      <w:numFmt w:val="bullet"/>
      <w:lvlText w:val="•"/>
      <w:lvlJc w:val="left"/>
      <w:pPr>
        <w:ind w:left="5719" w:hanging="246"/>
      </w:pPr>
      <w:rPr>
        <w:rFonts w:hint="default"/>
        <w:lang w:val="es-ES" w:eastAsia="en-US" w:bidi="ar-SA"/>
      </w:rPr>
    </w:lvl>
    <w:lvl w:ilvl="7" w:tplc="33107DB2">
      <w:numFmt w:val="bullet"/>
      <w:lvlText w:val="•"/>
      <w:lvlJc w:val="left"/>
      <w:pPr>
        <w:ind w:left="6699" w:hanging="246"/>
      </w:pPr>
      <w:rPr>
        <w:rFonts w:hint="default"/>
        <w:lang w:val="es-ES" w:eastAsia="en-US" w:bidi="ar-SA"/>
      </w:rPr>
    </w:lvl>
    <w:lvl w:ilvl="8" w:tplc="7940F424">
      <w:numFmt w:val="bullet"/>
      <w:lvlText w:val="•"/>
      <w:lvlJc w:val="left"/>
      <w:pPr>
        <w:ind w:left="7678" w:hanging="246"/>
      </w:pPr>
      <w:rPr>
        <w:rFonts w:hint="default"/>
        <w:lang w:val="es-ES" w:eastAsia="en-US" w:bidi="ar-SA"/>
      </w:rPr>
    </w:lvl>
  </w:abstractNum>
  <w:abstractNum w:abstractNumId="108" w15:restartNumberingAfterBreak="0">
    <w:nsid w:val="469A4695"/>
    <w:multiLevelType w:val="hybridMultilevel"/>
    <w:tmpl w:val="FEA0E9C0"/>
    <w:lvl w:ilvl="0" w:tplc="28687248">
      <w:start w:val="1"/>
      <w:numFmt w:val="decimal"/>
      <w:lvlText w:val="%1."/>
      <w:lvlJc w:val="left"/>
      <w:pPr>
        <w:ind w:left="255" w:hanging="245"/>
        <w:jc w:val="left"/>
      </w:pPr>
      <w:rPr>
        <w:rFonts w:ascii="Arial" w:eastAsia="Arial" w:hAnsi="Arial" w:cs="Arial" w:hint="default"/>
        <w:b w:val="0"/>
        <w:bCs w:val="0"/>
        <w:i w:val="0"/>
        <w:iCs w:val="0"/>
        <w:spacing w:val="0"/>
        <w:w w:val="100"/>
        <w:sz w:val="20"/>
        <w:szCs w:val="20"/>
        <w:lang w:val="es-ES" w:eastAsia="en-US" w:bidi="ar-SA"/>
      </w:rPr>
    </w:lvl>
    <w:lvl w:ilvl="1" w:tplc="C520F062">
      <w:numFmt w:val="bullet"/>
      <w:lvlText w:val="•"/>
      <w:lvlJc w:val="left"/>
      <w:pPr>
        <w:ind w:left="1197" w:hanging="245"/>
      </w:pPr>
      <w:rPr>
        <w:rFonts w:hint="default"/>
        <w:lang w:val="es-ES" w:eastAsia="en-US" w:bidi="ar-SA"/>
      </w:rPr>
    </w:lvl>
    <w:lvl w:ilvl="2" w:tplc="8EDE5634">
      <w:numFmt w:val="bullet"/>
      <w:lvlText w:val="•"/>
      <w:lvlJc w:val="left"/>
      <w:pPr>
        <w:ind w:left="2135" w:hanging="245"/>
      </w:pPr>
      <w:rPr>
        <w:rFonts w:hint="default"/>
        <w:lang w:val="es-ES" w:eastAsia="en-US" w:bidi="ar-SA"/>
      </w:rPr>
    </w:lvl>
    <w:lvl w:ilvl="3" w:tplc="6298CE0E">
      <w:numFmt w:val="bullet"/>
      <w:lvlText w:val="•"/>
      <w:lvlJc w:val="left"/>
      <w:pPr>
        <w:ind w:left="3073" w:hanging="245"/>
      </w:pPr>
      <w:rPr>
        <w:rFonts w:hint="default"/>
        <w:lang w:val="es-ES" w:eastAsia="en-US" w:bidi="ar-SA"/>
      </w:rPr>
    </w:lvl>
    <w:lvl w:ilvl="4" w:tplc="A372DE86">
      <w:numFmt w:val="bullet"/>
      <w:lvlText w:val="•"/>
      <w:lvlJc w:val="left"/>
      <w:pPr>
        <w:ind w:left="4011" w:hanging="245"/>
      </w:pPr>
      <w:rPr>
        <w:rFonts w:hint="default"/>
        <w:lang w:val="es-ES" w:eastAsia="en-US" w:bidi="ar-SA"/>
      </w:rPr>
    </w:lvl>
    <w:lvl w:ilvl="5" w:tplc="45C2B222">
      <w:numFmt w:val="bullet"/>
      <w:lvlText w:val="•"/>
      <w:lvlJc w:val="left"/>
      <w:pPr>
        <w:ind w:left="4949" w:hanging="245"/>
      </w:pPr>
      <w:rPr>
        <w:rFonts w:hint="default"/>
        <w:lang w:val="es-ES" w:eastAsia="en-US" w:bidi="ar-SA"/>
      </w:rPr>
    </w:lvl>
    <w:lvl w:ilvl="6" w:tplc="4C7A45D2">
      <w:numFmt w:val="bullet"/>
      <w:lvlText w:val="•"/>
      <w:lvlJc w:val="left"/>
      <w:pPr>
        <w:ind w:left="5887" w:hanging="245"/>
      </w:pPr>
      <w:rPr>
        <w:rFonts w:hint="default"/>
        <w:lang w:val="es-ES" w:eastAsia="en-US" w:bidi="ar-SA"/>
      </w:rPr>
    </w:lvl>
    <w:lvl w:ilvl="7" w:tplc="1A102E12">
      <w:numFmt w:val="bullet"/>
      <w:lvlText w:val="•"/>
      <w:lvlJc w:val="left"/>
      <w:pPr>
        <w:ind w:left="6824" w:hanging="245"/>
      </w:pPr>
      <w:rPr>
        <w:rFonts w:hint="default"/>
        <w:lang w:val="es-ES" w:eastAsia="en-US" w:bidi="ar-SA"/>
      </w:rPr>
    </w:lvl>
    <w:lvl w:ilvl="8" w:tplc="BA7826AA">
      <w:numFmt w:val="bullet"/>
      <w:lvlText w:val="•"/>
      <w:lvlJc w:val="left"/>
      <w:pPr>
        <w:ind w:left="7762" w:hanging="245"/>
      </w:pPr>
      <w:rPr>
        <w:rFonts w:hint="default"/>
        <w:lang w:val="es-ES" w:eastAsia="en-US" w:bidi="ar-SA"/>
      </w:rPr>
    </w:lvl>
  </w:abstractNum>
  <w:abstractNum w:abstractNumId="109" w15:restartNumberingAfterBreak="0">
    <w:nsid w:val="46DB7DFD"/>
    <w:multiLevelType w:val="hybridMultilevel"/>
    <w:tmpl w:val="58FC3B4A"/>
    <w:lvl w:ilvl="0" w:tplc="D6BCA8E2">
      <w:start w:val="1"/>
      <w:numFmt w:val="decimal"/>
      <w:lvlText w:val="%1."/>
      <w:lvlJc w:val="left"/>
      <w:pPr>
        <w:ind w:left="255" w:hanging="241"/>
        <w:jc w:val="left"/>
      </w:pPr>
      <w:rPr>
        <w:rFonts w:ascii="Arial" w:eastAsia="Arial" w:hAnsi="Arial" w:cs="Arial" w:hint="default"/>
        <w:b w:val="0"/>
        <w:bCs w:val="0"/>
        <w:i w:val="0"/>
        <w:iCs w:val="0"/>
        <w:spacing w:val="0"/>
        <w:w w:val="100"/>
        <w:sz w:val="20"/>
        <w:szCs w:val="20"/>
        <w:lang w:val="es-ES" w:eastAsia="en-US" w:bidi="ar-SA"/>
      </w:rPr>
    </w:lvl>
    <w:lvl w:ilvl="1" w:tplc="84809C02">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933E4E86">
      <w:numFmt w:val="bullet"/>
      <w:lvlText w:val="•"/>
      <w:lvlJc w:val="left"/>
      <w:pPr>
        <w:ind w:left="1799" w:hanging="234"/>
      </w:pPr>
      <w:rPr>
        <w:rFonts w:hint="default"/>
        <w:lang w:val="es-ES" w:eastAsia="en-US" w:bidi="ar-SA"/>
      </w:rPr>
    </w:lvl>
    <w:lvl w:ilvl="3" w:tplc="F3A6C050">
      <w:numFmt w:val="bullet"/>
      <w:lvlText w:val="•"/>
      <w:lvlJc w:val="left"/>
      <w:pPr>
        <w:ind w:left="2779" w:hanging="234"/>
      </w:pPr>
      <w:rPr>
        <w:rFonts w:hint="default"/>
        <w:lang w:val="es-ES" w:eastAsia="en-US" w:bidi="ar-SA"/>
      </w:rPr>
    </w:lvl>
    <w:lvl w:ilvl="4" w:tplc="66A8D404">
      <w:numFmt w:val="bullet"/>
      <w:lvlText w:val="•"/>
      <w:lvlJc w:val="left"/>
      <w:pPr>
        <w:ind w:left="3759" w:hanging="234"/>
      </w:pPr>
      <w:rPr>
        <w:rFonts w:hint="default"/>
        <w:lang w:val="es-ES" w:eastAsia="en-US" w:bidi="ar-SA"/>
      </w:rPr>
    </w:lvl>
    <w:lvl w:ilvl="5" w:tplc="4698C976">
      <w:numFmt w:val="bullet"/>
      <w:lvlText w:val="•"/>
      <w:lvlJc w:val="left"/>
      <w:pPr>
        <w:ind w:left="4739" w:hanging="234"/>
      </w:pPr>
      <w:rPr>
        <w:rFonts w:hint="default"/>
        <w:lang w:val="es-ES" w:eastAsia="en-US" w:bidi="ar-SA"/>
      </w:rPr>
    </w:lvl>
    <w:lvl w:ilvl="6" w:tplc="5A48E950">
      <w:numFmt w:val="bullet"/>
      <w:lvlText w:val="•"/>
      <w:lvlJc w:val="left"/>
      <w:pPr>
        <w:ind w:left="5719" w:hanging="234"/>
      </w:pPr>
      <w:rPr>
        <w:rFonts w:hint="default"/>
        <w:lang w:val="es-ES" w:eastAsia="en-US" w:bidi="ar-SA"/>
      </w:rPr>
    </w:lvl>
    <w:lvl w:ilvl="7" w:tplc="489AA192">
      <w:numFmt w:val="bullet"/>
      <w:lvlText w:val="•"/>
      <w:lvlJc w:val="left"/>
      <w:pPr>
        <w:ind w:left="6699" w:hanging="234"/>
      </w:pPr>
      <w:rPr>
        <w:rFonts w:hint="default"/>
        <w:lang w:val="es-ES" w:eastAsia="en-US" w:bidi="ar-SA"/>
      </w:rPr>
    </w:lvl>
    <w:lvl w:ilvl="8" w:tplc="CF2A1884">
      <w:numFmt w:val="bullet"/>
      <w:lvlText w:val="•"/>
      <w:lvlJc w:val="left"/>
      <w:pPr>
        <w:ind w:left="7678" w:hanging="234"/>
      </w:pPr>
      <w:rPr>
        <w:rFonts w:hint="default"/>
        <w:lang w:val="es-ES" w:eastAsia="en-US" w:bidi="ar-SA"/>
      </w:rPr>
    </w:lvl>
  </w:abstractNum>
  <w:abstractNum w:abstractNumId="110" w15:restartNumberingAfterBreak="0">
    <w:nsid w:val="47DE64A9"/>
    <w:multiLevelType w:val="hybridMultilevel"/>
    <w:tmpl w:val="E82EBDC6"/>
    <w:lvl w:ilvl="0" w:tplc="E2A46A32">
      <w:start w:val="1"/>
      <w:numFmt w:val="decimal"/>
      <w:lvlText w:val="%1."/>
      <w:lvlJc w:val="left"/>
      <w:pPr>
        <w:ind w:left="255" w:hanging="258"/>
        <w:jc w:val="left"/>
      </w:pPr>
      <w:rPr>
        <w:rFonts w:ascii="Arial" w:eastAsia="Arial" w:hAnsi="Arial" w:cs="Arial" w:hint="default"/>
        <w:b w:val="0"/>
        <w:bCs w:val="0"/>
        <w:i w:val="0"/>
        <w:iCs w:val="0"/>
        <w:spacing w:val="0"/>
        <w:w w:val="100"/>
        <w:sz w:val="20"/>
        <w:szCs w:val="20"/>
        <w:lang w:val="es-ES" w:eastAsia="en-US" w:bidi="ar-SA"/>
      </w:rPr>
    </w:lvl>
    <w:lvl w:ilvl="1" w:tplc="981A94C4">
      <w:numFmt w:val="bullet"/>
      <w:lvlText w:val="•"/>
      <w:lvlJc w:val="left"/>
      <w:pPr>
        <w:ind w:left="1197" w:hanging="258"/>
      </w:pPr>
      <w:rPr>
        <w:rFonts w:hint="default"/>
        <w:lang w:val="es-ES" w:eastAsia="en-US" w:bidi="ar-SA"/>
      </w:rPr>
    </w:lvl>
    <w:lvl w:ilvl="2" w:tplc="A6801D6A">
      <w:numFmt w:val="bullet"/>
      <w:lvlText w:val="•"/>
      <w:lvlJc w:val="left"/>
      <w:pPr>
        <w:ind w:left="2135" w:hanging="258"/>
      </w:pPr>
      <w:rPr>
        <w:rFonts w:hint="default"/>
        <w:lang w:val="es-ES" w:eastAsia="en-US" w:bidi="ar-SA"/>
      </w:rPr>
    </w:lvl>
    <w:lvl w:ilvl="3" w:tplc="E6ACE0FA">
      <w:numFmt w:val="bullet"/>
      <w:lvlText w:val="•"/>
      <w:lvlJc w:val="left"/>
      <w:pPr>
        <w:ind w:left="3073" w:hanging="258"/>
      </w:pPr>
      <w:rPr>
        <w:rFonts w:hint="default"/>
        <w:lang w:val="es-ES" w:eastAsia="en-US" w:bidi="ar-SA"/>
      </w:rPr>
    </w:lvl>
    <w:lvl w:ilvl="4" w:tplc="9C70F3F2">
      <w:numFmt w:val="bullet"/>
      <w:lvlText w:val="•"/>
      <w:lvlJc w:val="left"/>
      <w:pPr>
        <w:ind w:left="4011" w:hanging="258"/>
      </w:pPr>
      <w:rPr>
        <w:rFonts w:hint="default"/>
        <w:lang w:val="es-ES" w:eastAsia="en-US" w:bidi="ar-SA"/>
      </w:rPr>
    </w:lvl>
    <w:lvl w:ilvl="5" w:tplc="55564B5E">
      <w:numFmt w:val="bullet"/>
      <w:lvlText w:val="•"/>
      <w:lvlJc w:val="left"/>
      <w:pPr>
        <w:ind w:left="4949" w:hanging="258"/>
      </w:pPr>
      <w:rPr>
        <w:rFonts w:hint="default"/>
        <w:lang w:val="es-ES" w:eastAsia="en-US" w:bidi="ar-SA"/>
      </w:rPr>
    </w:lvl>
    <w:lvl w:ilvl="6" w:tplc="A98606CE">
      <w:numFmt w:val="bullet"/>
      <w:lvlText w:val="•"/>
      <w:lvlJc w:val="left"/>
      <w:pPr>
        <w:ind w:left="5887" w:hanging="258"/>
      </w:pPr>
      <w:rPr>
        <w:rFonts w:hint="default"/>
        <w:lang w:val="es-ES" w:eastAsia="en-US" w:bidi="ar-SA"/>
      </w:rPr>
    </w:lvl>
    <w:lvl w:ilvl="7" w:tplc="6D002004">
      <w:numFmt w:val="bullet"/>
      <w:lvlText w:val="•"/>
      <w:lvlJc w:val="left"/>
      <w:pPr>
        <w:ind w:left="6824" w:hanging="258"/>
      </w:pPr>
      <w:rPr>
        <w:rFonts w:hint="default"/>
        <w:lang w:val="es-ES" w:eastAsia="en-US" w:bidi="ar-SA"/>
      </w:rPr>
    </w:lvl>
    <w:lvl w:ilvl="8" w:tplc="B546BA6A">
      <w:numFmt w:val="bullet"/>
      <w:lvlText w:val="•"/>
      <w:lvlJc w:val="left"/>
      <w:pPr>
        <w:ind w:left="7762" w:hanging="258"/>
      </w:pPr>
      <w:rPr>
        <w:rFonts w:hint="default"/>
        <w:lang w:val="es-ES" w:eastAsia="en-US" w:bidi="ar-SA"/>
      </w:rPr>
    </w:lvl>
  </w:abstractNum>
  <w:abstractNum w:abstractNumId="111" w15:restartNumberingAfterBreak="0">
    <w:nsid w:val="49102E30"/>
    <w:multiLevelType w:val="hybridMultilevel"/>
    <w:tmpl w:val="5B1E2B98"/>
    <w:lvl w:ilvl="0" w:tplc="D2A23F40">
      <w:start w:val="1"/>
      <w:numFmt w:val="lowerLetter"/>
      <w:lvlText w:val="%1)"/>
      <w:lvlJc w:val="left"/>
      <w:pPr>
        <w:ind w:left="935" w:hanging="323"/>
        <w:jc w:val="left"/>
      </w:pPr>
      <w:rPr>
        <w:rFonts w:ascii="Arial" w:eastAsia="Arial" w:hAnsi="Arial" w:cs="Arial" w:hint="default"/>
        <w:b w:val="0"/>
        <w:bCs w:val="0"/>
        <w:i w:val="0"/>
        <w:iCs w:val="0"/>
        <w:spacing w:val="0"/>
        <w:w w:val="100"/>
        <w:sz w:val="20"/>
        <w:szCs w:val="20"/>
        <w:lang w:val="es-ES" w:eastAsia="en-US" w:bidi="ar-SA"/>
      </w:rPr>
    </w:lvl>
    <w:lvl w:ilvl="1" w:tplc="ECBEB818">
      <w:start w:val="1"/>
      <w:numFmt w:val="decimal"/>
      <w:lvlText w:val="%2."/>
      <w:lvlJc w:val="left"/>
      <w:pPr>
        <w:ind w:left="935" w:hanging="168"/>
        <w:jc w:val="left"/>
      </w:pPr>
      <w:rPr>
        <w:rFonts w:ascii="Arial" w:eastAsia="Arial" w:hAnsi="Arial" w:cs="Arial" w:hint="default"/>
        <w:b w:val="0"/>
        <w:bCs w:val="0"/>
        <w:i w:val="0"/>
        <w:iCs w:val="0"/>
        <w:spacing w:val="-1"/>
        <w:w w:val="97"/>
        <w:sz w:val="18"/>
        <w:szCs w:val="18"/>
        <w:lang w:val="es-ES" w:eastAsia="en-US" w:bidi="ar-SA"/>
      </w:rPr>
    </w:lvl>
    <w:lvl w:ilvl="2" w:tplc="2848B3F4">
      <w:numFmt w:val="bullet"/>
      <w:lvlText w:val="•"/>
      <w:lvlJc w:val="left"/>
      <w:pPr>
        <w:ind w:left="2679" w:hanging="168"/>
      </w:pPr>
      <w:rPr>
        <w:rFonts w:hint="default"/>
        <w:lang w:val="es-ES" w:eastAsia="en-US" w:bidi="ar-SA"/>
      </w:rPr>
    </w:lvl>
    <w:lvl w:ilvl="3" w:tplc="4D34170C">
      <w:numFmt w:val="bullet"/>
      <w:lvlText w:val="•"/>
      <w:lvlJc w:val="left"/>
      <w:pPr>
        <w:ind w:left="3549" w:hanging="168"/>
      </w:pPr>
      <w:rPr>
        <w:rFonts w:hint="default"/>
        <w:lang w:val="es-ES" w:eastAsia="en-US" w:bidi="ar-SA"/>
      </w:rPr>
    </w:lvl>
    <w:lvl w:ilvl="4" w:tplc="8B26D8B4">
      <w:numFmt w:val="bullet"/>
      <w:lvlText w:val="•"/>
      <w:lvlJc w:val="left"/>
      <w:pPr>
        <w:ind w:left="4419" w:hanging="168"/>
      </w:pPr>
      <w:rPr>
        <w:rFonts w:hint="default"/>
        <w:lang w:val="es-ES" w:eastAsia="en-US" w:bidi="ar-SA"/>
      </w:rPr>
    </w:lvl>
    <w:lvl w:ilvl="5" w:tplc="155E33B4">
      <w:numFmt w:val="bullet"/>
      <w:lvlText w:val="•"/>
      <w:lvlJc w:val="left"/>
      <w:pPr>
        <w:ind w:left="5289" w:hanging="168"/>
      </w:pPr>
      <w:rPr>
        <w:rFonts w:hint="default"/>
        <w:lang w:val="es-ES" w:eastAsia="en-US" w:bidi="ar-SA"/>
      </w:rPr>
    </w:lvl>
    <w:lvl w:ilvl="6" w:tplc="D3A61804">
      <w:numFmt w:val="bullet"/>
      <w:lvlText w:val="•"/>
      <w:lvlJc w:val="left"/>
      <w:pPr>
        <w:ind w:left="6159" w:hanging="168"/>
      </w:pPr>
      <w:rPr>
        <w:rFonts w:hint="default"/>
        <w:lang w:val="es-ES" w:eastAsia="en-US" w:bidi="ar-SA"/>
      </w:rPr>
    </w:lvl>
    <w:lvl w:ilvl="7" w:tplc="D6F2BCF8">
      <w:numFmt w:val="bullet"/>
      <w:lvlText w:val="•"/>
      <w:lvlJc w:val="left"/>
      <w:pPr>
        <w:ind w:left="7028" w:hanging="168"/>
      </w:pPr>
      <w:rPr>
        <w:rFonts w:hint="default"/>
        <w:lang w:val="es-ES" w:eastAsia="en-US" w:bidi="ar-SA"/>
      </w:rPr>
    </w:lvl>
    <w:lvl w:ilvl="8" w:tplc="2D4630AC">
      <w:numFmt w:val="bullet"/>
      <w:lvlText w:val="•"/>
      <w:lvlJc w:val="left"/>
      <w:pPr>
        <w:ind w:left="7898" w:hanging="168"/>
      </w:pPr>
      <w:rPr>
        <w:rFonts w:hint="default"/>
        <w:lang w:val="es-ES" w:eastAsia="en-US" w:bidi="ar-SA"/>
      </w:rPr>
    </w:lvl>
  </w:abstractNum>
  <w:abstractNum w:abstractNumId="112" w15:restartNumberingAfterBreak="0">
    <w:nsid w:val="4A735D7A"/>
    <w:multiLevelType w:val="hybridMultilevel"/>
    <w:tmpl w:val="B9E2C6FA"/>
    <w:lvl w:ilvl="0" w:tplc="DEA2992C">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9330099A">
      <w:start w:val="1"/>
      <w:numFmt w:val="lowerLetter"/>
      <w:lvlText w:val="%2)"/>
      <w:lvlJc w:val="left"/>
      <w:pPr>
        <w:ind w:left="255" w:hanging="273"/>
        <w:jc w:val="left"/>
      </w:pPr>
      <w:rPr>
        <w:rFonts w:ascii="Arial" w:eastAsia="Arial" w:hAnsi="Arial" w:cs="Arial" w:hint="default"/>
        <w:b w:val="0"/>
        <w:bCs w:val="0"/>
        <w:i w:val="0"/>
        <w:iCs w:val="0"/>
        <w:spacing w:val="0"/>
        <w:w w:val="100"/>
        <w:sz w:val="20"/>
        <w:szCs w:val="20"/>
        <w:lang w:val="es-ES" w:eastAsia="en-US" w:bidi="ar-SA"/>
      </w:rPr>
    </w:lvl>
    <w:lvl w:ilvl="2" w:tplc="CECAD9FA">
      <w:numFmt w:val="bullet"/>
      <w:lvlText w:val="•"/>
      <w:lvlJc w:val="left"/>
      <w:pPr>
        <w:ind w:left="1799" w:hanging="273"/>
      </w:pPr>
      <w:rPr>
        <w:rFonts w:hint="default"/>
        <w:lang w:val="es-ES" w:eastAsia="en-US" w:bidi="ar-SA"/>
      </w:rPr>
    </w:lvl>
    <w:lvl w:ilvl="3" w:tplc="ED0EC54A">
      <w:numFmt w:val="bullet"/>
      <w:lvlText w:val="•"/>
      <w:lvlJc w:val="left"/>
      <w:pPr>
        <w:ind w:left="2779" w:hanging="273"/>
      </w:pPr>
      <w:rPr>
        <w:rFonts w:hint="default"/>
        <w:lang w:val="es-ES" w:eastAsia="en-US" w:bidi="ar-SA"/>
      </w:rPr>
    </w:lvl>
    <w:lvl w:ilvl="4" w:tplc="267A8980">
      <w:numFmt w:val="bullet"/>
      <w:lvlText w:val="•"/>
      <w:lvlJc w:val="left"/>
      <w:pPr>
        <w:ind w:left="3759" w:hanging="273"/>
      </w:pPr>
      <w:rPr>
        <w:rFonts w:hint="default"/>
        <w:lang w:val="es-ES" w:eastAsia="en-US" w:bidi="ar-SA"/>
      </w:rPr>
    </w:lvl>
    <w:lvl w:ilvl="5" w:tplc="6178C6E4">
      <w:numFmt w:val="bullet"/>
      <w:lvlText w:val="•"/>
      <w:lvlJc w:val="left"/>
      <w:pPr>
        <w:ind w:left="4739" w:hanging="273"/>
      </w:pPr>
      <w:rPr>
        <w:rFonts w:hint="default"/>
        <w:lang w:val="es-ES" w:eastAsia="en-US" w:bidi="ar-SA"/>
      </w:rPr>
    </w:lvl>
    <w:lvl w:ilvl="6" w:tplc="8B408F12">
      <w:numFmt w:val="bullet"/>
      <w:lvlText w:val="•"/>
      <w:lvlJc w:val="left"/>
      <w:pPr>
        <w:ind w:left="5719" w:hanging="273"/>
      </w:pPr>
      <w:rPr>
        <w:rFonts w:hint="default"/>
        <w:lang w:val="es-ES" w:eastAsia="en-US" w:bidi="ar-SA"/>
      </w:rPr>
    </w:lvl>
    <w:lvl w:ilvl="7" w:tplc="37DC5BE8">
      <w:numFmt w:val="bullet"/>
      <w:lvlText w:val="•"/>
      <w:lvlJc w:val="left"/>
      <w:pPr>
        <w:ind w:left="6699" w:hanging="273"/>
      </w:pPr>
      <w:rPr>
        <w:rFonts w:hint="default"/>
        <w:lang w:val="es-ES" w:eastAsia="en-US" w:bidi="ar-SA"/>
      </w:rPr>
    </w:lvl>
    <w:lvl w:ilvl="8" w:tplc="5B6CD30E">
      <w:numFmt w:val="bullet"/>
      <w:lvlText w:val="•"/>
      <w:lvlJc w:val="left"/>
      <w:pPr>
        <w:ind w:left="7678" w:hanging="273"/>
      </w:pPr>
      <w:rPr>
        <w:rFonts w:hint="default"/>
        <w:lang w:val="es-ES" w:eastAsia="en-US" w:bidi="ar-SA"/>
      </w:rPr>
    </w:lvl>
  </w:abstractNum>
  <w:abstractNum w:abstractNumId="113" w15:restartNumberingAfterBreak="0">
    <w:nsid w:val="4B0F3AAC"/>
    <w:multiLevelType w:val="hybridMultilevel"/>
    <w:tmpl w:val="13AE4032"/>
    <w:lvl w:ilvl="0" w:tplc="501CCC86">
      <w:start w:val="1"/>
      <w:numFmt w:val="decimal"/>
      <w:lvlText w:val="%1."/>
      <w:lvlJc w:val="left"/>
      <w:pPr>
        <w:ind w:left="255" w:hanging="294"/>
        <w:jc w:val="left"/>
      </w:pPr>
      <w:rPr>
        <w:rFonts w:ascii="Arial" w:eastAsia="Arial" w:hAnsi="Arial" w:cs="Arial" w:hint="default"/>
        <w:b w:val="0"/>
        <w:bCs w:val="0"/>
        <w:i w:val="0"/>
        <w:iCs w:val="0"/>
        <w:spacing w:val="0"/>
        <w:w w:val="100"/>
        <w:sz w:val="20"/>
        <w:szCs w:val="20"/>
        <w:lang w:val="es-ES" w:eastAsia="en-US" w:bidi="ar-SA"/>
      </w:rPr>
    </w:lvl>
    <w:lvl w:ilvl="1" w:tplc="B6B0FB84">
      <w:start w:val="1"/>
      <w:numFmt w:val="lowerLetter"/>
      <w:lvlText w:val="%2)"/>
      <w:lvlJc w:val="left"/>
      <w:pPr>
        <w:ind w:left="255" w:hanging="305"/>
        <w:jc w:val="left"/>
      </w:pPr>
      <w:rPr>
        <w:rFonts w:ascii="Arial" w:eastAsia="Arial" w:hAnsi="Arial" w:cs="Arial" w:hint="default"/>
        <w:b w:val="0"/>
        <w:bCs w:val="0"/>
        <w:i w:val="0"/>
        <w:iCs w:val="0"/>
        <w:spacing w:val="0"/>
        <w:w w:val="100"/>
        <w:sz w:val="20"/>
        <w:szCs w:val="20"/>
        <w:lang w:val="es-ES" w:eastAsia="en-US" w:bidi="ar-SA"/>
      </w:rPr>
    </w:lvl>
    <w:lvl w:ilvl="2" w:tplc="98708892">
      <w:numFmt w:val="bullet"/>
      <w:lvlText w:val="•"/>
      <w:lvlJc w:val="left"/>
      <w:pPr>
        <w:ind w:left="2135" w:hanging="305"/>
      </w:pPr>
      <w:rPr>
        <w:rFonts w:hint="default"/>
        <w:lang w:val="es-ES" w:eastAsia="en-US" w:bidi="ar-SA"/>
      </w:rPr>
    </w:lvl>
    <w:lvl w:ilvl="3" w:tplc="ACA26216">
      <w:numFmt w:val="bullet"/>
      <w:lvlText w:val="•"/>
      <w:lvlJc w:val="left"/>
      <w:pPr>
        <w:ind w:left="3073" w:hanging="305"/>
      </w:pPr>
      <w:rPr>
        <w:rFonts w:hint="default"/>
        <w:lang w:val="es-ES" w:eastAsia="en-US" w:bidi="ar-SA"/>
      </w:rPr>
    </w:lvl>
    <w:lvl w:ilvl="4" w:tplc="614C03C0">
      <w:numFmt w:val="bullet"/>
      <w:lvlText w:val="•"/>
      <w:lvlJc w:val="left"/>
      <w:pPr>
        <w:ind w:left="4011" w:hanging="305"/>
      </w:pPr>
      <w:rPr>
        <w:rFonts w:hint="default"/>
        <w:lang w:val="es-ES" w:eastAsia="en-US" w:bidi="ar-SA"/>
      </w:rPr>
    </w:lvl>
    <w:lvl w:ilvl="5" w:tplc="41805DB0">
      <w:numFmt w:val="bullet"/>
      <w:lvlText w:val="•"/>
      <w:lvlJc w:val="left"/>
      <w:pPr>
        <w:ind w:left="4949" w:hanging="305"/>
      </w:pPr>
      <w:rPr>
        <w:rFonts w:hint="default"/>
        <w:lang w:val="es-ES" w:eastAsia="en-US" w:bidi="ar-SA"/>
      </w:rPr>
    </w:lvl>
    <w:lvl w:ilvl="6" w:tplc="BECC1A4C">
      <w:numFmt w:val="bullet"/>
      <w:lvlText w:val="•"/>
      <w:lvlJc w:val="left"/>
      <w:pPr>
        <w:ind w:left="5887" w:hanging="305"/>
      </w:pPr>
      <w:rPr>
        <w:rFonts w:hint="default"/>
        <w:lang w:val="es-ES" w:eastAsia="en-US" w:bidi="ar-SA"/>
      </w:rPr>
    </w:lvl>
    <w:lvl w:ilvl="7" w:tplc="289A27EE">
      <w:numFmt w:val="bullet"/>
      <w:lvlText w:val="•"/>
      <w:lvlJc w:val="left"/>
      <w:pPr>
        <w:ind w:left="6824" w:hanging="305"/>
      </w:pPr>
      <w:rPr>
        <w:rFonts w:hint="default"/>
        <w:lang w:val="es-ES" w:eastAsia="en-US" w:bidi="ar-SA"/>
      </w:rPr>
    </w:lvl>
    <w:lvl w:ilvl="8" w:tplc="41469692">
      <w:numFmt w:val="bullet"/>
      <w:lvlText w:val="•"/>
      <w:lvlJc w:val="left"/>
      <w:pPr>
        <w:ind w:left="7762" w:hanging="305"/>
      </w:pPr>
      <w:rPr>
        <w:rFonts w:hint="default"/>
        <w:lang w:val="es-ES" w:eastAsia="en-US" w:bidi="ar-SA"/>
      </w:rPr>
    </w:lvl>
  </w:abstractNum>
  <w:abstractNum w:abstractNumId="114" w15:restartNumberingAfterBreak="0">
    <w:nsid w:val="4B5719D0"/>
    <w:multiLevelType w:val="hybridMultilevel"/>
    <w:tmpl w:val="010C993C"/>
    <w:lvl w:ilvl="0" w:tplc="16425C24">
      <w:start w:val="1"/>
      <w:numFmt w:val="decimal"/>
      <w:lvlText w:val="%1."/>
      <w:lvlJc w:val="left"/>
      <w:pPr>
        <w:ind w:left="255" w:hanging="314"/>
        <w:jc w:val="left"/>
      </w:pPr>
      <w:rPr>
        <w:rFonts w:ascii="Arial" w:eastAsia="Arial" w:hAnsi="Arial" w:cs="Arial" w:hint="default"/>
        <w:b w:val="0"/>
        <w:bCs w:val="0"/>
        <w:i w:val="0"/>
        <w:iCs w:val="0"/>
        <w:spacing w:val="0"/>
        <w:w w:val="100"/>
        <w:sz w:val="20"/>
        <w:szCs w:val="20"/>
        <w:lang w:val="es-ES" w:eastAsia="en-US" w:bidi="ar-SA"/>
      </w:rPr>
    </w:lvl>
    <w:lvl w:ilvl="1" w:tplc="3C90DCA8">
      <w:numFmt w:val="bullet"/>
      <w:lvlText w:val="•"/>
      <w:lvlJc w:val="left"/>
      <w:pPr>
        <w:ind w:left="1197" w:hanging="314"/>
      </w:pPr>
      <w:rPr>
        <w:rFonts w:hint="default"/>
        <w:lang w:val="es-ES" w:eastAsia="en-US" w:bidi="ar-SA"/>
      </w:rPr>
    </w:lvl>
    <w:lvl w:ilvl="2" w:tplc="D9BA4670">
      <w:numFmt w:val="bullet"/>
      <w:lvlText w:val="•"/>
      <w:lvlJc w:val="left"/>
      <w:pPr>
        <w:ind w:left="2135" w:hanging="314"/>
      </w:pPr>
      <w:rPr>
        <w:rFonts w:hint="default"/>
        <w:lang w:val="es-ES" w:eastAsia="en-US" w:bidi="ar-SA"/>
      </w:rPr>
    </w:lvl>
    <w:lvl w:ilvl="3" w:tplc="9E0805D0">
      <w:numFmt w:val="bullet"/>
      <w:lvlText w:val="•"/>
      <w:lvlJc w:val="left"/>
      <w:pPr>
        <w:ind w:left="3073" w:hanging="314"/>
      </w:pPr>
      <w:rPr>
        <w:rFonts w:hint="default"/>
        <w:lang w:val="es-ES" w:eastAsia="en-US" w:bidi="ar-SA"/>
      </w:rPr>
    </w:lvl>
    <w:lvl w:ilvl="4" w:tplc="66F2AAE2">
      <w:numFmt w:val="bullet"/>
      <w:lvlText w:val="•"/>
      <w:lvlJc w:val="left"/>
      <w:pPr>
        <w:ind w:left="4011" w:hanging="314"/>
      </w:pPr>
      <w:rPr>
        <w:rFonts w:hint="default"/>
        <w:lang w:val="es-ES" w:eastAsia="en-US" w:bidi="ar-SA"/>
      </w:rPr>
    </w:lvl>
    <w:lvl w:ilvl="5" w:tplc="46CEB6EA">
      <w:numFmt w:val="bullet"/>
      <w:lvlText w:val="•"/>
      <w:lvlJc w:val="left"/>
      <w:pPr>
        <w:ind w:left="4949" w:hanging="314"/>
      </w:pPr>
      <w:rPr>
        <w:rFonts w:hint="default"/>
        <w:lang w:val="es-ES" w:eastAsia="en-US" w:bidi="ar-SA"/>
      </w:rPr>
    </w:lvl>
    <w:lvl w:ilvl="6" w:tplc="B582D2C8">
      <w:numFmt w:val="bullet"/>
      <w:lvlText w:val="•"/>
      <w:lvlJc w:val="left"/>
      <w:pPr>
        <w:ind w:left="5887" w:hanging="314"/>
      </w:pPr>
      <w:rPr>
        <w:rFonts w:hint="default"/>
        <w:lang w:val="es-ES" w:eastAsia="en-US" w:bidi="ar-SA"/>
      </w:rPr>
    </w:lvl>
    <w:lvl w:ilvl="7" w:tplc="E056E452">
      <w:numFmt w:val="bullet"/>
      <w:lvlText w:val="•"/>
      <w:lvlJc w:val="left"/>
      <w:pPr>
        <w:ind w:left="6824" w:hanging="314"/>
      </w:pPr>
      <w:rPr>
        <w:rFonts w:hint="default"/>
        <w:lang w:val="es-ES" w:eastAsia="en-US" w:bidi="ar-SA"/>
      </w:rPr>
    </w:lvl>
    <w:lvl w:ilvl="8" w:tplc="E0B060D2">
      <w:numFmt w:val="bullet"/>
      <w:lvlText w:val="•"/>
      <w:lvlJc w:val="left"/>
      <w:pPr>
        <w:ind w:left="7762" w:hanging="314"/>
      </w:pPr>
      <w:rPr>
        <w:rFonts w:hint="default"/>
        <w:lang w:val="es-ES" w:eastAsia="en-US" w:bidi="ar-SA"/>
      </w:rPr>
    </w:lvl>
  </w:abstractNum>
  <w:abstractNum w:abstractNumId="115" w15:restartNumberingAfterBreak="0">
    <w:nsid w:val="4BDD201C"/>
    <w:multiLevelType w:val="hybridMultilevel"/>
    <w:tmpl w:val="0D48E9F6"/>
    <w:lvl w:ilvl="0" w:tplc="1F52E4F8">
      <w:start w:val="1"/>
      <w:numFmt w:val="decimal"/>
      <w:lvlText w:val="%1."/>
      <w:lvlJc w:val="left"/>
      <w:pPr>
        <w:ind w:left="255" w:hanging="266"/>
        <w:jc w:val="left"/>
      </w:pPr>
      <w:rPr>
        <w:rFonts w:ascii="Arial" w:eastAsia="Arial" w:hAnsi="Arial" w:cs="Arial" w:hint="default"/>
        <w:b w:val="0"/>
        <w:bCs w:val="0"/>
        <w:i w:val="0"/>
        <w:iCs w:val="0"/>
        <w:spacing w:val="0"/>
        <w:w w:val="100"/>
        <w:sz w:val="20"/>
        <w:szCs w:val="20"/>
        <w:lang w:val="es-ES" w:eastAsia="en-US" w:bidi="ar-SA"/>
      </w:rPr>
    </w:lvl>
    <w:lvl w:ilvl="1" w:tplc="B9F0C6FC">
      <w:numFmt w:val="bullet"/>
      <w:lvlText w:val="•"/>
      <w:lvlJc w:val="left"/>
      <w:pPr>
        <w:ind w:left="1197" w:hanging="266"/>
      </w:pPr>
      <w:rPr>
        <w:rFonts w:hint="default"/>
        <w:lang w:val="es-ES" w:eastAsia="en-US" w:bidi="ar-SA"/>
      </w:rPr>
    </w:lvl>
    <w:lvl w:ilvl="2" w:tplc="40985124">
      <w:numFmt w:val="bullet"/>
      <w:lvlText w:val="•"/>
      <w:lvlJc w:val="left"/>
      <w:pPr>
        <w:ind w:left="2135" w:hanging="266"/>
      </w:pPr>
      <w:rPr>
        <w:rFonts w:hint="default"/>
        <w:lang w:val="es-ES" w:eastAsia="en-US" w:bidi="ar-SA"/>
      </w:rPr>
    </w:lvl>
    <w:lvl w:ilvl="3" w:tplc="21E6F250">
      <w:numFmt w:val="bullet"/>
      <w:lvlText w:val="•"/>
      <w:lvlJc w:val="left"/>
      <w:pPr>
        <w:ind w:left="3073" w:hanging="266"/>
      </w:pPr>
      <w:rPr>
        <w:rFonts w:hint="default"/>
        <w:lang w:val="es-ES" w:eastAsia="en-US" w:bidi="ar-SA"/>
      </w:rPr>
    </w:lvl>
    <w:lvl w:ilvl="4" w:tplc="88825BFE">
      <w:numFmt w:val="bullet"/>
      <w:lvlText w:val="•"/>
      <w:lvlJc w:val="left"/>
      <w:pPr>
        <w:ind w:left="4011" w:hanging="266"/>
      </w:pPr>
      <w:rPr>
        <w:rFonts w:hint="default"/>
        <w:lang w:val="es-ES" w:eastAsia="en-US" w:bidi="ar-SA"/>
      </w:rPr>
    </w:lvl>
    <w:lvl w:ilvl="5" w:tplc="A6EE708C">
      <w:numFmt w:val="bullet"/>
      <w:lvlText w:val="•"/>
      <w:lvlJc w:val="left"/>
      <w:pPr>
        <w:ind w:left="4949" w:hanging="266"/>
      </w:pPr>
      <w:rPr>
        <w:rFonts w:hint="default"/>
        <w:lang w:val="es-ES" w:eastAsia="en-US" w:bidi="ar-SA"/>
      </w:rPr>
    </w:lvl>
    <w:lvl w:ilvl="6" w:tplc="3474B41A">
      <w:numFmt w:val="bullet"/>
      <w:lvlText w:val="•"/>
      <w:lvlJc w:val="left"/>
      <w:pPr>
        <w:ind w:left="5887" w:hanging="266"/>
      </w:pPr>
      <w:rPr>
        <w:rFonts w:hint="default"/>
        <w:lang w:val="es-ES" w:eastAsia="en-US" w:bidi="ar-SA"/>
      </w:rPr>
    </w:lvl>
    <w:lvl w:ilvl="7" w:tplc="CDBC4D82">
      <w:numFmt w:val="bullet"/>
      <w:lvlText w:val="•"/>
      <w:lvlJc w:val="left"/>
      <w:pPr>
        <w:ind w:left="6824" w:hanging="266"/>
      </w:pPr>
      <w:rPr>
        <w:rFonts w:hint="default"/>
        <w:lang w:val="es-ES" w:eastAsia="en-US" w:bidi="ar-SA"/>
      </w:rPr>
    </w:lvl>
    <w:lvl w:ilvl="8" w:tplc="C9C2AEDC">
      <w:numFmt w:val="bullet"/>
      <w:lvlText w:val="•"/>
      <w:lvlJc w:val="left"/>
      <w:pPr>
        <w:ind w:left="7762" w:hanging="266"/>
      </w:pPr>
      <w:rPr>
        <w:rFonts w:hint="default"/>
        <w:lang w:val="es-ES" w:eastAsia="en-US" w:bidi="ar-SA"/>
      </w:rPr>
    </w:lvl>
  </w:abstractNum>
  <w:abstractNum w:abstractNumId="116" w15:restartNumberingAfterBreak="0">
    <w:nsid w:val="4C0D4533"/>
    <w:multiLevelType w:val="hybridMultilevel"/>
    <w:tmpl w:val="11F8A8F6"/>
    <w:lvl w:ilvl="0" w:tplc="544E88E2">
      <w:start w:val="1"/>
      <w:numFmt w:val="decimal"/>
      <w:lvlText w:val="%1."/>
      <w:lvlJc w:val="left"/>
      <w:pPr>
        <w:ind w:left="255" w:hanging="278"/>
        <w:jc w:val="left"/>
      </w:pPr>
      <w:rPr>
        <w:rFonts w:ascii="Arial" w:eastAsia="Arial" w:hAnsi="Arial" w:cs="Arial" w:hint="default"/>
        <w:b w:val="0"/>
        <w:bCs w:val="0"/>
        <w:i w:val="0"/>
        <w:iCs w:val="0"/>
        <w:spacing w:val="0"/>
        <w:w w:val="100"/>
        <w:sz w:val="20"/>
        <w:szCs w:val="20"/>
        <w:lang w:val="es-ES" w:eastAsia="en-US" w:bidi="ar-SA"/>
      </w:rPr>
    </w:lvl>
    <w:lvl w:ilvl="1" w:tplc="D7429D76">
      <w:numFmt w:val="bullet"/>
      <w:lvlText w:val="•"/>
      <w:lvlJc w:val="left"/>
      <w:pPr>
        <w:ind w:left="1197" w:hanging="278"/>
      </w:pPr>
      <w:rPr>
        <w:rFonts w:hint="default"/>
        <w:lang w:val="es-ES" w:eastAsia="en-US" w:bidi="ar-SA"/>
      </w:rPr>
    </w:lvl>
    <w:lvl w:ilvl="2" w:tplc="5A76DBF0">
      <w:numFmt w:val="bullet"/>
      <w:lvlText w:val="•"/>
      <w:lvlJc w:val="left"/>
      <w:pPr>
        <w:ind w:left="2135" w:hanging="278"/>
      </w:pPr>
      <w:rPr>
        <w:rFonts w:hint="default"/>
        <w:lang w:val="es-ES" w:eastAsia="en-US" w:bidi="ar-SA"/>
      </w:rPr>
    </w:lvl>
    <w:lvl w:ilvl="3" w:tplc="28CA4D2A">
      <w:numFmt w:val="bullet"/>
      <w:lvlText w:val="•"/>
      <w:lvlJc w:val="left"/>
      <w:pPr>
        <w:ind w:left="3073" w:hanging="278"/>
      </w:pPr>
      <w:rPr>
        <w:rFonts w:hint="default"/>
        <w:lang w:val="es-ES" w:eastAsia="en-US" w:bidi="ar-SA"/>
      </w:rPr>
    </w:lvl>
    <w:lvl w:ilvl="4" w:tplc="93E2AF20">
      <w:numFmt w:val="bullet"/>
      <w:lvlText w:val="•"/>
      <w:lvlJc w:val="left"/>
      <w:pPr>
        <w:ind w:left="4011" w:hanging="278"/>
      </w:pPr>
      <w:rPr>
        <w:rFonts w:hint="default"/>
        <w:lang w:val="es-ES" w:eastAsia="en-US" w:bidi="ar-SA"/>
      </w:rPr>
    </w:lvl>
    <w:lvl w:ilvl="5" w:tplc="CDBA0A9E">
      <w:numFmt w:val="bullet"/>
      <w:lvlText w:val="•"/>
      <w:lvlJc w:val="left"/>
      <w:pPr>
        <w:ind w:left="4949" w:hanging="278"/>
      </w:pPr>
      <w:rPr>
        <w:rFonts w:hint="default"/>
        <w:lang w:val="es-ES" w:eastAsia="en-US" w:bidi="ar-SA"/>
      </w:rPr>
    </w:lvl>
    <w:lvl w:ilvl="6" w:tplc="C5C4864E">
      <w:numFmt w:val="bullet"/>
      <w:lvlText w:val="•"/>
      <w:lvlJc w:val="left"/>
      <w:pPr>
        <w:ind w:left="5887" w:hanging="278"/>
      </w:pPr>
      <w:rPr>
        <w:rFonts w:hint="default"/>
        <w:lang w:val="es-ES" w:eastAsia="en-US" w:bidi="ar-SA"/>
      </w:rPr>
    </w:lvl>
    <w:lvl w:ilvl="7" w:tplc="E446FD64">
      <w:numFmt w:val="bullet"/>
      <w:lvlText w:val="•"/>
      <w:lvlJc w:val="left"/>
      <w:pPr>
        <w:ind w:left="6824" w:hanging="278"/>
      </w:pPr>
      <w:rPr>
        <w:rFonts w:hint="default"/>
        <w:lang w:val="es-ES" w:eastAsia="en-US" w:bidi="ar-SA"/>
      </w:rPr>
    </w:lvl>
    <w:lvl w:ilvl="8" w:tplc="8616978A">
      <w:numFmt w:val="bullet"/>
      <w:lvlText w:val="•"/>
      <w:lvlJc w:val="left"/>
      <w:pPr>
        <w:ind w:left="7762" w:hanging="278"/>
      </w:pPr>
      <w:rPr>
        <w:rFonts w:hint="default"/>
        <w:lang w:val="es-ES" w:eastAsia="en-US" w:bidi="ar-SA"/>
      </w:rPr>
    </w:lvl>
  </w:abstractNum>
  <w:abstractNum w:abstractNumId="117" w15:restartNumberingAfterBreak="0">
    <w:nsid w:val="4CFE65E8"/>
    <w:multiLevelType w:val="hybridMultilevel"/>
    <w:tmpl w:val="6A326778"/>
    <w:lvl w:ilvl="0" w:tplc="C7E2D7DA">
      <w:start w:val="1"/>
      <w:numFmt w:val="decimal"/>
      <w:lvlText w:val="%1."/>
      <w:lvlJc w:val="left"/>
      <w:pPr>
        <w:ind w:left="255" w:hanging="243"/>
        <w:jc w:val="left"/>
      </w:pPr>
      <w:rPr>
        <w:rFonts w:ascii="Arial" w:eastAsia="Arial" w:hAnsi="Arial" w:cs="Arial" w:hint="default"/>
        <w:b w:val="0"/>
        <w:bCs w:val="0"/>
        <w:i w:val="0"/>
        <w:iCs w:val="0"/>
        <w:spacing w:val="0"/>
        <w:w w:val="100"/>
        <w:sz w:val="20"/>
        <w:szCs w:val="20"/>
        <w:lang w:val="es-ES" w:eastAsia="en-US" w:bidi="ar-SA"/>
      </w:rPr>
    </w:lvl>
    <w:lvl w:ilvl="1" w:tplc="6D3275BA">
      <w:start w:val="1"/>
      <w:numFmt w:val="lowerLetter"/>
      <w:lvlText w:val="%2)"/>
      <w:lvlJc w:val="left"/>
      <w:pPr>
        <w:ind w:left="255" w:hanging="282"/>
        <w:jc w:val="left"/>
      </w:pPr>
      <w:rPr>
        <w:rFonts w:ascii="Arial" w:eastAsia="Arial" w:hAnsi="Arial" w:cs="Arial" w:hint="default"/>
        <w:b w:val="0"/>
        <w:bCs w:val="0"/>
        <w:i w:val="0"/>
        <w:iCs w:val="0"/>
        <w:spacing w:val="0"/>
        <w:w w:val="100"/>
        <w:sz w:val="20"/>
        <w:szCs w:val="20"/>
        <w:lang w:val="es-ES" w:eastAsia="en-US" w:bidi="ar-SA"/>
      </w:rPr>
    </w:lvl>
    <w:lvl w:ilvl="2" w:tplc="E1121970">
      <w:numFmt w:val="bullet"/>
      <w:lvlText w:val="•"/>
      <w:lvlJc w:val="left"/>
      <w:pPr>
        <w:ind w:left="2135" w:hanging="282"/>
      </w:pPr>
      <w:rPr>
        <w:rFonts w:hint="default"/>
        <w:lang w:val="es-ES" w:eastAsia="en-US" w:bidi="ar-SA"/>
      </w:rPr>
    </w:lvl>
    <w:lvl w:ilvl="3" w:tplc="3894D568">
      <w:numFmt w:val="bullet"/>
      <w:lvlText w:val="•"/>
      <w:lvlJc w:val="left"/>
      <w:pPr>
        <w:ind w:left="3073" w:hanging="282"/>
      </w:pPr>
      <w:rPr>
        <w:rFonts w:hint="default"/>
        <w:lang w:val="es-ES" w:eastAsia="en-US" w:bidi="ar-SA"/>
      </w:rPr>
    </w:lvl>
    <w:lvl w:ilvl="4" w:tplc="7F74FC92">
      <w:numFmt w:val="bullet"/>
      <w:lvlText w:val="•"/>
      <w:lvlJc w:val="left"/>
      <w:pPr>
        <w:ind w:left="4011" w:hanging="282"/>
      </w:pPr>
      <w:rPr>
        <w:rFonts w:hint="default"/>
        <w:lang w:val="es-ES" w:eastAsia="en-US" w:bidi="ar-SA"/>
      </w:rPr>
    </w:lvl>
    <w:lvl w:ilvl="5" w:tplc="1DCA144A">
      <w:numFmt w:val="bullet"/>
      <w:lvlText w:val="•"/>
      <w:lvlJc w:val="left"/>
      <w:pPr>
        <w:ind w:left="4949" w:hanging="282"/>
      </w:pPr>
      <w:rPr>
        <w:rFonts w:hint="default"/>
        <w:lang w:val="es-ES" w:eastAsia="en-US" w:bidi="ar-SA"/>
      </w:rPr>
    </w:lvl>
    <w:lvl w:ilvl="6" w:tplc="9932BB88">
      <w:numFmt w:val="bullet"/>
      <w:lvlText w:val="•"/>
      <w:lvlJc w:val="left"/>
      <w:pPr>
        <w:ind w:left="5887" w:hanging="282"/>
      </w:pPr>
      <w:rPr>
        <w:rFonts w:hint="default"/>
        <w:lang w:val="es-ES" w:eastAsia="en-US" w:bidi="ar-SA"/>
      </w:rPr>
    </w:lvl>
    <w:lvl w:ilvl="7" w:tplc="F19ED3E8">
      <w:numFmt w:val="bullet"/>
      <w:lvlText w:val="•"/>
      <w:lvlJc w:val="left"/>
      <w:pPr>
        <w:ind w:left="6824" w:hanging="282"/>
      </w:pPr>
      <w:rPr>
        <w:rFonts w:hint="default"/>
        <w:lang w:val="es-ES" w:eastAsia="en-US" w:bidi="ar-SA"/>
      </w:rPr>
    </w:lvl>
    <w:lvl w:ilvl="8" w:tplc="F6361664">
      <w:numFmt w:val="bullet"/>
      <w:lvlText w:val="•"/>
      <w:lvlJc w:val="left"/>
      <w:pPr>
        <w:ind w:left="7762" w:hanging="282"/>
      </w:pPr>
      <w:rPr>
        <w:rFonts w:hint="default"/>
        <w:lang w:val="es-ES" w:eastAsia="en-US" w:bidi="ar-SA"/>
      </w:rPr>
    </w:lvl>
  </w:abstractNum>
  <w:abstractNum w:abstractNumId="118" w15:restartNumberingAfterBreak="0">
    <w:nsid w:val="4DE472D9"/>
    <w:multiLevelType w:val="hybridMultilevel"/>
    <w:tmpl w:val="8E2A5802"/>
    <w:lvl w:ilvl="0" w:tplc="B39CE882">
      <w:start w:val="1"/>
      <w:numFmt w:val="decimal"/>
      <w:lvlText w:val="%1."/>
      <w:lvlJc w:val="left"/>
      <w:pPr>
        <w:ind w:left="935" w:hanging="227"/>
        <w:jc w:val="left"/>
      </w:pPr>
      <w:rPr>
        <w:rFonts w:ascii="Arial" w:eastAsia="Arial" w:hAnsi="Arial" w:cs="Arial" w:hint="default"/>
        <w:b w:val="0"/>
        <w:bCs w:val="0"/>
        <w:i w:val="0"/>
        <w:iCs w:val="0"/>
        <w:spacing w:val="0"/>
        <w:w w:val="100"/>
        <w:sz w:val="20"/>
        <w:szCs w:val="20"/>
        <w:lang w:val="es-ES" w:eastAsia="en-US" w:bidi="ar-SA"/>
      </w:rPr>
    </w:lvl>
    <w:lvl w:ilvl="1" w:tplc="5AF6EF4C">
      <w:numFmt w:val="bullet"/>
      <w:lvlText w:val="•"/>
      <w:lvlJc w:val="left"/>
      <w:pPr>
        <w:ind w:left="1809" w:hanging="227"/>
      </w:pPr>
      <w:rPr>
        <w:rFonts w:hint="default"/>
        <w:lang w:val="es-ES" w:eastAsia="en-US" w:bidi="ar-SA"/>
      </w:rPr>
    </w:lvl>
    <w:lvl w:ilvl="2" w:tplc="E26271C2">
      <w:numFmt w:val="bullet"/>
      <w:lvlText w:val="•"/>
      <w:lvlJc w:val="left"/>
      <w:pPr>
        <w:ind w:left="2679" w:hanging="227"/>
      </w:pPr>
      <w:rPr>
        <w:rFonts w:hint="default"/>
        <w:lang w:val="es-ES" w:eastAsia="en-US" w:bidi="ar-SA"/>
      </w:rPr>
    </w:lvl>
    <w:lvl w:ilvl="3" w:tplc="B4060162">
      <w:numFmt w:val="bullet"/>
      <w:lvlText w:val="•"/>
      <w:lvlJc w:val="left"/>
      <w:pPr>
        <w:ind w:left="3549" w:hanging="227"/>
      </w:pPr>
      <w:rPr>
        <w:rFonts w:hint="default"/>
        <w:lang w:val="es-ES" w:eastAsia="en-US" w:bidi="ar-SA"/>
      </w:rPr>
    </w:lvl>
    <w:lvl w:ilvl="4" w:tplc="74AAFD62">
      <w:numFmt w:val="bullet"/>
      <w:lvlText w:val="•"/>
      <w:lvlJc w:val="left"/>
      <w:pPr>
        <w:ind w:left="4419" w:hanging="227"/>
      </w:pPr>
      <w:rPr>
        <w:rFonts w:hint="default"/>
        <w:lang w:val="es-ES" w:eastAsia="en-US" w:bidi="ar-SA"/>
      </w:rPr>
    </w:lvl>
    <w:lvl w:ilvl="5" w:tplc="29E4848A">
      <w:numFmt w:val="bullet"/>
      <w:lvlText w:val="•"/>
      <w:lvlJc w:val="left"/>
      <w:pPr>
        <w:ind w:left="5289" w:hanging="227"/>
      </w:pPr>
      <w:rPr>
        <w:rFonts w:hint="default"/>
        <w:lang w:val="es-ES" w:eastAsia="en-US" w:bidi="ar-SA"/>
      </w:rPr>
    </w:lvl>
    <w:lvl w:ilvl="6" w:tplc="390E1BD8">
      <w:numFmt w:val="bullet"/>
      <w:lvlText w:val="•"/>
      <w:lvlJc w:val="left"/>
      <w:pPr>
        <w:ind w:left="6159" w:hanging="227"/>
      </w:pPr>
      <w:rPr>
        <w:rFonts w:hint="default"/>
        <w:lang w:val="es-ES" w:eastAsia="en-US" w:bidi="ar-SA"/>
      </w:rPr>
    </w:lvl>
    <w:lvl w:ilvl="7" w:tplc="85C2FBC2">
      <w:numFmt w:val="bullet"/>
      <w:lvlText w:val="•"/>
      <w:lvlJc w:val="left"/>
      <w:pPr>
        <w:ind w:left="7028" w:hanging="227"/>
      </w:pPr>
      <w:rPr>
        <w:rFonts w:hint="default"/>
        <w:lang w:val="es-ES" w:eastAsia="en-US" w:bidi="ar-SA"/>
      </w:rPr>
    </w:lvl>
    <w:lvl w:ilvl="8" w:tplc="037CFF7A">
      <w:numFmt w:val="bullet"/>
      <w:lvlText w:val="•"/>
      <w:lvlJc w:val="left"/>
      <w:pPr>
        <w:ind w:left="7898" w:hanging="227"/>
      </w:pPr>
      <w:rPr>
        <w:rFonts w:hint="default"/>
        <w:lang w:val="es-ES" w:eastAsia="en-US" w:bidi="ar-SA"/>
      </w:rPr>
    </w:lvl>
  </w:abstractNum>
  <w:abstractNum w:abstractNumId="119" w15:restartNumberingAfterBreak="0">
    <w:nsid w:val="4E33462B"/>
    <w:multiLevelType w:val="hybridMultilevel"/>
    <w:tmpl w:val="5914C1B4"/>
    <w:lvl w:ilvl="0" w:tplc="C44C45FE">
      <w:start w:val="1"/>
      <w:numFmt w:val="decimal"/>
      <w:lvlText w:val="%1."/>
      <w:lvlJc w:val="left"/>
      <w:pPr>
        <w:ind w:left="255" w:hanging="226"/>
        <w:jc w:val="left"/>
      </w:pPr>
      <w:rPr>
        <w:rFonts w:ascii="Arial" w:eastAsia="Arial" w:hAnsi="Arial" w:cs="Arial" w:hint="default"/>
        <w:b w:val="0"/>
        <w:bCs w:val="0"/>
        <w:i w:val="0"/>
        <w:iCs w:val="0"/>
        <w:spacing w:val="0"/>
        <w:w w:val="100"/>
        <w:sz w:val="20"/>
        <w:szCs w:val="20"/>
        <w:lang w:val="es-ES" w:eastAsia="en-US" w:bidi="ar-SA"/>
      </w:rPr>
    </w:lvl>
    <w:lvl w:ilvl="1" w:tplc="925A2EE4">
      <w:numFmt w:val="bullet"/>
      <w:lvlText w:val="•"/>
      <w:lvlJc w:val="left"/>
      <w:pPr>
        <w:ind w:left="1197" w:hanging="226"/>
      </w:pPr>
      <w:rPr>
        <w:rFonts w:hint="default"/>
        <w:lang w:val="es-ES" w:eastAsia="en-US" w:bidi="ar-SA"/>
      </w:rPr>
    </w:lvl>
    <w:lvl w:ilvl="2" w:tplc="2AB02D04">
      <w:numFmt w:val="bullet"/>
      <w:lvlText w:val="•"/>
      <w:lvlJc w:val="left"/>
      <w:pPr>
        <w:ind w:left="2135" w:hanging="226"/>
      </w:pPr>
      <w:rPr>
        <w:rFonts w:hint="default"/>
        <w:lang w:val="es-ES" w:eastAsia="en-US" w:bidi="ar-SA"/>
      </w:rPr>
    </w:lvl>
    <w:lvl w:ilvl="3" w:tplc="8178620E">
      <w:numFmt w:val="bullet"/>
      <w:lvlText w:val="•"/>
      <w:lvlJc w:val="left"/>
      <w:pPr>
        <w:ind w:left="3073" w:hanging="226"/>
      </w:pPr>
      <w:rPr>
        <w:rFonts w:hint="default"/>
        <w:lang w:val="es-ES" w:eastAsia="en-US" w:bidi="ar-SA"/>
      </w:rPr>
    </w:lvl>
    <w:lvl w:ilvl="4" w:tplc="0A8E3BDC">
      <w:numFmt w:val="bullet"/>
      <w:lvlText w:val="•"/>
      <w:lvlJc w:val="left"/>
      <w:pPr>
        <w:ind w:left="4011" w:hanging="226"/>
      </w:pPr>
      <w:rPr>
        <w:rFonts w:hint="default"/>
        <w:lang w:val="es-ES" w:eastAsia="en-US" w:bidi="ar-SA"/>
      </w:rPr>
    </w:lvl>
    <w:lvl w:ilvl="5" w:tplc="B07030EA">
      <w:numFmt w:val="bullet"/>
      <w:lvlText w:val="•"/>
      <w:lvlJc w:val="left"/>
      <w:pPr>
        <w:ind w:left="4949" w:hanging="226"/>
      </w:pPr>
      <w:rPr>
        <w:rFonts w:hint="default"/>
        <w:lang w:val="es-ES" w:eastAsia="en-US" w:bidi="ar-SA"/>
      </w:rPr>
    </w:lvl>
    <w:lvl w:ilvl="6" w:tplc="F2B4A554">
      <w:numFmt w:val="bullet"/>
      <w:lvlText w:val="•"/>
      <w:lvlJc w:val="left"/>
      <w:pPr>
        <w:ind w:left="5887" w:hanging="226"/>
      </w:pPr>
      <w:rPr>
        <w:rFonts w:hint="default"/>
        <w:lang w:val="es-ES" w:eastAsia="en-US" w:bidi="ar-SA"/>
      </w:rPr>
    </w:lvl>
    <w:lvl w:ilvl="7" w:tplc="10141BDE">
      <w:numFmt w:val="bullet"/>
      <w:lvlText w:val="•"/>
      <w:lvlJc w:val="left"/>
      <w:pPr>
        <w:ind w:left="6824" w:hanging="226"/>
      </w:pPr>
      <w:rPr>
        <w:rFonts w:hint="default"/>
        <w:lang w:val="es-ES" w:eastAsia="en-US" w:bidi="ar-SA"/>
      </w:rPr>
    </w:lvl>
    <w:lvl w:ilvl="8" w:tplc="5B182916">
      <w:numFmt w:val="bullet"/>
      <w:lvlText w:val="•"/>
      <w:lvlJc w:val="left"/>
      <w:pPr>
        <w:ind w:left="7762" w:hanging="226"/>
      </w:pPr>
      <w:rPr>
        <w:rFonts w:hint="default"/>
        <w:lang w:val="es-ES" w:eastAsia="en-US" w:bidi="ar-SA"/>
      </w:rPr>
    </w:lvl>
  </w:abstractNum>
  <w:abstractNum w:abstractNumId="120" w15:restartNumberingAfterBreak="0">
    <w:nsid w:val="4FB927C3"/>
    <w:multiLevelType w:val="hybridMultilevel"/>
    <w:tmpl w:val="62524778"/>
    <w:lvl w:ilvl="0" w:tplc="2CEE2EBA">
      <w:start w:val="1"/>
      <w:numFmt w:val="decimal"/>
      <w:lvlText w:val="%1."/>
      <w:lvlJc w:val="left"/>
      <w:pPr>
        <w:ind w:left="255" w:hanging="226"/>
        <w:jc w:val="left"/>
      </w:pPr>
      <w:rPr>
        <w:rFonts w:ascii="Arial" w:eastAsia="Arial" w:hAnsi="Arial" w:cs="Arial" w:hint="default"/>
        <w:b w:val="0"/>
        <w:bCs w:val="0"/>
        <w:i w:val="0"/>
        <w:iCs w:val="0"/>
        <w:spacing w:val="0"/>
        <w:w w:val="100"/>
        <w:sz w:val="20"/>
        <w:szCs w:val="20"/>
        <w:lang w:val="es-ES" w:eastAsia="en-US" w:bidi="ar-SA"/>
      </w:rPr>
    </w:lvl>
    <w:lvl w:ilvl="1" w:tplc="1FA2CDDC">
      <w:start w:val="1"/>
      <w:numFmt w:val="lowerLetter"/>
      <w:lvlText w:val="%2)"/>
      <w:lvlJc w:val="left"/>
      <w:pPr>
        <w:ind w:left="255" w:hanging="313"/>
        <w:jc w:val="left"/>
      </w:pPr>
      <w:rPr>
        <w:rFonts w:ascii="Arial" w:eastAsia="Arial" w:hAnsi="Arial" w:cs="Arial" w:hint="default"/>
        <w:b w:val="0"/>
        <w:bCs w:val="0"/>
        <w:i w:val="0"/>
        <w:iCs w:val="0"/>
        <w:spacing w:val="0"/>
        <w:w w:val="100"/>
        <w:sz w:val="20"/>
        <w:szCs w:val="20"/>
        <w:lang w:val="es-ES" w:eastAsia="en-US" w:bidi="ar-SA"/>
      </w:rPr>
    </w:lvl>
    <w:lvl w:ilvl="2" w:tplc="12AEF37A">
      <w:numFmt w:val="bullet"/>
      <w:lvlText w:val="•"/>
      <w:lvlJc w:val="left"/>
      <w:pPr>
        <w:ind w:left="2135" w:hanging="313"/>
      </w:pPr>
      <w:rPr>
        <w:rFonts w:hint="default"/>
        <w:lang w:val="es-ES" w:eastAsia="en-US" w:bidi="ar-SA"/>
      </w:rPr>
    </w:lvl>
    <w:lvl w:ilvl="3" w:tplc="4F6A0BBC">
      <w:numFmt w:val="bullet"/>
      <w:lvlText w:val="•"/>
      <w:lvlJc w:val="left"/>
      <w:pPr>
        <w:ind w:left="3073" w:hanging="313"/>
      </w:pPr>
      <w:rPr>
        <w:rFonts w:hint="default"/>
        <w:lang w:val="es-ES" w:eastAsia="en-US" w:bidi="ar-SA"/>
      </w:rPr>
    </w:lvl>
    <w:lvl w:ilvl="4" w:tplc="9E00FE4A">
      <w:numFmt w:val="bullet"/>
      <w:lvlText w:val="•"/>
      <w:lvlJc w:val="left"/>
      <w:pPr>
        <w:ind w:left="4011" w:hanging="313"/>
      </w:pPr>
      <w:rPr>
        <w:rFonts w:hint="default"/>
        <w:lang w:val="es-ES" w:eastAsia="en-US" w:bidi="ar-SA"/>
      </w:rPr>
    </w:lvl>
    <w:lvl w:ilvl="5" w:tplc="04C8C8A2">
      <w:numFmt w:val="bullet"/>
      <w:lvlText w:val="•"/>
      <w:lvlJc w:val="left"/>
      <w:pPr>
        <w:ind w:left="4949" w:hanging="313"/>
      </w:pPr>
      <w:rPr>
        <w:rFonts w:hint="default"/>
        <w:lang w:val="es-ES" w:eastAsia="en-US" w:bidi="ar-SA"/>
      </w:rPr>
    </w:lvl>
    <w:lvl w:ilvl="6" w:tplc="87C2B49C">
      <w:numFmt w:val="bullet"/>
      <w:lvlText w:val="•"/>
      <w:lvlJc w:val="left"/>
      <w:pPr>
        <w:ind w:left="5887" w:hanging="313"/>
      </w:pPr>
      <w:rPr>
        <w:rFonts w:hint="default"/>
        <w:lang w:val="es-ES" w:eastAsia="en-US" w:bidi="ar-SA"/>
      </w:rPr>
    </w:lvl>
    <w:lvl w:ilvl="7" w:tplc="461E6A6E">
      <w:numFmt w:val="bullet"/>
      <w:lvlText w:val="•"/>
      <w:lvlJc w:val="left"/>
      <w:pPr>
        <w:ind w:left="6824" w:hanging="313"/>
      </w:pPr>
      <w:rPr>
        <w:rFonts w:hint="default"/>
        <w:lang w:val="es-ES" w:eastAsia="en-US" w:bidi="ar-SA"/>
      </w:rPr>
    </w:lvl>
    <w:lvl w:ilvl="8" w:tplc="5AF83F42">
      <w:numFmt w:val="bullet"/>
      <w:lvlText w:val="•"/>
      <w:lvlJc w:val="left"/>
      <w:pPr>
        <w:ind w:left="7762" w:hanging="313"/>
      </w:pPr>
      <w:rPr>
        <w:rFonts w:hint="default"/>
        <w:lang w:val="es-ES" w:eastAsia="en-US" w:bidi="ar-SA"/>
      </w:rPr>
    </w:lvl>
  </w:abstractNum>
  <w:abstractNum w:abstractNumId="121" w15:restartNumberingAfterBreak="0">
    <w:nsid w:val="506B6794"/>
    <w:multiLevelType w:val="hybridMultilevel"/>
    <w:tmpl w:val="D5E690B4"/>
    <w:lvl w:ilvl="0" w:tplc="DE922AEA">
      <w:start w:val="1"/>
      <w:numFmt w:val="decimal"/>
      <w:lvlText w:val="%1."/>
      <w:lvlJc w:val="left"/>
      <w:pPr>
        <w:ind w:left="255" w:hanging="228"/>
        <w:jc w:val="left"/>
      </w:pPr>
      <w:rPr>
        <w:rFonts w:ascii="Arial" w:eastAsia="Arial" w:hAnsi="Arial" w:cs="Arial" w:hint="default"/>
        <w:b w:val="0"/>
        <w:bCs w:val="0"/>
        <w:i w:val="0"/>
        <w:iCs w:val="0"/>
        <w:spacing w:val="0"/>
        <w:w w:val="100"/>
        <w:sz w:val="20"/>
        <w:szCs w:val="20"/>
        <w:lang w:val="es-ES" w:eastAsia="en-US" w:bidi="ar-SA"/>
      </w:rPr>
    </w:lvl>
    <w:lvl w:ilvl="1" w:tplc="C4FA2862">
      <w:numFmt w:val="bullet"/>
      <w:lvlText w:val="•"/>
      <w:lvlJc w:val="left"/>
      <w:pPr>
        <w:ind w:left="1197" w:hanging="228"/>
      </w:pPr>
      <w:rPr>
        <w:rFonts w:hint="default"/>
        <w:lang w:val="es-ES" w:eastAsia="en-US" w:bidi="ar-SA"/>
      </w:rPr>
    </w:lvl>
    <w:lvl w:ilvl="2" w:tplc="7D4AEC4C">
      <w:numFmt w:val="bullet"/>
      <w:lvlText w:val="•"/>
      <w:lvlJc w:val="left"/>
      <w:pPr>
        <w:ind w:left="2135" w:hanging="228"/>
      </w:pPr>
      <w:rPr>
        <w:rFonts w:hint="default"/>
        <w:lang w:val="es-ES" w:eastAsia="en-US" w:bidi="ar-SA"/>
      </w:rPr>
    </w:lvl>
    <w:lvl w:ilvl="3" w:tplc="B7EEB476">
      <w:numFmt w:val="bullet"/>
      <w:lvlText w:val="•"/>
      <w:lvlJc w:val="left"/>
      <w:pPr>
        <w:ind w:left="3073" w:hanging="228"/>
      </w:pPr>
      <w:rPr>
        <w:rFonts w:hint="default"/>
        <w:lang w:val="es-ES" w:eastAsia="en-US" w:bidi="ar-SA"/>
      </w:rPr>
    </w:lvl>
    <w:lvl w:ilvl="4" w:tplc="B4607768">
      <w:numFmt w:val="bullet"/>
      <w:lvlText w:val="•"/>
      <w:lvlJc w:val="left"/>
      <w:pPr>
        <w:ind w:left="4011" w:hanging="228"/>
      </w:pPr>
      <w:rPr>
        <w:rFonts w:hint="default"/>
        <w:lang w:val="es-ES" w:eastAsia="en-US" w:bidi="ar-SA"/>
      </w:rPr>
    </w:lvl>
    <w:lvl w:ilvl="5" w:tplc="539AC2B2">
      <w:numFmt w:val="bullet"/>
      <w:lvlText w:val="•"/>
      <w:lvlJc w:val="left"/>
      <w:pPr>
        <w:ind w:left="4949" w:hanging="228"/>
      </w:pPr>
      <w:rPr>
        <w:rFonts w:hint="default"/>
        <w:lang w:val="es-ES" w:eastAsia="en-US" w:bidi="ar-SA"/>
      </w:rPr>
    </w:lvl>
    <w:lvl w:ilvl="6" w:tplc="C668FBCC">
      <w:numFmt w:val="bullet"/>
      <w:lvlText w:val="•"/>
      <w:lvlJc w:val="left"/>
      <w:pPr>
        <w:ind w:left="5887" w:hanging="228"/>
      </w:pPr>
      <w:rPr>
        <w:rFonts w:hint="default"/>
        <w:lang w:val="es-ES" w:eastAsia="en-US" w:bidi="ar-SA"/>
      </w:rPr>
    </w:lvl>
    <w:lvl w:ilvl="7" w:tplc="84DA1E7C">
      <w:numFmt w:val="bullet"/>
      <w:lvlText w:val="•"/>
      <w:lvlJc w:val="left"/>
      <w:pPr>
        <w:ind w:left="6824" w:hanging="228"/>
      </w:pPr>
      <w:rPr>
        <w:rFonts w:hint="default"/>
        <w:lang w:val="es-ES" w:eastAsia="en-US" w:bidi="ar-SA"/>
      </w:rPr>
    </w:lvl>
    <w:lvl w:ilvl="8" w:tplc="016CD05E">
      <w:numFmt w:val="bullet"/>
      <w:lvlText w:val="•"/>
      <w:lvlJc w:val="left"/>
      <w:pPr>
        <w:ind w:left="7762" w:hanging="228"/>
      </w:pPr>
      <w:rPr>
        <w:rFonts w:hint="default"/>
        <w:lang w:val="es-ES" w:eastAsia="en-US" w:bidi="ar-SA"/>
      </w:rPr>
    </w:lvl>
  </w:abstractNum>
  <w:abstractNum w:abstractNumId="122" w15:restartNumberingAfterBreak="0">
    <w:nsid w:val="507D161E"/>
    <w:multiLevelType w:val="hybridMultilevel"/>
    <w:tmpl w:val="4E94F5AE"/>
    <w:lvl w:ilvl="0" w:tplc="DCBA8F84">
      <w:start w:val="1"/>
      <w:numFmt w:val="decimal"/>
      <w:lvlText w:val="%1."/>
      <w:lvlJc w:val="left"/>
      <w:pPr>
        <w:ind w:left="255" w:hanging="242"/>
        <w:jc w:val="left"/>
      </w:pPr>
      <w:rPr>
        <w:rFonts w:ascii="Arial" w:eastAsia="Arial" w:hAnsi="Arial" w:cs="Arial" w:hint="default"/>
        <w:b w:val="0"/>
        <w:bCs w:val="0"/>
        <w:i w:val="0"/>
        <w:iCs w:val="0"/>
        <w:spacing w:val="0"/>
        <w:w w:val="100"/>
        <w:sz w:val="20"/>
        <w:szCs w:val="20"/>
        <w:lang w:val="es-ES" w:eastAsia="en-US" w:bidi="ar-SA"/>
      </w:rPr>
    </w:lvl>
    <w:lvl w:ilvl="1" w:tplc="378AFA96">
      <w:numFmt w:val="bullet"/>
      <w:lvlText w:val="•"/>
      <w:lvlJc w:val="left"/>
      <w:pPr>
        <w:ind w:left="1197" w:hanging="242"/>
      </w:pPr>
      <w:rPr>
        <w:rFonts w:hint="default"/>
        <w:lang w:val="es-ES" w:eastAsia="en-US" w:bidi="ar-SA"/>
      </w:rPr>
    </w:lvl>
    <w:lvl w:ilvl="2" w:tplc="D480E9EA">
      <w:numFmt w:val="bullet"/>
      <w:lvlText w:val="•"/>
      <w:lvlJc w:val="left"/>
      <w:pPr>
        <w:ind w:left="2135" w:hanging="242"/>
      </w:pPr>
      <w:rPr>
        <w:rFonts w:hint="default"/>
        <w:lang w:val="es-ES" w:eastAsia="en-US" w:bidi="ar-SA"/>
      </w:rPr>
    </w:lvl>
    <w:lvl w:ilvl="3" w:tplc="41F85D9E">
      <w:numFmt w:val="bullet"/>
      <w:lvlText w:val="•"/>
      <w:lvlJc w:val="left"/>
      <w:pPr>
        <w:ind w:left="3073" w:hanging="242"/>
      </w:pPr>
      <w:rPr>
        <w:rFonts w:hint="default"/>
        <w:lang w:val="es-ES" w:eastAsia="en-US" w:bidi="ar-SA"/>
      </w:rPr>
    </w:lvl>
    <w:lvl w:ilvl="4" w:tplc="DCD8E39C">
      <w:numFmt w:val="bullet"/>
      <w:lvlText w:val="•"/>
      <w:lvlJc w:val="left"/>
      <w:pPr>
        <w:ind w:left="4011" w:hanging="242"/>
      </w:pPr>
      <w:rPr>
        <w:rFonts w:hint="default"/>
        <w:lang w:val="es-ES" w:eastAsia="en-US" w:bidi="ar-SA"/>
      </w:rPr>
    </w:lvl>
    <w:lvl w:ilvl="5" w:tplc="84BE0294">
      <w:numFmt w:val="bullet"/>
      <w:lvlText w:val="•"/>
      <w:lvlJc w:val="left"/>
      <w:pPr>
        <w:ind w:left="4949" w:hanging="242"/>
      </w:pPr>
      <w:rPr>
        <w:rFonts w:hint="default"/>
        <w:lang w:val="es-ES" w:eastAsia="en-US" w:bidi="ar-SA"/>
      </w:rPr>
    </w:lvl>
    <w:lvl w:ilvl="6" w:tplc="31C0FEEA">
      <w:numFmt w:val="bullet"/>
      <w:lvlText w:val="•"/>
      <w:lvlJc w:val="left"/>
      <w:pPr>
        <w:ind w:left="5887" w:hanging="242"/>
      </w:pPr>
      <w:rPr>
        <w:rFonts w:hint="default"/>
        <w:lang w:val="es-ES" w:eastAsia="en-US" w:bidi="ar-SA"/>
      </w:rPr>
    </w:lvl>
    <w:lvl w:ilvl="7" w:tplc="E28818F6">
      <w:numFmt w:val="bullet"/>
      <w:lvlText w:val="•"/>
      <w:lvlJc w:val="left"/>
      <w:pPr>
        <w:ind w:left="6824" w:hanging="242"/>
      </w:pPr>
      <w:rPr>
        <w:rFonts w:hint="default"/>
        <w:lang w:val="es-ES" w:eastAsia="en-US" w:bidi="ar-SA"/>
      </w:rPr>
    </w:lvl>
    <w:lvl w:ilvl="8" w:tplc="00702856">
      <w:numFmt w:val="bullet"/>
      <w:lvlText w:val="•"/>
      <w:lvlJc w:val="left"/>
      <w:pPr>
        <w:ind w:left="7762" w:hanging="242"/>
      </w:pPr>
      <w:rPr>
        <w:rFonts w:hint="default"/>
        <w:lang w:val="es-ES" w:eastAsia="en-US" w:bidi="ar-SA"/>
      </w:rPr>
    </w:lvl>
  </w:abstractNum>
  <w:abstractNum w:abstractNumId="123" w15:restartNumberingAfterBreak="0">
    <w:nsid w:val="50E10F16"/>
    <w:multiLevelType w:val="hybridMultilevel"/>
    <w:tmpl w:val="FD80D7A4"/>
    <w:lvl w:ilvl="0" w:tplc="378086FE">
      <w:start w:val="1"/>
      <w:numFmt w:val="decimal"/>
      <w:lvlText w:val="%1."/>
      <w:lvlJc w:val="left"/>
      <w:pPr>
        <w:ind w:left="255" w:hanging="244"/>
        <w:jc w:val="left"/>
      </w:pPr>
      <w:rPr>
        <w:rFonts w:ascii="Arial" w:eastAsia="Arial" w:hAnsi="Arial" w:cs="Arial" w:hint="default"/>
        <w:b w:val="0"/>
        <w:bCs w:val="0"/>
        <w:i w:val="0"/>
        <w:iCs w:val="0"/>
        <w:spacing w:val="0"/>
        <w:w w:val="100"/>
        <w:sz w:val="20"/>
        <w:szCs w:val="20"/>
        <w:lang w:val="es-ES" w:eastAsia="en-US" w:bidi="ar-SA"/>
      </w:rPr>
    </w:lvl>
    <w:lvl w:ilvl="1" w:tplc="3D4E3616">
      <w:numFmt w:val="bullet"/>
      <w:lvlText w:val="•"/>
      <w:lvlJc w:val="left"/>
      <w:pPr>
        <w:ind w:left="1197" w:hanging="244"/>
      </w:pPr>
      <w:rPr>
        <w:rFonts w:hint="default"/>
        <w:lang w:val="es-ES" w:eastAsia="en-US" w:bidi="ar-SA"/>
      </w:rPr>
    </w:lvl>
    <w:lvl w:ilvl="2" w:tplc="7C507BBA">
      <w:numFmt w:val="bullet"/>
      <w:lvlText w:val="•"/>
      <w:lvlJc w:val="left"/>
      <w:pPr>
        <w:ind w:left="2135" w:hanging="244"/>
      </w:pPr>
      <w:rPr>
        <w:rFonts w:hint="default"/>
        <w:lang w:val="es-ES" w:eastAsia="en-US" w:bidi="ar-SA"/>
      </w:rPr>
    </w:lvl>
    <w:lvl w:ilvl="3" w:tplc="0F9AE448">
      <w:numFmt w:val="bullet"/>
      <w:lvlText w:val="•"/>
      <w:lvlJc w:val="left"/>
      <w:pPr>
        <w:ind w:left="3073" w:hanging="244"/>
      </w:pPr>
      <w:rPr>
        <w:rFonts w:hint="default"/>
        <w:lang w:val="es-ES" w:eastAsia="en-US" w:bidi="ar-SA"/>
      </w:rPr>
    </w:lvl>
    <w:lvl w:ilvl="4" w:tplc="60F62CF0">
      <w:numFmt w:val="bullet"/>
      <w:lvlText w:val="•"/>
      <w:lvlJc w:val="left"/>
      <w:pPr>
        <w:ind w:left="4011" w:hanging="244"/>
      </w:pPr>
      <w:rPr>
        <w:rFonts w:hint="default"/>
        <w:lang w:val="es-ES" w:eastAsia="en-US" w:bidi="ar-SA"/>
      </w:rPr>
    </w:lvl>
    <w:lvl w:ilvl="5" w:tplc="777C7404">
      <w:numFmt w:val="bullet"/>
      <w:lvlText w:val="•"/>
      <w:lvlJc w:val="left"/>
      <w:pPr>
        <w:ind w:left="4949" w:hanging="244"/>
      </w:pPr>
      <w:rPr>
        <w:rFonts w:hint="default"/>
        <w:lang w:val="es-ES" w:eastAsia="en-US" w:bidi="ar-SA"/>
      </w:rPr>
    </w:lvl>
    <w:lvl w:ilvl="6" w:tplc="55B09C1A">
      <w:numFmt w:val="bullet"/>
      <w:lvlText w:val="•"/>
      <w:lvlJc w:val="left"/>
      <w:pPr>
        <w:ind w:left="5887" w:hanging="244"/>
      </w:pPr>
      <w:rPr>
        <w:rFonts w:hint="default"/>
        <w:lang w:val="es-ES" w:eastAsia="en-US" w:bidi="ar-SA"/>
      </w:rPr>
    </w:lvl>
    <w:lvl w:ilvl="7" w:tplc="0EA89728">
      <w:numFmt w:val="bullet"/>
      <w:lvlText w:val="•"/>
      <w:lvlJc w:val="left"/>
      <w:pPr>
        <w:ind w:left="6824" w:hanging="244"/>
      </w:pPr>
      <w:rPr>
        <w:rFonts w:hint="default"/>
        <w:lang w:val="es-ES" w:eastAsia="en-US" w:bidi="ar-SA"/>
      </w:rPr>
    </w:lvl>
    <w:lvl w:ilvl="8" w:tplc="606A48D2">
      <w:numFmt w:val="bullet"/>
      <w:lvlText w:val="•"/>
      <w:lvlJc w:val="left"/>
      <w:pPr>
        <w:ind w:left="7762" w:hanging="244"/>
      </w:pPr>
      <w:rPr>
        <w:rFonts w:hint="default"/>
        <w:lang w:val="es-ES" w:eastAsia="en-US" w:bidi="ar-SA"/>
      </w:rPr>
    </w:lvl>
  </w:abstractNum>
  <w:abstractNum w:abstractNumId="124" w15:restartNumberingAfterBreak="0">
    <w:nsid w:val="516B4824"/>
    <w:multiLevelType w:val="hybridMultilevel"/>
    <w:tmpl w:val="A1A85234"/>
    <w:lvl w:ilvl="0" w:tplc="E9CAA99A">
      <w:start w:val="1"/>
      <w:numFmt w:val="decimal"/>
      <w:lvlText w:val="%1."/>
      <w:lvlJc w:val="left"/>
      <w:pPr>
        <w:ind w:left="935" w:hanging="296"/>
        <w:jc w:val="left"/>
      </w:pPr>
      <w:rPr>
        <w:rFonts w:ascii="Arial" w:eastAsia="Arial" w:hAnsi="Arial" w:cs="Arial" w:hint="default"/>
        <w:b w:val="0"/>
        <w:bCs w:val="0"/>
        <w:i w:val="0"/>
        <w:iCs w:val="0"/>
        <w:spacing w:val="0"/>
        <w:w w:val="100"/>
        <w:sz w:val="20"/>
        <w:szCs w:val="20"/>
        <w:lang w:val="es-ES" w:eastAsia="en-US" w:bidi="ar-SA"/>
      </w:rPr>
    </w:lvl>
    <w:lvl w:ilvl="1" w:tplc="F47487A0">
      <w:numFmt w:val="bullet"/>
      <w:lvlText w:val="•"/>
      <w:lvlJc w:val="left"/>
      <w:pPr>
        <w:ind w:left="1809" w:hanging="296"/>
      </w:pPr>
      <w:rPr>
        <w:rFonts w:hint="default"/>
        <w:lang w:val="es-ES" w:eastAsia="en-US" w:bidi="ar-SA"/>
      </w:rPr>
    </w:lvl>
    <w:lvl w:ilvl="2" w:tplc="95568D64">
      <w:numFmt w:val="bullet"/>
      <w:lvlText w:val="•"/>
      <w:lvlJc w:val="left"/>
      <w:pPr>
        <w:ind w:left="2679" w:hanging="296"/>
      </w:pPr>
      <w:rPr>
        <w:rFonts w:hint="default"/>
        <w:lang w:val="es-ES" w:eastAsia="en-US" w:bidi="ar-SA"/>
      </w:rPr>
    </w:lvl>
    <w:lvl w:ilvl="3" w:tplc="9A94BD32">
      <w:numFmt w:val="bullet"/>
      <w:lvlText w:val="•"/>
      <w:lvlJc w:val="left"/>
      <w:pPr>
        <w:ind w:left="3549" w:hanging="296"/>
      </w:pPr>
      <w:rPr>
        <w:rFonts w:hint="default"/>
        <w:lang w:val="es-ES" w:eastAsia="en-US" w:bidi="ar-SA"/>
      </w:rPr>
    </w:lvl>
    <w:lvl w:ilvl="4" w:tplc="B5FE78BE">
      <w:numFmt w:val="bullet"/>
      <w:lvlText w:val="•"/>
      <w:lvlJc w:val="left"/>
      <w:pPr>
        <w:ind w:left="4419" w:hanging="296"/>
      </w:pPr>
      <w:rPr>
        <w:rFonts w:hint="default"/>
        <w:lang w:val="es-ES" w:eastAsia="en-US" w:bidi="ar-SA"/>
      </w:rPr>
    </w:lvl>
    <w:lvl w:ilvl="5" w:tplc="8EC214EC">
      <w:numFmt w:val="bullet"/>
      <w:lvlText w:val="•"/>
      <w:lvlJc w:val="left"/>
      <w:pPr>
        <w:ind w:left="5289" w:hanging="296"/>
      </w:pPr>
      <w:rPr>
        <w:rFonts w:hint="default"/>
        <w:lang w:val="es-ES" w:eastAsia="en-US" w:bidi="ar-SA"/>
      </w:rPr>
    </w:lvl>
    <w:lvl w:ilvl="6" w:tplc="FD5E8B2C">
      <w:numFmt w:val="bullet"/>
      <w:lvlText w:val="•"/>
      <w:lvlJc w:val="left"/>
      <w:pPr>
        <w:ind w:left="6159" w:hanging="296"/>
      </w:pPr>
      <w:rPr>
        <w:rFonts w:hint="default"/>
        <w:lang w:val="es-ES" w:eastAsia="en-US" w:bidi="ar-SA"/>
      </w:rPr>
    </w:lvl>
    <w:lvl w:ilvl="7" w:tplc="C008A80E">
      <w:numFmt w:val="bullet"/>
      <w:lvlText w:val="•"/>
      <w:lvlJc w:val="left"/>
      <w:pPr>
        <w:ind w:left="7028" w:hanging="296"/>
      </w:pPr>
      <w:rPr>
        <w:rFonts w:hint="default"/>
        <w:lang w:val="es-ES" w:eastAsia="en-US" w:bidi="ar-SA"/>
      </w:rPr>
    </w:lvl>
    <w:lvl w:ilvl="8" w:tplc="B226E2E4">
      <w:numFmt w:val="bullet"/>
      <w:lvlText w:val="•"/>
      <w:lvlJc w:val="left"/>
      <w:pPr>
        <w:ind w:left="7898" w:hanging="296"/>
      </w:pPr>
      <w:rPr>
        <w:rFonts w:hint="default"/>
        <w:lang w:val="es-ES" w:eastAsia="en-US" w:bidi="ar-SA"/>
      </w:rPr>
    </w:lvl>
  </w:abstractNum>
  <w:abstractNum w:abstractNumId="125" w15:restartNumberingAfterBreak="0">
    <w:nsid w:val="52166108"/>
    <w:multiLevelType w:val="hybridMultilevel"/>
    <w:tmpl w:val="6F6E47EE"/>
    <w:lvl w:ilvl="0" w:tplc="F0EE6784">
      <w:start w:val="1"/>
      <w:numFmt w:val="decimal"/>
      <w:lvlText w:val="%1."/>
      <w:lvlJc w:val="left"/>
      <w:pPr>
        <w:ind w:left="255" w:hanging="236"/>
        <w:jc w:val="left"/>
      </w:pPr>
      <w:rPr>
        <w:rFonts w:ascii="Arial" w:eastAsia="Arial" w:hAnsi="Arial" w:cs="Arial" w:hint="default"/>
        <w:b w:val="0"/>
        <w:bCs w:val="0"/>
        <w:i w:val="0"/>
        <w:iCs w:val="0"/>
        <w:spacing w:val="0"/>
        <w:w w:val="100"/>
        <w:sz w:val="20"/>
        <w:szCs w:val="20"/>
        <w:lang w:val="es-ES" w:eastAsia="en-US" w:bidi="ar-SA"/>
      </w:rPr>
    </w:lvl>
    <w:lvl w:ilvl="1" w:tplc="92D0B62A">
      <w:numFmt w:val="bullet"/>
      <w:lvlText w:val="•"/>
      <w:lvlJc w:val="left"/>
      <w:pPr>
        <w:ind w:left="1197" w:hanging="236"/>
      </w:pPr>
      <w:rPr>
        <w:rFonts w:hint="default"/>
        <w:lang w:val="es-ES" w:eastAsia="en-US" w:bidi="ar-SA"/>
      </w:rPr>
    </w:lvl>
    <w:lvl w:ilvl="2" w:tplc="EB743EF2">
      <w:numFmt w:val="bullet"/>
      <w:lvlText w:val="•"/>
      <w:lvlJc w:val="left"/>
      <w:pPr>
        <w:ind w:left="2135" w:hanging="236"/>
      </w:pPr>
      <w:rPr>
        <w:rFonts w:hint="default"/>
        <w:lang w:val="es-ES" w:eastAsia="en-US" w:bidi="ar-SA"/>
      </w:rPr>
    </w:lvl>
    <w:lvl w:ilvl="3" w:tplc="50FC2E94">
      <w:numFmt w:val="bullet"/>
      <w:lvlText w:val="•"/>
      <w:lvlJc w:val="left"/>
      <w:pPr>
        <w:ind w:left="3073" w:hanging="236"/>
      </w:pPr>
      <w:rPr>
        <w:rFonts w:hint="default"/>
        <w:lang w:val="es-ES" w:eastAsia="en-US" w:bidi="ar-SA"/>
      </w:rPr>
    </w:lvl>
    <w:lvl w:ilvl="4" w:tplc="45564F2C">
      <w:numFmt w:val="bullet"/>
      <w:lvlText w:val="•"/>
      <w:lvlJc w:val="left"/>
      <w:pPr>
        <w:ind w:left="4011" w:hanging="236"/>
      </w:pPr>
      <w:rPr>
        <w:rFonts w:hint="default"/>
        <w:lang w:val="es-ES" w:eastAsia="en-US" w:bidi="ar-SA"/>
      </w:rPr>
    </w:lvl>
    <w:lvl w:ilvl="5" w:tplc="D5304F18">
      <w:numFmt w:val="bullet"/>
      <w:lvlText w:val="•"/>
      <w:lvlJc w:val="left"/>
      <w:pPr>
        <w:ind w:left="4949" w:hanging="236"/>
      </w:pPr>
      <w:rPr>
        <w:rFonts w:hint="default"/>
        <w:lang w:val="es-ES" w:eastAsia="en-US" w:bidi="ar-SA"/>
      </w:rPr>
    </w:lvl>
    <w:lvl w:ilvl="6" w:tplc="BB1254E2">
      <w:numFmt w:val="bullet"/>
      <w:lvlText w:val="•"/>
      <w:lvlJc w:val="left"/>
      <w:pPr>
        <w:ind w:left="5887" w:hanging="236"/>
      </w:pPr>
      <w:rPr>
        <w:rFonts w:hint="default"/>
        <w:lang w:val="es-ES" w:eastAsia="en-US" w:bidi="ar-SA"/>
      </w:rPr>
    </w:lvl>
    <w:lvl w:ilvl="7" w:tplc="E136773C">
      <w:numFmt w:val="bullet"/>
      <w:lvlText w:val="•"/>
      <w:lvlJc w:val="left"/>
      <w:pPr>
        <w:ind w:left="6824" w:hanging="236"/>
      </w:pPr>
      <w:rPr>
        <w:rFonts w:hint="default"/>
        <w:lang w:val="es-ES" w:eastAsia="en-US" w:bidi="ar-SA"/>
      </w:rPr>
    </w:lvl>
    <w:lvl w:ilvl="8" w:tplc="A816CD5E">
      <w:numFmt w:val="bullet"/>
      <w:lvlText w:val="•"/>
      <w:lvlJc w:val="left"/>
      <w:pPr>
        <w:ind w:left="7762" w:hanging="236"/>
      </w:pPr>
      <w:rPr>
        <w:rFonts w:hint="default"/>
        <w:lang w:val="es-ES" w:eastAsia="en-US" w:bidi="ar-SA"/>
      </w:rPr>
    </w:lvl>
  </w:abstractNum>
  <w:abstractNum w:abstractNumId="126" w15:restartNumberingAfterBreak="0">
    <w:nsid w:val="52A55BE4"/>
    <w:multiLevelType w:val="hybridMultilevel"/>
    <w:tmpl w:val="21307A58"/>
    <w:lvl w:ilvl="0" w:tplc="E4B48844">
      <w:start w:val="1"/>
      <w:numFmt w:val="decimal"/>
      <w:lvlText w:val="%1."/>
      <w:lvlJc w:val="left"/>
      <w:pPr>
        <w:ind w:left="255" w:hanging="234"/>
        <w:jc w:val="left"/>
      </w:pPr>
      <w:rPr>
        <w:rFonts w:ascii="Arial" w:eastAsia="Arial" w:hAnsi="Arial" w:cs="Arial" w:hint="default"/>
        <w:b w:val="0"/>
        <w:bCs w:val="0"/>
        <w:i w:val="0"/>
        <w:iCs w:val="0"/>
        <w:spacing w:val="0"/>
        <w:w w:val="100"/>
        <w:sz w:val="20"/>
        <w:szCs w:val="20"/>
        <w:lang w:val="es-ES" w:eastAsia="en-US" w:bidi="ar-SA"/>
      </w:rPr>
    </w:lvl>
    <w:lvl w:ilvl="1" w:tplc="430219CE">
      <w:numFmt w:val="bullet"/>
      <w:lvlText w:val="•"/>
      <w:lvlJc w:val="left"/>
      <w:pPr>
        <w:ind w:left="1197" w:hanging="234"/>
      </w:pPr>
      <w:rPr>
        <w:rFonts w:hint="default"/>
        <w:lang w:val="es-ES" w:eastAsia="en-US" w:bidi="ar-SA"/>
      </w:rPr>
    </w:lvl>
    <w:lvl w:ilvl="2" w:tplc="611E30FA">
      <w:numFmt w:val="bullet"/>
      <w:lvlText w:val="•"/>
      <w:lvlJc w:val="left"/>
      <w:pPr>
        <w:ind w:left="2135" w:hanging="234"/>
      </w:pPr>
      <w:rPr>
        <w:rFonts w:hint="default"/>
        <w:lang w:val="es-ES" w:eastAsia="en-US" w:bidi="ar-SA"/>
      </w:rPr>
    </w:lvl>
    <w:lvl w:ilvl="3" w:tplc="2F6EDDDA">
      <w:numFmt w:val="bullet"/>
      <w:lvlText w:val="•"/>
      <w:lvlJc w:val="left"/>
      <w:pPr>
        <w:ind w:left="3073" w:hanging="234"/>
      </w:pPr>
      <w:rPr>
        <w:rFonts w:hint="default"/>
        <w:lang w:val="es-ES" w:eastAsia="en-US" w:bidi="ar-SA"/>
      </w:rPr>
    </w:lvl>
    <w:lvl w:ilvl="4" w:tplc="AA948736">
      <w:numFmt w:val="bullet"/>
      <w:lvlText w:val="•"/>
      <w:lvlJc w:val="left"/>
      <w:pPr>
        <w:ind w:left="4011" w:hanging="234"/>
      </w:pPr>
      <w:rPr>
        <w:rFonts w:hint="default"/>
        <w:lang w:val="es-ES" w:eastAsia="en-US" w:bidi="ar-SA"/>
      </w:rPr>
    </w:lvl>
    <w:lvl w:ilvl="5" w:tplc="986852C8">
      <w:numFmt w:val="bullet"/>
      <w:lvlText w:val="•"/>
      <w:lvlJc w:val="left"/>
      <w:pPr>
        <w:ind w:left="4949" w:hanging="234"/>
      </w:pPr>
      <w:rPr>
        <w:rFonts w:hint="default"/>
        <w:lang w:val="es-ES" w:eastAsia="en-US" w:bidi="ar-SA"/>
      </w:rPr>
    </w:lvl>
    <w:lvl w:ilvl="6" w:tplc="3DBCC3BC">
      <w:numFmt w:val="bullet"/>
      <w:lvlText w:val="•"/>
      <w:lvlJc w:val="left"/>
      <w:pPr>
        <w:ind w:left="5887" w:hanging="234"/>
      </w:pPr>
      <w:rPr>
        <w:rFonts w:hint="default"/>
        <w:lang w:val="es-ES" w:eastAsia="en-US" w:bidi="ar-SA"/>
      </w:rPr>
    </w:lvl>
    <w:lvl w:ilvl="7" w:tplc="B8947D0C">
      <w:numFmt w:val="bullet"/>
      <w:lvlText w:val="•"/>
      <w:lvlJc w:val="left"/>
      <w:pPr>
        <w:ind w:left="6824" w:hanging="234"/>
      </w:pPr>
      <w:rPr>
        <w:rFonts w:hint="default"/>
        <w:lang w:val="es-ES" w:eastAsia="en-US" w:bidi="ar-SA"/>
      </w:rPr>
    </w:lvl>
    <w:lvl w:ilvl="8" w:tplc="952E7128">
      <w:numFmt w:val="bullet"/>
      <w:lvlText w:val="•"/>
      <w:lvlJc w:val="left"/>
      <w:pPr>
        <w:ind w:left="7762" w:hanging="234"/>
      </w:pPr>
      <w:rPr>
        <w:rFonts w:hint="default"/>
        <w:lang w:val="es-ES" w:eastAsia="en-US" w:bidi="ar-SA"/>
      </w:rPr>
    </w:lvl>
  </w:abstractNum>
  <w:abstractNum w:abstractNumId="127" w15:restartNumberingAfterBreak="0">
    <w:nsid w:val="52FA0763"/>
    <w:multiLevelType w:val="hybridMultilevel"/>
    <w:tmpl w:val="0A5E306A"/>
    <w:lvl w:ilvl="0" w:tplc="DC1A69C2">
      <w:start w:val="1"/>
      <w:numFmt w:val="decimal"/>
      <w:lvlText w:val="%1."/>
      <w:lvlJc w:val="left"/>
      <w:pPr>
        <w:ind w:left="255" w:hanging="260"/>
        <w:jc w:val="left"/>
      </w:pPr>
      <w:rPr>
        <w:rFonts w:ascii="Arial" w:eastAsia="Arial" w:hAnsi="Arial" w:cs="Arial" w:hint="default"/>
        <w:b w:val="0"/>
        <w:bCs w:val="0"/>
        <w:i w:val="0"/>
        <w:iCs w:val="0"/>
        <w:spacing w:val="0"/>
        <w:w w:val="100"/>
        <w:sz w:val="20"/>
        <w:szCs w:val="20"/>
        <w:lang w:val="es-ES" w:eastAsia="en-US" w:bidi="ar-SA"/>
      </w:rPr>
    </w:lvl>
    <w:lvl w:ilvl="1" w:tplc="D292DC32">
      <w:numFmt w:val="bullet"/>
      <w:lvlText w:val="•"/>
      <w:lvlJc w:val="left"/>
      <w:pPr>
        <w:ind w:left="1197" w:hanging="260"/>
      </w:pPr>
      <w:rPr>
        <w:rFonts w:hint="default"/>
        <w:lang w:val="es-ES" w:eastAsia="en-US" w:bidi="ar-SA"/>
      </w:rPr>
    </w:lvl>
    <w:lvl w:ilvl="2" w:tplc="F8BA94E6">
      <w:numFmt w:val="bullet"/>
      <w:lvlText w:val="•"/>
      <w:lvlJc w:val="left"/>
      <w:pPr>
        <w:ind w:left="2135" w:hanging="260"/>
      </w:pPr>
      <w:rPr>
        <w:rFonts w:hint="default"/>
        <w:lang w:val="es-ES" w:eastAsia="en-US" w:bidi="ar-SA"/>
      </w:rPr>
    </w:lvl>
    <w:lvl w:ilvl="3" w:tplc="B28E7A50">
      <w:numFmt w:val="bullet"/>
      <w:lvlText w:val="•"/>
      <w:lvlJc w:val="left"/>
      <w:pPr>
        <w:ind w:left="3073" w:hanging="260"/>
      </w:pPr>
      <w:rPr>
        <w:rFonts w:hint="default"/>
        <w:lang w:val="es-ES" w:eastAsia="en-US" w:bidi="ar-SA"/>
      </w:rPr>
    </w:lvl>
    <w:lvl w:ilvl="4" w:tplc="CB0C378C">
      <w:numFmt w:val="bullet"/>
      <w:lvlText w:val="•"/>
      <w:lvlJc w:val="left"/>
      <w:pPr>
        <w:ind w:left="4011" w:hanging="260"/>
      </w:pPr>
      <w:rPr>
        <w:rFonts w:hint="default"/>
        <w:lang w:val="es-ES" w:eastAsia="en-US" w:bidi="ar-SA"/>
      </w:rPr>
    </w:lvl>
    <w:lvl w:ilvl="5" w:tplc="600034A2">
      <w:numFmt w:val="bullet"/>
      <w:lvlText w:val="•"/>
      <w:lvlJc w:val="left"/>
      <w:pPr>
        <w:ind w:left="4949" w:hanging="260"/>
      </w:pPr>
      <w:rPr>
        <w:rFonts w:hint="default"/>
        <w:lang w:val="es-ES" w:eastAsia="en-US" w:bidi="ar-SA"/>
      </w:rPr>
    </w:lvl>
    <w:lvl w:ilvl="6" w:tplc="8CC6E92A">
      <w:numFmt w:val="bullet"/>
      <w:lvlText w:val="•"/>
      <w:lvlJc w:val="left"/>
      <w:pPr>
        <w:ind w:left="5887" w:hanging="260"/>
      </w:pPr>
      <w:rPr>
        <w:rFonts w:hint="default"/>
        <w:lang w:val="es-ES" w:eastAsia="en-US" w:bidi="ar-SA"/>
      </w:rPr>
    </w:lvl>
    <w:lvl w:ilvl="7" w:tplc="AF46A1A4">
      <w:numFmt w:val="bullet"/>
      <w:lvlText w:val="•"/>
      <w:lvlJc w:val="left"/>
      <w:pPr>
        <w:ind w:left="6824" w:hanging="260"/>
      </w:pPr>
      <w:rPr>
        <w:rFonts w:hint="default"/>
        <w:lang w:val="es-ES" w:eastAsia="en-US" w:bidi="ar-SA"/>
      </w:rPr>
    </w:lvl>
    <w:lvl w:ilvl="8" w:tplc="B96A985C">
      <w:numFmt w:val="bullet"/>
      <w:lvlText w:val="•"/>
      <w:lvlJc w:val="left"/>
      <w:pPr>
        <w:ind w:left="7762" w:hanging="260"/>
      </w:pPr>
      <w:rPr>
        <w:rFonts w:hint="default"/>
        <w:lang w:val="es-ES" w:eastAsia="en-US" w:bidi="ar-SA"/>
      </w:rPr>
    </w:lvl>
  </w:abstractNum>
  <w:abstractNum w:abstractNumId="128" w15:restartNumberingAfterBreak="0">
    <w:nsid w:val="532042BC"/>
    <w:multiLevelType w:val="hybridMultilevel"/>
    <w:tmpl w:val="D662231C"/>
    <w:lvl w:ilvl="0" w:tplc="765643E2">
      <w:start w:val="1"/>
      <w:numFmt w:val="lowerLetter"/>
      <w:lvlText w:val="%1)"/>
      <w:lvlJc w:val="left"/>
      <w:pPr>
        <w:ind w:left="935" w:hanging="295"/>
        <w:jc w:val="left"/>
      </w:pPr>
      <w:rPr>
        <w:rFonts w:ascii="Arial" w:eastAsia="Arial" w:hAnsi="Arial" w:cs="Arial" w:hint="default"/>
        <w:b w:val="0"/>
        <w:bCs w:val="0"/>
        <w:i w:val="0"/>
        <w:iCs w:val="0"/>
        <w:spacing w:val="0"/>
        <w:w w:val="100"/>
        <w:sz w:val="20"/>
        <w:szCs w:val="20"/>
        <w:lang w:val="es-ES" w:eastAsia="en-US" w:bidi="ar-SA"/>
      </w:rPr>
    </w:lvl>
    <w:lvl w:ilvl="1" w:tplc="89D40ABE">
      <w:numFmt w:val="bullet"/>
      <w:lvlText w:val="•"/>
      <w:lvlJc w:val="left"/>
      <w:pPr>
        <w:ind w:left="1809" w:hanging="295"/>
      </w:pPr>
      <w:rPr>
        <w:rFonts w:hint="default"/>
        <w:lang w:val="es-ES" w:eastAsia="en-US" w:bidi="ar-SA"/>
      </w:rPr>
    </w:lvl>
    <w:lvl w:ilvl="2" w:tplc="8D266846">
      <w:numFmt w:val="bullet"/>
      <w:lvlText w:val="•"/>
      <w:lvlJc w:val="left"/>
      <w:pPr>
        <w:ind w:left="2679" w:hanging="295"/>
      </w:pPr>
      <w:rPr>
        <w:rFonts w:hint="default"/>
        <w:lang w:val="es-ES" w:eastAsia="en-US" w:bidi="ar-SA"/>
      </w:rPr>
    </w:lvl>
    <w:lvl w:ilvl="3" w:tplc="B01A855E">
      <w:numFmt w:val="bullet"/>
      <w:lvlText w:val="•"/>
      <w:lvlJc w:val="left"/>
      <w:pPr>
        <w:ind w:left="3549" w:hanging="295"/>
      </w:pPr>
      <w:rPr>
        <w:rFonts w:hint="default"/>
        <w:lang w:val="es-ES" w:eastAsia="en-US" w:bidi="ar-SA"/>
      </w:rPr>
    </w:lvl>
    <w:lvl w:ilvl="4" w:tplc="E2488C8E">
      <w:numFmt w:val="bullet"/>
      <w:lvlText w:val="•"/>
      <w:lvlJc w:val="left"/>
      <w:pPr>
        <w:ind w:left="4419" w:hanging="295"/>
      </w:pPr>
      <w:rPr>
        <w:rFonts w:hint="default"/>
        <w:lang w:val="es-ES" w:eastAsia="en-US" w:bidi="ar-SA"/>
      </w:rPr>
    </w:lvl>
    <w:lvl w:ilvl="5" w:tplc="B1AEDEFE">
      <w:numFmt w:val="bullet"/>
      <w:lvlText w:val="•"/>
      <w:lvlJc w:val="left"/>
      <w:pPr>
        <w:ind w:left="5289" w:hanging="295"/>
      </w:pPr>
      <w:rPr>
        <w:rFonts w:hint="default"/>
        <w:lang w:val="es-ES" w:eastAsia="en-US" w:bidi="ar-SA"/>
      </w:rPr>
    </w:lvl>
    <w:lvl w:ilvl="6" w:tplc="668C8FE6">
      <w:numFmt w:val="bullet"/>
      <w:lvlText w:val="•"/>
      <w:lvlJc w:val="left"/>
      <w:pPr>
        <w:ind w:left="6159" w:hanging="295"/>
      </w:pPr>
      <w:rPr>
        <w:rFonts w:hint="default"/>
        <w:lang w:val="es-ES" w:eastAsia="en-US" w:bidi="ar-SA"/>
      </w:rPr>
    </w:lvl>
    <w:lvl w:ilvl="7" w:tplc="E7D0BBF2">
      <w:numFmt w:val="bullet"/>
      <w:lvlText w:val="•"/>
      <w:lvlJc w:val="left"/>
      <w:pPr>
        <w:ind w:left="7028" w:hanging="295"/>
      </w:pPr>
      <w:rPr>
        <w:rFonts w:hint="default"/>
        <w:lang w:val="es-ES" w:eastAsia="en-US" w:bidi="ar-SA"/>
      </w:rPr>
    </w:lvl>
    <w:lvl w:ilvl="8" w:tplc="BEDED57A">
      <w:numFmt w:val="bullet"/>
      <w:lvlText w:val="•"/>
      <w:lvlJc w:val="left"/>
      <w:pPr>
        <w:ind w:left="7898" w:hanging="295"/>
      </w:pPr>
      <w:rPr>
        <w:rFonts w:hint="default"/>
        <w:lang w:val="es-ES" w:eastAsia="en-US" w:bidi="ar-SA"/>
      </w:rPr>
    </w:lvl>
  </w:abstractNum>
  <w:abstractNum w:abstractNumId="129" w15:restartNumberingAfterBreak="0">
    <w:nsid w:val="54021DC5"/>
    <w:multiLevelType w:val="hybridMultilevel"/>
    <w:tmpl w:val="99363FF6"/>
    <w:lvl w:ilvl="0" w:tplc="3B883118">
      <w:start w:val="1"/>
      <w:numFmt w:val="decimal"/>
      <w:lvlText w:val="%1."/>
      <w:lvlJc w:val="left"/>
      <w:pPr>
        <w:ind w:left="255" w:hanging="308"/>
        <w:jc w:val="left"/>
      </w:pPr>
      <w:rPr>
        <w:rFonts w:ascii="Arial" w:eastAsia="Arial" w:hAnsi="Arial" w:cs="Arial" w:hint="default"/>
        <w:b w:val="0"/>
        <w:bCs w:val="0"/>
        <w:i w:val="0"/>
        <w:iCs w:val="0"/>
        <w:spacing w:val="0"/>
        <w:w w:val="100"/>
        <w:sz w:val="20"/>
        <w:szCs w:val="20"/>
        <w:lang w:val="es-ES" w:eastAsia="en-US" w:bidi="ar-SA"/>
      </w:rPr>
    </w:lvl>
    <w:lvl w:ilvl="1" w:tplc="D3EA3706">
      <w:numFmt w:val="bullet"/>
      <w:lvlText w:val="•"/>
      <w:lvlJc w:val="left"/>
      <w:pPr>
        <w:ind w:left="1197" w:hanging="308"/>
      </w:pPr>
      <w:rPr>
        <w:rFonts w:hint="default"/>
        <w:lang w:val="es-ES" w:eastAsia="en-US" w:bidi="ar-SA"/>
      </w:rPr>
    </w:lvl>
    <w:lvl w:ilvl="2" w:tplc="6040FA9A">
      <w:numFmt w:val="bullet"/>
      <w:lvlText w:val="•"/>
      <w:lvlJc w:val="left"/>
      <w:pPr>
        <w:ind w:left="2135" w:hanging="308"/>
      </w:pPr>
      <w:rPr>
        <w:rFonts w:hint="default"/>
        <w:lang w:val="es-ES" w:eastAsia="en-US" w:bidi="ar-SA"/>
      </w:rPr>
    </w:lvl>
    <w:lvl w:ilvl="3" w:tplc="8B92DFF6">
      <w:numFmt w:val="bullet"/>
      <w:lvlText w:val="•"/>
      <w:lvlJc w:val="left"/>
      <w:pPr>
        <w:ind w:left="3073" w:hanging="308"/>
      </w:pPr>
      <w:rPr>
        <w:rFonts w:hint="default"/>
        <w:lang w:val="es-ES" w:eastAsia="en-US" w:bidi="ar-SA"/>
      </w:rPr>
    </w:lvl>
    <w:lvl w:ilvl="4" w:tplc="89201B68">
      <w:numFmt w:val="bullet"/>
      <w:lvlText w:val="•"/>
      <w:lvlJc w:val="left"/>
      <w:pPr>
        <w:ind w:left="4011" w:hanging="308"/>
      </w:pPr>
      <w:rPr>
        <w:rFonts w:hint="default"/>
        <w:lang w:val="es-ES" w:eastAsia="en-US" w:bidi="ar-SA"/>
      </w:rPr>
    </w:lvl>
    <w:lvl w:ilvl="5" w:tplc="CAEC402A">
      <w:numFmt w:val="bullet"/>
      <w:lvlText w:val="•"/>
      <w:lvlJc w:val="left"/>
      <w:pPr>
        <w:ind w:left="4949" w:hanging="308"/>
      </w:pPr>
      <w:rPr>
        <w:rFonts w:hint="default"/>
        <w:lang w:val="es-ES" w:eastAsia="en-US" w:bidi="ar-SA"/>
      </w:rPr>
    </w:lvl>
    <w:lvl w:ilvl="6" w:tplc="07FC9082">
      <w:numFmt w:val="bullet"/>
      <w:lvlText w:val="•"/>
      <w:lvlJc w:val="left"/>
      <w:pPr>
        <w:ind w:left="5887" w:hanging="308"/>
      </w:pPr>
      <w:rPr>
        <w:rFonts w:hint="default"/>
        <w:lang w:val="es-ES" w:eastAsia="en-US" w:bidi="ar-SA"/>
      </w:rPr>
    </w:lvl>
    <w:lvl w:ilvl="7" w:tplc="5F2EBF9E">
      <w:numFmt w:val="bullet"/>
      <w:lvlText w:val="•"/>
      <w:lvlJc w:val="left"/>
      <w:pPr>
        <w:ind w:left="6824" w:hanging="308"/>
      </w:pPr>
      <w:rPr>
        <w:rFonts w:hint="default"/>
        <w:lang w:val="es-ES" w:eastAsia="en-US" w:bidi="ar-SA"/>
      </w:rPr>
    </w:lvl>
    <w:lvl w:ilvl="8" w:tplc="9A8C769C">
      <w:numFmt w:val="bullet"/>
      <w:lvlText w:val="•"/>
      <w:lvlJc w:val="left"/>
      <w:pPr>
        <w:ind w:left="7762" w:hanging="308"/>
      </w:pPr>
      <w:rPr>
        <w:rFonts w:hint="default"/>
        <w:lang w:val="es-ES" w:eastAsia="en-US" w:bidi="ar-SA"/>
      </w:rPr>
    </w:lvl>
  </w:abstractNum>
  <w:abstractNum w:abstractNumId="130" w15:restartNumberingAfterBreak="0">
    <w:nsid w:val="54B4500A"/>
    <w:multiLevelType w:val="hybridMultilevel"/>
    <w:tmpl w:val="C936B5B8"/>
    <w:lvl w:ilvl="0" w:tplc="C966F70C">
      <w:start w:val="1"/>
      <w:numFmt w:val="decimal"/>
      <w:lvlText w:val="%1."/>
      <w:lvlJc w:val="left"/>
      <w:pPr>
        <w:ind w:left="255" w:hanging="249"/>
        <w:jc w:val="left"/>
      </w:pPr>
      <w:rPr>
        <w:rFonts w:ascii="Arial" w:eastAsia="Arial" w:hAnsi="Arial" w:cs="Arial" w:hint="default"/>
        <w:b w:val="0"/>
        <w:bCs w:val="0"/>
        <w:i w:val="0"/>
        <w:iCs w:val="0"/>
        <w:spacing w:val="0"/>
        <w:w w:val="100"/>
        <w:sz w:val="20"/>
        <w:szCs w:val="20"/>
        <w:lang w:val="es-ES" w:eastAsia="en-US" w:bidi="ar-SA"/>
      </w:rPr>
    </w:lvl>
    <w:lvl w:ilvl="1" w:tplc="43465684">
      <w:numFmt w:val="bullet"/>
      <w:lvlText w:val="•"/>
      <w:lvlJc w:val="left"/>
      <w:pPr>
        <w:ind w:left="1197" w:hanging="249"/>
      </w:pPr>
      <w:rPr>
        <w:rFonts w:hint="default"/>
        <w:lang w:val="es-ES" w:eastAsia="en-US" w:bidi="ar-SA"/>
      </w:rPr>
    </w:lvl>
    <w:lvl w:ilvl="2" w:tplc="8D103594">
      <w:numFmt w:val="bullet"/>
      <w:lvlText w:val="•"/>
      <w:lvlJc w:val="left"/>
      <w:pPr>
        <w:ind w:left="2135" w:hanging="249"/>
      </w:pPr>
      <w:rPr>
        <w:rFonts w:hint="default"/>
        <w:lang w:val="es-ES" w:eastAsia="en-US" w:bidi="ar-SA"/>
      </w:rPr>
    </w:lvl>
    <w:lvl w:ilvl="3" w:tplc="DBF0001A">
      <w:numFmt w:val="bullet"/>
      <w:lvlText w:val="•"/>
      <w:lvlJc w:val="left"/>
      <w:pPr>
        <w:ind w:left="3073" w:hanging="249"/>
      </w:pPr>
      <w:rPr>
        <w:rFonts w:hint="default"/>
        <w:lang w:val="es-ES" w:eastAsia="en-US" w:bidi="ar-SA"/>
      </w:rPr>
    </w:lvl>
    <w:lvl w:ilvl="4" w:tplc="3BE04964">
      <w:numFmt w:val="bullet"/>
      <w:lvlText w:val="•"/>
      <w:lvlJc w:val="left"/>
      <w:pPr>
        <w:ind w:left="4011" w:hanging="249"/>
      </w:pPr>
      <w:rPr>
        <w:rFonts w:hint="default"/>
        <w:lang w:val="es-ES" w:eastAsia="en-US" w:bidi="ar-SA"/>
      </w:rPr>
    </w:lvl>
    <w:lvl w:ilvl="5" w:tplc="DF38FE34">
      <w:numFmt w:val="bullet"/>
      <w:lvlText w:val="•"/>
      <w:lvlJc w:val="left"/>
      <w:pPr>
        <w:ind w:left="4949" w:hanging="249"/>
      </w:pPr>
      <w:rPr>
        <w:rFonts w:hint="default"/>
        <w:lang w:val="es-ES" w:eastAsia="en-US" w:bidi="ar-SA"/>
      </w:rPr>
    </w:lvl>
    <w:lvl w:ilvl="6" w:tplc="B59EE1B4">
      <w:numFmt w:val="bullet"/>
      <w:lvlText w:val="•"/>
      <w:lvlJc w:val="left"/>
      <w:pPr>
        <w:ind w:left="5887" w:hanging="249"/>
      </w:pPr>
      <w:rPr>
        <w:rFonts w:hint="default"/>
        <w:lang w:val="es-ES" w:eastAsia="en-US" w:bidi="ar-SA"/>
      </w:rPr>
    </w:lvl>
    <w:lvl w:ilvl="7" w:tplc="4426D11E">
      <w:numFmt w:val="bullet"/>
      <w:lvlText w:val="•"/>
      <w:lvlJc w:val="left"/>
      <w:pPr>
        <w:ind w:left="6824" w:hanging="249"/>
      </w:pPr>
      <w:rPr>
        <w:rFonts w:hint="default"/>
        <w:lang w:val="es-ES" w:eastAsia="en-US" w:bidi="ar-SA"/>
      </w:rPr>
    </w:lvl>
    <w:lvl w:ilvl="8" w:tplc="E50A4E58">
      <w:numFmt w:val="bullet"/>
      <w:lvlText w:val="•"/>
      <w:lvlJc w:val="left"/>
      <w:pPr>
        <w:ind w:left="7762" w:hanging="249"/>
      </w:pPr>
      <w:rPr>
        <w:rFonts w:hint="default"/>
        <w:lang w:val="es-ES" w:eastAsia="en-US" w:bidi="ar-SA"/>
      </w:rPr>
    </w:lvl>
  </w:abstractNum>
  <w:abstractNum w:abstractNumId="131" w15:restartNumberingAfterBreak="0">
    <w:nsid w:val="55847730"/>
    <w:multiLevelType w:val="hybridMultilevel"/>
    <w:tmpl w:val="6D12D09E"/>
    <w:lvl w:ilvl="0" w:tplc="B2AE4812">
      <w:start w:val="1"/>
      <w:numFmt w:val="decimal"/>
      <w:lvlText w:val="%1."/>
      <w:lvlJc w:val="left"/>
      <w:pPr>
        <w:ind w:left="255" w:hanging="227"/>
        <w:jc w:val="left"/>
      </w:pPr>
      <w:rPr>
        <w:rFonts w:ascii="Arial" w:eastAsia="Arial" w:hAnsi="Arial" w:cs="Arial" w:hint="default"/>
        <w:b w:val="0"/>
        <w:bCs w:val="0"/>
        <w:i w:val="0"/>
        <w:iCs w:val="0"/>
        <w:spacing w:val="0"/>
        <w:w w:val="100"/>
        <w:sz w:val="20"/>
        <w:szCs w:val="20"/>
        <w:lang w:val="es-ES" w:eastAsia="en-US" w:bidi="ar-SA"/>
      </w:rPr>
    </w:lvl>
    <w:lvl w:ilvl="1" w:tplc="6D3C164A">
      <w:start w:val="1"/>
      <w:numFmt w:val="lowerLetter"/>
      <w:lvlText w:val="%2)"/>
      <w:lvlJc w:val="left"/>
      <w:pPr>
        <w:ind w:left="255" w:hanging="292"/>
        <w:jc w:val="left"/>
      </w:pPr>
      <w:rPr>
        <w:rFonts w:ascii="Arial" w:eastAsia="Arial" w:hAnsi="Arial" w:cs="Arial" w:hint="default"/>
        <w:b w:val="0"/>
        <w:bCs w:val="0"/>
        <w:i w:val="0"/>
        <w:iCs w:val="0"/>
        <w:spacing w:val="0"/>
        <w:w w:val="100"/>
        <w:sz w:val="20"/>
        <w:szCs w:val="20"/>
        <w:lang w:val="es-ES" w:eastAsia="en-US" w:bidi="ar-SA"/>
      </w:rPr>
    </w:lvl>
    <w:lvl w:ilvl="2" w:tplc="8B744A12">
      <w:numFmt w:val="bullet"/>
      <w:lvlText w:val="•"/>
      <w:lvlJc w:val="left"/>
      <w:pPr>
        <w:ind w:left="2135" w:hanging="292"/>
      </w:pPr>
      <w:rPr>
        <w:rFonts w:hint="default"/>
        <w:lang w:val="es-ES" w:eastAsia="en-US" w:bidi="ar-SA"/>
      </w:rPr>
    </w:lvl>
    <w:lvl w:ilvl="3" w:tplc="FEE2C2B0">
      <w:numFmt w:val="bullet"/>
      <w:lvlText w:val="•"/>
      <w:lvlJc w:val="left"/>
      <w:pPr>
        <w:ind w:left="3073" w:hanging="292"/>
      </w:pPr>
      <w:rPr>
        <w:rFonts w:hint="default"/>
        <w:lang w:val="es-ES" w:eastAsia="en-US" w:bidi="ar-SA"/>
      </w:rPr>
    </w:lvl>
    <w:lvl w:ilvl="4" w:tplc="7BF4AD4C">
      <w:numFmt w:val="bullet"/>
      <w:lvlText w:val="•"/>
      <w:lvlJc w:val="left"/>
      <w:pPr>
        <w:ind w:left="4011" w:hanging="292"/>
      </w:pPr>
      <w:rPr>
        <w:rFonts w:hint="default"/>
        <w:lang w:val="es-ES" w:eastAsia="en-US" w:bidi="ar-SA"/>
      </w:rPr>
    </w:lvl>
    <w:lvl w:ilvl="5" w:tplc="A7A0278A">
      <w:numFmt w:val="bullet"/>
      <w:lvlText w:val="•"/>
      <w:lvlJc w:val="left"/>
      <w:pPr>
        <w:ind w:left="4949" w:hanging="292"/>
      </w:pPr>
      <w:rPr>
        <w:rFonts w:hint="default"/>
        <w:lang w:val="es-ES" w:eastAsia="en-US" w:bidi="ar-SA"/>
      </w:rPr>
    </w:lvl>
    <w:lvl w:ilvl="6" w:tplc="5A6692F2">
      <w:numFmt w:val="bullet"/>
      <w:lvlText w:val="•"/>
      <w:lvlJc w:val="left"/>
      <w:pPr>
        <w:ind w:left="5887" w:hanging="292"/>
      </w:pPr>
      <w:rPr>
        <w:rFonts w:hint="default"/>
        <w:lang w:val="es-ES" w:eastAsia="en-US" w:bidi="ar-SA"/>
      </w:rPr>
    </w:lvl>
    <w:lvl w:ilvl="7" w:tplc="B2F84F1A">
      <w:numFmt w:val="bullet"/>
      <w:lvlText w:val="•"/>
      <w:lvlJc w:val="left"/>
      <w:pPr>
        <w:ind w:left="6824" w:hanging="292"/>
      </w:pPr>
      <w:rPr>
        <w:rFonts w:hint="default"/>
        <w:lang w:val="es-ES" w:eastAsia="en-US" w:bidi="ar-SA"/>
      </w:rPr>
    </w:lvl>
    <w:lvl w:ilvl="8" w:tplc="FB1ACD7C">
      <w:numFmt w:val="bullet"/>
      <w:lvlText w:val="•"/>
      <w:lvlJc w:val="left"/>
      <w:pPr>
        <w:ind w:left="7762" w:hanging="292"/>
      </w:pPr>
      <w:rPr>
        <w:rFonts w:hint="default"/>
        <w:lang w:val="es-ES" w:eastAsia="en-US" w:bidi="ar-SA"/>
      </w:rPr>
    </w:lvl>
  </w:abstractNum>
  <w:abstractNum w:abstractNumId="132" w15:restartNumberingAfterBreak="0">
    <w:nsid w:val="55A42EA6"/>
    <w:multiLevelType w:val="hybridMultilevel"/>
    <w:tmpl w:val="8BBE5928"/>
    <w:lvl w:ilvl="0" w:tplc="F09C27C0">
      <w:start w:val="1"/>
      <w:numFmt w:val="decimal"/>
      <w:lvlText w:val="%1."/>
      <w:lvlJc w:val="left"/>
      <w:pPr>
        <w:ind w:left="255" w:hanging="308"/>
        <w:jc w:val="left"/>
      </w:pPr>
      <w:rPr>
        <w:rFonts w:ascii="Arial" w:eastAsia="Arial" w:hAnsi="Arial" w:cs="Arial" w:hint="default"/>
        <w:b w:val="0"/>
        <w:bCs w:val="0"/>
        <w:i w:val="0"/>
        <w:iCs w:val="0"/>
        <w:spacing w:val="0"/>
        <w:w w:val="100"/>
        <w:sz w:val="20"/>
        <w:szCs w:val="20"/>
        <w:lang w:val="es-ES" w:eastAsia="en-US" w:bidi="ar-SA"/>
      </w:rPr>
    </w:lvl>
    <w:lvl w:ilvl="1" w:tplc="4A4CA4D2">
      <w:numFmt w:val="bullet"/>
      <w:lvlText w:val="•"/>
      <w:lvlJc w:val="left"/>
      <w:pPr>
        <w:ind w:left="1197" w:hanging="308"/>
      </w:pPr>
      <w:rPr>
        <w:rFonts w:hint="default"/>
        <w:lang w:val="es-ES" w:eastAsia="en-US" w:bidi="ar-SA"/>
      </w:rPr>
    </w:lvl>
    <w:lvl w:ilvl="2" w:tplc="8364F68E">
      <w:numFmt w:val="bullet"/>
      <w:lvlText w:val="•"/>
      <w:lvlJc w:val="left"/>
      <w:pPr>
        <w:ind w:left="2135" w:hanging="308"/>
      </w:pPr>
      <w:rPr>
        <w:rFonts w:hint="default"/>
        <w:lang w:val="es-ES" w:eastAsia="en-US" w:bidi="ar-SA"/>
      </w:rPr>
    </w:lvl>
    <w:lvl w:ilvl="3" w:tplc="2D849448">
      <w:numFmt w:val="bullet"/>
      <w:lvlText w:val="•"/>
      <w:lvlJc w:val="left"/>
      <w:pPr>
        <w:ind w:left="3073" w:hanging="308"/>
      </w:pPr>
      <w:rPr>
        <w:rFonts w:hint="default"/>
        <w:lang w:val="es-ES" w:eastAsia="en-US" w:bidi="ar-SA"/>
      </w:rPr>
    </w:lvl>
    <w:lvl w:ilvl="4" w:tplc="F6F265BA">
      <w:numFmt w:val="bullet"/>
      <w:lvlText w:val="•"/>
      <w:lvlJc w:val="left"/>
      <w:pPr>
        <w:ind w:left="4011" w:hanging="308"/>
      </w:pPr>
      <w:rPr>
        <w:rFonts w:hint="default"/>
        <w:lang w:val="es-ES" w:eastAsia="en-US" w:bidi="ar-SA"/>
      </w:rPr>
    </w:lvl>
    <w:lvl w:ilvl="5" w:tplc="037608C0">
      <w:numFmt w:val="bullet"/>
      <w:lvlText w:val="•"/>
      <w:lvlJc w:val="left"/>
      <w:pPr>
        <w:ind w:left="4949" w:hanging="308"/>
      </w:pPr>
      <w:rPr>
        <w:rFonts w:hint="default"/>
        <w:lang w:val="es-ES" w:eastAsia="en-US" w:bidi="ar-SA"/>
      </w:rPr>
    </w:lvl>
    <w:lvl w:ilvl="6" w:tplc="125240AC">
      <w:numFmt w:val="bullet"/>
      <w:lvlText w:val="•"/>
      <w:lvlJc w:val="left"/>
      <w:pPr>
        <w:ind w:left="5887" w:hanging="308"/>
      </w:pPr>
      <w:rPr>
        <w:rFonts w:hint="default"/>
        <w:lang w:val="es-ES" w:eastAsia="en-US" w:bidi="ar-SA"/>
      </w:rPr>
    </w:lvl>
    <w:lvl w:ilvl="7" w:tplc="9C7EF706">
      <w:numFmt w:val="bullet"/>
      <w:lvlText w:val="•"/>
      <w:lvlJc w:val="left"/>
      <w:pPr>
        <w:ind w:left="6824" w:hanging="308"/>
      </w:pPr>
      <w:rPr>
        <w:rFonts w:hint="default"/>
        <w:lang w:val="es-ES" w:eastAsia="en-US" w:bidi="ar-SA"/>
      </w:rPr>
    </w:lvl>
    <w:lvl w:ilvl="8" w:tplc="51C8E016">
      <w:numFmt w:val="bullet"/>
      <w:lvlText w:val="•"/>
      <w:lvlJc w:val="left"/>
      <w:pPr>
        <w:ind w:left="7762" w:hanging="308"/>
      </w:pPr>
      <w:rPr>
        <w:rFonts w:hint="default"/>
        <w:lang w:val="es-ES" w:eastAsia="en-US" w:bidi="ar-SA"/>
      </w:rPr>
    </w:lvl>
  </w:abstractNum>
  <w:abstractNum w:abstractNumId="133" w15:restartNumberingAfterBreak="0">
    <w:nsid w:val="5642707F"/>
    <w:multiLevelType w:val="hybridMultilevel"/>
    <w:tmpl w:val="2C228EB2"/>
    <w:lvl w:ilvl="0" w:tplc="C0AE505A">
      <w:start w:val="1"/>
      <w:numFmt w:val="decimal"/>
      <w:lvlText w:val="%1."/>
      <w:lvlJc w:val="left"/>
      <w:pPr>
        <w:ind w:left="935" w:hanging="274"/>
        <w:jc w:val="left"/>
      </w:pPr>
      <w:rPr>
        <w:rFonts w:ascii="Arial" w:eastAsia="Arial" w:hAnsi="Arial" w:cs="Arial" w:hint="default"/>
        <w:b w:val="0"/>
        <w:bCs w:val="0"/>
        <w:i w:val="0"/>
        <w:iCs w:val="0"/>
        <w:spacing w:val="0"/>
        <w:w w:val="100"/>
        <w:sz w:val="20"/>
        <w:szCs w:val="20"/>
        <w:lang w:val="es-ES" w:eastAsia="en-US" w:bidi="ar-SA"/>
      </w:rPr>
    </w:lvl>
    <w:lvl w:ilvl="1" w:tplc="DDDCFF76">
      <w:numFmt w:val="bullet"/>
      <w:lvlText w:val="•"/>
      <w:lvlJc w:val="left"/>
      <w:pPr>
        <w:ind w:left="1809" w:hanging="274"/>
      </w:pPr>
      <w:rPr>
        <w:rFonts w:hint="default"/>
        <w:lang w:val="es-ES" w:eastAsia="en-US" w:bidi="ar-SA"/>
      </w:rPr>
    </w:lvl>
    <w:lvl w:ilvl="2" w:tplc="007A87A0">
      <w:numFmt w:val="bullet"/>
      <w:lvlText w:val="•"/>
      <w:lvlJc w:val="left"/>
      <w:pPr>
        <w:ind w:left="2679" w:hanging="274"/>
      </w:pPr>
      <w:rPr>
        <w:rFonts w:hint="default"/>
        <w:lang w:val="es-ES" w:eastAsia="en-US" w:bidi="ar-SA"/>
      </w:rPr>
    </w:lvl>
    <w:lvl w:ilvl="3" w:tplc="A8CC1736">
      <w:numFmt w:val="bullet"/>
      <w:lvlText w:val="•"/>
      <w:lvlJc w:val="left"/>
      <w:pPr>
        <w:ind w:left="3549" w:hanging="274"/>
      </w:pPr>
      <w:rPr>
        <w:rFonts w:hint="default"/>
        <w:lang w:val="es-ES" w:eastAsia="en-US" w:bidi="ar-SA"/>
      </w:rPr>
    </w:lvl>
    <w:lvl w:ilvl="4" w:tplc="D7B4BA86">
      <w:numFmt w:val="bullet"/>
      <w:lvlText w:val="•"/>
      <w:lvlJc w:val="left"/>
      <w:pPr>
        <w:ind w:left="4419" w:hanging="274"/>
      </w:pPr>
      <w:rPr>
        <w:rFonts w:hint="default"/>
        <w:lang w:val="es-ES" w:eastAsia="en-US" w:bidi="ar-SA"/>
      </w:rPr>
    </w:lvl>
    <w:lvl w:ilvl="5" w:tplc="42F2C3F4">
      <w:numFmt w:val="bullet"/>
      <w:lvlText w:val="•"/>
      <w:lvlJc w:val="left"/>
      <w:pPr>
        <w:ind w:left="5289" w:hanging="274"/>
      </w:pPr>
      <w:rPr>
        <w:rFonts w:hint="default"/>
        <w:lang w:val="es-ES" w:eastAsia="en-US" w:bidi="ar-SA"/>
      </w:rPr>
    </w:lvl>
    <w:lvl w:ilvl="6" w:tplc="E872ED84">
      <w:numFmt w:val="bullet"/>
      <w:lvlText w:val="•"/>
      <w:lvlJc w:val="left"/>
      <w:pPr>
        <w:ind w:left="6159" w:hanging="274"/>
      </w:pPr>
      <w:rPr>
        <w:rFonts w:hint="default"/>
        <w:lang w:val="es-ES" w:eastAsia="en-US" w:bidi="ar-SA"/>
      </w:rPr>
    </w:lvl>
    <w:lvl w:ilvl="7" w:tplc="803ABFD8">
      <w:numFmt w:val="bullet"/>
      <w:lvlText w:val="•"/>
      <w:lvlJc w:val="left"/>
      <w:pPr>
        <w:ind w:left="7028" w:hanging="274"/>
      </w:pPr>
      <w:rPr>
        <w:rFonts w:hint="default"/>
        <w:lang w:val="es-ES" w:eastAsia="en-US" w:bidi="ar-SA"/>
      </w:rPr>
    </w:lvl>
    <w:lvl w:ilvl="8" w:tplc="329A864E">
      <w:numFmt w:val="bullet"/>
      <w:lvlText w:val="•"/>
      <w:lvlJc w:val="left"/>
      <w:pPr>
        <w:ind w:left="7898" w:hanging="274"/>
      </w:pPr>
      <w:rPr>
        <w:rFonts w:hint="default"/>
        <w:lang w:val="es-ES" w:eastAsia="en-US" w:bidi="ar-SA"/>
      </w:rPr>
    </w:lvl>
  </w:abstractNum>
  <w:abstractNum w:abstractNumId="134" w15:restartNumberingAfterBreak="0">
    <w:nsid w:val="5670614A"/>
    <w:multiLevelType w:val="hybridMultilevel"/>
    <w:tmpl w:val="339E97D6"/>
    <w:lvl w:ilvl="0" w:tplc="87FA18BC">
      <w:start w:val="1"/>
      <w:numFmt w:val="decimal"/>
      <w:lvlText w:val="%1."/>
      <w:lvlJc w:val="left"/>
      <w:pPr>
        <w:ind w:left="255" w:hanging="248"/>
        <w:jc w:val="left"/>
      </w:pPr>
      <w:rPr>
        <w:rFonts w:ascii="Arial" w:eastAsia="Arial" w:hAnsi="Arial" w:cs="Arial" w:hint="default"/>
        <w:b w:val="0"/>
        <w:bCs w:val="0"/>
        <w:i w:val="0"/>
        <w:iCs w:val="0"/>
        <w:spacing w:val="0"/>
        <w:w w:val="100"/>
        <w:sz w:val="20"/>
        <w:szCs w:val="20"/>
        <w:lang w:val="es-ES" w:eastAsia="en-US" w:bidi="ar-SA"/>
      </w:rPr>
    </w:lvl>
    <w:lvl w:ilvl="1" w:tplc="3B0CBBD4">
      <w:numFmt w:val="bullet"/>
      <w:lvlText w:val="•"/>
      <w:lvlJc w:val="left"/>
      <w:pPr>
        <w:ind w:left="1197" w:hanging="248"/>
      </w:pPr>
      <w:rPr>
        <w:rFonts w:hint="default"/>
        <w:lang w:val="es-ES" w:eastAsia="en-US" w:bidi="ar-SA"/>
      </w:rPr>
    </w:lvl>
    <w:lvl w:ilvl="2" w:tplc="24124458">
      <w:numFmt w:val="bullet"/>
      <w:lvlText w:val="•"/>
      <w:lvlJc w:val="left"/>
      <w:pPr>
        <w:ind w:left="2135" w:hanging="248"/>
      </w:pPr>
      <w:rPr>
        <w:rFonts w:hint="default"/>
        <w:lang w:val="es-ES" w:eastAsia="en-US" w:bidi="ar-SA"/>
      </w:rPr>
    </w:lvl>
    <w:lvl w:ilvl="3" w:tplc="6BE47690">
      <w:numFmt w:val="bullet"/>
      <w:lvlText w:val="•"/>
      <w:lvlJc w:val="left"/>
      <w:pPr>
        <w:ind w:left="3073" w:hanging="248"/>
      </w:pPr>
      <w:rPr>
        <w:rFonts w:hint="default"/>
        <w:lang w:val="es-ES" w:eastAsia="en-US" w:bidi="ar-SA"/>
      </w:rPr>
    </w:lvl>
    <w:lvl w:ilvl="4" w:tplc="0AFCB932">
      <w:numFmt w:val="bullet"/>
      <w:lvlText w:val="•"/>
      <w:lvlJc w:val="left"/>
      <w:pPr>
        <w:ind w:left="4011" w:hanging="248"/>
      </w:pPr>
      <w:rPr>
        <w:rFonts w:hint="default"/>
        <w:lang w:val="es-ES" w:eastAsia="en-US" w:bidi="ar-SA"/>
      </w:rPr>
    </w:lvl>
    <w:lvl w:ilvl="5" w:tplc="3AFC4038">
      <w:numFmt w:val="bullet"/>
      <w:lvlText w:val="•"/>
      <w:lvlJc w:val="left"/>
      <w:pPr>
        <w:ind w:left="4949" w:hanging="248"/>
      </w:pPr>
      <w:rPr>
        <w:rFonts w:hint="default"/>
        <w:lang w:val="es-ES" w:eastAsia="en-US" w:bidi="ar-SA"/>
      </w:rPr>
    </w:lvl>
    <w:lvl w:ilvl="6" w:tplc="EF18059E">
      <w:numFmt w:val="bullet"/>
      <w:lvlText w:val="•"/>
      <w:lvlJc w:val="left"/>
      <w:pPr>
        <w:ind w:left="5887" w:hanging="248"/>
      </w:pPr>
      <w:rPr>
        <w:rFonts w:hint="default"/>
        <w:lang w:val="es-ES" w:eastAsia="en-US" w:bidi="ar-SA"/>
      </w:rPr>
    </w:lvl>
    <w:lvl w:ilvl="7" w:tplc="B946235C">
      <w:numFmt w:val="bullet"/>
      <w:lvlText w:val="•"/>
      <w:lvlJc w:val="left"/>
      <w:pPr>
        <w:ind w:left="6824" w:hanging="248"/>
      </w:pPr>
      <w:rPr>
        <w:rFonts w:hint="default"/>
        <w:lang w:val="es-ES" w:eastAsia="en-US" w:bidi="ar-SA"/>
      </w:rPr>
    </w:lvl>
    <w:lvl w:ilvl="8" w:tplc="ECB45424">
      <w:numFmt w:val="bullet"/>
      <w:lvlText w:val="•"/>
      <w:lvlJc w:val="left"/>
      <w:pPr>
        <w:ind w:left="7762" w:hanging="248"/>
      </w:pPr>
      <w:rPr>
        <w:rFonts w:hint="default"/>
        <w:lang w:val="es-ES" w:eastAsia="en-US" w:bidi="ar-SA"/>
      </w:rPr>
    </w:lvl>
  </w:abstractNum>
  <w:abstractNum w:abstractNumId="135" w15:restartNumberingAfterBreak="0">
    <w:nsid w:val="57436610"/>
    <w:multiLevelType w:val="hybridMultilevel"/>
    <w:tmpl w:val="830003A2"/>
    <w:lvl w:ilvl="0" w:tplc="ABA44928">
      <w:start w:val="1"/>
      <w:numFmt w:val="decimal"/>
      <w:lvlText w:val="%1."/>
      <w:lvlJc w:val="left"/>
      <w:pPr>
        <w:ind w:left="255" w:hanging="249"/>
        <w:jc w:val="left"/>
      </w:pPr>
      <w:rPr>
        <w:rFonts w:ascii="Arial" w:eastAsia="Arial" w:hAnsi="Arial" w:cs="Arial" w:hint="default"/>
        <w:b w:val="0"/>
        <w:bCs w:val="0"/>
        <w:i w:val="0"/>
        <w:iCs w:val="0"/>
        <w:spacing w:val="0"/>
        <w:w w:val="100"/>
        <w:sz w:val="20"/>
        <w:szCs w:val="20"/>
        <w:lang w:val="es-ES" w:eastAsia="en-US" w:bidi="ar-SA"/>
      </w:rPr>
    </w:lvl>
    <w:lvl w:ilvl="1" w:tplc="046A92B0">
      <w:numFmt w:val="bullet"/>
      <w:lvlText w:val="•"/>
      <w:lvlJc w:val="left"/>
      <w:pPr>
        <w:ind w:left="1197" w:hanging="249"/>
      </w:pPr>
      <w:rPr>
        <w:rFonts w:hint="default"/>
        <w:lang w:val="es-ES" w:eastAsia="en-US" w:bidi="ar-SA"/>
      </w:rPr>
    </w:lvl>
    <w:lvl w:ilvl="2" w:tplc="097076FE">
      <w:numFmt w:val="bullet"/>
      <w:lvlText w:val="•"/>
      <w:lvlJc w:val="left"/>
      <w:pPr>
        <w:ind w:left="2135" w:hanging="249"/>
      </w:pPr>
      <w:rPr>
        <w:rFonts w:hint="default"/>
        <w:lang w:val="es-ES" w:eastAsia="en-US" w:bidi="ar-SA"/>
      </w:rPr>
    </w:lvl>
    <w:lvl w:ilvl="3" w:tplc="72DAAEF4">
      <w:numFmt w:val="bullet"/>
      <w:lvlText w:val="•"/>
      <w:lvlJc w:val="left"/>
      <w:pPr>
        <w:ind w:left="3073" w:hanging="249"/>
      </w:pPr>
      <w:rPr>
        <w:rFonts w:hint="default"/>
        <w:lang w:val="es-ES" w:eastAsia="en-US" w:bidi="ar-SA"/>
      </w:rPr>
    </w:lvl>
    <w:lvl w:ilvl="4" w:tplc="6FAA3160">
      <w:numFmt w:val="bullet"/>
      <w:lvlText w:val="•"/>
      <w:lvlJc w:val="left"/>
      <w:pPr>
        <w:ind w:left="4011" w:hanging="249"/>
      </w:pPr>
      <w:rPr>
        <w:rFonts w:hint="default"/>
        <w:lang w:val="es-ES" w:eastAsia="en-US" w:bidi="ar-SA"/>
      </w:rPr>
    </w:lvl>
    <w:lvl w:ilvl="5" w:tplc="99C81032">
      <w:numFmt w:val="bullet"/>
      <w:lvlText w:val="•"/>
      <w:lvlJc w:val="left"/>
      <w:pPr>
        <w:ind w:left="4949" w:hanging="249"/>
      </w:pPr>
      <w:rPr>
        <w:rFonts w:hint="default"/>
        <w:lang w:val="es-ES" w:eastAsia="en-US" w:bidi="ar-SA"/>
      </w:rPr>
    </w:lvl>
    <w:lvl w:ilvl="6" w:tplc="8982D4D0">
      <w:numFmt w:val="bullet"/>
      <w:lvlText w:val="•"/>
      <w:lvlJc w:val="left"/>
      <w:pPr>
        <w:ind w:left="5887" w:hanging="249"/>
      </w:pPr>
      <w:rPr>
        <w:rFonts w:hint="default"/>
        <w:lang w:val="es-ES" w:eastAsia="en-US" w:bidi="ar-SA"/>
      </w:rPr>
    </w:lvl>
    <w:lvl w:ilvl="7" w:tplc="CCCC68F6">
      <w:numFmt w:val="bullet"/>
      <w:lvlText w:val="•"/>
      <w:lvlJc w:val="left"/>
      <w:pPr>
        <w:ind w:left="6824" w:hanging="249"/>
      </w:pPr>
      <w:rPr>
        <w:rFonts w:hint="default"/>
        <w:lang w:val="es-ES" w:eastAsia="en-US" w:bidi="ar-SA"/>
      </w:rPr>
    </w:lvl>
    <w:lvl w:ilvl="8" w:tplc="02C6E812">
      <w:numFmt w:val="bullet"/>
      <w:lvlText w:val="•"/>
      <w:lvlJc w:val="left"/>
      <w:pPr>
        <w:ind w:left="7762" w:hanging="249"/>
      </w:pPr>
      <w:rPr>
        <w:rFonts w:hint="default"/>
        <w:lang w:val="es-ES" w:eastAsia="en-US" w:bidi="ar-SA"/>
      </w:rPr>
    </w:lvl>
  </w:abstractNum>
  <w:abstractNum w:abstractNumId="136" w15:restartNumberingAfterBreak="0">
    <w:nsid w:val="59B40557"/>
    <w:multiLevelType w:val="hybridMultilevel"/>
    <w:tmpl w:val="2984F888"/>
    <w:lvl w:ilvl="0" w:tplc="FC9A222E">
      <w:start w:val="1"/>
      <w:numFmt w:val="decimal"/>
      <w:lvlText w:val="%1."/>
      <w:lvlJc w:val="left"/>
      <w:pPr>
        <w:ind w:left="255" w:hanging="248"/>
        <w:jc w:val="left"/>
      </w:pPr>
      <w:rPr>
        <w:rFonts w:ascii="Arial" w:eastAsia="Arial" w:hAnsi="Arial" w:cs="Arial" w:hint="default"/>
        <w:b w:val="0"/>
        <w:bCs w:val="0"/>
        <w:i w:val="0"/>
        <w:iCs w:val="0"/>
        <w:spacing w:val="0"/>
        <w:w w:val="100"/>
        <w:sz w:val="20"/>
        <w:szCs w:val="20"/>
        <w:lang w:val="es-ES" w:eastAsia="en-US" w:bidi="ar-SA"/>
      </w:rPr>
    </w:lvl>
    <w:lvl w:ilvl="1" w:tplc="B08C6974">
      <w:numFmt w:val="bullet"/>
      <w:lvlText w:val="•"/>
      <w:lvlJc w:val="left"/>
      <w:pPr>
        <w:ind w:left="1197" w:hanging="248"/>
      </w:pPr>
      <w:rPr>
        <w:rFonts w:hint="default"/>
        <w:lang w:val="es-ES" w:eastAsia="en-US" w:bidi="ar-SA"/>
      </w:rPr>
    </w:lvl>
    <w:lvl w:ilvl="2" w:tplc="0BA2C5E4">
      <w:numFmt w:val="bullet"/>
      <w:lvlText w:val="•"/>
      <w:lvlJc w:val="left"/>
      <w:pPr>
        <w:ind w:left="2135" w:hanging="248"/>
      </w:pPr>
      <w:rPr>
        <w:rFonts w:hint="default"/>
        <w:lang w:val="es-ES" w:eastAsia="en-US" w:bidi="ar-SA"/>
      </w:rPr>
    </w:lvl>
    <w:lvl w:ilvl="3" w:tplc="4372BC2A">
      <w:numFmt w:val="bullet"/>
      <w:lvlText w:val="•"/>
      <w:lvlJc w:val="left"/>
      <w:pPr>
        <w:ind w:left="3073" w:hanging="248"/>
      </w:pPr>
      <w:rPr>
        <w:rFonts w:hint="default"/>
        <w:lang w:val="es-ES" w:eastAsia="en-US" w:bidi="ar-SA"/>
      </w:rPr>
    </w:lvl>
    <w:lvl w:ilvl="4" w:tplc="407C4144">
      <w:numFmt w:val="bullet"/>
      <w:lvlText w:val="•"/>
      <w:lvlJc w:val="left"/>
      <w:pPr>
        <w:ind w:left="4011" w:hanging="248"/>
      </w:pPr>
      <w:rPr>
        <w:rFonts w:hint="default"/>
        <w:lang w:val="es-ES" w:eastAsia="en-US" w:bidi="ar-SA"/>
      </w:rPr>
    </w:lvl>
    <w:lvl w:ilvl="5" w:tplc="20D62A38">
      <w:numFmt w:val="bullet"/>
      <w:lvlText w:val="•"/>
      <w:lvlJc w:val="left"/>
      <w:pPr>
        <w:ind w:left="4949" w:hanging="248"/>
      </w:pPr>
      <w:rPr>
        <w:rFonts w:hint="default"/>
        <w:lang w:val="es-ES" w:eastAsia="en-US" w:bidi="ar-SA"/>
      </w:rPr>
    </w:lvl>
    <w:lvl w:ilvl="6" w:tplc="F5126680">
      <w:numFmt w:val="bullet"/>
      <w:lvlText w:val="•"/>
      <w:lvlJc w:val="left"/>
      <w:pPr>
        <w:ind w:left="5887" w:hanging="248"/>
      </w:pPr>
      <w:rPr>
        <w:rFonts w:hint="default"/>
        <w:lang w:val="es-ES" w:eastAsia="en-US" w:bidi="ar-SA"/>
      </w:rPr>
    </w:lvl>
    <w:lvl w:ilvl="7" w:tplc="CFF2FC18">
      <w:numFmt w:val="bullet"/>
      <w:lvlText w:val="•"/>
      <w:lvlJc w:val="left"/>
      <w:pPr>
        <w:ind w:left="6824" w:hanging="248"/>
      </w:pPr>
      <w:rPr>
        <w:rFonts w:hint="default"/>
        <w:lang w:val="es-ES" w:eastAsia="en-US" w:bidi="ar-SA"/>
      </w:rPr>
    </w:lvl>
    <w:lvl w:ilvl="8" w:tplc="B26A21F2">
      <w:numFmt w:val="bullet"/>
      <w:lvlText w:val="•"/>
      <w:lvlJc w:val="left"/>
      <w:pPr>
        <w:ind w:left="7762" w:hanging="248"/>
      </w:pPr>
      <w:rPr>
        <w:rFonts w:hint="default"/>
        <w:lang w:val="es-ES" w:eastAsia="en-US" w:bidi="ar-SA"/>
      </w:rPr>
    </w:lvl>
  </w:abstractNum>
  <w:abstractNum w:abstractNumId="137" w15:restartNumberingAfterBreak="0">
    <w:nsid w:val="5A176A2D"/>
    <w:multiLevelType w:val="hybridMultilevel"/>
    <w:tmpl w:val="22B6EA5A"/>
    <w:lvl w:ilvl="0" w:tplc="306E5720">
      <w:start w:val="1"/>
      <w:numFmt w:val="decimal"/>
      <w:lvlText w:val="%1."/>
      <w:lvlJc w:val="left"/>
      <w:pPr>
        <w:ind w:left="255" w:hanging="225"/>
        <w:jc w:val="left"/>
      </w:pPr>
      <w:rPr>
        <w:rFonts w:ascii="Arial" w:eastAsia="Arial" w:hAnsi="Arial" w:cs="Arial" w:hint="default"/>
        <w:b w:val="0"/>
        <w:bCs w:val="0"/>
        <w:i w:val="0"/>
        <w:iCs w:val="0"/>
        <w:spacing w:val="0"/>
        <w:w w:val="100"/>
        <w:sz w:val="20"/>
        <w:szCs w:val="20"/>
        <w:lang w:val="es-ES" w:eastAsia="en-US" w:bidi="ar-SA"/>
      </w:rPr>
    </w:lvl>
    <w:lvl w:ilvl="1" w:tplc="E32A70A8">
      <w:start w:val="1"/>
      <w:numFmt w:val="lowerLetter"/>
      <w:lvlText w:val="%2)"/>
      <w:lvlJc w:val="left"/>
      <w:pPr>
        <w:ind w:left="255" w:hanging="237"/>
        <w:jc w:val="left"/>
      </w:pPr>
      <w:rPr>
        <w:rFonts w:ascii="Arial" w:eastAsia="Arial" w:hAnsi="Arial" w:cs="Arial" w:hint="default"/>
        <w:b w:val="0"/>
        <w:bCs w:val="0"/>
        <w:i w:val="0"/>
        <w:iCs w:val="0"/>
        <w:spacing w:val="0"/>
        <w:w w:val="100"/>
        <w:sz w:val="20"/>
        <w:szCs w:val="20"/>
        <w:lang w:val="es-ES" w:eastAsia="en-US" w:bidi="ar-SA"/>
      </w:rPr>
    </w:lvl>
    <w:lvl w:ilvl="2" w:tplc="364213EA">
      <w:numFmt w:val="bullet"/>
      <w:lvlText w:val="•"/>
      <w:lvlJc w:val="left"/>
      <w:pPr>
        <w:ind w:left="2135" w:hanging="237"/>
      </w:pPr>
      <w:rPr>
        <w:rFonts w:hint="default"/>
        <w:lang w:val="es-ES" w:eastAsia="en-US" w:bidi="ar-SA"/>
      </w:rPr>
    </w:lvl>
    <w:lvl w:ilvl="3" w:tplc="3F24A6D0">
      <w:numFmt w:val="bullet"/>
      <w:lvlText w:val="•"/>
      <w:lvlJc w:val="left"/>
      <w:pPr>
        <w:ind w:left="3073" w:hanging="237"/>
      </w:pPr>
      <w:rPr>
        <w:rFonts w:hint="default"/>
        <w:lang w:val="es-ES" w:eastAsia="en-US" w:bidi="ar-SA"/>
      </w:rPr>
    </w:lvl>
    <w:lvl w:ilvl="4" w:tplc="24F636A0">
      <w:numFmt w:val="bullet"/>
      <w:lvlText w:val="•"/>
      <w:lvlJc w:val="left"/>
      <w:pPr>
        <w:ind w:left="4011" w:hanging="237"/>
      </w:pPr>
      <w:rPr>
        <w:rFonts w:hint="default"/>
        <w:lang w:val="es-ES" w:eastAsia="en-US" w:bidi="ar-SA"/>
      </w:rPr>
    </w:lvl>
    <w:lvl w:ilvl="5" w:tplc="EF1220C2">
      <w:numFmt w:val="bullet"/>
      <w:lvlText w:val="•"/>
      <w:lvlJc w:val="left"/>
      <w:pPr>
        <w:ind w:left="4949" w:hanging="237"/>
      </w:pPr>
      <w:rPr>
        <w:rFonts w:hint="default"/>
        <w:lang w:val="es-ES" w:eastAsia="en-US" w:bidi="ar-SA"/>
      </w:rPr>
    </w:lvl>
    <w:lvl w:ilvl="6" w:tplc="FC0CEDD0">
      <w:numFmt w:val="bullet"/>
      <w:lvlText w:val="•"/>
      <w:lvlJc w:val="left"/>
      <w:pPr>
        <w:ind w:left="5887" w:hanging="237"/>
      </w:pPr>
      <w:rPr>
        <w:rFonts w:hint="default"/>
        <w:lang w:val="es-ES" w:eastAsia="en-US" w:bidi="ar-SA"/>
      </w:rPr>
    </w:lvl>
    <w:lvl w:ilvl="7" w:tplc="03CAD60E">
      <w:numFmt w:val="bullet"/>
      <w:lvlText w:val="•"/>
      <w:lvlJc w:val="left"/>
      <w:pPr>
        <w:ind w:left="6824" w:hanging="237"/>
      </w:pPr>
      <w:rPr>
        <w:rFonts w:hint="default"/>
        <w:lang w:val="es-ES" w:eastAsia="en-US" w:bidi="ar-SA"/>
      </w:rPr>
    </w:lvl>
    <w:lvl w:ilvl="8" w:tplc="7A60131C">
      <w:numFmt w:val="bullet"/>
      <w:lvlText w:val="•"/>
      <w:lvlJc w:val="left"/>
      <w:pPr>
        <w:ind w:left="7762" w:hanging="237"/>
      </w:pPr>
      <w:rPr>
        <w:rFonts w:hint="default"/>
        <w:lang w:val="es-ES" w:eastAsia="en-US" w:bidi="ar-SA"/>
      </w:rPr>
    </w:lvl>
  </w:abstractNum>
  <w:abstractNum w:abstractNumId="138" w15:restartNumberingAfterBreak="0">
    <w:nsid w:val="5A8278EA"/>
    <w:multiLevelType w:val="hybridMultilevel"/>
    <w:tmpl w:val="1CBA73B2"/>
    <w:lvl w:ilvl="0" w:tplc="F4E82E2E">
      <w:start w:val="1"/>
      <w:numFmt w:val="decimal"/>
      <w:lvlText w:val="%1."/>
      <w:lvlJc w:val="left"/>
      <w:pPr>
        <w:ind w:left="255" w:hanging="234"/>
        <w:jc w:val="left"/>
      </w:pPr>
      <w:rPr>
        <w:rFonts w:ascii="Arial" w:eastAsia="Arial" w:hAnsi="Arial" w:cs="Arial" w:hint="default"/>
        <w:b w:val="0"/>
        <w:bCs w:val="0"/>
        <w:i w:val="0"/>
        <w:iCs w:val="0"/>
        <w:spacing w:val="0"/>
        <w:w w:val="100"/>
        <w:sz w:val="20"/>
        <w:szCs w:val="20"/>
        <w:lang w:val="es-ES" w:eastAsia="en-US" w:bidi="ar-SA"/>
      </w:rPr>
    </w:lvl>
    <w:lvl w:ilvl="1" w:tplc="1454445C">
      <w:numFmt w:val="bullet"/>
      <w:lvlText w:val="•"/>
      <w:lvlJc w:val="left"/>
      <w:pPr>
        <w:ind w:left="1197" w:hanging="234"/>
      </w:pPr>
      <w:rPr>
        <w:rFonts w:hint="default"/>
        <w:lang w:val="es-ES" w:eastAsia="en-US" w:bidi="ar-SA"/>
      </w:rPr>
    </w:lvl>
    <w:lvl w:ilvl="2" w:tplc="0B8A1C12">
      <w:numFmt w:val="bullet"/>
      <w:lvlText w:val="•"/>
      <w:lvlJc w:val="left"/>
      <w:pPr>
        <w:ind w:left="2135" w:hanging="234"/>
      </w:pPr>
      <w:rPr>
        <w:rFonts w:hint="default"/>
        <w:lang w:val="es-ES" w:eastAsia="en-US" w:bidi="ar-SA"/>
      </w:rPr>
    </w:lvl>
    <w:lvl w:ilvl="3" w:tplc="4FCA6B30">
      <w:numFmt w:val="bullet"/>
      <w:lvlText w:val="•"/>
      <w:lvlJc w:val="left"/>
      <w:pPr>
        <w:ind w:left="3073" w:hanging="234"/>
      </w:pPr>
      <w:rPr>
        <w:rFonts w:hint="default"/>
        <w:lang w:val="es-ES" w:eastAsia="en-US" w:bidi="ar-SA"/>
      </w:rPr>
    </w:lvl>
    <w:lvl w:ilvl="4" w:tplc="923C7B60">
      <w:numFmt w:val="bullet"/>
      <w:lvlText w:val="•"/>
      <w:lvlJc w:val="left"/>
      <w:pPr>
        <w:ind w:left="4011" w:hanging="234"/>
      </w:pPr>
      <w:rPr>
        <w:rFonts w:hint="default"/>
        <w:lang w:val="es-ES" w:eastAsia="en-US" w:bidi="ar-SA"/>
      </w:rPr>
    </w:lvl>
    <w:lvl w:ilvl="5" w:tplc="9962F18E">
      <w:numFmt w:val="bullet"/>
      <w:lvlText w:val="•"/>
      <w:lvlJc w:val="left"/>
      <w:pPr>
        <w:ind w:left="4949" w:hanging="234"/>
      </w:pPr>
      <w:rPr>
        <w:rFonts w:hint="default"/>
        <w:lang w:val="es-ES" w:eastAsia="en-US" w:bidi="ar-SA"/>
      </w:rPr>
    </w:lvl>
    <w:lvl w:ilvl="6" w:tplc="9626C864">
      <w:numFmt w:val="bullet"/>
      <w:lvlText w:val="•"/>
      <w:lvlJc w:val="left"/>
      <w:pPr>
        <w:ind w:left="5887" w:hanging="234"/>
      </w:pPr>
      <w:rPr>
        <w:rFonts w:hint="default"/>
        <w:lang w:val="es-ES" w:eastAsia="en-US" w:bidi="ar-SA"/>
      </w:rPr>
    </w:lvl>
    <w:lvl w:ilvl="7" w:tplc="330E0D98">
      <w:numFmt w:val="bullet"/>
      <w:lvlText w:val="•"/>
      <w:lvlJc w:val="left"/>
      <w:pPr>
        <w:ind w:left="6824" w:hanging="234"/>
      </w:pPr>
      <w:rPr>
        <w:rFonts w:hint="default"/>
        <w:lang w:val="es-ES" w:eastAsia="en-US" w:bidi="ar-SA"/>
      </w:rPr>
    </w:lvl>
    <w:lvl w:ilvl="8" w:tplc="CD60653E">
      <w:numFmt w:val="bullet"/>
      <w:lvlText w:val="•"/>
      <w:lvlJc w:val="left"/>
      <w:pPr>
        <w:ind w:left="7762" w:hanging="234"/>
      </w:pPr>
      <w:rPr>
        <w:rFonts w:hint="default"/>
        <w:lang w:val="es-ES" w:eastAsia="en-US" w:bidi="ar-SA"/>
      </w:rPr>
    </w:lvl>
  </w:abstractNum>
  <w:abstractNum w:abstractNumId="139" w15:restartNumberingAfterBreak="0">
    <w:nsid w:val="5C836840"/>
    <w:multiLevelType w:val="hybridMultilevel"/>
    <w:tmpl w:val="55CE218C"/>
    <w:lvl w:ilvl="0" w:tplc="619882D8">
      <w:start w:val="1"/>
      <w:numFmt w:val="decimal"/>
      <w:lvlText w:val="%1."/>
      <w:lvlJc w:val="left"/>
      <w:pPr>
        <w:ind w:left="935" w:hanging="243"/>
        <w:jc w:val="left"/>
      </w:pPr>
      <w:rPr>
        <w:rFonts w:ascii="Arial" w:eastAsia="Arial" w:hAnsi="Arial" w:cs="Arial" w:hint="default"/>
        <w:b w:val="0"/>
        <w:bCs w:val="0"/>
        <w:i w:val="0"/>
        <w:iCs w:val="0"/>
        <w:spacing w:val="0"/>
        <w:w w:val="100"/>
        <w:sz w:val="20"/>
        <w:szCs w:val="20"/>
        <w:lang w:val="es-ES" w:eastAsia="en-US" w:bidi="ar-SA"/>
      </w:rPr>
    </w:lvl>
    <w:lvl w:ilvl="1" w:tplc="41E665CE">
      <w:start w:val="1"/>
      <w:numFmt w:val="lowerLetter"/>
      <w:lvlText w:val="%2)"/>
      <w:lvlJc w:val="left"/>
      <w:pPr>
        <w:ind w:left="935" w:hanging="307"/>
        <w:jc w:val="left"/>
      </w:pPr>
      <w:rPr>
        <w:rFonts w:ascii="Arial" w:eastAsia="Arial" w:hAnsi="Arial" w:cs="Arial" w:hint="default"/>
        <w:b w:val="0"/>
        <w:bCs w:val="0"/>
        <w:i w:val="0"/>
        <w:iCs w:val="0"/>
        <w:spacing w:val="0"/>
        <w:w w:val="100"/>
        <w:sz w:val="20"/>
        <w:szCs w:val="20"/>
        <w:lang w:val="es-ES" w:eastAsia="en-US" w:bidi="ar-SA"/>
      </w:rPr>
    </w:lvl>
    <w:lvl w:ilvl="2" w:tplc="24A04FAA">
      <w:numFmt w:val="bullet"/>
      <w:lvlText w:val="•"/>
      <w:lvlJc w:val="left"/>
      <w:pPr>
        <w:ind w:left="2679" w:hanging="307"/>
      </w:pPr>
      <w:rPr>
        <w:rFonts w:hint="default"/>
        <w:lang w:val="es-ES" w:eastAsia="en-US" w:bidi="ar-SA"/>
      </w:rPr>
    </w:lvl>
    <w:lvl w:ilvl="3" w:tplc="82DE1760">
      <w:numFmt w:val="bullet"/>
      <w:lvlText w:val="•"/>
      <w:lvlJc w:val="left"/>
      <w:pPr>
        <w:ind w:left="3549" w:hanging="307"/>
      </w:pPr>
      <w:rPr>
        <w:rFonts w:hint="default"/>
        <w:lang w:val="es-ES" w:eastAsia="en-US" w:bidi="ar-SA"/>
      </w:rPr>
    </w:lvl>
    <w:lvl w:ilvl="4" w:tplc="3670F53A">
      <w:numFmt w:val="bullet"/>
      <w:lvlText w:val="•"/>
      <w:lvlJc w:val="left"/>
      <w:pPr>
        <w:ind w:left="4419" w:hanging="307"/>
      </w:pPr>
      <w:rPr>
        <w:rFonts w:hint="default"/>
        <w:lang w:val="es-ES" w:eastAsia="en-US" w:bidi="ar-SA"/>
      </w:rPr>
    </w:lvl>
    <w:lvl w:ilvl="5" w:tplc="44B4314E">
      <w:numFmt w:val="bullet"/>
      <w:lvlText w:val="•"/>
      <w:lvlJc w:val="left"/>
      <w:pPr>
        <w:ind w:left="5289" w:hanging="307"/>
      </w:pPr>
      <w:rPr>
        <w:rFonts w:hint="default"/>
        <w:lang w:val="es-ES" w:eastAsia="en-US" w:bidi="ar-SA"/>
      </w:rPr>
    </w:lvl>
    <w:lvl w:ilvl="6" w:tplc="DD8A8D4E">
      <w:numFmt w:val="bullet"/>
      <w:lvlText w:val="•"/>
      <w:lvlJc w:val="left"/>
      <w:pPr>
        <w:ind w:left="6159" w:hanging="307"/>
      </w:pPr>
      <w:rPr>
        <w:rFonts w:hint="default"/>
        <w:lang w:val="es-ES" w:eastAsia="en-US" w:bidi="ar-SA"/>
      </w:rPr>
    </w:lvl>
    <w:lvl w:ilvl="7" w:tplc="7A907C36">
      <w:numFmt w:val="bullet"/>
      <w:lvlText w:val="•"/>
      <w:lvlJc w:val="left"/>
      <w:pPr>
        <w:ind w:left="7028" w:hanging="307"/>
      </w:pPr>
      <w:rPr>
        <w:rFonts w:hint="default"/>
        <w:lang w:val="es-ES" w:eastAsia="en-US" w:bidi="ar-SA"/>
      </w:rPr>
    </w:lvl>
    <w:lvl w:ilvl="8" w:tplc="B5A85ED2">
      <w:numFmt w:val="bullet"/>
      <w:lvlText w:val="•"/>
      <w:lvlJc w:val="left"/>
      <w:pPr>
        <w:ind w:left="7898" w:hanging="307"/>
      </w:pPr>
      <w:rPr>
        <w:rFonts w:hint="default"/>
        <w:lang w:val="es-ES" w:eastAsia="en-US" w:bidi="ar-SA"/>
      </w:rPr>
    </w:lvl>
  </w:abstractNum>
  <w:abstractNum w:abstractNumId="140" w15:restartNumberingAfterBreak="0">
    <w:nsid w:val="5CD76BD9"/>
    <w:multiLevelType w:val="hybridMultilevel"/>
    <w:tmpl w:val="8A4042FA"/>
    <w:lvl w:ilvl="0" w:tplc="077EE6E2">
      <w:start w:val="1"/>
      <w:numFmt w:val="decimal"/>
      <w:lvlText w:val="%1."/>
      <w:lvlJc w:val="left"/>
      <w:pPr>
        <w:ind w:left="935" w:hanging="280"/>
        <w:jc w:val="left"/>
      </w:pPr>
      <w:rPr>
        <w:rFonts w:ascii="Arial" w:eastAsia="Arial" w:hAnsi="Arial" w:cs="Arial" w:hint="default"/>
        <w:b w:val="0"/>
        <w:bCs w:val="0"/>
        <w:i w:val="0"/>
        <w:iCs w:val="0"/>
        <w:spacing w:val="0"/>
        <w:w w:val="100"/>
        <w:sz w:val="20"/>
        <w:szCs w:val="20"/>
        <w:lang w:val="es-ES" w:eastAsia="en-US" w:bidi="ar-SA"/>
      </w:rPr>
    </w:lvl>
    <w:lvl w:ilvl="1" w:tplc="FCB657D0">
      <w:start w:val="1"/>
      <w:numFmt w:val="lowerLetter"/>
      <w:lvlText w:val="%2)"/>
      <w:lvlJc w:val="left"/>
      <w:pPr>
        <w:ind w:left="935" w:hanging="250"/>
        <w:jc w:val="left"/>
      </w:pPr>
      <w:rPr>
        <w:rFonts w:ascii="Arial" w:eastAsia="Arial" w:hAnsi="Arial" w:cs="Arial" w:hint="default"/>
        <w:b w:val="0"/>
        <w:bCs w:val="0"/>
        <w:i w:val="0"/>
        <w:iCs w:val="0"/>
        <w:spacing w:val="0"/>
        <w:w w:val="100"/>
        <w:sz w:val="20"/>
        <w:szCs w:val="20"/>
        <w:lang w:val="es-ES" w:eastAsia="en-US" w:bidi="ar-SA"/>
      </w:rPr>
    </w:lvl>
    <w:lvl w:ilvl="2" w:tplc="4C92CFEE">
      <w:numFmt w:val="bullet"/>
      <w:lvlText w:val="•"/>
      <w:lvlJc w:val="left"/>
      <w:pPr>
        <w:ind w:left="2679" w:hanging="250"/>
      </w:pPr>
      <w:rPr>
        <w:rFonts w:hint="default"/>
        <w:lang w:val="es-ES" w:eastAsia="en-US" w:bidi="ar-SA"/>
      </w:rPr>
    </w:lvl>
    <w:lvl w:ilvl="3" w:tplc="5F220A9C">
      <w:numFmt w:val="bullet"/>
      <w:lvlText w:val="•"/>
      <w:lvlJc w:val="left"/>
      <w:pPr>
        <w:ind w:left="3549" w:hanging="250"/>
      </w:pPr>
      <w:rPr>
        <w:rFonts w:hint="default"/>
        <w:lang w:val="es-ES" w:eastAsia="en-US" w:bidi="ar-SA"/>
      </w:rPr>
    </w:lvl>
    <w:lvl w:ilvl="4" w:tplc="875A247A">
      <w:numFmt w:val="bullet"/>
      <w:lvlText w:val="•"/>
      <w:lvlJc w:val="left"/>
      <w:pPr>
        <w:ind w:left="4419" w:hanging="250"/>
      </w:pPr>
      <w:rPr>
        <w:rFonts w:hint="default"/>
        <w:lang w:val="es-ES" w:eastAsia="en-US" w:bidi="ar-SA"/>
      </w:rPr>
    </w:lvl>
    <w:lvl w:ilvl="5" w:tplc="A4FE2BF8">
      <w:numFmt w:val="bullet"/>
      <w:lvlText w:val="•"/>
      <w:lvlJc w:val="left"/>
      <w:pPr>
        <w:ind w:left="5289" w:hanging="250"/>
      </w:pPr>
      <w:rPr>
        <w:rFonts w:hint="default"/>
        <w:lang w:val="es-ES" w:eastAsia="en-US" w:bidi="ar-SA"/>
      </w:rPr>
    </w:lvl>
    <w:lvl w:ilvl="6" w:tplc="3F5E425E">
      <w:numFmt w:val="bullet"/>
      <w:lvlText w:val="•"/>
      <w:lvlJc w:val="left"/>
      <w:pPr>
        <w:ind w:left="6159" w:hanging="250"/>
      </w:pPr>
      <w:rPr>
        <w:rFonts w:hint="default"/>
        <w:lang w:val="es-ES" w:eastAsia="en-US" w:bidi="ar-SA"/>
      </w:rPr>
    </w:lvl>
    <w:lvl w:ilvl="7" w:tplc="61A8CEFC">
      <w:numFmt w:val="bullet"/>
      <w:lvlText w:val="•"/>
      <w:lvlJc w:val="left"/>
      <w:pPr>
        <w:ind w:left="7028" w:hanging="250"/>
      </w:pPr>
      <w:rPr>
        <w:rFonts w:hint="default"/>
        <w:lang w:val="es-ES" w:eastAsia="en-US" w:bidi="ar-SA"/>
      </w:rPr>
    </w:lvl>
    <w:lvl w:ilvl="8" w:tplc="1DB06706">
      <w:numFmt w:val="bullet"/>
      <w:lvlText w:val="•"/>
      <w:lvlJc w:val="left"/>
      <w:pPr>
        <w:ind w:left="7898" w:hanging="250"/>
      </w:pPr>
      <w:rPr>
        <w:rFonts w:hint="default"/>
        <w:lang w:val="es-ES" w:eastAsia="en-US" w:bidi="ar-SA"/>
      </w:rPr>
    </w:lvl>
  </w:abstractNum>
  <w:abstractNum w:abstractNumId="141" w15:restartNumberingAfterBreak="0">
    <w:nsid w:val="5D153C31"/>
    <w:multiLevelType w:val="hybridMultilevel"/>
    <w:tmpl w:val="B1627448"/>
    <w:lvl w:ilvl="0" w:tplc="4EBA9DBE">
      <w:start w:val="1"/>
      <w:numFmt w:val="decimal"/>
      <w:lvlText w:val="%1."/>
      <w:lvlJc w:val="left"/>
      <w:pPr>
        <w:ind w:left="255" w:hanging="267"/>
        <w:jc w:val="left"/>
      </w:pPr>
      <w:rPr>
        <w:rFonts w:ascii="Arial" w:eastAsia="Arial" w:hAnsi="Arial" w:cs="Arial" w:hint="default"/>
        <w:b w:val="0"/>
        <w:bCs w:val="0"/>
        <w:i w:val="0"/>
        <w:iCs w:val="0"/>
        <w:spacing w:val="0"/>
        <w:w w:val="100"/>
        <w:sz w:val="20"/>
        <w:szCs w:val="20"/>
        <w:lang w:val="es-ES" w:eastAsia="en-US" w:bidi="ar-SA"/>
      </w:rPr>
    </w:lvl>
    <w:lvl w:ilvl="1" w:tplc="32F08CB0">
      <w:numFmt w:val="bullet"/>
      <w:lvlText w:val="•"/>
      <w:lvlJc w:val="left"/>
      <w:pPr>
        <w:ind w:left="1197" w:hanging="267"/>
      </w:pPr>
      <w:rPr>
        <w:rFonts w:hint="default"/>
        <w:lang w:val="es-ES" w:eastAsia="en-US" w:bidi="ar-SA"/>
      </w:rPr>
    </w:lvl>
    <w:lvl w:ilvl="2" w:tplc="C9820086">
      <w:numFmt w:val="bullet"/>
      <w:lvlText w:val="•"/>
      <w:lvlJc w:val="left"/>
      <w:pPr>
        <w:ind w:left="2135" w:hanging="267"/>
      </w:pPr>
      <w:rPr>
        <w:rFonts w:hint="default"/>
        <w:lang w:val="es-ES" w:eastAsia="en-US" w:bidi="ar-SA"/>
      </w:rPr>
    </w:lvl>
    <w:lvl w:ilvl="3" w:tplc="8A16D6D0">
      <w:numFmt w:val="bullet"/>
      <w:lvlText w:val="•"/>
      <w:lvlJc w:val="left"/>
      <w:pPr>
        <w:ind w:left="3073" w:hanging="267"/>
      </w:pPr>
      <w:rPr>
        <w:rFonts w:hint="default"/>
        <w:lang w:val="es-ES" w:eastAsia="en-US" w:bidi="ar-SA"/>
      </w:rPr>
    </w:lvl>
    <w:lvl w:ilvl="4" w:tplc="9AEE0AEA">
      <w:numFmt w:val="bullet"/>
      <w:lvlText w:val="•"/>
      <w:lvlJc w:val="left"/>
      <w:pPr>
        <w:ind w:left="4011" w:hanging="267"/>
      </w:pPr>
      <w:rPr>
        <w:rFonts w:hint="default"/>
        <w:lang w:val="es-ES" w:eastAsia="en-US" w:bidi="ar-SA"/>
      </w:rPr>
    </w:lvl>
    <w:lvl w:ilvl="5" w:tplc="F9BAE1B8">
      <w:numFmt w:val="bullet"/>
      <w:lvlText w:val="•"/>
      <w:lvlJc w:val="left"/>
      <w:pPr>
        <w:ind w:left="4949" w:hanging="267"/>
      </w:pPr>
      <w:rPr>
        <w:rFonts w:hint="default"/>
        <w:lang w:val="es-ES" w:eastAsia="en-US" w:bidi="ar-SA"/>
      </w:rPr>
    </w:lvl>
    <w:lvl w:ilvl="6" w:tplc="FFBC5886">
      <w:numFmt w:val="bullet"/>
      <w:lvlText w:val="•"/>
      <w:lvlJc w:val="left"/>
      <w:pPr>
        <w:ind w:left="5887" w:hanging="267"/>
      </w:pPr>
      <w:rPr>
        <w:rFonts w:hint="default"/>
        <w:lang w:val="es-ES" w:eastAsia="en-US" w:bidi="ar-SA"/>
      </w:rPr>
    </w:lvl>
    <w:lvl w:ilvl="7" w:tplc="8BD4AA6C">
      <w:numFmt w:val="bullet"/>
      <w:lvlText w:val="•"/>
      <w:lvlJc w:val="left"/>
      <w:pPr>
        <w:ind w:left="6824" w:hanging="267"/>
      </w:pPr>
      <w:rPr>
        <w:rFonts w:hint="default"/>
        <w:lang w:val="es-ES" w:eastAsia="en-US" w:bidi="ar-SA"/>
      </w:rPr>
    </w:lvl>
    <w:lvl w:ilvl="8" w:tplc="84ECD8A6">
      <w:numFmt w:val="bullet"/>
      <w:lvlText w:val="•"/>
      <w:lvlJc w:val="left"/>
      <w:pPr>
        <w:ind w:left="7762" w:hanging="267"/>
      </w:pPr>
      <w:rPr>
        <w:rFonts w:hint="default"/>
        <w:lang w:val="es-ES" w:eastAsia="en-US" w:bidi="ar-SA"/>
      </w:rPr>
    </w:lvl>
  </w:abstractNum>
  <w:abstractNum w:abstractNumId="142" w15:restartNumberingAfterBreak="0">
    <w:nsid w:val="5EF77C70"/>
    <w:multiLevelType w:val="hybridMultilevel"/>
    <w:tmpl w:val="68D08332"/>
    <w:lvl w:ilvl="0" w:tplc="9DEAA448">
      <w:start w:val="1"/>
      <w:numFmt w:val="decimal"/>
      <w:lvlText w:val="%1."/>
      <w:lvlJc w:val="left"/>
      <w:pPr>
        <w:ind w:left="255" w:hanging="238"/>
        <w:jc w:val="left"/>
      </w:pPr>
      <w:rPr>
        <w:rFonts w:ascii="Arial" w:eastAsia="Arial" w:hAnsi="Arial" w:cs="Arial" w:hint="default"/>
        <w:b w:val="0"/>
        <w:bCs w:val="0"/>
        <w:i w:val="0"/>
        <w:iCs w:val="0"/>
        <w:spacing w:val="0"/>
        <w:w w:val="100"/>
        <w:sz w:val="20"/>
        <w:szCs w:val="20"/>
        <w:lang w:val="es-ES" w:eastAsia="en-US" w:bidi="ar-SA"/>
      </w:rPr>
    </w:lvl>
    <w:lvl w:ilvl="1" w:tplc="F7343018">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838285D2">
      <w:numFmt w:val="bullet"/>
      <w:lvlText w:val="•"/>
      <w:lvlJc w:val="left"/>
      <w:pPr>
        <w:ind w:left="1799" w:hanging="234"/>
      </w:pPr>
      <w:rPr>
        <w:rFonts w:hint="default"/>
        <w:lang w:val="es-ES" w:eastAsia="en-US" w:bidi="ar-SA"/>
      </w:rPr>
    </w:lvl>
    <w:lvl w:ilvl="3" w:tplc="27F4062A">
      <w:numFmt w:val="bullet"/>
      <w:lvlText w:val="•"/>
      <w:lvlJc w:val="left"/>
      <w:pPr>
        <w:ind w:left="2779" w:hanging="234"/>
      </w:pPr>
      <w:rPr>
        <w:rFonts w:hint="default"/>
        <w:lang w:val="es-ES" w:eastAsia="en-US" w:bidi="ar-SA"/>
      </w:rPr>
    </w:lvl>
    <w:lvl w:ilvl="4" w:tplc="EBA232A8">
      <w:numFmt w:val="bullet"/>
      <w:lvlText w:val="•"/>
      <w:lvlJc w:val="left"/>
      <w:pPr>
        <w:ind w:left="3759" w:hanging="234"/>
      </w:pPr>
      <w:rPr>
        <w:rFonts w:hint="default"/>
        <w:lang w:val="es-ES" w:eastAsia="en-US" w:bidi="ar-SA"/>
      </w:rPr>
    </w:lvl>
    <w:lvl w:ilvl="5" w:tplc="A8A2ED88">
      <w:numFmt w:val="bullet"/>
      <w:lvlText w:val="•"/>
      <w:lvlJc w:val="left"/>
      <w:pPr>
        <w:ind w:left="4739" w:hanging="234"/>
      </w:pPr>
      <w:rPr>
        <w:rFonts w:hint="default"/>
        <w:lang w:val="es-ES" w:eastAsia="en-US" w:bidi="ar-SA"/>
      </w:rPr>
    </w:lvl>
    <w:lvl w:ilvl="6" w:tplc="3746FDC4">
      <w:numFmt w:val="bullet"/>
      <w:lvlText w:val="•"/>
      <w:lvlJc w:val="left"/>
      <w:pPr>
        <w:ind w:left="5719" w:hanging="234"/>
      </w:pPr>
      <w:rPr>
        <w:rFonts w:hint="default"/>
        <w:lang w:val="es-ES" w:eastAsia="en-US" w:bidi="ar-SA"/>
      </w:rPr>
    </w:lvl>
    <w:lvl w:ilvl="7" w:tplc="D7662552">
      <w:numFmt w:val="bullet"/>
      <w:lvlText w:val="•"/>
      <w:lvlJc w:val="left"/>
      <w:pPr>
        <w:ind w:left="6699" w:hanging="234"/>
      </w:pPr>
      <w:rPr>
        <w:rFonts w:hint="default"/>
        <w:lang w:val="es-ES" w:eastAsia="en-US" w:bidi="ar-SA"/>
      </w:rPr>
    </w:lvl>
    <w:lvl w:ilvl="8" w:tplc="45CAB694">
      <w:numFmt w:val="bullet"/>
      <w:lvlText w:val="•"/>
      <w:lvlJc w:val="left"/>
      <w:pPr>
        <w:ind w:left="7678" w:hanging="234"/>
      </w:pPr>
      <w:rPr>
        <w:rFonts w:hint="default"/>
        <w:lang w:val="es-ES" w:eastAsia="en-US" w:bidi="ar-SA"/>
      </w:rPr>
    </w:lvl>
  </w:abstractNum>
  <w:abstractNum w:abstractNumId="143" w15:restartNumberingAfterBreak="0">
    <w:nsid w:val="5F4E0224"/>
    <w:multiLevelType w:val="hybridMultilevel"/>
    <w:tmpl w:val="80769E9A"/>
    <w:lvl w:ilvl="0" w:tplc="27DA1CCE">
      <w:start w:val="1"/>
      <w:numFmt w:val="decimal"/>
      <w:lvlText w:val="%1."/>
      <w:lvlJc w:val="left"/>
      <w:pPr>
        <w:ind w:left="255" w:hanging="274"/>
        <w:jc w:val="left"/>
      </w:pPr>
      <w:rPr>
        <w:rFonts w:ascii="Arial" w:eastAsia="Arial" w:hAnsi="Arial" w:cs="Arial" w:hint="default"/>
        <w:b w:val="0"/>
        <w:bCs w:val="0"/>
        <w:i w:val="0"/>
        <w:iCs w:val="0"/>
        <w:spacing w:val="0"/>
        <w:w w:val="100"/>
        <w:sz w:val="20"/>
        <w:szCs w:val="20"/>
        <w:lang w:val="es-ES" w:eastAsia="en-US" w:bidi="ar-SA"/>
      </w:rPr>
    </w:lvl>
    <w:lvl w:ilvl="1" w:tplc="78CEFFA0">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4900E3AE">
      <w:numFmt w:val="bullet"/>
      <w:lvlText w:val="•"/>
      <w:lvlJc w:val="left"/>
      <w:pPr>
        <w:ind w:left="1799" w:hanging="234"/>
      </w:pPr>
      <w:rPr>
        <w:rFonts w:hint="default"/>
        <w:lang w:val="es-ES" w:eastAsia="en-US" w:bidi="ar-SA"/>
      </w:rPr>
    </w:lvl>
    <w:lvl w:ilvl="3" w:tplc="2F4243E4">
      <w:numFmt w:val="bullet"/>
      <w:lvlText w:val="•"/>
      <w:lvlJc w:val="left"/>
      <w:pPr>
        <w:ind w:left="2779" w:hanging="234"/>
      </w:pPr>
      <w:rPr>
        <w:rFonts w:hint="default"/>
        <w:lang w:val="es-ES" w:eastAsia="en-US" w:bidi="ar-SA"/>
      </w:rPr>
    </w:lvl>
    <w:lvl w:ilvl="4" w:tplc="FA566EBA">
      <w:numFmt w:val="bullet"/>
      <w:lvlText w:val="•"/>
      <w:lvlJc w:val="left"/>
      <w:pPr>
        <w:ind w:left="3759" w:hanging="234"/>
      </w:pPr>
      <w:rPr>
        <w:rFonts w:hint="default"/>
        <w:lang w:val="es-ES" w:eastAsia="en-US" w:bidi="ar-SA"/>
      </w:rPr>
    </w:lvl>
    <w:lvl w:ilvl="5" w:tplc="4ABEAE5C">
      <w:numFmt w:val="bullet"/>
      <w:lvlText w:val="•"/>
      <w:lvlJc w:val="left"/>
      <w:pPr>
        <w:ind w:left="4739" w:hanging="234"/>
      </w:pPr>
      <w:rPr>
        <w:rFonts w:hint="default"/>
        <w:lang w:val="es-ES" w:eastAsia="en-US" w:bidi="ar-SA"/>
      </w:rPr>
    </w:lvl>
    <w:lvl w:ilvl="6" w:tplc="6EAC416E">
      <w:numFmt w:val="bullet"/>
      <w:lvlText w:val="•"/>
      <w:lvlJc w:val="left"/>
      <w:pPr>
        <w:ind w:left="5719" w:hanging="234"/>
      </w:pPr>
      <w:rPr>
        <w:rFonts w:hint="default"/>
        <w:lang w:val="es-ES" w:eastAsia="en-US" w:bidi="ar-SA"/>
      </w:rPr>
    </w:lvl>
    <w:lvl w:ilvl="7" w:tplc="837EED4A">
      <w:numFmt w:val="bullet"/>
      <w:lvlText w:val="•"/>
      <w:lvlJc w:val="left"/>
      <w:pPr>
        <w:ind w:left="6699" w:hanging="234"/>
      </w:pPr>
      <w:rPr>
        <w:rFonts w:hint="default"/>
        <w:lang w:val="es-ES" w:eastAsia="en-US" w:bidi="ar-SA"/>
      </w:rPr>
    </w:lvl>
    <w:lvl w:ilvl="8" w:tplc="CA082BB8">
      <w:numFmt w:val="bullet"/>
      <w:lvlText w:val="•"/>
      <w:lvlJc w:val="left"/>
      <w:pPr>
        <w:ind w:left="7678" w:hanging="234"/>
      </w:pPr>
      <w:rPr>
        <w:rFonts w:hint="default"/>
        <w:lang w:val="es-ES" w:eastAsia="en-US" w:bidi="ar-SA"/>
      </w:rPr>
    </w:lvl>
  </w:abstractNum>
  <w:abstractNum w:abstractNumId="144" w15:restartNumberingAfterBreak="0">
    <w:nsid w:val="5FF334E9"/>
    <w:multiLevelType w:val="hybridMultilevel"/>
    <w:tmpl w:val="0AA01BEE"/>
    <w:lvl w:ilvl="0" w:tplc="E2CC58C4">
      <w:start w:val="1"/>
      <w:numFmt w:val="decimal"/>
      <w:lvlText w:val="%1."/>
      <w:lvlJc w:val="left"/>
      <w:pPr>
        <w:ind w:left="255" w:hanging="240"/>
        <w:jc w:val="left"/>
      </w:pPr>
      <w:rPr>
        <w:rFonts w:ascii="Arial" w:eastAsia="Arial" w:hAnsi="Arial" w:cs="Arial" w:hint="default"/>
        <w:b w:val="0"/>
        <w:bCs w:val="0"/>
        <w:i w:val="0"/>
        <w:iCs w:val="0"/>
        <w:spacing w:val="0"/>
        <w:w w:val="100"/>
        <w:sz w:val="20"/>
        <w:szCs w:val="20"/>
        <w:lang w:val="es-ES" w:eastAsia="en-US" w:bidi="ar-SA"/>
      </w:rPr>
    </w:lvl>
    <w:lvl w:ilvl="1" w:tplc="E31C5860">
      <w:numFmt w:val="bullet"/>
      <w:lvlText w:val="•"/>
      <w:lvlJc w:val="left"/>
      <w:pPr>
        <w:ind w:left="1197" w:hanging="240"/>
      </w:pPr>
      <w:rPr>
        <w:rFonts w:hint="default"/>
        <w:lang w:val="es-ES" w:eastAsia="en-US" w:bidi="ar-SA"/>
      </w:rPr>
    </w:lvl>
    <w:lvl w:ilvl="2" w:tplc="F3523032">
      <w:numFmt w:val="bullet"/>
      <w:lvlText w:val="•"/>
      <w:lvlJc w:val="left"/>
      <w:pPr>
        <w:ind w:left="2135" w:hanging="240"/>
      </w:pPr>
      <w:rPr>
        <w:rFonts w:hint="default"/>
        <w:lang w:val="es-ES" w:eastAsia="en-US" w:bidi="ar-SA"/>
      </w:rPr>
    </w:lvl>
    <w:lvl w:ilvl="3" w:tplc="6A743E32">
      <w:numFmt w:val="bullet"/>
      <w:lvlText w:val="•"/>
      <w:lvlJc w:val="left"/>
      <w:pPr>
        <w:ind w:left="3073" w:hanging="240"/>
      </w:pPr>
      <w:rPr>
        <w:rFonts w:hint="default"/>
        <w:lang w:val="es-ES" w:eastAsia="en-US" w:bidi="ar-SA"/>
      </w:rPr>
    </w:lvl>
    <w:lvl w:ilvl="4" w:tplc="5DB8B162">
      <w:numFmt w:val="bullet"/>
      <w:lvlText w:val="•"/>
      <w:lvlJc w:val="left"/>
      <w:pPr>
        <w:ind w:left="4011" w:hanging="240"/>
      </w:pPr>
      <w:rPr>
        <w:rFonts w:hint="default"/>
        <w:lang w:val="es-ES" w:eastAsia="en-US" w:bidi="ar-SA"/>
      </w:rPr>
    </w:lvl>
    <w:lvl w:ilvl="5" w:tplc="863C17E0">
      <w:numFmt w:val="bullet"/>
      <w:lvlText w:val="•"/>
      <w:lvlJc w:val="left"/>
      <w:pPr>
        <w:ind w:left="4949" w:hanging="240"/>
      </w:pPr>
      <w:rPr>
        <w:rFonts w:hint="default"/>
        <w:lang w:val="es-ES" w:eastAsia="en-US" w:bidi="ar-SA"/>
      </w:rPr>
    </w:lvl>
    <w:lvl w:ilvl="6" w:tplc="4D2E56FA">
      <w:numFmt w:val="bullet"/>
      <w:lvlText w:val="•"/>
      <w:lvlJc w:val="left"/>
      <w:pPr>
        <w:ind w:left="5887" w:hanging="240"/>
      </w:pPr>
      <w:rPr>
        <w:rFonts w:hint="default"/>
        <w:lang w:val="es-ES" w:eastAsia="en-US" w:bidi="ar-SA"/>
      </w:rPr>
    </w:lvl>
    <w:lvl w:ilvl="7" w:tplc="3C5CE08C">
      <w:numFmt w:val="bullet"/>
      <w:lvlText w:val="•"/>
      <w:lvlJc w:val="left"/>
      <w:pPr>
        <w:ind w:left="6824" w:hanging="240"/>
      </w:pPr>
      <w:rPr>
        <w:rFonts w:hint="default"/>
        <w:lang w:val="es-ES" w:eastAsia="en-US" w:bidi="ar-SA"/>
      </w:rPr>
    </w:lvl>
    <w:lvl w:ilvl="8" w:tplc="F9A6E9B6">
      <w:numFmt w:val="bullet"/>
      <w:lvlText w:val="•"/>
      <w:lvlJc w:val="left"/>
      <w:pPr>
        <w:ind w:left="7762" w:hanging="240"/>
      </w:pPr>
      <w:rPr>
        <w:rFonts w:hint="default"/>
        <w:lang w:val="es-ES" w:eastAsia="en-US" w:bidi="ar-SA"/>
      </w:rPr>
    </w:lvl>
  </w:abstractNum>
  <w:abstractNum w:abstractNumId="145" w15:restartNumberingAfterBreak="0">
    <w:nsid w:val="616249B9"/>
    <w:multiLevelType w:val="hybridMultilevel"/>
    <w:tmpl w:val="E458B746"/>
    <w:lvl w:ilvl="0" w:tplc="869CA140">
      <w:start w:val="1"/>
      <w:numFmt w:val="decimal"/>
      <w:lvlText w:val="%1."/>
      <w:lvlJc w:val="left"/>
      <w:pPr>
        <w:ind w:left="255" w:hanging="227"/>
        <w:jc w:val="left"/>
      </w:pPr>
      <w:rPr>
        <w:rFonts w:ascii="Arial" w:eastAsia="Arial" w:hAnsi="Arial" w:cs="Arial" w:hint="default"/>
        <w:b w:val="0"/>
        <w:bCs w:val="0"/>
        <w:i w:val="0"/>
        <w:iCs w:val="0"/>
        <w:spacing w:val="0"/>
        <w:w w:val="100"/>
        <w:sz w:val="20"/>
        <w:szCs w:val="20"/>
        <w:lang w:val="es-ES" w:eastAsia="en-US" w:bidi="ar-SA"/>
      </w:rPr>
    </w:lvl>
    <w:lvl w:ilvl="1" w:tplc="A3708C42">
      <w:numFmt w:val="bullet"/>
      <w:lvlText w:val="•"/>
      <w:lvlJc w:val="left"/>
      <w:pPr>
        <w:ind w:left="1197" w:hanging="227"/>
      </w:pPr>
      <w:rPr>
        <w:rFonts w:hint="default"/>
        <w:lang w:val="es-ES" w:eastAsia="en-US" w:bidi="ar-SA"/>
      </w:rPr>
    </w:lvl>
    <w:lvl w:ilvl="2" w:tplc="60F294E6">
      <w:numFmt w:val="bullet"/>
      <w:lvlText w:val="•"/>
      <w:lvlJc w:val="left"/>
      <w:pPr>
        <w:ind w:left="2135" w:hanging="227"/>
      </w:pPr>
      <w:rPr>
        <w:rFonts w:hint="default"/>
        <w:lang w:val="es-ES" w:eastAsia="en-US" w:bidi="ar-SA"/>
      </w:rPr>
    </w:lvl>
    <w:lvl w:ilvl="3" w:tplc="DCECCC66">
      <w:numFmt w:val="bullet"/>
      <w:lvlText w:val="•"/>
      <w:lvlJc w:val="left"/>
      <w:pPr>
        <w:ind w:left="3073" w:hanging="227"/>
      </w:pPr>
      <w:rPr>
        <w:rFonts w:hint="default"/>
        <w:lang w:val="es-ES" w:eastAsia="en-US" w:bidi="ar-SA"/>
      </w:rPr>
    </w:lvl>
    <w:lvl w:ilvl="4" w:tplc="1F7AD524">
      <w:numFmt w:val="bullet"/>
      <w:lvlText w:val="•"/>
      <w:lvlJc w:val="left"/>
      <w:pPr>
        <w:ind w:left="4011" w:hanging="227"/>
      </w:pPr>
      <w:rPr>
        <w:rFonts w:hint="default"/>
        <w:lang w:val="es-ES" w:eastAsia="en-US" w:bidi="ar-SA"/>
      </w:rPr>
    </w:lvl>
    <w:lvl w:ilvl="5" w:tplc="6E38CAC4">
      <w:numFmt w:val="bullet"/>
      <w:lvlText w:val="•"/>
      <w:lvlJc w:val="left"/>
      <w:pPr>
        <w:ind w:left="4949" w:hanging="227"/>
      </w:pPr>
      <w:rPr>
        <w:rFonts w:hint="default"/>
        <w:lang w:val="es-ES" w:eastAsia="en-US" w:bidi="ar-SA"/>
      </w:rPr>
    </w:lvl>
    <w:lvl w:ilvl="6" w:tplc="53265164">
      <w:numFmt w:val="bullet"/>
      <w:lvlText w:val="•"/>
      <w:lvlJc w:val="left"/>
      <w:pPr>
        <w:ind w:left="5887" w:hanging="227"/>
      </w:pPr>
      <w:rPr>
        <w:rFonts w:hint="default"/>
        <w:lang w:val="es-ES" w:eastAsia="en-US" w:bidi="ar-SA"/>
      </w:rPr>
    </w:lvl>
    <w:lvl w:ilvl="7" w:tplc="04687920">
      <w:numFmt w:val="bullet"/>
      <w:lvlText w:val="•"/>
      <w:lvlJc w:val="left"/>
      <w:pPr>
        <w:ind w:left="6824" w:hanging="227"/>
      </w:pPr>
      <w:rPr>
        <w:rFonts w:hint="default"/>
        <w:lang w:val="es-ES" w:eastAsia="en-US" w:bidi="ar-SA"/>
      </w:rPr>
    </w:lvl>
    <w:lvl w:ilvl="8" w:tplc="23A848E2">
      <w:numFmt w:val="bullet"/>
      <w:lvlText w:val="•"/>
      <w:lvlJc w:val="left"/>
      <w:pPr>
        <w:ind w:left="7762" w:hanging="227"/>
      </w:pPr>
      <w:rPr>
        <w:rFonts w:hint="default"/>
        <w:lang w:val="es-ES" w:eastAsia="en-US" w:bidi="ar-SA"/>
      </w:rPr>
    </w:lvl>
  </w:abstractNum>
  <w:abstractNum w:abstractNumId="146" w15:restartNumberingAfterBreak="0">
    <w:nsid w:val="618A49B6"/>
    <w:multiLevelType w:val="hybridMultilevel"/>
    <w:tmpl w:val="3AAC462E"/>
    <w:lvl w:ilvl="0" w:tplc="DF86A282">
      <w:start w:val="1"/>
      <w:numFmt w:val="decimal"/>
      <w:lvlText w:val="%1."/>
      <w:lvlJc w:val="left"/>
      <w:pPr>
        <w:ind w:left="1498" w:hanging="223"/>
        <w:jc w:val="left"/>
      </w:pPr>
      <w:rPr>
        <w:rFonts w:ascii="Arial" w:eastAsia="Arial" w:hAnsi="Arial" w:cs="Arial" w:hint="default"/>
        <w:b w:val="0"/>
        <w:bCs w:val="0"/>
        <w:i w:val="0"/>
        <w:iCs w:val="0"/>
        <w:spacing w:val="0"/>
        <w:w w:val="100"/>
        <w:sz w:val="20"/>
        <w:szCs w:val="20"/>
        <w:lang w:val="es-ES" w:eastAsia="en-US" w:bidi="ar-SA"/>
      </w:rPr>
    </w:lvl>
    <w:lvl w:ilvl="1" w:tplc="08BED074">
      <w:numFmt w:val="bullet"/>
      <w:lvlText w:val="•"/>
      <w:lvlJc w:val="left"/>
      <w:pPr>
        <w:ind w:left="2313" w:hanging="223"/>
      </w:pPr>
      <w:rPr>
        <w:rFonts w:hint="default"/>
        <w:lang w:val="es-ES" w:eastAsia="en-US" w:bidi="ar-SA"/>
      </w:rPr>
    </w:lvl>
    <w:lvl w:ilvl="2" w:tplc="95346992">
      <w:numFmt w:val="bullet"/>
      <w:lvlText w:val="•"/>
      <w:lvlJc w:val="left"/>
      <w:pPr>
        <w:ind w:left="3127" w:hanging="223"/>
      </w:pPr>
      <w:rPr>
        <w:rFonts w:hint="default"/>
        <w:lang w:val="es-ES" w:eastAsia="en-US" w:bidi="ar-SA"/>
      </w:rPr>
    </w:lvl>
    <w:lvl w:ilvl="3" w:tplc="79341FD0">
      <w:numFmt w:val="bullet"/>
      <w:lvlText w:val="•"/>
      <w:lvlJc w:val="left"/>
      <w:pPr>
        <w:ind w:left="3941" w:hanging="223"/>
      </w:pPr>
      <w:rPr>
        <w:rFonts w:hint="default"/>
        <w:lang w:val="es-ES" w:eastAsia="en-US" w:bidi="ar-SA"/>
      </w:rPr>
    </w:lvl>
    <w:lvl w:ilvl="4" w:tplc="BB1CC8CE">
      <w:numFmt w:val="bullet"/>
      <w:lvlText w:val="•"/>
      <w:lvlJc w:val="left"/>
      <w:pPr>
        <w:ind w:left="4755" w:hanging="223"/>
      </w:pPr>
      <w:rPr>
        <w:rFonts w:hint="default"/>
        <w:lang w:val="es-ES" w:eastAsia="en-US" w:bidi="ar-SA"/>
      </w:rPr>
    </w:lvl>
    <w:lvl w:ilvl="5" w:tplc="0B864E14">
      <w:numFmt w:val="bullet"/>
      <w:lvlText w:val="•"/>
      <w:lvlJc w:val="left"/>
      <w:pPr>
        <w:ind w:left="5569" w:hanging="223"/>
      </w:pPr>
      <w:rPr>
        <w:rFonts w:hint="default"/>
        <w:lang w:val="es-ES" w:eastAsia="en-US" w:bidi="ar-SA"/>
      </w:rPr>
    </w:lvl>
    <w:lvl w:ilvl="6" w:tplc="E9AABA0E">
      <w:numFmt w:val="bullet"/>
      <w:lvlText w:val="•"/>
      <w:lvlJc w:val="left"/>
      <w:pPr>
        <w:ind w:left="6383" w:hanging="223"/>
      </w:pPr>
      <w:rPr>
        <w:rFonts w:hint="default"/>
        <w:lang w:val="es-ES" w:eastAsia="en-US" w:bidi="ar-SA"/>
      </w:rPr>
    </w:lvl>
    <w:lvl w:ilvl="7" w:tplc="20523318">
      <w:numFmt w:val="bullet"/>
      <w:lvlText w:val="•"/>
      <w:lvlJc w:val="left"/>
      <w:pPr>
        <w:ind w:left="7196" w:hanging="223"/>
      </w:pPr>
      <w:rPr>
        <w:rFonts w:hint="default"/>
        <w:lang w:val="es-ES" w:eastAsia="en-US" w:bidi="ar-SA"/>
      </w:rPr>
    </w:lvl>
    <w:lvl w:ilvl="8" w:tplc="757A4E60">
      <w:numFmt w:val="bullet"/>
      <w:lvlText w:val="•"/>
      <w:lvlJc w:val="left"/>
      <w:pPr>
        <w:ind w:left="8010" w:hanging="223"/>
      </w:pPr>
      <w:rPr>
        <w:rFonts w:hint="default"/>
        <w:lang w:val="es-ES" w:eastAsia="en-US" w:bidi="ar-SA"/>
      </w:rPr>
    </w:lvl>
  </w:abstractNum>
  <w:abstractNum w:abstractNumId="147" w15:restartNumberingAfterBreak="0">
    <w:nsid w:val="62966286"/>
    <w:multiLevelType w:val="hybridMultilevel"/>
    <w:tmpl w:val="E13C35D2"/>
    <w:lvl w:ilvl="0" w:tplc="0E624372">
      <w:start w:val="1"/>
      <w:numFmt w:val="decimal"/>
      <w:lvlText w:val="%1."/>
      <w:lvlJc w:val="left"/>
      <w:pPr>
        <w:ind w:left="255" w:hanging="227"/>
        <w:jc w:val="left"/>
      </w:pPr>
      <w:rPr>
        <w:rFonts w:ascii="Arial" w:eastAsia="Arial" w:hAnsi="Arial" w:cs="Arial" w:hint="default"/>
        <w:b w:val="0"/>
        <w:bCs w:val="0"/>
        <w:i w:val="0"/>
        <w:iCs w:val="0"/>
        <w:spacing w:val="0"/>
        <w:w w:val="100"/>
        <w:sz w:val="20"/>
        <w:szCs w:val="20"/>
        <w:lang w:val="es-ES" w:eastAsia="en-US" w:bidi="ar-SA"/>
      </w:rPr>
    </w:lvl>
    <w:lvl w:ilvl="1" w:tplc="0088C24E">
      <w:numFmt w:val="bullet"/>
      <w:lvlText w:val="•"/>
      <w:lvlJc w:val="left"/>
      <w:pPr>
        <w:ind w:left="1197" w:hanging="227"/>
      </w:pPr>
      <w:rPr>
        <w:rFonts w:hint="default"/>
        <w:lang w:val="es-ES" w:eastAsia="en-US" w:bidi="ar-SA"/>
      </w:rPr>
    </w:lvl>
    <w:lvl w:ilvl="2" w:tplc="AEDE219C">
      <w:numFmt w:val="bullet"/>
      <w:lvlText w:val="•"/>
      <w:lvlJc w:val="left"/>
      <w:pPr>
        <w:ind w:left="2135" w:hanging="227"/>
      </w:pPr>
      <w:rPr>
        <w:rFonts w:hint="default"/>
        <w:lang w:val="es-ES" w:eastAsia="en-US" w:bidi="ar-SA"/>
      </w:rPr>
    </w:lvl>
    <w:lvl w:ilvl="3" w:tplc="C2D037D2">
      <w:numFmt w:val="bullet"/>
      <w:lvlText w:val="•"/>
      <w:lvlJc w:val="left"/>
      <w:pPr>
        <w:ind w:left="3073" w:hanging="227"/>
      </w:pPr>
      <w:rPr>
        <w:rFonts w:hint="default"/>
        <w:lang w:val="es-ES" w:eastAsia="en-US" w:bidi="ar-SA"/>
      </w:rPr>
    </w:lvl>
    <w:lvl w:ilvl="4" w:tplc="E870B83A">
      <w:numFmt w:val="bullet"/>
      <w:lvlText w:val="•"/>
      <w:lvlJc w:val="left"/>
      <w:pPr>
        <w:ind w:left="4011" w:hanging="227"/>
      </w:pPr>
      <w:rPr>
        <w:rFonts w:hint="default"/>
        <w:lang w:val="es-ES" w:eastAsia="en-US" w:bidi="ar-SA"/>
      </w:rPr>
    </w:lvl>
    <w:lvl w:ilvl="5" w:tplc="34749ABC">
      <w:numFmt w:val="bullet"/>
      <w:lvlText w:val="•"/>
      <w:lvlJc w:val="left"/>
      <w:pPr>
        <w:ind w:left="4949" w:hanging="227"/>
      </w:pPr>
      <w:rPr>
        <w:rFonts w:hint="default"/>
        <w:lang w:val="es-ES" w:eastAsia="en-US" w:bidi="ar-SA"/>
      </w:rPr>
    </w:lvl>
    <w:lvl w:ilvl="6" w:tplc="B6FC87AC">
      <w:numFmt w:val="bullet"/>
      <w:lvlText w:val="•"/>
      <w:lvlJc w:val="left"/>
      <w:pPr>
        <w:ind w:left="5887" w:hanging="227"/>
      </w:pPr>
      <w:rPr>
        <w:rFonts w:hint="default"/>
        <w:lang w:val="es-ES" w:eastAsia="en-US" w:bidi="ar-SA"/>
      </w:rPr>
    </w:lvl>
    <w:lvl w:ilvl="7" w:tplc="7B422FCA">
      <w:numFmt w:val="bullet"/>
      <w:lvlText w:val="•"/>
      <w:lvlJc w:val="left"/>
      <w:pPr>
        <w:ind w:left="6824" w:hanging="227"/>
      </w:pPr>
      <w:rPr>
        <w:rFonts w:hint="default"/>
        <w:lang w:val="es-ES" w:eastAsia="en-US" w:bidi="ar-SA"/>
      </w:rPr>
    </w:lvl>
    <w:lvl w:ilvl="8" w:tplc="C562B754">
      <w:numFmt w:val="bullet"/>
      <w:lvlText w:val="•"/>
      <w:lvlJc w:val="left"/>
      <w:pPr>
        <w:ind w:left="7762" w:hanging="227"/>
      </w:pPr>
      <w:rPr>
        <w:rFonts w:hint="default"/>
        <w:lang w:val="es-ES" w:eastAsia="en-US" w:bidi="ar-SA"/>
      </w:rPr>
    </w:lvl>
  </w:abstractNum>
  <w:abstractNum w:abstractNumId="148" w15:restartNumberingAfterBreak="0">
    <w:nsid w:val="62AB78D3"/>
    <w:multiLevelType w:val="hybridMultilevel"/>
    <w:tmpl w:val="18302F00"/>
    <w:lvl w:ilvl="0" w:tplc="76285430">
      <w:start w:val="1"/>
      <w:numFmt w:val="decimal"/>
      <w:lvlText w:val="%1."/>
      <w:lvlJc w:val="left"/>
      <w:pPr>
        <w:ind w:left="255" w:hanging="344"/>
        <w:jc w:val="left"/>
      </w:pPr>
      <w:rPr>
        <w:rFonts w:ascii="Arial" w:eastAsia="Arial" w:hAnsi="Arial" w:cs="Arial" w:hint="default"/>
        <w:b w:val="0"/>
        <w:bCs w:val="0"/>
        <w:i w:val="0"/>
        <w:iCs w:val="0"/>
        <w:spacing w:val="0"/>
        <w:w w:val="100"/>
        <w:sz w:val="20"/>
        <w:szCs w:val="20"/>
        <w:lang w:val="es-ES" w:eastAsia="en-US" w:bidi="ar-SA"/>
      </w:rPr>
    </w:lvl>
    <w:lvl w:ilvl="1" w:tplc="3446DC90">
      <w:numFmt w:val="bullet"/>
      <w:lvlText w:val="•"/>
      <w:lvlJc w:val="left"/>
      <w:pPr>
        <w:ind w:left="1197" w:hanging="344"/>
      </w:pPr>
      <w:rPr>
        <w:rFonts w:hint="default"/>
        <w:lang w:val="es-ES" w:eastAsia="en-US" w:bidi="ar-SA"/>
      </w:rPr>
    </w:lvl>
    <w:lvl w:ilvl="2" w:tplc="233C25FC">
      <w:numFmt w:val="bullet"/>
      <w:lvlText w:val="•"/>
      <w:lvlJc w:val="left"/>
      <w:pPr>
        <w:ind w:left="2135" w:hanging="344"/>
      </w:pPr>
      <w:rPr>
        <w:rFonts w:hint="default"/>
        <w:lang w:val="es-ES" w:eastAsia="en-US" w:bidi="ar-SA"/>
      </w:rPr>
    </w:lvl>
    <w:lvl w:ilvl="3" w:tplc="B8EE10BA">
      <w:numFmt w:val="bullet"/>
      <w:lvlText w:val="•"/>
      <w:lvlJc w:val="left"/>
      <w:pPr>
        <w:ind w:left="3073" w:hanging="344"/>
      </w:pPr>
      <w:rPr>
        <w:rFonts w:hint="default"/>
        <w:lang w:val="es-ES" w:eastAsia="en-US" w:bidi="ar-SA"/>
      </w:rPr>
    </w:lvl>
    <w:lvl w:ilvl="4" w:tplc="21A03946">
      <w:numFmt w:val="bullet"/>
      <w:lvlText w:val="•"/>
      <w:lvlJc w:val="left"/>
      <w:pPr>
        <w:ind w:left="4011" w:hanging="344"/>
      </w:pPr>
      <w:rPr>
        <w:rFonts w:hint="default"/>
        <w:lang w:val="es-ES" w:eastAsia="en-US" w:bidi="ar-SA"/>
      </w:rPr>
    </w:lvl>
    <w:lvl w:ilvl="5" w:tplc="896C6E78">
      <w:numFmt w:val="bullet"/>
      <w:lvlText w:val="•"/>
      <w:lvlJc w:val="left"/>
      <w:pPr>
        <w:ind w:left="4949" w:hanging="344"/>
      </w:pPr>
      <w:rPr>
        <w:rFonts w:hint="default"/>
        <w:lang w:val="es-ES" w:eastAsia="en-US" w:bidi="ar-SA"/>
      </w:rPr>
    </w:lvl>
    <w:lvl w:ilvl="6" w:tplc="625E3D8A">
      <w:numFmt w:val="bullet"/>
      <w:lvlText w:val="•"/>
      <w:lvlJc w:val="left"/>
      <w:pPr>
        <w:ind w:left="5887" w:hanging="344"/>
      </w:pPr>
      <w:rPr>
        <w:rFonts w:hint="default"/>
        <w:lang w:val="es-ES" w:eastAsia="en-US" w:bidi="ar-SA"/>
      </w:rPr>
    </w:lvl>
    <w:lvl w:ilvl="7" w:tplc="24343F38">
      <w:numFmt w:val="bullet"/>
      <w:lvlText w:val="•"/>
      <w:lvlJc w:val="left"/>
      <w:pPr>
        <w:ind w:left="6824" w:hanging="344"/>
      </w:pPr>
      <w:rPr>
        <w:rFonts w:hint="default"/>
        <w:lang w:val="es-ES" w:eastAsia="en-US" w:bidi="ar-SA"/>
      </w:rPr>
    </w:lvl>
    <w:lvl w:ilvl="8" w:tplc="BF8CD6C8">
      <w:numFmt w:val="bullet"/>
      <w:lvlText w:val="•"/>
      <w:lvlJc w:val="left"/>
      <w:pPr>
        <w:ind w:left="7762" w:hanging="344"/>
      </w:pPr>
      <w:rPr>
        <w:rFonts w:hint="default"/>
        <w:lang w:val="es-ES" w:eastAsia="en-US" w:bidi="ar-SA"/>
      </w:rPr>
    </w:lvl>
  </w:abstractNum>
  <w:abstractNum w:abstractNumId="149" w15:restartNumberingAfterBreak="0">
    <w:nsid w:val="62AF2946"/>
    <w:multiLevelType w:val="hybridMultilevel"/>
    <w:tmpl w:val="4140825C"/>
    <w:lvl w:ilvl="0" w:tplc="7658AE64">
      <w:start w:val="1"/>
      <w:numFmt w:val="decimal"/>
      <w:lvlText w:val="%1."/>
      <w:lvlJc w:val="left"/>
      <w:pPr>
        <w:ind w:left="255" w:hanging="275"/>
        <w:jc w:val="left"/>
      </w:pPr>
      <w:rPr>
        <w:rFonts w:ascii="Arial" w:eastAsia="Arial" w:hAnsi="Arial" w:cs="Arial" w:hint="default"/>
        <w:b w:val="0"/>
        <w:bCs w:val="0"/>
        <w:i w:val="0"/>
        <w:iCs w:val="0"/>
        <w:spacing w:val="0"/>
        <w:w w:val="100"/>
        <w:sz w:val="20"/>
        <w:szCs w:val="20"/>
        <w:lang w:val="es-ES" w:eastAsia="en-US" w:bidi="ar-SA"/>
      </w:rPr>
    </w:lvl>
    <w:lvl w:ilvl="1" w:tplc="E2FA4654">
      <w:numFmt w:val="bullet"/>
      <w:lvlText w:val="•"/>
      <w:lvlJc w:val="left"/>
      <w:pPr>
        <w:ind w:left="1197" w:hanging="275"/>
      </w:pPr>
      <w:rPr>
        <w:rFonts w:hint="default"/>
        <w:lang w:val="es-ES" w:eastAsia="en-US" w:bidi="ar-SA"/>
      </w:rPr>
    </w:lvl>
    <w:lvl w:ilvl="2" w:tplc="76C627DE">
      <w:numFmt w:val="bullet"/>
      <w:lvlText w:val="•"/>
      <w:lvlJc w:val="left"/>
      <w:pPr>
        <w:ind w:left="2135" w:hanging="275"/>
      </w:pPr>
      <w:rPr>
        <w:rFonts w:hint="default"/>
        <w:lang w:val="es-ES" w:eastAsia="en-US" w:bidi="ar-SA"/>
      </w:rPr>
    </w:lvl>
    <w:lvl w:ilvl="3" w:tplc="D4C65748">
      <w:numFmt w:val="bullet"/>
      <w:lvlText w:val="•"/>
      <w:lvlJc w:val="left"/>
      <w:pPr>
        <w:ind w:left="3073" w:hanging="275"/>
      </w:pPr>
      <w:rPr>
        <w:rFonts w:hint="default"/>
        <w:lang w:val="es-ES" w:eastAsia="en-US" w:bidi="ar-SA"/>
      </w:rPr>
    </w:lvl>
    <w:lvl w:ilvl="4" w:tplc="C5668420">
      <w:numFmt w:val="bullet"/>
      <w:lvlText w:val="•"/>
      <w:lvlJc w:val="left"/>
      <w:pPr>
        <w:ind w:left="4011" w:hanging="275"/>
      </w:pPr>
      <w:rPr>
        <w:rFonts w:hint="default"/>
        <w:lang w:val="es-ES" w:eastAsia="en-US" w:bidi="ar-SA"/>
      </w:rPr>
    </w:lvl>
    <w:lvl w:ilvl="5" w:tplc="4150125E">
      <w:numFmt w:val="bullet"/>
      <w:lvlText w:val="•"/>
      <w:lvlJc w:val="left"/>
      <w:pPr>
        <w:ind w:left="4949" w:hanging="275"/>
      </w:pPr>
      <w:rPr>
        <w:rFonts w:hint="default"/>
        <w:lang w:val="es-ES" w:eastAsia="en-US" w:bidi="ar-SA"/>
      </w:rPr>
    </w:lvl>
    <w:lvl w:ilvl="6" w:tplc="18E8D160">
      <w:numFmt w:val="bullet"/>
      <w:lvlText w:val="•"/>
      <w:lvlJc w:val="left"/>
      <w:pPr>
        <w:ind w:left="5887" w:hanging="275"/>
      </w:pPr>
      <w:rPr>
        <w:rFonts w:hint="default"/>
        <w:lang w:val="es-ES" w:eastAsia="en-US" w:bidi="ar-SA"/>
      </w:rPr>
    </w:lvl>
    <w:lvl w:ilvl="7" w:tplc="E3D639D0">
      <w:numFmt w:val="bullet"/>
      <w:lvlText w:val="•"/>
      <w:lvlJc w:val="left"/>
      <w:pPr>
        <w:ind w:left="6824" w:hanging="275"/>
      </w:pPr>
      <w:rPr>
        <w:rFonts w:hint="default"/>
        <w:lang w:val="es-ES" w:eastAsia="en-US" w:bidi="ar-SA"/>
      </w:rPr>
    </w:lvl>
    <w:lvl w:ilvl="8" w:tplc="628613F8">
      <w:numFmt w:val="bullet"/>
      <w:lvlText w:val="•"/>
      <w:lvlJc w:val="left"/>
      <w:pPr>
        <w:ind w:left="7762" w:hanging="275"/>
      </w:pPr>
      <w:rPr>
        <w:rFonts w:hint="default"/>
        <w:lang w:val="es-ES" w:eastAsia="en-US" w:bidi="ar-SA"/>
      </w:rPr>
    </w:lvl>
  </w:abstractNum>
  <w:abstractNum w:abstractNumId="150" w15:restartNumberingAfterBreak="0">
    <w:nsid w:val="62BE524D"/>
    <w:multiLevelType w:val="hybridMultilevel"/>
    <w:tmpl w:val="44723D2C"/>
    <w:lvl w:ilvl="0" w:tplc="4BDE1B9C">
      <w:start w:val="1"/>
      <w:numFmt w:val="decimal"/>
      <w:lvlText w:val="%1."/>
      <w:lvlJc w:val="left"/>
      <w:pPr>
        <w:ind w:left="255" w:hanging="242"/>
        <w:jc w:val="left"/>
      </w:pPr>
      <w:rPr>
        <w:rFonts w:ascii="Arial" w:eastAsia="Arial" w:hAnsi="Arial" w:cs="Arial" w:hint="default"/>
        <w:b w:val="0"/>
        <w:bCs w:val="0"/>
        <w:i w:val="0"/>
        <w:iCs w:val="0"/>
        <w:spacing w:val="0"/>
        <w:w w:val="100"/>
        <w:sz w:val="20"/>
        <w:szCs w:val="20"/>
        <w:lang w:val="es-ES" w:eastAsia="en-US" w:bidi="ar-SA"/>
      </w:rPr>
    </w:lvl>
    <w:lvl w:ilvl="1" w:tplc="721070DA">
      <w:numFmt w:val="bullet"/>
      <w:lvlText w:val="•"/>
      <w:lvlJc w:val="left"/>
      <w:pPr>
        <w:ind w:left="1197" w:hanging="242"/>
      </w:pPr>
      <w:rPr>
        <w:rFonts w:hint="default"/>
        <w:lang w:val="es-ES" w:eastAsia="en-US" w:bidi="ar-SA"/>
      </w:rPr>
    </w:lvl>
    <w:lvl w:ilvl="2" w:tplc="EE9EDD08">
      <w:numFmt w:val="bullet"/>
      <w:lvlText w:val="•"/>
      <w:lvlJc w:val="left"/>
      <w:pPr>
        <w:ind w:left="2135" w:hanging="242"/>
      </w:pPr>
      <w:rPr>
        <w:rFonts w:hint="default"/>
        <w:lang w:val="es-ES" w:eastAsia="en-US" w:bidi="ar-SA"/>
      </w:rPr>
    </w:lvl>
    <w:lvl w:ilvl="3" w:tplc="1CA2E11C">
      <w:numFmt w:val="bullet"/>
      <w:lvlText w:val="•"/>
      <w:lvlJc w:val="left"/>
      <w:pPr>
        <w:ind w:left="3073" w:hanging="242"/>
      </w:pPr>
      <w:rPr>
        <w:rFonts w:hint="default"/>
        <w:lang w:val="es-ES" w:eastAsia="en-US" w:bidi="ar-SA"/>
      </w:rPr>
    </w:lvl>
    <w:lvl w:ilvl="4" w:tplc="95B81A32">
      <w:numFmt w:val="bullet"/>
      <w:lvlText w:val="•"/>
      <w:lvlJc w:val="left"/>
      <w:pPr>
        <w:ind w:left="4011" w:hanging="242"/>
      </w:pPr>
      <w:rPr>
        <w:rFonts w:hint="default"/>
        <w:lang w:val="es-ES" w:eastAsia="en-US" w:bidi="ar-SA"/>
      </w:rPr>
    </w:lvl>
    <w:lvl w:ilvl="5" w:tplc="6B7E34E6">
      <w:numFmt w:val="bullet"/>
      <w:lvlText w:val="•"/>
      <w:lvlJc w:val="left"/>
      <w:pPr>
        <w:ind w:left="4949" w:hanging="242"/>
      </w:pPr>
      <w:rPr>
        <w:rFonts w:hint="default"/>
        <w:lang w:val="es-ES" w:eastAsia="en-US" w:bidi="ar-SA"/>
      </w:rPr>
    </w:lvl>
    <w:lvl w:ilvl="6" w:tplc="A886864C">
      <w:numFmt w:val="bullet"/>
      <w:lvlText w:val="•"/>
      <w:lvlJc w:val="left"/>
      <w:pPr>
        <w:ind w:left="5887" w:hanging="242"/>
      </w:pPr>
      <w:rPr>
        <w:rFonts w:hint="default"/>
        <w:lang w:val="es-ES" w:eastAsia="en-US" w:bidi="ar-SA"/>
      </w:rPr>
    </w:lvl>
    <w:lvl w:ilvl="7" w:tplc="AE8E0704">
      <w:numFmt w:val="bullet"/>
      <w:lvlText w:val="•"/>
      <w:lvlJc w:val="left"/>
      <w:pPr>
        <w:ind w:left="6824" w:hanging="242"/>
      </w:pPr>
      <w:rPr>
        <w:rFonts w:hint="default"/>
        <w:lang w:val="es-ES" w:eastAsia="en-US" w:bidi="ar-SA"/>
      </w:rPr>
    </w:lvl>
    <w:lvl w:ilvl="8" w:tplc="763EC05A">
      <w:numFmt w:val="bullet"/>
      <w:lvlText w:val="•"/>
      <w:lvlJc w:val="left"/>
      <w:pPr>
        <w:ind w:left="7762" w:hanging="242"/>
      </w:pPr>
      <w:rPr>
        <w:rFonts w:hint="default"/>
        <w:lang w:val="es-ES" w:eastAsia="en-US" w:bidi="ar-SA"/>
      </w:rPr>
    </w:lvl>
  </w:abstractNum>
  <w:abstractNum w:abstractNumId="151" w15:restartNumberingAfterBreak="0">
    <w:nsid w:val="632C5680"/>
    <w:multiLevelType w:val="hybridMultilevel"/>
    <w:tmpl w:val="430A2E78"/>
    <w:lvl w:ilvl="0" w:tplc="392CB76A">
      <w:start w:val="1"/>
      <w:numFmt w:val="decimal"/>
      <w:lvlText w:val="%1."/>
      <w:lvlJc w:val="left"/>
      <w:pPr>
        <w:ind w:left="935" w:hanging="230"/>
        <w:jc w:val="left"/>
      </w:pPr>
      <w:rPr>
        <w:rFonts w:ascii="Arial" w:eastAsia="Arial" w:hAnsi="Arial" w:cs="Arial" w:hint="default"/>
        <w:b w:val="0"/>
        <w:bCs w:val="0"/>
        <w:i w:val="0"/>
        <w:iCs w:val="0"/>
        <w:spacing w:val="0"/>
        <w:w w:val="100"/>
        <w:sz w:val="20"/>
        <w:szCs w:val="20"/>
        <w:lang w:val="es-ES" w:eastAsia="en-US" w:bidi="ar-SA"/>
      </w:rPr>
    </w:lvl>
    <w:lvl w:ilvl="1" w:tplc="FF6C9F86">
      <w:start w:val="1"/>
      <w:numFmt w:val="lowerLetter"/>
      <w:lvlText w:val="%2)"/>
      <w:lvlJc w:val="left"/>
      <w:pPr>
        <w:ind w:left="935" w:hanging="269"/>
        <w:jc w:val="left"/>
      </w:pPr>
      <w:rPr>
        <w:rFonts w:ascii="Arial" w:eastAsia="Arial" w:hAnsi="Arial" w:cs="Arial" w:hint="default"/>
        <w:b w:val="0"/>
        <w:bCs w:val="0"/>
        <w:i w:val="0"/>
        <w:iCs w:val="0"/>
        <w:spacing w:val="0"/>
        <w:w w:val="100"/>
        <w:sz w:val="20"/>
        <w:szCs w:val="20"/>
        <w:lang w:val="es-ES" w:eastAsia="en-US" w:bidi="ar-SA"/>
      </w:rPr>
    </w:lvl>
    <w:lvl w:ilvl="2" w:tplc="88A215E8">
      <w:numFmt w:val="bullet"/>
      <w:lvlText w:val="•"/>
      <w:lvlJc w:val="left"/>
      <w:pPr>
        <w:ind w:left="2679" w:hanging="269"/>
      </w:pPr>
      <w:rPr>
        <w:rFonts w:hint="default"/>
        <w:lang w:val="es-ES" w:eastAsia="en-US" w:bidi="ar-SA"/>
      </w:rPr>
    </w:lvl>
    <w:lvl w:ilvl="3" w:tplc="E6F6FD98">
      <w:numFmt w:val="bullet"/>
      <w:lvlText w:val="•"/>
      <w:lvlJc w:val="left"/>
      <w:pPr>
        <w:ind w:left="3549" w:hanging="269"/>
      </w:pPr>
      <w:rPr>
        <w:rFonts w:hint="default"/>
        <w:lang w:val="es-ES" w:eastAsia="en-US" w:bidi="ar-SA"/>
      </w:rPr>
    </w:lvl>
    <w:lvl w:ilvl="4" w:tplc="6D78051C">
      <w:numFmt w:val="bullet"/>
      <w:lvlText w:val="•"/>
      <w:lvlJc w:val="left"/>
      <w:pPr>
        <w:ind w:left="4419" w:hanging="269"/>
      </w:pPr>
      <w:rPr>
        <w:rFonts w:hint="default"/>
        <w:lang w:val="es-ES" w:eastAsia="en-US" w:bidi="ar-SA"/>
      </w:rPr>
    </w:lvl>
    <w:lvl w:ilvl="5" w:tplc="50C270F0">
      <w:numFmt w:val="bullet"/>
      <w:lvlText w:val="•"/>
      <w:lvlJc w:val="left"/>
      <w:pPr>
        <w:ind w:left="5289" w:hanging="269"/>
      </w:pPr>
      <w:rPr>
        <w:rFonts w:hint="default"/>
        <w:lang w:val="es-ES" w:eastAsia="en-US" w:bidi="ar-SA"/>
      </w:rPr>
    </w:lvl>
    <w:lvl w:ilvl="6" w:tplc="1E563F7A">
      <w:numFmt w:val="bullet"/>
      <w:lvlText w:val="•"/>
      <w:lvlJc w:val="left"/>
      <w:pPr>
        <w:ind w:left="6159" w:hanging="269"/>
      </w:pPr>
      <w:rPr>
        <w:rFonts w:hint="default"/>
        <w:lang w:val="es-ES" w:eastAsia="en-US" w:bidi="ar-SA"/>
      </w:rPr>
    </w:lvl>
    <w:lvl w:ilvl="7" w:tplc="B0AC4D34">
      <w:numFmt w:val="bullet"/>
      <w:lvlText w:val="•"/>
      <w:lvlJc w:val="left"/>
      <w:pPr>
        <w:ind w:left="7028" w:hanging="269"/>
      </w:pPr>
      <w:rPr>
        <w:rFonts w:hint="default"/>
        <w:lang w:val="es-ES" w:eastAsia="en-US" w:bidi="ar-SA"/>
      </w:rPr>
    </w:lvl>
    <w:lvl w:ilvl="8" w:tplc="558095C8">
      <w:numFmt w:val="bullet"/>
      <w:lvlText w:val="•"/>
      <w:lvlJc w:val="left"/>
      <w:pPr>
        <w:ind w:left="7898" w:hanging="269"/>
      </w:pPr>
      <w:rPr>
        <w:rFonts w:hint="default"/>
        <w:lang w:val="es-ES" w:eastAsia="en-US" w:bidi="ar-SA"/>
      </w:rPr>
    </w:lvl>
  </w:abstractNum>
  <w:abstractNum w:abstractNumId="152" w15:restartNumberingAfterBreak="0">
    <w:nsid w:val="65280646"/>
    <w:multiLevelType w:val="hybridMultilevel"/>
    <w:tmpl w:val="B9C6540A"/>
    <w:lvl w:ilvl="0" w:tplc="945ACF28">
      <w:start w:val="1"/>
      <w:numFmt w:val="decimal"/>
      <w:lvlText w:val="%1."/>
      <w:lvlJc w:val="left"/>
      <w:pPr>
        <w:ind w:left="255" w:hanging="224"/>
        <w:jc w:val="left"/>
      </w:pPr>
      <w:rPr>
        <w:rFonts w:ascii="Arial" w:eastAsia="Arial" w:hAnsi="Arial" w:cs="Arial" w:hint="default"/>
        <w:b w:val="0"/>
        <w:bCs w:val="0"/>
        <w:i w:val="0"/>
        <w:iCs w:val="0"/>
        <w:spacing w:val="0"/>
        <w:w w:val="100"/>
        <w:sz w:val="20"/>
        <w:szCs w:val="20"/>
        <w:lang w:val="es-ES" w:eastAsia="en-US" w:bidi="ar-SA"/>
      </w:rPr>
    </w:lvl>
    <w:lvl w:ilvl="1" w:tplc="F2228E00">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18501B16">
      <w:numFmt w:val="bullet"/>
      <w:lvlText w:val="•"/>
      <w:lvlJc w:val="left"/>
      <w:pPr>
        <w:ind w:left="1799" w:hanging="234"/>
      </w:pPr>
      <w:rPr>
        <w:rFonts w:hint="default"/>
        <w:lang w:val="es-ES" w:eastAsia="en-US" w:bidi="ar-SA"/>
      </w:rPr>
    </w:lvl>
    <w:lvl w:ilvl="3" w:tplc="9A02B570">
      <w:numFmt w:val="bullet"/>
      <w:lvlText w:val="•"/>
      <w:lvlJc w:val="left"/>
      <w:pPr>
        <w:ind w:left="2779" w:hanging="234"/>
      </w:pPr>
      <w:rPr>
        <w:rFonts w:hint="default"/>
        <w:lang w:val="es-ES" w:eastAsia="en-US" w:bidi="ar-SA"/>
      </w:rPr>
    </w:lvl>
    <w:lvl w:ilvl="4" w:tplc="41D4C4B4">
      <w:numFmt w:val="bullet"/>
      <w:lvlText w:val="•"/>
      <w:lvlJc w:val="left"/>
      <w:pPr>
        <w:ind w:left="3759" w:hanging="234"/>
      </w:pPr>
      <w:rPr>
        <w:rFonts w:hint="default"/>
        <w:lang w:val="es-ES" w:eastAsia="en-US" w:bidi="ar-SA"/>
      </w:rPr>
    </w:lvl>
    <w:lvl w:ilvl="5" w:tplc="D040D32E">
      <w:numFmt w:val="bullet"/>
      <w:lvlText w:val="•"/>
      <w:lvlJc w:val="left"/>
      <w:pPr>
        <w:ind w:left="4739" w:hanging="234"/>
      </w:pPr>
      <w:rPr>
        <w:rFonts w:hint="default"/>
        <w:lang w:val="es-ES" w:eastAsia="en-US" w:bidi="ar-SA"/>
      </w:rPr>
    </w:lvl>
    <w:lvl w:ilvl="6" w:tplc="189C7ACC">
      <w:numFmt w:val="bullet"/>
      <w:lvlText w:val="•"/>
      <w:lvlJc w:val="left"/>
      <w:pPr>
        <w:ind w:left="5719" w:hanging="234"/>
      </w:pPr>
      <w:rPr>
        <w:rFonts w:hint="default"/>
        <w:lang w:val="es-ES" w:eastAsia="en-US" w:bidi="ar-SA"/>
      </w:rPr>
    </w:lvl>
    <w:lvl w:ilvl="7" w:tplc="7F0C9772">
      <w:numFmt w:val="bullet"/>
      <w:lvlText w:val="•"/>
      <w:lvlJc w:val="left"/>
      <w:pPr>
        <w:ind w:left="6699" w:hanging="234"/>
      </w:pPr>
      <w:rPr>
        <w:rFonts w:hint="default"/>
        <w:lang w:val="es-ES" w:eastAsia="en-US" w:bidi="ar-SA"/>
      </w:rPr>
    </w:lvl>
    <w:lvl w:ilvl="8" w:tplc="69CE6FD2">
      <w:numFmt w:val="bullet"/>
      <w:lvlText w:val="•"/>
      <w:lvlJc w:val="left"/>
      <w:pPr>
        <w:ind w:left="7678" w:hanging="234"/>
      </w:pPr>
      <w:rPr>
        <w:rFonts w:hint="default"/>
        <w:lang w:val="es-ES" w:eastAsia="en-US" w:bidi="ar-SA"/>
      </w:rPr>
    </w:lvl>
  </w:abstractNum>
  <w:abstractNum w:abstractNumId="153" w15:restartNumberingAfterBreak="0">
    <w:nsid w:val="65D4417D"/>
    <w:multiLevelType w:val="hybridMultilevel"/>
    <w:tmpl w:val="4F62BB38"/>
    <w:lvl w:ilvl="0" w:tplc="ED66FB44">
      <w:start w:val="1"/>
      <w:numFmt w:val="decimal"/>
      <w:lvlText w:val="%1."/>
      <w:lvlJc w:val="left"/>
      <w:pPr>
        <w:ind w:left="255" w:hanging="226"/>
        <w:jc w:val="left"/>
      </w:pPr>
      <w:rPr>
        <w:rFonts w:ascii="Arial" w:eastAsia="Arial" w:hAnsi="Arial" w:cs="Arial" w:hint="default"/>
        <w:b w:val="0"/>
        <w:bCs w:val="0"/>
        <w:i w:val="0"/>
        <w:iCs w:val="0"/>
        <w:spacing w:val="0"/>
        <w:w w:val="100"/>
        <w:sz w:val="20"/>
        <w:szCs w:val="20"/>
        <w:lang w:val="es-ES" w:eastAsia="en-US" w:bidi="ar-SA"/>
      </w:rPr>
    </w:lvl>
    <w:lvl w:ilvl="1" w:tplc="08D2A3C6">
      <w:start w:val="1"/>
      <w:numFmt w:val="lowerLetter"/>
      <w:lvlText w:val="%2)"/>
      <w:lvlJc w:val="left"/>
      <w:pPr>
        <w:ind w:left="255" w:hanging="251"/>
        <w:jc w:val="left"/>
      </w:pPr>
      <w:rPr>
        <w:rFonts w:ascii="Arial" w:eastAsia="Arial" w:hAnsi="Arial" w:cs="Arial" w:hint="default"/>
        <w:b w:val="0"/>
        <w:bCs w:val="0"/>
        <w:i w:val="0"/>
        <w:iCs w:val="0"/>
        <w:spacing w:val="0"/>
        <w:w w:val="100"/>
        <w:sz w:val="20"/>
        <w:szCs w:val="20"/>
        <w:lang w:val="es-ES" w:eastAsia="en-US" w:bidi="ar-SA"/>
      </w:rPr>
    </w:lvl>
    <w:lvl w:ilvl="2" w:tplc="75C6CE2A">
      <w:numFmt w:val="bullet"/>
      <w:lvlText w:val="•"/>
      <w:lvlJc w:val="left"/>
      <w:pPr>
        <w:ind w:left="2135" w:hanging="251"/>
      </w:pPr>
      <w:rPr>
        <w:rFonts w:hint="default"/>
        <w:lang w:val="es-ES" w:eastAsia="en-US" w:bidi="ar-SA"/>
      </w:rPr>
    </w:lvl>
    <w:lvl w:ilvl="3" w:tplc="A6F0EE44">
      <w:numFmt w:val="bullet"/>
      <w:lvlText w:val="•"/>
      <w:lvlJc w:val="left"/>
      <w:pPr>
        <w:ind w:left="3073" w:hanging="251"/>
      </w:pPr>
      <w:rPr>
        <w:rFonts w:hint="default"/>
        <w:lang w:val="es-ES" w:eastAsia="en-US" w:bidi="ar-SA"/>
      </w:rPr>
    </w:lvl>
    <w:lvl w:ilvl="4" w:tplc="6F905DBA">
      <w:numFmt w:val="bullet"/>
      <w:lvlText w:val="•"/>
      <w:lvlJc w:val="left"/>
      <w:pPr>
        <w:ind w:left="4011" w:hanging="251"/>
      </w:pPr>
      <w:rPr>
        <w:rFonts w:hint="default"/>
        <w:lang w:val="es-ES" w:eastAsia="en-US" w:bidi="ar-SA"/>
      </w:rPr>
    </w:lvl>
    <w:lvl w:ilvl="5" w:tplc="290E8470">
      <w:numFmt w:val="bullet"/>
      <w:lvlText w:val="•"/>
      <w:lvlJc w:val="left"/>
      <w:pPr>
        <w:ind w:left="4949" w:hanging="251"/>
      </w:pPr>
      <w:rPr>
        <w:rFonts w:hint="default"/>
        <w:lang w:val="es-ES" w:eastAsia="en-US" w:bidi="ar-SA"/>
      </w:rPr>
    </w:lvl>
    <w:lvl w:ilvl="6" w:tplc="2AE263CA">
      <w:numFmt w:val="bullet"/>
      <w:lvlText w:val="•"/>
      <w:lvlJc w:val="left"/>
      <w:pPr>
        <w:ind w:left="5887" w:hanging="251"/>
      </w:pPr>
      <w:rPr>
        <w:rFonts w:hint="default"/>
        <w:lang w:val="es-ES" w:eastAsia="en-US" w:bidi="ar-SA"/>
      </w:rPr>
    </w:lvl>
    <w:lvl w:ilvl="7" w:tplc="9B965A4C">
      <w:numFmt w:val="bullet"/>
      <w:lvlText w:val="•"/>
      <w:lvlJc w:val="left"/>
      <w:pPr>
        <w:ind w:left="6824" w:hanging="251"/>
      </w:pPr>
      <w:rPr>
        <w:rFonts w:hint="default"/>
        <w:lang w:val="es-ES" w:eastAsia="en-US" w:bidi="ar-SA"/>
      </w:rPr>
    </w:lvl>
    <w:lvl w:ilvl="8" w:tplc="842C24D2">
      <w:numFmt w:val="bullet"/>
      <w:lvlText w:val="•"/>
      <w:lvlJc w:val="left"/>
      <w:pPr>
        <w:ind w:left="7762" w:hanging="251"/>
      </w:pPr>
      <w:rPr>
        <w:rFonts w:hint="default"/>
        <w:lang w:val="es-ES" w:eastAsia="en-US" w:bidi="ar-SA"/>
      </w:rPr>
    </w:lvl>
  </w:abstractNum>
  <w:abstractNum w:abstractNumId="154" w15:restartNumberingAfterBreak="0">
    <w:nsid w:val="66157D25"/>
    <w:multiLevelType w:val="hybridMultilevel"/>
    <w:tmpl w:val="B2DE76FA"/>
    <w:lvl w:ilvl="0" w:tplc="B3101E5C">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FC4C90FE">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F9F4AF38">
      <w:numFmt w:val="bullet"/>
      <w:lvlText w:val="•"/>
      <w:lvlJc w:val="left"/>
      <w:pPr>
        <w:ind w:left="1799" w:hanging="234"/>
      </w:pPr>
      <w:rPr>
        <w:rFonts w:hint="default"/>
        <w:lang w:val="es-ES" w:eastAsia="en-US" w:bidi="ar-SA"/>
      </w:rPr>
    </w:lvl>
    <w:lvl w:ilvl="3" w:tplc="9EE40070">
      <w:numFmt w:val="bullet"/>
      <w:lvlText w:val="•"/>
      <w:lvlJc w:val="left"/>
      <w:pPr>
        <w:ind w:left="2779" w:hanging="234"/>
      </w:pPr>
      <w:rPr>
        <w:rFonts w:hint="default"/>
        <w:lang w:val="es-ES" w:eastAsia="en-US" w:bidi="ar-SA"/>
      </w:rPr>
    </w:lvl>
    <w:lvl w:ilvl="4" w:tplc="2FFAEC66">
      <w:numFmt w:val="bullet"/>
      <w:lvlText w:val="•"/>
      <w:lvlJc w:val="left"/>
      <w:pPr>
        <w:ind w:left="3759" w:hanging="234"/>
      </w:pPr>
      <w:rPr>
        <w:rFonts w:hint="default"/>
        <w:lang w:val="es-ES" w:eastAsia="en-US" w:bidi="ar-SA"/>
      </w:rPr>
    </w:lvl>
    <w:lvl w:ilvl="5" w:tplc="878C7448">
      <w:numFmt w:val="bullet"/>
      <w:lvlText w:val="•"/>
      <w:lvlJc w:val="left"/>
      <w:pPr>
        <w:ind w:left="4739" w:hanging="234"/>
      </w:pPr>
      <w:rPr>
        <w:rFonts w:hint="default"/>
        <w:lang w:val="es-ES" w:eastAsia="en-US" w:bidi="ar-SA"/>
      </w:rPr>
    </w:lvl>
    <w:lvl w:ilvl="6" w:tplc="65142F96">
      <w:numFmt w:val="bullet"/>
      <w:lvlText w:val="•"/>
      <w:lvlJc w:val="left"/>
      <w:pPr>
        <w:ind w:left="5719" w:hanging="234"/>
      </w:pPr>
      <w:rPr>
        <w:rFonts w:hint="default"/>
        <w:lang w:val="es-ES" w:eastAsia="en-US" w:bidi="ar-SA"/>
      </w:rPr>
    </w:lvl>
    <w:lvl w:ilvl="7" w:tplc="EA88E30E">
      <w:numFmt w:val="bullet"/>
      <w:lvlText w:val="•"/>
      <w:lvlJc w:val="left"/>
      <w:pPr>
        <w:ind w:left="6699" w:hanging="234"/>
      </w:pPr>
      <w:rPr>
        <w:rFonts w:hint="default"/>
        <w:lang w:val="es-ES" w:eastAsia="en-US" w:bidi="ar-SA"/>
      </w:rPr>
    </w:lvl>
    <w:lvl w:ilvl="8" w:tplc="372AA6AE">
      <w:numFmt w:val="bullet"/>
      <w:lvlText w:val="•"/>
      <w:lvlJc w:val="left"/>
      <w:pPr>
        <w:ind w:left="7678" w:hanging="234"/>
      </w:pPr>
      <w:rPr>
        <w:rFonts w:hint="default"/>
        <w:lang w:val="es-ES" w:eastAsia="en-US" w:bidi="ar-SA"/>
      </w:rPr>
    </w:lvl>
  </w:abstractNum>
  <w:abstractNum w:abstractNumId="155" w15:restartNumberingAfterBreak="0">
    <w:nsid w:val="66D4314C"/>
    <w:multiLevelType w:val="hybridMultilevel"/>
    <w:tmpl w:val="BE6A5860"/>
    <w:lvl w:ilvl="0" w:tplc="C55AA78A">
      <w:start w:val="1"/>
      <w:numFmt w:val="decimal"/>
      <w:lvlText w:val="%1."/>
      <w:lvlJc w:val="left"/>
      <w:pPr>
        <w:ind w:left="255" w:hanging="240"/>
        <w:jc w:val="left"/>
      </w:pPr>
      <w:rPr>
        <w:rFonts w:ascii="Arial" w:eastAsia="Arial" w:hAnsi="Arial" w:cs="Arial" w:hint="default"/>
        <w:b w:val="0"/>
        <w:bCs w:val="0"/>
        <w:i w:val="0"/>
        <w:iCs w:val="0"/>
        <w:spacing w:val="0"/>
        <w:w w:val="100"/>
        <w:sz w:val="20"/>
        <w:szCs w:val="20"/>
        <w:lang w:val="es-ES" w:eastAsia="en-US" w:bidi="ar-SA"/>
      </w:rPr>
    </w:lvl>
    <w:lvl w:ilvl="1" w:tplc="F2B0DD80">
      <w:numFmt w:val="bullet"/>
      <w:lvlText w:val="•"/>
      <w:lvlJc w:val="left"/>
      <w:pPr>
        <w:ind w:left="1197" w:hanging="240"/>
      </w:pPr>
      <w:rPr>
        <w:rFonts w:hint="default"/>
        <w:lang w:val="es-ES" w:eastAsia="en-US" w:bidi="ar-SA"/>
      </w:rPr>
    </w:lvl>
    <w:lvl w:ilvl="2" w:tplc="1466F0AC">
      <w:numFmt w:val="bullet"/>
      <w:lvlText w:val="•"/>
      <w:lvlJc w:val="left"/>
      <w:pPr>
        <w:ind w:left="2135" w:hanging="240"/>
      </w:pPr>
      <w:rPr>
        <w:rFonts w:hint="default"/>
        <w:lang w:val="es-ES" w:eastAsia="en-US" w:bidi="ar-SA"/>
      </w:rPr>
    </w:lvl>
    <w:lvl w:ilvl="3" w:tplc="9B4426E8">
      <w:numFmt w:val="bullet"/>
      <w:lvlText w:val="•"/>
      <w:lvlJc w:val="left"/>
      <w:pPr>
        <w:ind w:left="3073" w:hanging="240"/>
      </w:pPr>
      <w:rPr>
        <w:rFonts w:hint="default"/>
        <w:lang w:val="es-ES" w:eastAsia="en-US" w:bidi="ar-SA"/>
      </w:rPr>
    </w:lvl>
    <w:lvl w:ilvl="4" w:tplc="F028B01C">
      <w:numFmt w:val="bullet"/>
      <w:lvlText w:val="•"/>
      <w:lvlJc w:val="left"/>
      <w:pPr>
        <w:ind w:left="4011" w:hanging="240"/>
      </w:pPr>
      <w:rPr>
        <w:rFonts w:hint="default"/>
        <w:lang w:val="es-ES" w:eastAsia="en-US" w:bidi="ar-SA"/>
      </w:rPr>
    </w:lvl>
    <w:lvl w:ilvl="5" w:tplc="A4D05970">
      <w:numFmt w:val="bullet"/>
      <w:lvlText w:val="•"/>
      <w:lvlJc w:val="left"/>
      <w:pPr>
        <w:ind w:left="4949" w:hanging="240"/>
      </w:pPr>
      <w:rPr>
        <w:rFonts w:hint="default"/>
        <w:lang w:val="es-ES" w:eastAsia="en-US" w:bidi="ar-SA"/>
      </w:rPr>
    </w:lvl>
    <w:lvl w:ilvl="6" w:tplc="7D62B77C">
      <w:numFmt w:val="bullet"/>
      <w:lvlText w:val="•"/>
      <w:lvlJc w:val="left"/>
      <w:pPr>
        <w:ind w:left="5887" w:hanging="240"/>
      </w:pPr>
      <w:rPr>
        <w:rFonts w:hint="default"/>
        <w:lang w:val="es-ES" w:eastAsia="en-US" w:bidi="ar-SA"/>
      </w:rPr>
    </w:lvl>
    <w:lvl w:ilvl="7" w:tplc="BD90C04E">
      <w:numFmt w:val="bullet"/>
      <w:lvlText w:val="•"/>
      <w:lvlJc w:val="left"/>
      <w:pPr>
        <w:ind w:left="6824" w:hanging="240"/>
      </w:pPr>
      <w:rPr>
        <w:rFonts w:hint="default"/>
        <w:lang w:val="es-ES" w:eastAsia="en-US" w:bidi="ar-SA"/>
      </w:rPr>
    </w:lvl>
    <w:lvl w:ilvl="8" w:tplc="09C2DAE0">
      <w:numFmt w:val="bullet"/>
      <w:lvlText w:val="•"/>
      <w:lvlJc w:val="left"/>
      <w:pPr>
        <w:ind w:left="7762" w:hanging="240"/>
      </w:pPr>
      <w:rPr>
        <w:rFonts w:hint="default"/>
        <w:lang w:val="es-ES" w:eastAsia="en-US" w:bidi="ar-SA"/>
      </w:rPr>
    </w:lvl>
  </w:abstractNum>
  <w:abstractNum w:abstractNumId="156" w15:restartNumberingAfterBreak="0">
    <w:nsid w:val="678241EA"/>
    <w:multiLevelType w:val="hybridMultilevel"/>
    <w:tmpl w:val="E6F2576C"/>
    <w:lvl w:ilvl="0" w:tplc="2458C008">
      <w:start w:val="1"/>
      <w:numFmt w:val="decimal"/>
      <w:lvlText w:val="%1."/>
      <w:lvlJc w:val="left"/>
      <w:pPr>
        <w:ind w:left="935" w:hanging="233"/>
        <w:jc w:val="left"/>
      </w:pPr>
      <w:rPr>
        <w:rFonts w:ascii="Arial" w:eastAsia="Arial" w:hAnsi="Arial" w:cs="Arial" w:hint="default"/>
        <w:b w:val="0"/>
        <w:bCs w:val="0"/>
        <w:i w:val="0"/>
        <w:iCs w:val="0"/>
        <w:spacing w:val="0"/>
        <w:w w:val="100"/>
        <w:sz w:val="20"/>
        <w:szCs w:val="20"/>
        <w:lang w:val="es-ES" w:eastAsia="en-US" w:bidi="ar-SA"/>
      </w:rPr>
    </w:lvl>
    <w:lvl w:ilvl="1" w:tplc="701699B8">
      <w:start w:val="1"/>
      <w:numFmt w:val="lowerLetter"/>
      <w:lvlText w:val="%2)"/>
      <w:lvlJc w:val="left"/>
      <w:pPr>
        <w:ind w:left="935" w:hanging="239"/>
        <w:jc w:val="left"/>
      </w:pPr>
      <w:rPr>
        <w:rFonts w:ascii="Arial" w:eastAsia="Arial" w:hAnsi="Arial" w:cs="Arial" w:hint="default"/>
        <w:b w:val="0"/>
        <w:bCs w:val="0"/>
        <w:i w:val="0"/>
        <w:iCs w:val="0"/>
        <w:spacing w:val="0"/>
        <w:w w:val="100"/>
        <w:sz w:val="20"/>
        <w:szCs w:val="20"/>
        <w:lang w:val="es-ES" w:eastAsia="en-US" w:bidi="ar-SA"/>
      </w:rPr>
    </w:lvl>
    <w:lvl w:ilvl="2" w:tplc="A502B03A">
      <w:numFmt w:val="bullet"/>
      <w:lvlText w:val="•"/>
      <w:lvlJc w:val="left"/>
      <w:pPr>
        <w:ind w:left="2404" w:hanging="239"/>
      </w:pPr>
      <w:rPr>
        <w:rFonts w:hint="default"/>
        <w:lang w:val="es-ES" w:eastAsia="en-US" w:bidi="ar-SA"/>
      </w:rPr>
    </w:lvl>
    <w:lvl w:ilvl="3" w:tplc="2B9C8F6A">
      <w:numFmt w:val="bullet"/>
      <w:lvlText w:val="•"/>
      <w:lvlJc w:val="left"/>
      <w:pPr>
        <w:ind w:left="3308" w:hanging="239"/>
      </w:pPr>
      <w:rPr>
        <w:rFonts w:hint="default"/>
        <w:lang w:val="es-ES" w:eastAsia="en-US" w:bidi="ar-SA"/>
      </w:rPr>
    </w:lvl>
    <w:lvl w:ilvl="4" w:tplc="6E7C1CB2">
      <w:numFmt w:val="bullet"/>
      <w:lvlText w:val="•"/>
      <w:lvlJc w:val="left"/>
      <w:pPr>
        <w:ind w:left="4212" w:hanging="239"/>
      </w:pPr>
      <w:rPr>
        <w:rFonts w:hint="default"/>
        <w:lang w:val="es-ES" w:eastAsia="en-US" w:bidi="ar-SA"/>
      </w:rPr>
    </w:lvl>
    <w:lvl w:ilvl="5" w:tplc="2A22AFD4">
      <w:numFmt w:val="bullet"/>
      <w:lvlText w:val="•"/>
      <w:lvlJc w:val="left"/>
      <w:pPr>
        <w:ind w:left="5117" w:hanging="239"/>
      </w:pPr>
      <w:rPr>
        <w:rFonts w:hint="default"/>
        <w:lang w:val="es-ES" w:eastAsia="en-US" w:bidi="ar-SA"/>
      </w:rPr>
    </w:lvl>
    <w:lvl w:ilvl="6" w:tplc="00D685FA">
      <w:numFmt w:val="bullet"/>
      <w:lvlText w:val="•"/>
      <w:lvlJc w:val="left"/>
      <w:pPr>
        <w:ind w:left="6021" w:hanging="239"/>
      </w:pPr>
      <w:rPr>
        <w:rFonts w:hint="default"/>
        <w:lang w:val="es-ES" w:eastAsia="en-US" w:bidi="ar-SA"/>
      </w:rPr>
    </w:lvl>
    <w:lvl w:ilvl="7" w:tplc="59F8F496">
      <w:numFmt w:val="bullet"/>
      <w:lvlText w:val="•"/>
      <w:lvlJc w:val="left"/>
      <w:pPr>
        <w:ind w:left="6925" w:hanging="239"/>
      </w:pPr>
      <w:rPr>
        <w:rFonts w:hint="default"/>
        <w:lang w:val="es-ES" w:eastAsia="en-US" w:bidi="ar-SA"/>
      </w:rPr>
    </w:lvl>
    <w:lvl w:ilvl="8" w:tplc="DF0A2D86">
      <w:numFmt w:val="bullet"/>
      <w:lvlText w:val="•"/>
      <w:lvlJc w:val="left"/>
      <w:pPr>
        <w:ind w:left="7829" w:hanging="239"/>
      </w:pPr>
      <w:rPr>
        <w:rFonts w:hint="default"/>
        <w:lang w:val="es-ES" w:eastAsia="en-US" w:bidi="ar-SA"/>
      </w:rPr>
    </w:lvl>
  </w:abstractNum>
  <w:abstractNum w:abstractNumId="157" w15:restartNumberingAfterBreak="0">
    <w:nsid w:val="67A90589"/>
    <w:multiLevelType w:val="hybridMultilevel"/>
    <w:tmpl w:val="0ADC0A70"/>
    <w:lvl w:ilvl="0" w:tplc="BE766BB8">
      <w:start w:val="1"/>
      <w:numFmt w:val="decimal"/>
      <w:lvlText w:val="%1."/>
      <w:lvlJc w:val="left"/>
      <w:pPr>
        <w:ind w:left="255" w:hanging="233"/>
        <w:jc w:val="left"/>
      </w:pPr>
      <w:rPr>
        <w:rFonts w:ascii="Arial" w:eastAsia="Arial" w:hAnsi="Arial" w:cs="Arial" w:hint="default"/>
        <w:b w:val="0"/>
        <w:bCs w:val="0"/>
        <w:i w:val="0"/>
        <w:iCs w:val="0"/>
        <w:spacing w:val="0"/>
        <w:w w:val="100"/>
        <w:sz w:val="20"/>
        <w:szCs w:val="20"/>
        <w:lang w:val="es-ES" w:eastAsia="en-US" w:bidi="ar-SA"/>
      </w:rPr>
    </w:lvl>
    <w:lvl w:ilvl="1" w:tplc="F586A8FA">
      <w:start w:val="1"/>
      <w:numFmt w:val="lowerLetter"/>
      <w:lvlText w:val="%2)"/>
      <w:lvlJc w:val="left"/>
      <w:pPr>
        <w:ind w:left="255" w:hanging="240"/>
        <w:jc w:val="left"/>
      </w:pPr>
      <w:rPr>
        <w:rFonts w:ascii="Arial" w:eastAsia="Arial" w:hAnsi="Arial" w:cs="Arial" w:hint="default"/>
        <w:b w:val="0"/>
        <w:bCs w:val="0"/>
        <w:i w:val="0"/>
        <w:iCs w:val="0"/>
        <w:spacing w:val="0"/>
        <w:w w:val="100"/>
        <w:sz w:val="20"/>
        <w:szCs w:val="20"/>
        <w:lang w:val="es-ES" w:eastAsia="en-US" w:bidi="ar-SA"/>
      </w:rPr>
    </w:lvl>
    <w:lvl w:ilvl="2" w:tplc="EF0E8E24">
      <w:numFmt w:val="bullet"/>
      <w:lvlText w:val="•"/>
      <w:lvlJc w:val="left"/>
      <w:pPr>
        <w:ind w:left="2135" w:hanging="240"/>
      </w:pPr>
      <w:rPr>
        <w:rFonts w:hint="default"/>
        <w:lang w:val="es-ES" w:eastAsia="en-US" w:bidi="ar-SA"/>
      </w:rPr>
    </w:lvl>
    <w:lvl w:ilvl="3" w:tplc="81FAB94C">
      <w:numFmt w:val="bullet"/>
      <w:lvlText w:val="•"/>
      <w:lvlJc w:val="left"/>
      <w:pPr>
        <w:ind w:left="3073" w:hanging="240"/>
      </w:pPr>
      <w:rPr>
        <w:rFonts w:hint="default"/>
        <w:lang w:val="es-ES" w:eastAsia="en-US" w:bidi="ar-SA"/>
      </w:rPr>
    </w:lvl>
    <w:lvl w:ilvl="4" w:tplc="0C5A5508">
      <w:numFmt w:val="bullet"/>
      <w:lvlText w:val="•"/>
      <w:lvlJc w:val="left"/>
      <w:pPr>
        <w:ind w:left="4011" w:hanging="240"/>
      </w:pPr>
      <w:rPr>
        <w:rFonts w:hint="default"/>
        <w:lang w:val="es-ES" w:eastAsia="en-US" w:bidi="ar-SA"/>
      </w:rPr>
    </w:lvl>
    <w:lvl w:ilvl="5" w:tplc="A484CBE2">
      <w:numFmt w:val="bullet"/>
      <w:lvlText w:val="•"/>
      <w:lvlJc w:val="left"/>
      <w:pPr>
        <w:ind w:left="4949" w:hanging="240"/>
      </w:pPr>
      <w:rPr>
        <w:rFonts w:hint="default"/>
        <w:lang w:val="es-ES" w:eastAsia="en-US" w:bidi="ar-SA"/>
      </w:rPr>
    </w:lvl>
    <w:lvl w:ilvl="6" w:tplc="52420F38">
      <w:numFmt w:val="bullet"/>
      <w:lvlText w:val="•"/>
      <w:lvlJc w:val="left"/>
      <w:pPr>
        <w:ind w:left="5887" w:hanging="240"/>
      </w:pPr>
      <w:rPr>
        <w:rFonts w:hint="default"/>
        <w:lang w:val="es-ES" w:eastAsia="en-US" w:bidi="ar-SA"/>
      </w:rPr>
    </w:lvl>
    <w:lvl w:ilvl="7" w:tplc="36248F92">
      <w:numFmt w:val="bullet"/>
      <w:lvlText w:val="•"/>
      <w:lvlJc w:val="left"/>
      <w:pPr>
        <w:ind w:left="6824" w:hanging="240"/>
      </w:pPr>
      <w:rPr>
        <w:rFonts w:hint="default"/>
        <w:lang w:val="es-ES" w:eastAsia="en-US" w:bidi="ar-SA"/>
      </w:rPr>
    </w:lvl>
    <w:lvl w:ilvl="8" w:tplc="7A20ACE6">
      <w:numFmt w:val="bullet"/>
      <w:lvlText w:val="•"/>
      <w:lvlJc w:val="left"/>
      <w:pPr>
        <w:ind w:left="7762" w:hanging="240"/>
      </w:pPr>
      <w:rPr>
        <w:rFonts w:hint="default"/>
        <w:lang w:val="es-ES" w:eastAsia="en-US" w:bidi="ar-SA"/>
      </w:rPr>
    </w:lvl>
  </w:abstractNum>
  <w:abstractNum w:abstractNumId="158" w15:restartNumberingAfterBreak="0">
    <w:nsid w:val="68070EEA"/>
    <w:multiLevelType w:val="hybridMultilevel"/>
    <w:tmpl w:val="B2422760"/>
    <w:lvl w:ilvl="0" w:tplc="12AA8224">
      <w:start w:val="1"/>
      <w:numFmt w:val="decimal"/>
      <w:lvlText w:val="%1."/>
      <w:lvlJc w:val="left"/>
      <w:pPr>
        <w:ind w:left="935" w:hanging="304"/>
        <w:jc w:val="left"/>
      </w:pPr>
      <w:rPr>
        <w:rFonts w:ascii="Arial" w:eastAsia="Arial" w:hAnsi="Arial" w:cs="Arial" w:hint="default"/>
        <w:b w:val="0"/>
        <w:bCs w:val="0"/>
        <w:i w:val="0"/>
        <w:iCs w:val="0"/>
        <w:spacing w:val="0"/>
        <w:w w:val="100"/>
        <w:sz w:val="20"/>
        <w:szCs w:val="20"/>
        <w:lang w:val="es-ES" w:eastAsia="en-US" w:bidi="ar-SA"/>
      </w:rPr>
    </w:lvl>
    <w:lvl w:ilvl="1" w:tplc="193A1CA8">
      <w:start w:val="1"/>
      <w:numFmt w:val="lowerLetter"/>
      <w:lvlText w:val="%2)"/>
      <w:lvlJc w:val="left"/>
      <w:pPr>
        <w:ind w:left="935" w:hanging="247"/>
        <w:jc w:val="left"/>
      </w:pPr>
      <w:rPr>
        <w:rFonts w:ascii="Arial" w:eastAsia="Arial" w:hAnsi="Arial" w:cs="Arial" w:hint="default"/>
        <w:b w:val="0"/>
        <w:bCs w:val="0"/>
        <w:i w:val="0"/>
        <w:iCs w:val="0"/>
        <w:spacing w:val="0"/>
        <w:w w:val="100"/>
        <w:sz w:val="20"/>
        <w:szCs w:val="20"/>
        <w:lang w:val="es-ES" w:eastAsia="en-US" w:bidi="ar-SA"/>
      </w:rPr>
    </w:lvl>
    <w:lvl w:ilvl="2" w:tplc="A90CCE5A">
      <w:numFmt w:val="bullet"/>
      <w:lvlText w:val="•"/>
      <w:lvlJc w:val="left"/>
      <w:pPr>
        <w:ind w:left="2679" w:hanging="247"/>
      </w:pPr>
      <w:rPr>
        <w:rFonts w:hint="default"/>
        <w:lang w:val="es-ES" w:eastAsia="en-US" w:bidi="ar-SA"/>
      </w:rPr>
    </w:lvl>
    <w:lvl w:ilvl="3" w:tplc="12A24C4A">
      <w:numFmt w:val="bullet"/>
      <w:lvlText w:val="•"/>
      <w:lvlJc w:val="left"/>
      <w:pPr>
        <w:ind w:left="3549" w:hanging="247"/>
      </w:pPr>
      <w:rPr>
        <w:rFonts w:hint="default"/>
        <w:lang w:val="es-ES" w:eastAsia="en-US" w:bidi="ar-SA"/>
      </w:rPr>
    </w:lvl>
    <w:lvl w:ilvl="4" w:tplc="1E201E1E">
      <w:numFmt w:val="bullet"/>
      <w:lvlText w:val="•"/>
      <w:lvlJc w:val="left"/>
      <w:pPr>
        <w:ind w:left="4419" w:hanging="247"/>
      </w:pPr>
      <w:rPr>
        <w:rFonts w:hint="default"/>
        <w:lang w:val="es-ES" w:eastAsia="en-US" w:bidi="ar-SA"/>
      </w:rPr>
    </w:lvl>
    <w:lvl w:ilvl="5" w:tplc="B1906246">
      <w:numFmt w:val="bullet"/>
      <w:lvlText w:val="•"/>
      <w:lvlJc w:val="left"/>
      <w:pPr>
        <w:ind w:left="5289" w:hanging="247"/>
      </w:pPr>
      <w:rPr>
        <w:rFonts w:hint="default"/>
        <w:lang w:val="es-ES" w:eastAsia="en-US" w:bidi="ar-SA"/>
      </w:rPr>
    </w:lvl>
    <w:lvl w:ilvl="6" w:tplc="A42A6FA4">
      <w:numFmt w:val="bullet"/>
      <w:lvlText w:val="•"/>
      <w:lvlJc w:val="left"/>
      <w:pPr>
        <w:ind w:left="6159" w:hanging="247"/>
      </w:pPr>
      <w:rPr>
        <w:rFonts w:hint="default"/>
        <w:lang w:val="es-ES" w:eastAsia="en-US" w:bidi="ar-SA"/>
      </w:rPr>
    </w:lvl>
    <w:lvl w:ilvl="7" w:tplc="4E266FA0">
      <w:numFmt w:val="bullet"/>
      <w:lvlText w:val="•"/>
      <w:lvlJc w:val="left"/>
      <w:pPr>
        <w:ind w:left="7028" w:hanging="247"/>
      </w:pPr>
      <w:rPr>
        <w:rFonts w:hint="default"/>
        <w:lang w:val="es-ES" w:eastAsia="en-US" w:bidi="ar-SA"/>
      </w:rPr>
    </w:lvl>
    <w:lvl w:ilvl="8" w:tplc="C5BC5D74">
      <w:numFmt w:val="bullet"/>
      <w:lvlText w:val="•"/>
      <w:lvlJc w:val="left"/>
      <w:pPr>
        <w:ind w:left="7898" w:hanging="247"/>
      </w:pPr>
      <w:rPr>
        <w:rFonts w:hint="default"/>
        <w:lang w:val="es-ES" w:eastAsia="en-US" w:bidi="ar-SA"/>
      </w:rPr>
    </w:lvl>
  </w:abstractNum>
  <w:abstractNum w:abstractNumId="159" w15:restartNumberingAfterBreak="0">
    <w:nsid w:val="69187F6E"/>
    <w:multiLevelType w:val="hybridMultilevel"/>
    <w:tmpl w:val="CD0E363A"/>
    <w:lvl w:ilvl="0" w:tplc="9DC04B1C">
      <w:start w:val="1"/>
      <w:numFmt w:val="decimal"/>
      <w:lvlText w:val="%1."/>
      <w:lvlJc w:val="left"/>
      <w:pPr>
        <w:ind w:left="255" w:hanging="224"/>
        <w:jc w:val="left"/>
      </w:pPr>
      <w:rPr>
        <w:rFonts w:ascii="Arial" w:eastAsia="Arial" w:hAnsi="Arial" w:cs="Arial" w:hint="default"/>
        <w:b w:val="0"/>
        <w:bCs w:val="0"/>
        <w:i w:val="0"/>
        <w:iCs w:val="0"/>
        <w:spacing w:val="0"/>
        <w:w w:val="100"/>
        <w:sz w:val="20"/>
        <w:szCs w:val="20"/>
        <w:lang w:val="es-ES" w:eastAsia="en-US" w:bidi="ar-SA"/>
      </w:rPr>
    </w:lvl>
    <w:lvl w:ilvl="1" w:tplc="017EBE52">
      <w:numFmt w:val="bullet"/>
      <w:lvlText w:val="•"/>
      <w:lvlJc w:val="left"/>
      <w:pPr>
        <w:ind w:left="1197" w:hanging="224"/>
      </w:pPr>
      <w:rPr>
        <w:rFonts w:hint="default"/>
        <w:lang w:val="es-ES" w:eastAsia="en-US" w:bidi="ar-SA"/>
      </w:rPr>
    </w:lvl>
    <w:lvl w:ilvl="2" w:tplc="D5CCAE2E">
      <w:numFmt w:val="bullet"/>
      <w:lvlText w:val="•"/>
      <w:lvlJc w:val="left"/>
      <w:pPr>
        <w:ind w:left="2135" w:hanging="224"/>
      </w:pPr>
      <w:rPr>
        <w:rFonts w:hint="default"/>
        <w:lang w:val="es-ES" w:eastAsia="en-US" w:bidi="ar-SA"/>
      </w:rPr>
    </w:lvl>
    <w:lvl w:ilvl="3" w:tplc="8F0C60B8">
      <w:numFmt w:val="bullet"/>
      <w:lvlText w:val="•"/>
      <w:lvlJc w:val="left"/>
      <w:pPr>
        <w:ind w:left="3073" w:hanging="224"/>
      </w:pPr>
      <w:rPr>
        <w:rFonts w:hint="default"/>
        <w:lang w:val="es-ES" w:eastAsia="en-US" w:bidi="ar-SA"/>
      </w:rPr>
    </w:lvl>
    <w:lvl w:ilvl="4" w:tplc="C944AACA">
      <w:numFmt w:val="bullet"/>
      <w:lvlText w:val="•"/>
      <w:lvlJc w:val="left"/>
      <w:pPr>
        <w:ind w:left="4011" w:hanging="224"/>
      </w:pPr>
      <w:rPr>
        <w:rFonts w:hint="default"/>
        <w:lang w:val="es-ES" w:eastAsia="en-US" w:bidi="ar-SA"/>
      </w:rPr>
    </w:lvl>
    <w:lvl w:ilvl="5" w:tplc="8A74F63C">
      <w:numFmt w:val="bullet"/>
      <w:lvlText w:val="•"/>
      <w:lvlJc w:val="left"/>
      <w:pPr>
        <w:ind w:left="4949" w:hanging="224"/>
      </w:pPr>
      <w:rPr>
        <w:rFonts w:hint="default"/>
        <w:lang w:val="es-ES" w:eastAsia="en-US" w:bidi="ar-SA"/>
      </w:rPr>
    </w:lvl>
    <w:lvl w:ilvl="6" w:tplc="18B896F4">
      <w:numFmt w:val="bullet"/>
      <w:lvlText w:val="•"/>
      <w:lvlJc w:val="left"/>
      <w:pPr>
        <w:ind w:left="5887" w:hanging="224"/>
      </w:pPr>
      <w:rPr>
        <w:rFonts w:hint="default"/>
        <w:lang w:val="es-ES" w:eastAsia="en-US" w:bidi="ar-SA"/>
      </w:rPr>
    </w:lvl>
    <w:lvl w:ilvl="7" w:tplc="AD983FD4">
      <w:numFmt w:val="bullet"/>
      <w:lvlText w:val="•"/>
      <w:lvlJc w:val="left"/>
      <w:pPr>
        <w:ind w:left="6824" w:hanging="224"/>
      </w:pPr>
      <w:rPr>
        <w:rFonts w:hint="default"/>
        <w:lang w:val="es-ES" w:eastAsia="en-US" w:bidi="ar-SA"/>
      </w:rPr>
    </w:lvl>
    <w:lvl w:ilvl="8" w:tplc="06E0FF62">
      <w:numFmt w:val="bullet"/>
      <w:lvlText w:val="•"/>
      <w:lvlJc w:val="left"/>
      <w:pPr>
        <w:ind w:left="7762" w:hanging="224"/>
      </w:pPr>
      <w:rPr>
        <w:rFonts w:hint="default"/>
        <w:lang w:val="es-ES" w:eastAsia="en-US" w:bidi="ar-SA"/>
      </w:rPr>
    </w:lvl>
  </w:abstractNum>
  <w:abstractNum w:abstractNumId="160" w15:restartNumberingAfterBreak="0">
    <w:nsid w:val="696772BA"/>
    <w:multiLevelType w:val="hybridMultilevel"/>
    <w:tmpl w:val="46A80914"/>
    <w:lvl w:ilvl="0" w:tplc="89D8B2BA">
      <w:start w:val="1"/>
      <w:numFmt w:val="decimal"/>
      <w:lvlText w:val="%1."/>
      <w:lvlJc w:val="left"/>
      <w:pPr>
        <w:ind w:left="255" w:hanging="228"/>
        <w:jc w:val="left"/>
      </w:pPr>
      <w:rPr>
        <w:rFonts w:ascii="Arial" w:eastAsia="Arial" w:hAnsi="Arial" w:cs="Arial" w:hint="default"/>
        <w:b w:val="0"/>
        <w:bCs w:val="0"/>
        <w:i w:val="0"/>
        <w:iCs w:val="0"/>
        <w:spacing w:val="0"/>
        <w:w w:val="100"/>
        <w:sz w:val="20"/>
        <w:szCs w:val="20"/>
        <w:lang w:val="es-ES" w:eastAsia="en-US" w:bidi="ar-SA"/>
      </w:rPr>
    </w:lvl>
    <w:lvl w:ilvl="1" w:tplc="FBEC452A">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D9B6AD98">
      <w:numFmt w:val="bullet"/>
      <w:lvlText w:val="•"/>
      <w:lvlJc w:val="left"/>
      <w:pPr>
        <w:ind w:left="1799" w:hanging="234"/>
      </w:pPr>
      <w:rPr>
        <w:rFonts w:hint="default"/>
        <w:lang w:val="es-ES" w:eastAsia="en-US" w:bidi="ar-SA"/>
      </w:rPr>
    </w:lvl>
    <w:lvl w:ilvl="3" w:tplc="115C5232">
      <w:numFmt w:val="bullet"/>
      <w:lvlText w:val="•"/>
      <w:lvlJc w:val="left"/>
      <w:pPr>
        <w:ind w:left="2779" w:hanging="234"/>
      </w:pPr>
      <w:rPr>
        <w:rFonts w:hint="default"/>
        <w:lang w:val="es-ES" w:eastAsia="en-US" w:bidi="ar-SA"/>
      </w:rPr>
    </w:lvl>
    <w:lvl w:ilvl="4" w:tplc="C4BE4EC0">
      <w:numFmt w:val="bullet"/>
      <w:lvlText w:val="•"/>
      <w:lvlJc w:val="left"/>
      <w:pPr>
        <w:ind w:left="3759" w:hanging="234"/>
      </w:pPr>
      <w:rPr>
        <w:rFonts w:hint="default"/>
        <w:lang w:val="es-ES" w:eastAsia="en-US" w:bidi="ar-SA"/>
      </w:rPr>
    </w:lvl>
    <w:lvl w:ilvl="5" w:tplc="B0D2EE2A">
      <w:numFmt w:val="bullet"/>
      <w:lvlText w:val="•"/>
      <w:lvlJc w:val="left"/>
      <w:pPr>
        <w:ind w:left="4739" w:hanging="234"/>
      </w:pPr>
      <w:rPr>
        <w:rFonts w:hint="default"/>
        <w:lang w:val="es-ES" w:eastAsia="en-US" w:bidi="ar-SA"/>
      </w:rPr>
    </w:lvl>
    <w:lvl w:ilvl="6" w:tplc="7392424A">
      <w:numFmt w:val="bullet"/>
      <w:lvlText w:val="•"/>
      <w:lvlJc w:val="left"/>
      <w:pPr>
        <w:ind w:left="5719" w:hanging="234"/>
      </w:pPr>
      <w:rPr>
        <w:rFonts w:hint="default"/>
        <w:lang w:val="es-ES" w:eastAsia="en-US" w:bidi="ar-SA"/>
      </w:rPr>
    </w:lvl>
    <w:lvl w:ilvl="7" w:tplc="6E2A99B0">
      <w:numFmt w:val="bullet"/>
      <w:lvlText w:val="•"/>
      <w:lvlJc w:val="left"/>
      <w:pPr>
        <w:ind w:left="6699" w:hanging="234"/>
      </w:pPr>
      <w:rPr>
        <w:rFonts w:hint="default"/>
        <w:lang w:val="es-ES" w:eastAsia="en-US" w:bidi="ar-SA"/>
      </w:rPr>
    </w:lvl>
    <w:lvl w:ilvl="8" w:tplc="6C2C6054">
      <w:numFmt w:val="bullet"/>
      <w:lvlText w:val="•"/>
      <w:lvlJc w:val="left"/>
      <w:pPr>
        <w:ind w:left="7678" w:hanging="234"/>
      </w:pPr>
      <w:rPr>
        <w:rFonts w:hint="default"/>
        <w:lang w:val="es-ES" w:eastAsia="en-US" w:bidi="ar-SA"/>
      </w:rPr>
    </w:lvl>
  </w:abstractNum>
  <w:abstractNum w:abstractNumId="161" w15:restartNumberingAfterBreak="0">
    <w:nsid w:val="6A1272E1"/>
    <w:multiLevelType w:val="hybridMultilevel"/>
    <w:tmpl w:val="D6F88E34"/>
    <w:lvl w:ilvl="0" w:tplc="FA5E6D7A">
      <w:start w:val="1"/>
      <w:numFmt w:val="decimal"/>
      <w:lvlText w:val="%1."/>
      <w:lvlJc w:val="left"/>
      <w:pPr>
        <w:ind w:left="255" w:hanging="236"/>
        <w:jc w:val="left"/>
      </w:pPr>
      <w:rPr>
        <w:rFonts w:ascii="Arial" w:eastAsia="Arial" w:hAnsi="Arial" w:cs="Arial" w:hint="default"/>
        <w:b w:val="0"/>
        <w:bCs w:val="0"/>
        <w:i w:val="0"/>
        <w:iCs w:val="0"/>
        <w:spacing w:val="0"/>
        <w:w w:val="100"/>
        <w:sz w:val="20"/>
        <w:szCs w:val="20"/>
        <w:lang w:val="es-ES" w:eastAsia="en-US" w:bidi="ar-SA"/>
      </w:rPr>
    </w:lvl>
    <w:lvl w:ilvl="1" w:tplc="5E02FBC8">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EDE656A6">
      <w:numFmt w:val="bullet"/>
      <w:lvlText w:val="•"/>
      <w:lvlJc w:val="left"/>
      <w:pPr>
        <w:ind w:left="1799" w:hanging="234"/>
      </w:pPr>
      <w:rPr>
        <w:rFonts w:hint="default"/>
        <w:lang w:val="es-ES" w:eastAsia="en-US" w:bidi="ar-SA"/>
      </w:rPr>
    </w:lvl>
    <w:lvl w:ilvl="3" w:tplc="A1EA0178">
      <w:numFmt w:val="bullet"/>
      <w:lvlText w:val="•"/>
      <w:lvlJc w:val="left"/>
      <w:pPr>
        <w:ind w:left="2779" w:hanging="234"/>
      </w:pPr>
      <w:rPr>
        <w:rFonts w:hint="default"/>
        <w:lang w:val="es-ES" w:eastAsia="en-US" w:bidi="ar-SA"/>
      </w:rPr>
    </w:lvl>
    <w:lvl w:ilvl="4" w:tplc="D26E488A">
      <w:numFmt w:val="bullet"/>
      <w:lvlText w:val="•"/>
      <w:lvlJc w:val="left"/>
      <w:pPr>
        <w:ind w:left="3759" w:hanging="234"/>
      </w:pPr>
      <w:rPr>
        <w:rFonts w:hint="default"/>
        <w:lang w:val="es-ES" w:eastAsia="en-US" w:bidi="ar-SA"/>
      </w:rPr>
    </w:lvl>
    <w:lvl w:ilvl="5" w:tplc="3398B492">
      <w:numFmt w:val="bullet"/>
      <w:lvlText w:val="•"/>
      <w:lvlJc w:val="left"/>
      <w:pPr>
        <w:ind w:left="4739" w:hanging="234"/>
      </w:pPr>
      <w:rPr>
        <w:rFonts w:hint="default"/>
        <w:lang w:val="es-ES" w:eastAsia="en-US" w:bidi="ar-SA"/>
      </w:rPr>
    </w:lvl>
    <w:lvl w:ilvl="6" w:tplc="F4F4FA9E">
      <w:numFmt w:val="bullet"/>
      <w:lvlText w:val="•"/>
      <w:lvlJc w:val="left"/>
      <w:pPr>
        <w:ind w:left="5719" w:hanging="234"/>
      </w:pPr>
      <w:rPr>
        <w:rFonts w:hint="default"/>
        <w:lang w:val="es-ES" w:eastAsia="en-US" w:bidi="ar-SA"/>
      </w:rPr>
    </w:lvl>
    <w:lvl w:ilvl="7" w:tplc="04B27598">
      <w:numFmt w:val="bullet"/>
      <w:lvlText w:val="•"/>
      <w:lvlJc w:val="left"/>
      <w:pPr>
        <w:ind w:left="6699" w:hanging="234"/>
      </w:pPr>
      <w:rPr>
        <w:rFonts w:hint="default"/>
        <w:lang w:val="es-ES" w:eastAsia="en-US" w:bidi="ar-SA"/>
      </w:rPr>
    </w:lvl>
    <w:lvl w:ilvl="8" w:tplc="A510FD34">
      <w:numFmt w:val="bullet"/>
      <w:lvlText w:val="•"/>
      <w:lvlJc w:val="left"/>
      <w:pPr>
        <w:ind w:left="7678" w:hanging="234"/>
      </w:pPr>
      <w:rPr>
        <w:rFonts w:hint="default"/>
        <w:lang w:val="es-ES" w:eastAsia="en-US" w:bidi="ar-SA"/>
      </w:rPr>
    </w:lvl>
  </w:abstractNum>
  <w:abstractNum w:abstractNumId="162" w15:restartNumberingAfterBreak="0">
    <w:nsid w:val="6CD8599C"/>
    <w:multiLevelType w:val="hybridMultilevel"/>
    <w:tmpl w:val="056677FC"/>
    <w:lvl w:ilvl="0" w:tplc="748815C6">
      <w:start w:val="1"/>
      <w:numFmt w:val="decimal"/>
      <w:lvlText w:val="%1."/>
      <w:lvlJc w:val="left"/>
      <w:pPr>
        <w:ind w:left="935" w:hanging="290"/>
        <w:jc w:val="left"/>
      </w:pPr>
      <w:rPr>
        <w:rFonts w:ascii="Arial" w:eastAsia="Arial" w:hAnsi="Arial" w:cs="Arial" w:hint="default"/>
        <w:b w:val="0"/>
        <w:bCs w:val="0"/>
        <w:i w:val="0"/>
        <w:iCs w:val="0"/>
        <w:spacing w:val="0"/>
        <w:w w:val="100"/>
        <w:sz w:val="20"/>
        <w:szCs w:val="20"/>
        <w:lang w:val="es-ES" w:eastAsia="en-US" w:bidi="ar-SA"/>
      </w:rPr>
    </w:lvl>
    <w:lvl w:ilvl="1" w:tplc="A6325C2A">
      <w:numFmt w:val="bullet"/>
      <w:lvlText w:val="•"/>
      <w:lvlJc w:val="left"/>
      <w:pPr>
        <w:ind w:left="1809" w:hanging="290"/>
      </w:pPr>
      <w:rPr>
        <w:rFonts w:hint="default"/>
        <w:lang w:val="es-ES" w:eastAsia="en-US" w:bidi="ar-SA"/>
      </w:rPr>
    </w:lvl>
    <w:lvl w:ilvl="2" w:tplc="3AE279E2">
      <w:numFmt w:val="bullet"/>
      <w:lvlText w:val="•"/>
      <w:lvlJc w:val="left"/>
      <w:pPr>
        <w:ind w:left="2679" w:hanging="290"/>
      </w:pPr>
      <w:rPr>
        <w:rFonts w:hint="default"/>
        <w:lang w:val="es-ES" w:eastAsia="en-US" w:bidi="ar-SA"/>
      </w:rPr>
    </w:lvl>
    <w:lvl w:ilvl="3" w:tplc="33B291BE">
      <w:numFmt w:val="bullet"/>
      <w:lvlText w:val="•"/>
      <w:lvlJc w:val="left"/>
      <w:pPr>
        <w:ind w:left="3549" w:hanging="290"/>
      </w:pPr>
      <w:rPr>
        <w:rFonts w:hint="default"/>
        <w:lang w:val="es-ES" w:eastAsia="en-US" w:bidi="ar-SA"/>
      </w:rPr>
    </w:lvl>
    <w:lvl w:ilvl="4" w:tplc="8DFC9826">
      <w:numFmt w:val="bullet"/>
      <w:lvlText w:val="•"/>
      <w:lvlJc w:val="left"/>
      <w:pPr>
        <w:ind w:left="4419" w:hanging="290"/>
      </w:pPr>
      <w:rPr>
        <w:rFonts w:hint="default"/>
        <w:lang w:val="es-ES" w:eastAsia="en-US" w:bidi="ar-SA"/>
      </w:rPr>
    </w:lvl>
    <w:lvl w:ilvl="5" w:tplc="8B7EC1F2">
      <w:numFmt w:val="bullet"/>
      <w:lvlText w:val="•"/>
      <w:lvlJc w:val="left"/>
      <w:pPr>
        <w:ind w:left="5289" w:hanging="290"/>
      </w:pPr>
      <w:rPr>
        <w:rFonts w:hint="default"/>
        <w:lang w:val="es-ES" w:eastAsia="en-US" w:bidi="ar-SA"/>
      </w:rPr>
    </w:lvl>
    <w:lvl w:ilvl="6" w:tplc="EA6E2CD4">
      <w:numFmt w:val="bullet"/>
      <w:lvlText w:val="•"/>
      <w:lvlJc w:val="left"/>
      <w:pPr>
        <w:ind w:left="6159" w:hanging="290"/>
      </w:pPr>
      <w:rPr>
        <w:rFonts w:hint="default"/>
        <w:lang w:val="es-ES" w:eastAsia="en-US" w:bidi="ar-SA"/>
      </w:rPr>
    </w:lvl>
    <w:lvl w:ilvl="7" w:tplc="0F9AED1E">
      <w:numFmt w:val="bullet"/>
      <w:lvlText w:val="•"/>
      <w:lvlJc w:val="left"/>
      <w:pPr>
        <w:ind w:left="7028" w:hanging="290"/>
      </w:pPr>
      <w:rPr>
        <w:rFonts w:hint="default"/>
        <w:lang w:val="es-ES" w:eastAsia="en-US" w:bidi="ar-SA"/>
      </w:rPr>
    </w:lvl>
    <w:lvl w:ilvl="8" w:tplc="552E2D80">
      <w:numFmt w:val="bullet"/>
      <w:lvlText w:val="•"/>
      <w:lvlJc w:val="left"/>
      <w:pPr>
        <w:ind w:left="7898" w:hanging="290"/>
      </w:pPr>
      <w:rPr>
        <w:rFonts w:hint="default"/>
        <w:lang w:val="es-ES" w:eastAsia="en-US" w:bidi="ar-SA"/>
      </w:rPr>
    </w:lvl>
  </w:abstractNum>
  <w:abstractNum w:abstractNumId="163" w15:restartNumberingAfterBreak="0">
    <w:nsid w:val="6CE026F2"/>
    <w:multiLevelType w:val="hybridMultilevel"/>
    <w:tmpl w:val="B6C8B3DC"/>
    <w:lvl w:ilvl="0" w:tplc="9BC0BB5E">
      <w:start w:val="1"/>
      <w:numFmt w:val="decimal"/>
      <w:lvlText w:val="%1."/>
      <w:lvlJc w:val="left"/>
      <w:pPr>
        <w:ind w:left="1498" w:hanging="223"/>
        <w:jc w:val="left"/>
      </w:pPr>
      <w:rPr>
        <w:rFonts w:ascii="Arial" w:eastAsia="Arial" w:hAnsi="Arial" w:cs="Arial" w:hint="default"/>
        <w:b w:val="0"/>
        <w:bCs w:val="0"/>
        <w:i w:val="0"/>
        <w:iCs w:val="0"/>
        <w:spacing w:val="0"/>
        <w:w w:val="100"/>
        <w:sz w:val="20"/>
        <w:szCs w:val="20"/>
        <w:lang w:val="es-ES" w:eastAsia="en-US" w:bidi="ar-SA"/>
      </w:rPr>
    </w:lvl>
    <w:lvl w:ilvl="1" w:tplc="98CAE170">
      <w:start w:val="1"/>
      <w:numFmt w:val="lowerLetter"/>
      <w:lvlText w:val="%2)"/>
      <w:lvlJc w:val="left"/>
      <w:pPr>
        <w:ind w:left="935" w:hanging="241"/>
        <w:jc w:val="left"/>
      </w:pPr>
      <w:rPr>
        <w:rFonts w:ascii="Arial" w:eastAsia="Arial" w:hAnsi="Arial" w:cs="Arial" w:hint="default"/>
        <w:b w:val="0"/>
        <w:bCs w:val="0"/>
        <w:i w:val="0"/>
        <w:iCs w:val="0"/>
        <w:spacing w:val="0"/>
        <w:w w:val="100"/>
        <w:sz w:val="20"/>
        <w:szCs w:val="20"/>
        <w:lang w:val="es-ES" w:eastAsia="en-US" w:bidi="ar-SA"/>
      </w:rPr>
    </w:lvl>
    <w:lvl w:ilvl="2" w:tplc="1AB29204">
      <w:numFmt w:val="bullet"/>
      <w:lvlText w:val="•"/>
      <w:lvlJc w:val="left"/>
      <w:pPr>
        <w:ind w:left="2404" w:hanging="241"/>
      </w:pPr>
      <w:rPr>
        <w:rFonts w:hint="default"/>
        <w:lang w:val="es-ES" w:eastAsia="en-US" w:bidi="ar-SA"/>
      </w:rPr>
    </w:lvl>
    <w:lvl w:ilvl="3" w:tplc="072428CC">
      <w:numFmt w:val="bullet"/>
      <w:lvlText w:val="•"/>
      <w:lvlJc w:val="left"/>
      <w:pPr>
        <w:ind w:left="3308" w:hanging="241"/>
      </w:pPr>
      <w:rPr>
        <w:rFonts w:hint="default"/>
        <w:lang w:val="es-ES" w:eastAsia="en-US" w:bidi="ar-SA"/>
      </w:rPr>
    </w:lvl>
    <w:lvl w:ilvl="4" w:tplc="631A5DAE">
      <w:numFmt w:val="bullet"/>
      <w:lvlText w:val="•"/>
      <w:lvlJc w:val="left"/>
      <w:pPr>
        <w:ind w:left="4212" w:hanging="241"/>
      </w:pPr>
      <w:rPr>
        <w:rFonts w:hint="default"/>
        <w:lang w:val="es-ES" w:eastAsia="en-US" w:bidi="ar-SA"/>
      </w:rPr>
    </w:lvl>
    <w:lvl w:ilvl="5" w:tplc="6602BD8E">
      <w:numFmt w:val="bullet"/>
      <w:lvlText w:val="•"/>
      <w:lvlJc w:val="left"/>
      <w:pPr>
        <w:ind w:left="5117" w:hanging="241"/>
      </w:pPr>
      <w:rPr>
        <w:rFonts w:hint="default"/>
        <w:lang w:val="es-ES" w:eastAsia="en-US" w:bidi="ar-SA"/>
      </w:rPr>
    </w:lvl>
    <w:lvl w:ilvl="6" w:tplc="919CADF8">
      <w:numFmt w:val="bullet"/>
      <w:lvlText w:val="•"/>
      <w:lvlJc w:val="left"/>
      <w:pPr>
        <w:ind w:left="6021" w:hanging="241"/>
      </w:pPr>
      <w:rPr>
        <w:rFonts w:hint="default"/>
        <w:lang w:val="es-ES" w:eastAsia="en-US" w:bidi="ar-SA"/>
      </w:rPr>
    </w:lvl>
    <w:lvl w:ilvl="7" w:tplc="A2D4244E">
      <w:numFmt w:val="bullet"/>
      <w:lvlText w:val="•"/>
      <w:lvlJc w:val="left"/>
      <w:pPr>
        <w:ind w:left="6925" w:hanging="241"/>
      </w:pPr>
      <w:rPr>
        <w:rFonts w:hint="default"/>
        <w:lang w:val="es-ES" w:eastAsia="en-US" w:bidi="ar-SA"/>
      </w:rPr>
    </w:lvl>
    <w:lvl w:ilvl="8" w:tplc="229E8BC8">
      <w:numFmt w:val="bullet"/>
      <w:lvlText w:val="•"/>
      <w:lvlJc w:val="left"/>
      <w:pPr>
        <w:ind w:left="7829" w:hanging="241"/>
      </w:pPr>
      <w:rPr>
        <w:rFonts w:hint="default"/>
        <w:lang w:val="es-ES" w:eastAsia="en-US" w:bidi="ar-SA"/>
      </w:rPr>
    </w:lvl>
  </w:abstractNum>
  <w:abstractNum w:abstractNumId="164" w15:restartNumberingAfterBreak="0">
    <w:nsid w:val="6CF5362A"/>
    <w:multiLevelType w:val="hybridMultilevel"/>
    <w:tmpl w:val="40CE948C"/>
    <w:lvl w:ilvl="0" w:tplc="5A803546">
      <w:start w:val="1"/>
      <w:numFmt w:val="decimal"/>
      <w:lvlText w:val="%1."/>
      <w:lvlJc w:val="left"/>
      <w:pPr>
        <w:ind w:left="255" w:hanging="233"/>
        <w:jc w:val="left"/>
      </w:pPr>
      <w:rPr>
        <w:rFonts w:ascii="Arial" w:eastAsia="Arial" w:hAnsi="Arial" w:cs="Arial" w:hint="default"/>
        <w:b w:val="0"/>
        <w:bCs w:val="0"/>
        <w:i w:val="0"/>
        <w:iCs w:val="0"/>
        <w:spacing w:val="0"/>
        <w:w w:val="100"/>
        <w:sz w:val="20"/>
        <w:szCs w:val="20"/>
        <w:lang w:val="es-ES" w:eastAsia="en-US" w:bidi="ar-SA"/>
      </w:rPr>
    </w:lvl>
    <w:lvl w:ilvl="1" w:tplc="141E20DE">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4268F344">
      <w:numFmt w:val="bullet"/>
      <w:lvlText w:val="•"/>
      <w:lvlJc w:val="left"/>
      <w:pPr>
        <w:ind w:left="1799" w:hanging="234"/>
      </w:pPr>
      <w:rPr>
        <w:rFonts w:hint="default"/>
        <w:lang w:val="es-ES" w:eastAsia="en-US" w:bidi="ar-SA"/>
      </w:rPr>
    </w:lvl>
    <w:lvl w:ilvl="3" w:tplc="09125DD0">
      <w:numFmt w:val="bullet"/>
      <w:lvlText w:val="•"/>
      <w:lvlJc w:val="left"/>
      <w:pPr>
        <w:ind w:left="2779" w:hanging="234"/>
      </w:pPr>
      <w:rPr>
        <w:rFonts w:hint="default"/>
        <w:lang w:val="es-ES" w:eastAsia="en-US" w:bidi="ar-SA"/>
      </w:rPr>
    </w:lvl>
    <w:lvl w:ilvl="4" w:tplc="73B6683A">
      <w:numFmt w:val="bullet"/>
      <w:lvlText w:val="•"/>
      <w:lvlJc w:val="left"/>
      <w:pPr>
        <w:ind w:left="3759" w:hanging="234"/>
      </w:pPr>
      <w:rPr>
        <w:rFonts w:hint="default"/>
        <w:lang w:val="es-ES" w:eastAsia="en-US" w:bidi="ar-SA"/>
      </w:rPr>
    </w:lvl>
    <w:lvl w:ilvl="5" w:tplc="16AAFA2E">
      <w:numFmt w:val="bullet"/>
      <w:lvlText w:val="•"/>
      <w:lvlJc w:val="left"/>
      <w:pPr>
        <w:ind w:left="4739" w:hanging="234"/>
      </w:pPr>
      <w:rPr>
        <w:rFonts w:hint="default"/>
        <w:lang w:val="es-ES" w:eastAsia="en-US" w:bidi="ar-SA"/>
      </w:rPr>
    </w:lvl>
    <w:lvl w:ilvl="6" w:tplc="3A5EB42A">
      <w:numFmt w:val="bullet"/>
      <w:lvlText w:val="•"/>
      <w:lvlJc w:val="left"/>
      <w:pPr>
        <w:ind w:left="5719" w:hanging="234"/>
      </w:pPr>
      <w:rPr>
        <w:rFonts w:hint="default"/>
        <w:lang w:val="es-ES" w:eastAsia="en-US" w:bidi="ar-SA"/>
      </w:rPr>
    </w:lvl>
    <w:lvl w:ilvl="7" w:tplc="26969B5C">
      <w:numFmt w:val="bullet"/>
      <w:lvlText w:val="•"/>
      <w:lvlJc w:val="left"/>
      <w:pPr>
        <w:ind w:left="6699" w:hanging="234"/>
      </w:pPr>
      <w:rPr>
        <w:rFonts w:hint="default"/>
        <w:lang w:val="es-ES" w:eastAsia="en-US" w:bidi="ar-SA"/>
      </w:rPr>
    </w:lvl>
    <w:lvl w:ilvl="8" w:tplc="AEDCB6F2">
      <w:numFmt w:val="bullet"/>
      <w:lvlText w:val="•"/>
      <w:lvlJc w:val="left"/>
      <w:pPr>
        <w:ind w:left="7678" w:hanging="234"/>
      </w:pPr>
      <w:rPr>
        <w:rFonts w:hint="default"/>
        <w:lang w:val="es-ES" w:eastAsia="en-US" w:bidi="ar-SA"/>
      </w:rPr>
    </w:lvl>
  </w:abstractNum>
  <w:abstractNum w:abstractNumId="165" w15:restartNumberingAfterBreak="0">
    <w:nsid w:val="6D14665A"/>
    <w:multiLevelType w:val="hybridMultilevel"/>
    <w:tmpl w:val="CCE28C2C"/>
    <w:lvl w:ilvl="0" w:tplc="FF32C326">
      <w:start w:val="1"/>
      <w:numFmt w:val="decimal"/>
      <w:lvlText w:val="%1."/>
      <w:lvlJc w:val="left"/>
      <w:pPr>
        <w:ind w:left="935" w:hanging="168"/>
        <w:jc w:val="left"/>
      </w:pPr>
      <w:rPr>
        <w:rFonts w:ascii="Arial" w:eastAsia="Arial" w:hAnsi="Arial" w:cs="Arial" w:hint="default"/>
        <w:b w:val="0"/>
        <w:bCs w:val="0"/>
        <w:i w:val="0"/>
        <w:iCs w:val="0"/>
        <w:spacing w:val="-1"/>
        <w:w w:val="97"/>
        <w:sz w:val="18"/>
        <w:szCs w:val="18"/>
        <w:lang w:val="es-ES" w:eastAsia="en-US" w:bidi="ar-SA"/>
      </w:rPr>
    </w:lvl>
    <w:lvl w:ilvl="1" w:tplc="2D9ADAEA">
      <w:numFmt w:val="bullet"/>
      <w:lvlText w:val="•"/>
      <w:lvlJc w:val="left"/>
      <w:pPr>
        <w:ind w:left="1809" w:hanging="168"/>
      </w:pPr>
      <w:rPr>
        <w:rFonts w:hint="default"/>
        <w:lang w:val="es-ES" w:eastAsia="en-US" w:bidi="ar-SA"/>
      </w:rPr>
    </w:lvl>
    <w:lvl w:ilvl="2" w:tplc="FDB24B52">
      <w:numFmt w:val="bullet"/>
      <w:lvlText w:val="•"/>
      <w:lvlJc w:val="left"/>
      <w:pPr>
        <w:ind w:left="2679" w:hanging="168"/>
      </w:pPr>
      <w:rPr>
        <w:rFonts w:hint="default"/>
        <w:lang w:val="es-ES" w:eastAsia="en-US" w:bidi="ar-SA"/>
      </w:rPr>
    </w:lvl>
    <w:lvl w:ilvl="3" w:tplc="EF0078BE">
      <w:numFmt w:val="bullet"/>
      <w:lvlText w:val="•"/>
      <w:lvlJc w:val="left"/>
      <w:pPr>
        <w:ind w:left="3549" w:hanging="168"/>
      </w:pPr>
      <w:rPr>
        <w:rFonts w:hint="default"/>
        <w:lang w:val="es-ES" w:eastAsia="en-US" w:bidi="ar-SA"/>
      </w:rPr>
    </w:lvl>
    <w:lvl w:ilvl="4" w:tplc="A10CF1E8">
      <w:numFmt w:val="bullet"/>
      <w:lvlText w:val="•"/>
      <w:lvlJc w:val="left"/>
      <w:pPr>
        <w:ind w:left="4419" w:hanging="168"/>
      </w:pPr>
      <w:rPr>
        <w:rFonts w:hint="default"/>
        <w:lang w:val="es-ES" w:eastAsia="en-US" w:bidi="ar-SA"/>
      </w:rPr>
    </w:lvl>
    <w:lvl w:ilvl="5" w:tplc="ED94E328">
      <w:numFmt w:val="bullet"/>
      <w:lvlText w:val="•"/>
      <w:lvlJc w:val="left"/>
      <w:pPr>
        <w:ind w:left="5289" w:hanging="168"/>
      </w:pPr>
      <w:rPr>
        <w:rFonts w:hint="default"/>
        <w:lang w:val="es-ES" w:eastAsia="en-US" w:bidi="ar-SA"/>
      </w:rPr>
    </w:lvl>
    <w:lvl w:ilvl="6" w:tplc="370C388C">
      <w:numFmt w:val="bullet"/>
      <w:lvlText w:val="•"/>
      <w:lvlJc w:val="left"/>
      <w:pPr>
        <w:ind w:left="6159" w:hanging="168"/>
      </w:pPr>
      <w:rPr>
        <w:rFonts w:hint="default"/>
        <w:lang w:val="es-ES" w:eastAsia="en-US" w:bidi="ar-SA"/>
      </w:rPr>
    </w:lvl>
    <w:lvl w:ilvl="7" w:tplc="E0FCDA88">
      <w:numFmt w:val="bullet"/>
      <w:lvlText w:val="•"/>
      <w:lvlJc w:val="left"/>
      <w:pPr>
        <w:ind w:left="7028" w:hanging="168"/>
      </w:pPr>
      <w:rPr>
        <w:rFonts w:hint="default"/>
        <w:lang w:val="es-ES" w:eastAsia="en-US" w:bidi="ar-SA"/>
      </w:rPr>
    </w:lvl>
    <w:lvl w:ilvl="8" w:tplc="2D2ECA34">
      <w:numFmt w:val="bullet"/>
      <w:lvlText w:val="•"/>
      <w:lvlJc w:val="left"/>
      <w:pPr>
        <w:ind w:left="7898" w:hanging="168"/>
      </w:pPr>
      <w:rPr>
        <w:rFonts w:hint="default"/>
        <w:lang w:val="es-ES" w:eastAsia="en-US" w:bidi="ar-SA"/>
      </w:rPr>
    </w:lvl>
  </w:abstractNum>
  <w:abstractNum w:abstractNumId="166" w15:restartNumberingAfterBreak="0">
    <w:nsid w:val="6E5334A0"/>
    <w:multiLevelType w:val="hybridMultilevel"/>
    <w:tmpl w:val="25D0F56C"/>
    <w:lvl w:ilvl="0" w:tplc="C25E49C4">
      <w:start w:val="1"/>
      <w:numFmt w:val="decimal"/>
      <w:lvlText w:val="%1."/>
      <w:lvlJc w:val="left"/>
      <w:pPr>
        <w:ind w:left="255" w:hanging="243"/>
        <w:jc w:val="left"/>
      </w:pPr>
      <w:rPr>
        <w:rFonts w:ascii="Arial" w:eastAsia="Arial" w:hAnsi="Arial" w:cs="Arial" w:hint="default"/>
        <w:b w:val="0"/>
        <w:bCs w:val="0"/>
        <w:i w:val="0"/>
        <w:iCs w:val="0"/>
        <w:spacing w:val="0"/>
        <w:w w:val="100"/>
        <w:sz w:val="20"/>
        <w:szCs w:val="20"/>
        <w:lang w:val="es-ES" w:eastAsia="en-US" w:bidi="ar-SA"/>
      </w:rPr>
    </w:lvl>
    <w:lvl w:ilvl="1" w:tplc="4E742A6E">
      <w:numFmt w:val="bullet"/>
      <w:lvlText w:val="•"/>
      <w:lvlJc w:val="left"/>
      <w:pPr>
        <w:ind w:left="1197" w:hanging="243"/>
      </w:pPr>
      <w:rPr>
        <w:rFonts w:hint="default"/>
        <w:lang w:val="es-ES" w:eastAsia="en-US" w:bidi="ar-SA"/>
      </w:rPr>
    </w:lvl>
    <w:lvl w:ilvl="2" w:tplc="2340CFCA">
      <w:numFmt w:val="bullet"/>
      <w:lvlText w:val="•"/>
      <w:lvlJc w:val="left"/>
      <w:pPr>
        <w:ind w:left="2135" w:hanging="243"/>
      </w:pPr>
      <w:rPr>
        <w:rFonts w:hint="default"/>
        <w:lang w:val="es-ES" w:eastAsia="en-US" w:bidi="ar-SA"/>
      </w:rPr>
    </w:lvl>
    <w:lvl w:ilvl="3" w:tplc="FD6CDE44">
      <w:numFmt w:val="bullet"/>
      <w:lvlText w:val="•"/>
      <w:lvlJc w:val="left"/>
      <w:pPr>
        <w:ind w:left="3073" w:hanging="243"/>
      </w:pPr>
      <w:rPr>
        <w:rFonts w:hint="default"/>
        <w:lang w:val="es-ES" w:eastAsia="en-US" w:bidi="ar-SA"/>
      </w:rPr>
    </w:lvl>
    <w:lvl w:ilvl="4" w:tplc="96608A8E">
      <w:numFmt w:val="bullet"/>
      <w:lvlText w:val="•"/>
      <w:lvlJc w:val="left"/>
      <w:pPr>
        <w:ind w:left="4011" w:hanging="243"/>
      </w:pPr>
      <w:rPr>
        <w:rFonts w:hint="default"/>
        <w:lang w:val="es-ES" w:eastAsia="en-US" w:bidi="ar-SA"/>
      </w:rPr>
    </w:lvl>
    <w:lvl w:ilvl="5" w:tplc="0FD00B94">
      <w:numFmt w:val="bullet"/>
      <w:lvlText w:val="•"/>
      <w:lvlJc w:val="left"/>
      <w:pPr>
        <w:ind w:left="4949" w:hanging="243"/>
      </w:pPr>
      <w:rPr>
        <w:rFonts w:hint="default"/>
        <w:lang w:val="es-ES" w:eastAsia="en-US" w:bidi="ar-SA"/>
      </w:rPr>
    </w:lvl>
    <w:lvl w:ilvl="6" w:tplc="8A94F4FA">
      <w:numFmt w:val="bullet"/>
      <w:lvlText w:val="•"/>
      <w:lvlJc w:val="left"/>
      <w:pPr>
        <w:ind w:left="5887" w:hanging="243"/>
      </w:pPr>
      <w:rPr>
        <w:rFonts w:hint="default"/>
        <w:lang w:val="es-ES" w:eastAsia="en-US" w:bidi="ar-SA"/>
      </w:rPr>
    </w:lvl>
    <w:lvl w:ilvl="7" w:tplc="B122DC20">
      <w:numFmt w:val="bullet"/>
      <w:lvlText w:val="•"/>
      <w:lvlJc w:val="left"/>
      <w:pPr>
        <w:ind w:left="6824" w:hanging="243"/>
      </w:pPr>
      <w:rPr>
        <w:rFonts w:hint="default"/>
        <w:lang w:val="es-ES" w:eastAsia="en-US" w:bidi="ar-SA"/>
      </w:rPr>
    </w:lvl>
    <w:lvl w:ilvl="8" w:tplc="6C6605E2">
      <w:numFmt w:val="bullet"/>
      <w:lvlText w:val="•"/>
      <w:lvlJc w:val="left"/>
      <w:pPr>
        <w:ind w:left="7762" w:hanging="243"/>
      </w:pPr>
      <w:rPr>
        <w:rFonts w:hint="default"/>
        <w:lang w:val="es-ES" w:eastAsia="en-US" w:bidi="ar-SA"/>
      </w:rPr>
    </w:lvl>
  </w:abstractNum>
  <w:abstractNum w:abstractNumId="167" w15:restartNumberingAfterBreak="0">
    <w:nsid w:val="6ED6695F"/>
    <w:multiLevelType w:val="hybridMultilevel"/>
    <w:tmpl w:val="4D481AC0"/>
    <w:lvl w:ilvl="0" w:tplc="B5CCC4DA">
      <w:start w:val="1"/>
      <w:numFmt w:val="decimal"/>
      <w:lvlText w:val="%1."/>
      <w:lvlJc w:val="left"/>
      <w:pPr>
        <w:ind w:left="255" w:hanging="249"/>
        <w:jc w:val="left"/>
      </w:pPr>
      <w:rPr>
        <w:rFonts w:ascii="Arial" w:eastAsia="Arial" w:hAnsi="Arial" w:cs="Arial" w:hint="default"/>
        <w:b w:val="0"/>
        <w:bCs w:val="0"/>
        <w:i w:val="0"/>
        <w:iCs w:val="0"/>
        <w:spacing w:val="0"/>
        <w:w w:val="100"/>
        <w:sz w:val="20"/>
        <w:szCs w:val="20"/>
        <w:lang w:val="es-ES" w:eastAsia="en-US" w:bidi="ar-SA"/>
      </w:rPr>
    </w:lvl>
    <w:lvl w:ilvl="1" w:tplc="54FE0844">
      <w:numFmt w:val="bullet"/>
      <w:lvlText w:val="•"/>
      <w:lvlJc w:val="left"/>
      <w:pPr>
        <w:ind w:left="1197" w:hanging="249"/>
      </w:pPr>
      <w:rPr>
        <w:rFonts w:hint="default"/>
        <w:lang w:val="es-ES" w:eastAsia="en-US" w:bidi="ar-SA"/>
      </w:rPr>
    </w:lvl>
    <w:lvl w:ilvl="2" w:tplc="5CAC95EC">
      <w:numFmt w:val="bullet"/>
      <w:lvlText w:val="•"/>
      <w:lvlJc w:val="left"/>
      <w:pPr>
        <w:ind w:left="2135" w:hanging="249"/>
      </w:pPr>
      <w:rPr>
        <w:rFonts w:hint="default"/>
        <w:lang w:val="es-ES" w:eastAsia="en-US" w:bidi="ar-SA"/>
      </w:rPr>
    </w:lvl>
    <w:lvl w:ilvl="3" w:tplc="EAA0BE60">
      <w:numFmt w:val="bullet"/>
      <w:lvlText w:val="•"/>
      <w:lvlJc w:val="left"/>
      <w:pPr>
        <w:ind w:left="3073" w:hanging="249"/>
      </w:pPr>
      <w:rPr>
        <w:rFonts w:hint="default"/>
        <w:lang w:val="es-ES" w:eastAsia="en-US" w:bidi="ar-SA"/>
      </w:rPr>
    </w:lvl>
    <w:lvl w:ilvl="4" w:tplc="10B2DCFA">
      <w:numFmt w:val="bullet"/>
      <w:lvlText w:val="•"/>
      <w:lvlJc w:val="left"/>
      <w:pPr>
        <w:ind w:left="4011" w:hanging="249"/>
      </w:pPr>
      <w:rPr>
        <w:rFonts w:hint="default"/>
        <w:lang w:val="es-ES" w:eastAsia="en-US" w:bidi="ar-SA"/>
      </w:rPr>
    </w:lvl>
    <w:lvl w:ilvl="5" w:tplc="EB6A03F4">
      <w:numFmt w:val="bullet"/>
      <w:lvlText w:val="•"/>
      <w:lvlJc w:val="left"/>
      <w:pPr>
        <w:ind w:left="4949" w:hanging="249"/>
      </w:pPr>
      <w:rPr>
        <w:rFonts w:hint="default"/>
        <w:lang w:val="es-ES" w:eastAsia="en-US" w:bidi="ar-SA"/>
      </w:rPr>
    </w:lvl>
    <w:lvl w:ilvl="6" w:tplc="FE1296AA">
      <w:numFmt w:val="bullet"/>
      <w:lvlText w:val="•"/>
      <w:lvlJc w:val="left"/>
      <w:pPr>
        <w:ind w:left="5887" w:hanging="249"/>
      </w:pPr>
      <w:rPr>
        <w:rFonts w:hint="default"/>
        <w:lang w:val="es-ES" w:eastAsia="en-US" w:bidi="ar-SA"/>
      </w:rPr>
    </w:lvl>
    <w:lvl w:ilvl="7" w:tplc="6F62839A">
      <w:numFmt w:val="bullet"/>
      <w:lvlText w:val="•"/>
      <w:lvlJc w:val="left"/>
      <w:pPr>
        <w:ind w:left="6824" w:hanging="249"/>
      </w:pPr>
      <w:rPr>
        <w:rFonts w:hint="default"/>
        <w:lang w:val="es-ES" w:eastAsia="en-US" w:bidi="ar-SA"/>
      </w:rPr>
    </w:lvl>
    <w:lvl w:ilvl="8" w:tplc="2E2A54F8">
      <w:numFmt w:val="bullet"/>
      <w:lvlText w:val="•"/>
      <w:lvlJc w:val="left"/>
      <w:pPr>
        <w:ind w:left="7762" w:hanging="249"/>
      </w:pPr>
      <w:rPr>
        <w:rFonts w:hint="default"/>
        <w:lang w:val="es-ES" w:eastAsia="en-US" w:bidi="ar-SA"/>
      </w:rPr>
    </w:lvl>
  </w:abstractNum>
  <w:abstractNum w:abstractNumId="168" w15:restartNumberingAfterBreak="0">
    <w:nsid w:val="703E3824"/>
    <w:multiLevelType w:val="hybridMultilevel"/>
    <w:tmpl w:val="1D20DDB0"/>
    <w:lvl w:ilvl="0" w:tplc="656E92A6">
      <w:start w:val="1"/>
      <w:numFmt w:val="decimal"/>
      <w:lvlText w:val="%1."/>
      <w:lvlJc w:val="left"/>
      <w:pPr>
        <w:ind w:left="1498" w:hanging="223"/>
        <w:jc w:val="left"/>
      </w:pPr>
      <w:rPr>
        <w:rFonts w:ascii="Arial" w:eastAsia="Arial" w:hAnsi="Arial" w:cs="Arial" w:hint="default"/>
        <w:b w:val="0"/>
        <w:bCs w:val="0"/>
        <w:i w:val="0"/>
        <w:iCs w:val="0"/>
        <w:spacing w:val="0"/>
        <w:w w:val="100"/>
        <w:sz w:val="20"/>
        <w:szCs w:val="20"/>
        <w:lang w:val="es-ES" w:eastAsia="en-US" w:bidi="ar-SA"/>
      </w:rPr>
    </w:lvl>
    <w:lvl w:ilvl="1" w:tplc="91446352">
      <w:start w:val="1"/>
      <w:numFmt w:val="lowerLetter"/>
      <w:lvlText w:val="%2)"/>
      <w:lvlJc w:val="left"/>
      <w:pPr>
        <w:ind w:left="1509" w:hanging="234"/>
        <w:jc w:val="left"/>
      </w:pPr>
      <w:rPr>
        <w:rFonts w:ascii="Arial" w:eastAsia="Arial" w:hAnsi="Arial" w:cs="Arial" w:hint="default"/>
        <w:b w:val="0"/>
        <w:bCs w:val="0"/>
        <w:i w:val="0"/>
        <w:iCs w:val="0"/>
        <w:spacing w:val="0"/>
        <w:w w:val="100"/>
        <w:sz w:val="20"/>
        <w:szCs w:val="20"/>
        <w:lang w:val="es-ES" w:eastAsia="en-US" w:bidi="ar-SA"/>
      </w:rPr>
    </w:lvl>
    <w:lvl w:ilvl="2" w:tplc="AE2E98D2">
      <w:start w:val="1"/>
      <w:numFmt w:val="decimal"/>
      <w:lvlText w:val="%3."/>
      <w:lvlJc w:val="left"/>
      <w:pPr>
        <w:ind w:left="1443" w:hanging="168"/>
        <w:jc w:val="left"/>
      </w:pPr>
      <w:rPr>
        <w:rFonts w:ascii="Arial" w:eastAsia="Arial" w:hAnsi="Arial" w:cs="Arial" w:hint="default"/>
        <w:b w:val="0"/>
        <w:bCs w:val="0"/>
        <w:i w:val="0"/>
        <w:iCs w:val="0"/>
        <w:spacing w:val="0"/>
        <w:w w:val="97"/>
        <w:sz w:val="18"/>
        <w:szCs w:val="18"/>
        <w:lang w:val="es-ES" w:eastAsia="en-US" w:bidi="ar-SA"/>
      </w:rPr>
    </w:lvl>
    <w:lvl w:ilvl="3" w:tplc="5964D636">
      <w:numFmt w:val="bullet"/>
      <w:lvlText w:val="•"/>
      <w:lvlJc w:val="left"/>
      <w:pPr>
        <w:ind w:left="2517" w:hanging="168"/>
      </w:pPr>
      <w:rPr>
        <w:rFonts w:hint="default"/>
        <w:lang w:val="es-ES" w:eastAsia="en-US" w:bidi="ar-SA"/>
      </w:rPr>
    </w:lvl>
    <w:lvl w:ilvl="4" w:tplc="7090ACDA">
      <w:numFmt w:val="bullet"/>
      <w:lvlText w:val="•"/>
      <w:lvlJc w:val="left"/>
      <w:pPr>
        <w:ind w:left="3534" w:hanging="168"/>
      </w:pPr>
      <w:rPr>
        <w:rFonts w:hint="default"/>
        <w:lang w:val="es-ES" w:eastAsia="en-US" w:bidi="ar-SA"/>
      </w:rPr>
    </w:lvl>
    <w:lvl w:ilvl="5" w:tplc="B9C8D754">
      <w:numFmt w:val="bullet"/>
      <w:lvlText w:val="•"/>
      <w:lvlJc w:val="left"/>
      <w:pPr>
        <w:ind w:left="4551" w:hanging="168"/>
      </w:pPr>
      <w:rPr>
        <w:rFonts w:hint="default"/>
        <w:lang w:val="es-ES" w:eastAsia="en-US" w:bidi="ar-SA"/>
      </w:rPr>
    </w:lvl>
    <w:lvl w:ilvl="6" w:tplc="4BC4F7AE">
      <w:numFmt w:val="bullet"/>
      <w:lvlText w:val="•"/>
      <w:lvlJc w:val="left"/>
      <w:pPr>
        <w:ind w:left="5569" w:hanging="168"/>
      </w:pPr>
      <w:rPr>
        <w:rFonts w:hint="default"/>
        <w:lang w:val="es-ES" w:eastAsia="en-US" w:bidi="ar-SA"/>
      </w:rPr>
    </w:lvl>
    <w:lvl w:ilvl="7" w:tplc="838290CC">
      <w:numFmt w:val="bullet"/>
      <w:lvlText w:val="•"/>
      <w:lvlJc w:val="left"/>
      <w:pPr>
        <w:ind w:left="6586" w:hanging="168"/>
      </w:pPr>
      <w:rPr>
        <w:rFonts w:hint="default"/>
        <w:lang w:val="es-ES" w:eastAsia="en-US" w:bidi="ar-SA"/>
      </w:rPr>
    </w:lvl>
    <w:lvl w:ilvl="8" w:tplc="729C606A">
      <w:numFmt w:val="bullet"/>
      <w:lvlText w:val="•"/>
      <w:lvlJc w:val="left"/>
      <w:pPr>
        <w:ind w:left="7603" w:hanging="168"/>
      </w:pPr>
      <w:rPr>
        <w:rFonts w:hint="default"/>
        <w:lang w:val="es-ES" w:eastAsia="en-US" w:bidi="ar-SA"/>
      </w:rPr>
    </w:lvl>
  </w:abstractNum>
  <w:abstractNum w:abstractNumId="169" w15:restartNumberingAfterBreak="0">
    <w:nsid w:val="71DE2B70"/>
    <w:multiLevelType w:val="hybridMultilevel"/>
    <w:tmpl w:val="25FA5B06"/>
    <w:lvl w:ilvl="0" w:tplc="7F7EA136">
      <w:start w:val="1"/>
      <w:numFmt w:val="decimal"/>
      <w:lvlText w:val="%1."/>
      <w:lvlJc w:val="left"/>
      <w:pPr>
        <w:ind w:left="255" w:hanging="239"/>
        <w:jc w:val="left"/>
      </w:pPr>
      <w:rPr>
        <w:rFonts w:ascii="Arial" w:eastAsia="Arial" w:hAnsi="Arial" w:cs="Arial" w:hint="default"/>
        <w:b w:val="0"/>
        <w:bCs w:val="0"/>
        <w:i w:val="0"/>
        <w:iCs w:val="0"/>
        <w:spacing w:val="0"/>
        <w:w w:val="100"/>
        <w:sz w:val="20"/>
        <w:szCs w:val="20"/>
        <w:lang w:val="es-ES" w:eastAsia="en-US" w:bidi="ar-SA"/>
      </w:rPr>
    </w:lvl>
    <w:lvl w:ilvl="1" w:tplc="422E3A3C">
      <w:numFmt w:val="bullet"/>
      <w:lvlText w:val="•"/>
      <w:lvlJc w:val="left"/>
      <w:pPr>
        <w:ind w:left="1197" w:hanging="239"/>
      </w:pPr>
      <w:rPr>
        <w:rFonts w:hint="default"/>
        <w:lang w:val="es-ES" w:eastAsia="en-US" w:bidi="ar-SA"/>
      </w:rPr>
    </w:lvl>
    <w:lvl w:ilvl="2" w:tplc="987C6BAA">
      <w:numFmt w:val="bullet"/>
      <w:lvlText w:val="•"/>
      <w:lvlJc w:val="left"/>
      <w:pPr>
        <w:ind w:left="2135" w:hanging="239"/>
      </w:pPr>
      <w:rPr>
        <w:rFonts w:hint="default"/>
        <w:lang w:val="es-ES" w:eastAsia="en-US" w:bidi="ar-SA"/>
      </w:rPr>
    </w:lvl>
    <w:lvl w:ilvl="3" w:tplc="DCBCB78A">
      <w:numFmt w:val="bullet"/>
      <w:lvlText w:val="•"/>
      <w:lvlJc w:val="left"/>
      <w:pPr>
        <w:ind w:left="3073" w:hanging="239"/>
      </w:pPr>
      <w:rPr>
        <w:rFonts w:hint="default"/>
        <w:lang w:val="es-ES" w:eastAsia="en-US" w:bidi="ar-SA"/>
      </w:rPr>
    </w:lvl>
    <w:lvl w:ilvl="4" w:tplc="D452DCD6">
      <w:numFmt w:val="bullet"/>
      <w:lvlText w:val="•"/>
      <w:lvlJc w:val="left"/>
      <w:pPr>
        <w:ind w:left="4011" w:hanging="239"/>
      </w:pPr>
      <w:rPr>
        <w:rFonts w:hint="default"/>
        <w:lang w:val="es-ES" w:eastAsia="en-US" w:bidi="ar-SA"/>
      </w:rPr>
    </w:lvl>
    <w:lvl w:ilvl="5" w:tplc="B02063AC">
      <w:numFmt w:val="bullet"/>
      <w:lvlText w:val="•"/>
      <w:lvlJc w:val="left"/>
      <w:pPr>
        <w:ind w:left="4949" w:hanging="239"/>
      </w:pPr>
      <w:rPr>
        <w:rFonts w:hint="default"/>
        <w:lang w:val="es-ES" w:eastAsia="en-US" w:bidi="ar-SA"/>
      </w:rPr>
    </w:lvl>
    <w:lvl w:ilvl="6" w:tplc="4D10CB40">
      <w:numFmt w:val="bullet"/>
      <w:lvlText w:val="•"/>
      <w:lvlJc w:val="left"/>
      <w:pPr>
        <w:ind w:left="5887" w:hanging="239"/>
      </w:pPr>
      <w:rPr>
        <w:rFonts w:hint="default"/>
        <w:lang w:val="es-ES" w:eastAsia="en-US" w:bidi="ar-SA"/>
      </w:rPr>
    </w:lvl>
    <w:lvl w:ilvl="7" w:tplc="D48C905A">
      <w:numFmt w:val="bullet"/>
      <w:lvlText w:val="•"/>
      <w:lvlJc w:val="left"/>
      <w:pPr>
        <w:ind w:left="6824" w:hanging="239"/>
      </w:pPr>
      <w:rPr>
        <w:rFonts w:hint="default"/>
        <w:lang w:val="es-ES" w:eastAsia="en-US" w:bidi="ar-SA"/>
      </w:rPr>
    </w:lvl>
    <w:lvl w:ilvl="8" w:tplc="3D0A20AA">
      <w:numFmt w:val="bullet"/>
      <w:lvlText w:val="•"/>
      <w:lvlJc w:val="left"/>
      <w:pPr>
        <w:ind w:left="7762" w:hanging="239"/>
      </w:pPr>
      <w:rPr>
        <w:rFonts w:hint="default"/>
        <w:lang w:val="es-ES" w:eastAsia="en-US" w:bidi="ar-SA"/>
      </w:rPr>
    </w:lvl>
  </w:abstractNum>
  <w:abstractNum w:abstractNumId="170" w15:restartNumberingAfterBreak="0">
    <w:nsid w:val="723C3138"/>
    <w:multiLevelType w:val="hybridMultilevel"/>
    <w:tmpl w:val="02ACBBA8"/>
    <w:lvl w:ilvl="0" w:tplc="A54E332E">
      <w:start w:val="1"/>
      <w:numFmt w:val="decimal"/>
      <w:lvlText w:val="%1."/>
      <w:lvlJc w:val="left"/>
      <w:pPr>
        <w:ind w:left="255" w:hanging="268"/>
        <w:jc w:val="left"/>
      </w:pPr>
      <w:rPr>
        <w:rFonts w:ascii="Arial" w:eastAsia="Arial" w:hAnsi="Arial" w:cs="Arial" w:hint="default"/>
        <w:b w:val="0"/>
        <w:bCs w:val="0"/>
        <w:i w:val="0"/>
        <w:iCs w:val="0"/>
        <w:spacing w:val="0"/>
        <w:w w:val="100"/>
        <w:sz w:val="20"/>
        <w:szCs w:val="20"/>
        <w:lang w:val="es-ES" w:eastAsia="en-US" w:bidi="ar-SA"/>
      </w:rPr>
    </w:lvl>
    <w:lvl w:ilvl="1" w:tplc="C0527E4C">
      <w:start w:val="1"/>
      <w:numFmt w:val="lowerLetter"/>
      <w:lvlText w:val="%2)"/>
      <w:lvlJc w:val="left"/>
      <w:pPr>
        <w:ind w:left="255" w:hanging="240"/>
        <w:jc w:val="left"/>
      </w:pPr>
      <w:rPr>
        <w:rFonts w:ascii="Arial" w:eastAsia="Arial" w:hAnsi="Arial" w:cs="Arial" w:hint="default"/>
        <w:b w:val="0"/>
        <w:bCs w:val="0"/>
        <w:i w:val="0"/>
        <w:iCs w:val="0"/>
        <w:spacing w:val="0"/>
        <w:w w:val="100"/>
        <w:sz w:val="20"/>
        <w:szCs w:val="20"/>
        <w:lang w:val="es-ES" w:eastAsia="en-US" w:bidi="ar-SA"/>
      </w:rPr>
    </w:lvl>
    <w:lvl w:ilvl="2" w:tplc="B1F6D474">
      <w:numFmt w:val="bullet"/>
      <w:lvlText w:val="•"/>
      <w:lvlJc w:val="left"/>
      <w:pPr>
        <w:ind w:left="2135" w:hanging="240"/>
      </w:pPr>
      <w:rPr>
        <w:rFonts w:hint="default"/>
        <w:lang w:val="es-ES" w:eastAsia="en-US" w:bidi="ar-SA"/>
      </w:rPr>
    </w:lvl>
    <w:lvl w:ilvl="3" w:tplc="03CE717E">
      <w:numFmt w:val="bullet"/>
      <w:lvlText w:val="•"/>
      <w:lvlJc w:val="left"/>
      <w:pPr>
        <w:ind w:left="3073" w:hanging="240"/>
      </w:pPr>
      <w:rPr>
        <w:rFonts w:hint="default"/>
        <w:lang w:val="es-ES" w:eastAsia="en-US" w:bidi="ar-SA"/>
      </w:rPr>
    </w:lvl>
    <w:lvl w:ilvl="4" w:tplc="5526EE8A">
      <w:numFmt w:val="bullet"/>
      <w:lvlText w:val="•"/>
      <w:lvlJc w:val="left"/>
      <w:pPr>
        <w:ind w:left="4011" w:hanging="240"/>
      </w:pPr>
      <w:rPr>
        <w:rFonts w:hint="default"/>
        <w:lang w:val="es-ES" w:eastAsia="en-US" w:bidi="ar-SA"/>
      </w:rPr>
    </w:lvl>
    <w:lvl w:ilvl="5" w:tplc="AB3E163C">
      <w:numFmt w:val="bullet"/>
      <w:lvlText w:val="•"/>
      <w:lvlJc w:val="left"/>
      <w:pPr>
        <w:ind w:left="4949" w:hanging="240"/>
      </w:pPr>
      <w:rPr>
        <w:rFonts w:hint="default"/>
        <w:lang w:val="es-ES" w:eastAsia="en-US" w:bidi="ar-SA"/>
      </w:rPr>
    </w:lvl>
    <w:lvl w:ilvl="6" w:tplc="39889008">
      <w:numFmt w:val="bullet"/>
      <w:lvlText w:val="•"/>
      <w:lvlJc w:val="left"/>
      <w:pPr>
        <w:ind w:left="5887" w:hanging="240"/>
      </w:pPr>
      <w:rPr>
        <w:rFonts w:hint="default"/>
        <w:lang w:val="es-ES" w:eastAsia="en-US" w:bidi="ar-SA"/>
      </w:rPr>
    </w:lvl>
    <w:lvl w:ilvl="7" w:tplc="FFB0ABC0">
      <w:numFmt w:val="bullet"/>
      <w:lvlText w:val="•"/>
      <w:lvlJc w:val="left"/>
      <w:pPr>
        <w:ind w:left="6824" w:hanging="240"/>
      </w:pPr>
      <w:rPr>
        <w:rFonts w:hint="default"/>
        <w:lang w:val="es-ES" w:eastAsia="en-US" w:bidi="ar-SA"/>
      </w:rPr>
    </w:lvl>
    <w:lvl w:ilvl="8" w:tplc="5A5A8322">
      <w:numFmt w:val="bullet"/>
      <w:lvlText w:val="•"/>
      <w:lvlJc w:val="left"/>
      <w:pPr>
        <w:ind w:left="7762" w:hanging="240"/>
      </w:pPr>
      <w:rPr>
        <w:rFonts w:hint="default"/>
        <w:lang w:val="es-ES" w:eastAsia="en-US" w:bidi="ar-SA"/>
      </w:rPr>
    </w:lvl>
  </w:abstractNum>
  <w:abstractNum w:abstractNumId="171" w15:restartNumberingAfterBreak="0">
    <w:nsid w:val="73572524"/>
    <w:multiLevelType w:val="hybridMultilevel"/>
    <w:tmpl w:val="135E50E8"/>
    <w:lvl w:ilvl="0" w:tplc="4AC24A24">
      <w:start w:val="1"/>
      <w:numFmt w:val="decimal"/>
      <w:lvlText w:val="%1."/>
      <w:lvlJc w:val="left"/>
      <w:pPr>
        <w:ind w:left="935" w:hanging="266"/>
        <w:jc w:val="left"/>
      </w:pPr>
      <w:rPr>
        <w:rFonts w:ascii="Arial" w:eastAsia="Arial" w:hAnsi="Arial" w:cs="Arial" w:hint="default"/>
        <w:b w:val="0"/>
        <w:bCs w:val="0"/>
        <w:i w:val="0"/>
        <w:iCs w:val="0"/>
        <w:spacing w:val="0"/>
        <w:w w:val="100"/>
        <w:sz w:val="20"/>
        <w:szCs w:val="20"/>
        <w:lang w:val="es-ES" w:eastAsia="en-US" w:bidi="ar-SA"/>
      </w:rPr>
    </w:lvl>
    <w:lvl w:ilvl="1" w:tplc="C62AAEA4">
      <w:numFmt w:val="bullet"/>
      <w:lvlText w:val="•"/>
      <w:lvlJc w:val="left"/>
      <w:pPr>
        <w:ind w:left="1809" w:hanging="266"/>
      </w:pPr>
      <w:rPr>
        <w:rFonts w:hint="default"/>
        <w:lang w:val="es-ES" w:eastAsia="en-US" w:bidi="ar-SA"/>
      </w:rPr>
    </w:lvl>
    <w:lvl w:ilvl="2" w:tplc="47DE9670">
      <w:numFmt w:val="bullet"/>
      <w:lvlText w:val="•"/>
      <w:lvlJc w:val="left"/>
      <w:pPr>
        <w:ind w:left="2679" w:hanging="266"/>
      </w:pPr>
      <w:rPr>
        <w:rFonts w:hint="default"/>
        <w:lang w:val="es-ES" w:eastAsia="en-US" w:bidi="ar-SA"/>
      </w:rPr>
    </w:lvl>
    <w:lvl w:ilvl="3" w:tplc="E46CB24E">
      <w:numFmt w:val="bullet"/>
      <w:lvlText w:val="•"/>
      <w:lvlJc w:val="left"/>
      <w:pPr>
        <w:ind w:left="3549" w:hanging="266"/>
      </w:pPr>
      <w:rPr>
        <w:rFonts w:hint="default"/>
        <w:lang w:val="es-ES" w:eastAsia="en-US" w:bidi="ar-SA"/>
      </w:rPr>
    </w:lvl>
    <w:lvl w:ilvl="4" w:tplc="E208FD16">
      <w:numFmt w:val="bullet"/>
      <w:lvlText w:val="•"/>
      <w:lvlJc w:val="left"/>
      <w:pPr>
        <w:ind w:left="4419" w:hanging="266"/>
      </w:pPr>
      <w:rPr>
        <w:rFonts w:hint="default"/>
        <w:lang w:val="es-ES" w:eastAsia="en-US" w:bidi="ar-SA"/>
      </w:rPr>
    </w:lvl>
    <w:lvl w:ilvl="5" w:tplc="E3A6E39A">
      <w:numFmt w:val="bullet"/>
      <w:lvlText w:val="•"/>
      <w:lvlJc w:val="left"/>
      <w:pPr>
        <w:ind w:left="5289" w:hanging="266"/>
      </w:pPr>
      <w:rPr>
        <w:rFonts w:hint="default"/>
        <w:lang w:val="es-ES" w:eastAsia="en-US" w:bidi="ar-SA"/>
      </w:rPr>
    </w:lvl>
    <w:lvl w:ilvl="6" w:tplc="27E010AC">
      <w:numFmt w:val="bullet"/>
      <w:lvlText w:val="•"/>
      <w:lvlJc w:val="left"/>
      <w:pPr>
        <w:ind w:left="6159" w:hanging="266"/>
      </w:pPr>
      <w:rPr>
        <w:rFonts w:hint="default"/>
        <w:lang w:val="es-ES" w:eastAsia="en-US" w:bidi="ar-SA"/>
      </w:rPr>
    </w:lvl>
    <w:lvl w:ilvl="7" w:tplc="105E252A">
      <w:numFmt w:val="bullet"/>
      <w:lvlText w:val="•"/>
      <w:lvlJc w:val="left"/>
      <w:pPr>
        <w:ind w:left="7028" w:hanging="266"/>
      </w:pPr>
      <w:rPr>
        <w:rFonts w:hint="default"/>
        <w:lang w:val="es-ES" w:eastAsia="en-US" w:bidi="ar-SA"/>
      </w:rPr>
    </w:lvl>
    <w:lvl w:ilvl="8" w:tplc="0986B4AE">
      <w:numFmt w:val="bullet"/>
      <w:lvlText w:val="•"/>
      <w:lvlJc w:val="left"/>
      <w:pPr>
        <w:ind w:left="7898" w:hanging="266"/>
      </w:pPr>
      <w:rPr>
        <w:rFonts w:hint="default"/>
        <w:lang w:val="es-ES" w:eastAsia="en-US" w:bidi="ar-SA"/>
      </w:rPr>
    </w:lvl>
  </w:abstractNum>
  <w:abstractNum w:abstractNumId="172" w15:restartNumberingAfterBreak="0">
    <w:nsid w:val="73BA68F7"/>
    <w:multiLevelType w:val="hybridMultilevel"/>
    <w:tmpl w:val="53266F68"/>
    <w:lvl w:ilvl="0" w:tplc="509A8A02">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F55A16D8">
      <w:numFmt w:val="bullet"/>
      <w:lvlText w:val="•"/>
      <w:lvlJc w:val="left"/>
      <w:pPr>
        <w:ind w:left="1197" w:hanging="235"/>
      </w:pPr>
      <w:rPr>
        <w:rFonts w:hint="default"/>
        <w:lang w:val="es-ES" w:eastAsia="en-US" w:bidi="ar-SA"/>
      </w:rPr>
    </w:lvl>
    <w:lvl w:ilvl="2" w:tplc="E3306544">
      <w:numFmt w:val="bullet"/>
      <w:lvlText w:val="•"/>
      <w:lvlJc w:val="left"/>
      <w:pPr>
        <w:ind w:left="2135" w:hanging="235"/>
      </w:pPr>
      <w:rPr>
        <w:rFonts w:hint="default"/>
        <w:lang w:val="es-ES" w:eastAsia="en-US" w:bidi="ar-SA"/>
      </w:rPr>
    </w:lvl>
    <w:lvl w:ilvl="3" w:tplc="6750D0D6">
      <w:numFmt w:val="bullet"/>
      <w:lvlText w:val="•"/>
      <w:lvlJc w:val="left"/>
      <w:pPr>
        <w:ind w:left="3073" w:hanging="235"/>
      </w:pPr>
      <w:rPr>
        <w:rFonts w:hint="default"/>
        <w:lang w:val="es-ES" w:eastAsia="en-US" w:bidi="ar-SA"/>
      </w:rPr>
    </w:lvl>
    <w:lvl w:ilvl="4" w:tplc="4C5819F8">
      <w:numFmt w:val="bullet"/>
      <w:lvlText w:val="•"/>
      <w:lvlJc w:val="left"/>
      <w:pPr>
        <w:ind w:left="4011" w:hanging="235"/>
      </w:pPr>
      <w:rPr>
        <w:rFonts w:hint="default"/>
        <w:lang w:val="es-ES" w:eastAsia="en-US" w:bidi="ar-SA"/>
      </w:rPr>
    </w:lvl>
    <w:lvl w:ilvl="5" w:tplc="8AE876E2">
      <w:numFmt w:val="bullet"/>
      <w:lvlText w:val="•"/>
      <w:lvlJc w:val="left"/>
      <w:pPr>
        <w:ind w:left="4949" w:hanging="235"/>
      </w:pPr>
      <w:rPr>
        <w:rFonts w:hint="default"/>
        <w:lang w:val="es-ES" w:eastAsia="en-US" w:bidi="ar-SA"/>
      </w:rPr>
    </w:lvl>
    <w:lvl w:ilvl="6" w:tplc="41AE0E38">
      <w:numFmt w:val="bullet"/>
      <w:lvlText w:val="•"/>
      <w:lvlJc w:val="left"/>
      <w:pPr>
        <w:ind w:left="5887" w:hanging="235"/>
      </w:pPr>
      <w:rPr>
        <w:rFonts w:hint="default"/>
        <w:lang w:val="es-ES" w:eastAsia="en-US" w:bidi="ar-SA"/>
      </w:rPr>
    </w:lvl>
    <w:lvl w:ilvl="7" w:tplc="F69E9024">
      <w:numFmt w:val="bullet"/>
      <w:lvlText w:val="•"/>
      <w:lvlJc w:val="left"/>
      <w:pPr>
        <w:ind w:left="6824" w:hanging="235"/>
      </w:pPr>
      <w:rPr>
        <w:rFonts w:hint="default"/>
        <w:lang w:val="es-ES" w:eastAsia="en-US" w:bidi="ar-SA"/>
      </w:rPr>
    </w:lvl>
    <w:lvl w:ilvl="8" w:tplc="5AB649E2">
      <w:numFmt w:val="bullet"/>
      <w:lvlText w:val="•"/>
      <w:lvlJc w:val="left"/>
      <w:pPr>
        <w:ind w:left="7762" w:hanging="235"/>
      </w:pPr>
      <w:rPr>
        <w:rFonts w:hint="default"/>
        <w:lang w:val="es-ES" w:eastAsia="en-US" w:bidi="ar-SA"/>
      </w:rPr>
    </w:lvl>
  </w:abstractNum>
  <w:abstractNum w:abstractNumId="173" w15:restartNumberingAfterBreak="0">
    <w:nsid w:val="74134BD1"/>
    <w:multiLevelType w:val="hybridMultilevel"/>
    <w:tmpl w:val="A22A9716"/>
    <w:lvl w:ilvl="0" w:tplc="ACDABA12">
      <w:start w:val="1"/>
      <w:numFmt w:val="decimal"/>
      <w:lvlText w:val="%1."/>
      <w:lvlJc w:val="left"/>
      <w:pPr>
        <w:ind w:left="255" w:hanging="253"/>
        <w:jc w:val="left"/>
      </w:pPr>
      <w:rPr>
        <w:rFonts w:ascii="Arial" w:eastAsia="Arial" w:hAnsi="Arial" w:cs="Arial" w:hint="default"/>
        <w:b w:val="0"/>
        <w:bCs w:val="0"/>
        <w:i w:val="0"/>
        <w:iCs w:val="0"/>
        <w:spacing w:val="0"/>
        <w:w w:val="100"/>
        <w:sz w:val="20"/>
        <w:szCs w:val="20"/>
        <w:lang w:val="es-ES" w:eastAsia="en-US" w:bidi="ar-SA"/>
      </w:rPr>
    </w:lvl>
    <w:lvl w:ilvl="1" w:tplc="F496A528">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84BA60C8">
      <w:numFmt w:val="bullet"/>
      <w:lvlText w:val="•"/>
      <w:lvlJc w:val="left"/>
      <w:pPr>
        <w:ind w:left="1799" w:hanging="234"/>
      </w:pPr>
      <w:rPr>
        <w:rFonts w:hint="default"/>
        <w:lang w:val="es-ES" w:eastAsia="en-US" w:bidi="ar-SA"/>
      </w:rPr>
    </w:lvl>
    <w:lvl w:ilvl="3" w:tplc="4F10974A">
      <w:numFmt w:val="bullet"/>
      <w:lvlText w:val="•"/>
      <w:lvlJc w:val="left"/>
      <w:pPr>
        <w:ind w:left="2779" w:hanging="234"/>
      </w:pPr>
      <w:rPr>
        <w:rFonts w:hint="default"/>
        <w:lang w:val="es-ES" w:eastAsia="en-US" w:bidi="ar-SA"/>
      </w:rPr>
    </w:lvl>
    <w:lvl w:ilvl="4" w:tplc="79DC4B54">
      <w:numFmt w:val="bullet"/>
      <w:lvlText w:val="•"/>
      <w:lvlJc w:val="left"/>
      <w:pPr>
        <w:ind w:left="3759" w:hanging="234"/>
      </w:pPr>
      <w:rPr>
        <w:rFonts w:hint="default"/>
        <w:lang w:val="es-ES" w:eastAsia="en-US" w:bidi="ar-SA"/>
      </w:rPr>
    </w:lvl>
    <w:lvl w:ilvl="5" w:tplc="4716990E">
      <w:numFmt w:val="bullet"/>
      <w:lvlText w:val="•"/>
      <w:lvlJc w:val="left"/>
      <w:pPr>
        <w:ind w:left="4739" w:hanging="234"/>
      </w:pPr>
      <w:rPr>
        <w:rFonts w:hint="default"/>
        <w:lang w:val="es-ES" w:eastAsia="en-US" w:bidi="ar-SA"/>
      </w:rPr>
    </w:lvl>
    <w:lvl w:ilvl="6" w:tplc="27847F08">
      <w:numFmt w:val="bullet"/>
      <w:lvlText w:val="•"/>
      <w:lvlJc w:val="left"/>
      <w:pPr>
        <w:ind w:left="5719" w:hanging="234"/>
      </w:pPr>
      <w:rPr>
        <w:rFonts w:hint="default"/>
        <w:lang w:val="es-ES" w:eastAsia="en-US" w:bidi="ar-SA"/>
      </w:rPr>
    </w:lvl>
    <w:lvl w:ilvl="7" w:tplc="DCA2F688">
      <w:numFmt w:val="bullet"/>
      <w:lvlText w:val="•"/>
      <w:lvlJc w:val="left"/>
      <w:pPr>
        <w:ind w:left="6699" w:hanging="234"/>
      </w:pPr>
      <w:rPr>
        <w:rFonts w:hint="default"/>
        <w:lang w:val="es-ES" w:eastAsia="en-US" w:bidi="ar-SA"/>
      </w:rPr>
    </w:lvl>
    <w:lvl w:ilvl="8" w:tplc="87BE1708">
      <w:numFmt w:val="bullet"/>
      <w:lvlText w:val="•"/>
      <w:lvlJc w:val="left"/>
      <w:pPr>
        <w:ind w:left="7678" w:hanging="234"/>
      </w:pPr>
      <w:rPr>
        <w:rFonts w:hint="default"/>
        <w:lang w:val="es-ES" w:eastAsia="en-US" w:bidi="ar-SA"/>
      </w:rPr>
    </w:lvl>
  </w:abstractNum>
  <w:abstractNum w:abstractNumId="174" w15:restartNumberingAfterBreak="0">
    <w:nsid w:val="743B3F17"/>
    <w:multiLevelType w:val="hybridMultilevel"/>
    <w:tmpl w:val="434894C8"/>
    <w:lvl w:ilvl="0" w:tplc="2EE44A7A">
      <w:start w:val="1"/>
      <w:numFmt w:val="decimal"/>
      <w:lvlText w:val="%1."/>
      <w:lvlJc w:val="left"/>
      <w:pPr>
        <w:ind w:left="255" w:hanging="243"/>
        <w:jc w:val="left"/>
      </w:pPr>
      <w:rPr>
        <w:rFonts w:ascii="Arial" w:eastAsia="Arial" w:hAnsi="Arial" w:cs="Arial" w:hint="default"/>
        <w:b w:val="0"/>
        <w:bCs w:val="0"/>
        <w:i w:val="0"/>
        <w:iCs w:val="0"/>
        <w:spacing w:val="0"/>
        <w:w w:val="100"/>
        <w:sz w:val="20"/>
        <w:szCs w:val="20"/>
        <w:lang w:val="es-ES" w:eastAsia="en-US" w:bidi="ar-SA"/>
      </w:rPr>
    </w:lvl>
    <w:lvl w:ilvl="1" w:tplc="BDCEF900">
      <w:numFmt w:val="bullet"/>
      <w:lvlText w:val="•"/>
      <w:lvlJc w:val="left"/>
      <w:pPr>
        <w:ind w:left="1197" w:hanging="243"/>
      </w:pPr>
      <w:rPr>
        <w:rFonts w:hint="default"/>
        <w:lang w:val="es-ES" w:eastAsia="en-US" w:bidi="ar-SA"/>
      </w:rPr>
    </w:lvl>
    <w:lvl w:ilvl="2" w:tplc="41A00CAE">
      <w:numFmt w:val="bullet"/>
      <w:lvlText w:val="•"/>
      <w:lvlJc w:val="left"/>
      <w:pPr>
        <w:ind w:left="2135" w:hanging="243"/>
      </w:pPr>
      <w:rPr>
        <w:rFonts w:hint="default"/>
        <w:lang w:val="es-ES" w:eastAsia="en-US" w:bidi="ar-SA"/>
      </w:rPr>
    </w:lvl>
    <w:lvl w:ilvl="3" w:tplc="D9C63582">
      <w:numFmt w:val="bullet"/>
      <w:lvlText w:val="•"/>
      <w:lvlJc w:val="left"/>
      <w:pPr>
        <w:ind w:left="3073" w:hanging="243"/>
      </w:pPr>
      <w:rPr>
        <w:rFonts w:hint="default"/>
        <w:lang w:val="es-ES" w:eastAsia="en-US" w:bidi="ar-SA"/>
      </w:rPr>
    </w:lvl>
    <w:lvl w:ilvl="4" w:tplc="457E7D92">
      <w:numFmt w:val="bullet"/>
      <w:lvlText w:val="•"/>
      <w:lvlJc w:val="left"/>
      <w:pPr>
        <w:ind w:left="4011" w:hanging="243"/>
      </w:pPr>
      <w:rPr>
        <w:rFonts w:hint="default"/>
        <w:lang w:val="es-ES" w:eastAsia="en-US" w:bidi="ar-SA"/>
      </w:rPr>
    </w:lvl>
    <w:lvl w:ilvl="5" w:tplc="F23EC34A">
      <w:numFmt w:val="bullet"/>
      <w:lvlText w:val="•"/>
      <w:lvlJc w:val="left"/>
      <w:pPr>
        <w:ind w:left="4949" w:hanging="243"/>
      </w:pPr>
      <w:rPr>
        <w:rFonts w:hint="default"/>
        <w:lang w:val="es-ES" w:eastAsia="en-US" w:bidi="ar-SA"/>
      </w:rPr>
    </w:lvl>
    <w:lvl w:ilvl="6" w:tplc="808E2A88">
      <w:numFmt w:val="bullet"/>
      <w:lvlText w:val="•"/>
      <w:lvlJc w:val="left"/>
      <w:pPr>
        <w:ind w:left="5887" w:hanging="243"/>
      </w:pPr>
      <w:rPr>
        <w:rFonts w:hint="default"/>
        <w:lang w:val="es-ES" w:eastAsia="en-US" w:bidi="ar-SA"/>
      </w:rPr>
    </w:lvl>
    <w:lvl w:ilvl="7" w:tplc="15C68FFE">
      <w:numFmt w:val="bullet"/>
      <w:lvlText w:val="•"/>
      <w:lvlJc w:val="left"/>
      <w:pPr>
        <w:ind w:left="6824" w:hanging="243"/>
      </w:pPr>
      <w:rPr>
        <w:rFonts w:hint="default"/>
        <w:lang w:val="es-ES" w:eastAsia="en-US" w:bidi="ar-SA"/>
      </w:rPr>
    </w:lvl>
    <w:lvl w:ilvl="8" w:tplc="98C2C6D6">
      <w:numFmt w:val="bullet"/>
      <w:lvlText w:val="•"/>
      <w:lvlJc w:val="left"/>
      <w:pPr>
        <w:ind w:left="7762" w:hanging="243"/>
      </w:pPr>
      <w:rPr>
        <w:rFonts w:hint="default"/>
        <w:lang w:val="es-ES" w:eastAsia="en-US" w:bidi="ar-SA"/>
      </w:rPr>
    </w:lvl>
  </w:abstractNum>
  <w:abstractNum w:abstractNumId="175" w15:restartNumberingAfterBreak="0">
    <w:nsid w:val="75063C52"/>
    <w:multiLevelType w:val="hybridMultilevel"/>
    <w:tmpl w:val="9C20FC20"/>
    <w:lvl w:ilvl="0" w:tplc="E81C1732">
      <w:start w:val="1"/>
      <w:numFmt w:val="decimal"/>
      <w:lvlText w:val="%1."/>
      <w:lvlJc w:val="left"/>
      <w:pPr>
        <w:ind w:left="255" w:hanging="260"/>
        <w:jc w:val="left"/>
      </w:pPr>
      <w:rPr>
        <w:rFonts w:ascii="Arial" w:eastAsia="Arial" w:hAnsi="Arial" w:cs="Arial" w:hint="default"/>
        <w:b w:val="0"/>
        <w:bCs w:val="0"/>
        <w:i w:val="0"/>
        <w:iCs w:val="0"/>
        <w:spacing w:val="0"/>
        <w:w w:val="100"/>
        <w:sz w:val="20"/>
        <w:szCs w:val="20"/>
        <w:lang w:val="es-ES" w:eastAsia="en-US" w:bidi="ar-SA"/>
      </w:rPr>
    </w:lvl>
    <w:lvl w:ilvl="1" w:tplc="363E2FD0">
      <w:numFmt w:val="bullet"/>
      <w:lvlText w:val="•"/>
      <w:lvlJc w:val="left"/>
      <w:pPr>
        <w:ind w:left="1197" w:hanging="260"/>
      </w:pPr>
      <w:rPr>
        <w:rFonts w:hint="default"/>
        <w:lang w:val="es-ES" w:eastAsia="en-US" w:bidi="ar-SA"/>
      </w:rPr>
    </w:lvl>
    <w:lvl w:ilvl="2" w:tplc="99E8FF68">
      <w:numFmt w:val="bullet"/>
      <w:lvlText w:val="•"/>
      <w:lvlJc w:val="left"/>
      <w:pPr>
        <w:ind w:left="2135" w:hanging="260"/>
      </w:pPr>
      <w:rPr>
        <w:rFonts w:hint="default"/>
        <w:lang w:val="es-ES" w:eastAsia="en-US" w:bidi="ar-SA"/>
      </w:rPr>
    </w:lvl>
    <w:lvl w:ilvl="3" w:tplc="D08C0D36">
      <w:numFmt w:val="bullet"/>
      <w:lvlText w:val="•"/>
      <w:lvlJc w:val="left"/>
      <w:pPr>
        <w:ind w:left="3073" w:hanging="260"/>
      </w:pPr>
      <w:rPr>
        <w:rFonts w:hint="default"/>
        <w:lang w:val="es-ES" w:eastAsia="en-US" w:bidi="ar-SA"/>
      </w:rPr>
    </w:lvl>
    <w:lvl w:ilvl="4" w:tplc="51EE7098">
      <w:numFmt w:val="bullet"/>
      <w:lvlText w:val="•"/>
      <w:lvlJc w:val="left"/>
      <w:pPr>
        <w:ind w:left="4011" w:hanging="260"/>
      </w:pPr>
      <w:rPr>
        <w:rFonts w:hint="default"/>
        <w:lang w:val="es-ES" w:eastAsia="en-US" w:bidi="ar-SA"/>
      </w:rPr>
    </w:lvl>
    <w:lvl w:ilvl="5" w:tplc="D6F63634">
      <w:numFmt w:val="bullet"/>
      <w:lvlText w:val="•"/>
      <w:lvlJc w:val="left"/>
      <w:pPr>
        <w:ind w:left="4949" w:hanging="260"/>
      </w:pPr>
      <w:rPr>
        <w:rFonts w:hint="default"/>
        <w:lang w:val="es-ES" w:eastAsia="en-US" w:bidi="ar-SA"/>
      </w:rPr>
    </w:lvl>
    <w:lvl w:ilvl="6" w:tplc="BEF44C20">
      <w:numFmt w:val="bullet"/>
      <w:lvlText w:val="•"/>
      <w:lvlJc w:val="left"/>
      <w:pPr>
        <w:ind w:left="5887" w:hanging="260"/>
      </w:pPr>
      <w:rPr>
        <w:rFonts w:hint="default"/>
        <w:lang w:val="es-ES" w:eastAsia="en-US" w:bidi="ar-SA"/>
      </w:rPr>
    </w:lvl>
    <w:lvl w:ilvl="7" w:tplc="E6A27D92">
      <w:numFmt w:val="bullet"/>
      <w:lvlText w:val="•"/>
      <w:lvlJc w:val="left"/>
      <w:pPr>
        <w:ind w:left="6824" w:hanging="260"/>
      </w:pPr>
      <w:rPr>
        <w:rFonts w:hint="default"/>
        <w:lang w:val="es-ES" w:eastAsia="en-US" w:bidi="ar-SA"/>
      </w:rPr>
    </w:lvl>
    <w:lvl w:ilvl="8" w:tplc="D0642A72">
      <w:numFmt w:val="bullet"/>
      <w:lvlText w:val="•"/>
      <w:lvlJc w:val="left"/>
      <w:pPr>
        <w:ind w:left="7762" w:hanging="260"/>
      </w:pPr>
      <w:rPr>
        <w:rFonts w:hint="default"/>
        <w:lang w:val="es-ES" w:eastAsia="en-US" w:bidi="ar-SA"/>
      </w:rPr>
    </w:lvl>
  </w:abstractNum>
  <w:abstractNum w:abstractNumId="176" w15:restartNumberingAfterBreak="0">
    <w:nsid w:val="75685689"/>
    <w:multiLevelType w:val="hybridMultilevel"/>
    <w:tmpl w:val="2F78700E"/>
    <w:lvl w:ilvl="0" w:tplc="2CDA2526">
      <w:start w:val="1"/>
      <w:numFmt w:val="decimal"/>
      <w:lvlText w:val="%1."/>
      <w:lvlJc w:val="left"/>
      <w:pPr>
        <w:ind w:left="255" w:hanging="280"/>
        <w:jc w:val="left"/>
      </w:pPr>
      <w:rPr>
        <w:rFonts w:ascii="Arial" w:eastAsia="Arial" w:hAnsi="Arial" w:cs="Arial" w:hint="default"/>
        <w:b w:val="0"/>
        <w:bCs w:val="0"/>
        <w:i w:val="0"/>
        <w:iCs w:val="0"/>
        <w:spacing w:val="0"/>
        <w:w w:val="100"/>
        <w:sz w:val="20"/>
        <w:szCs w:val="20"/>
        <w:lang w:val="es-ES" w:eastAsia="en-US" w:bidi="ar-SA"/>
      </w:rPr>
    </w:lvl>
    <w:lvl w:ilvl="1" w:tplc="70386F9C">
      <w:start w:val="1"/>
      <w:numFmt w:val="lowerLetter"/>
      <w:lvlText w:val="%2)"/>
      <w:lvlJc w:val="left"/>
      <w:pPr>
        <w:ind w:left="255" w:hanging="245"/>
        <w:jc w:val="left"/>
      </w:pPr>
      <w:rPr>
        <w:rFonts w:ascii="Arial" w:eastAsia="Arial" w:hAnsi="Arial" w:cs="Arial" w:hint="default"/>
        <w:b w:val="0"/>
        <w:bCs w:val="0"/>
        <w:i w:val="0"/>
        <w:iCs w:val="0"/>
        <w:spacing w:val="0"/>
        <w:w w:val="100"/>
        <w:sz w:val="20"/>
        <w:szCs w:val="20"/>
        <w:lang w:val="es-ES" w:eastAsia="en-US" w:bidi="ar-SA"/>
      </w:rPr>
    </w:lvl>
    <w:lvl w:ilvl="2" w:tplc="2F565B64">
      <w:start w:val="1"/>
      <w:numFmt w:val="decimal"/>
      <w:lvlText w:val="%3."/>
      <w:lvlJc w:val="left"/>
      <w:pPr>
        <w:ind w:left="255" w:hanging="168"/>
        <w:jc w:val="left"/>
      </w:pPr>
      <w:rPr>
        <w:rFonts w:ascii="Arial" w:eastAsia="Arial" w:hAnsi="Arial" w:cs="Arial" w:hint="default"/>
        <w:b w:val="0"/>
        <w:bCs w:val="0"/>
        <w:i w:val="0"/>
        <w:iCs w:val="0"/>
        <w:spacing w:val="-1"/>
        <w:w w:val="97"/>
        <w:sz w:val="18"/>
        <w:szCs w:val="18"/>
        <w:lang w:val="es-ES" w:eastAsia="en-US" w:bidi="ar-SA"/>
      </w:rPr>
    </w:lvl>
    <w:lvl w:ilvl="3" w:tplc="6B0629F4">
      <w:numFmt w:val="bullet"/>
      <w:lvlText w:val="•"/>
      <w:lvlJc w:val="left"/>
      <w:pPr>
        <w:ind w:left="3073" w:hanging="168"/>
      </w:pPr>
      <w:rPr>
        <w:rFonts w:hint="default"/>
        <w:lang w:val="es-ES" w:eastAsia="en-US" w:bidi="ar-SA"/>
      </w:rPr>
    </w:lvl>
    <w:lvl w:ilvl="4" w:tplc="C7A6D58C">
      <w:numFmt w:val="bullet"/>
      <w:lvlText w:val="•"/>
      <w:lvlJc w:val="left"/>
      <w:pPr>
        <w:ind w:left="4011" w:hanging="168"/>
      </w:pPr>
      <w:rPr>
        <w:rFonts w:hint="default"/>
        <w:lang w:val="es-ES" w:eastAsia="en-US" w:bidi="ar-SA"/>
      </w:rPr>
    </w:lvl>
    <w:lvl w:ilvl="5" w:tplc="04A4781C">
      <w:numFmt w:val="bullet"/>
      <w:lvlText w:val="•"/>
      <w:lvlJc w:val="left"/>
      <w:pPr>
        <w:ind w:left="4949" w:hanging="168"/>
      </w:pPr>
      <w:rPr>
        <w:rFonts w:hint="default"/>
        <w:lang w:val="es-ES" w:eastAsia="en-US" w:bidi="ar-SA"/>
      </w:rPr>
    </w:lvl>
    <w:lvl w:ilvl="6" w:tplc="465A3926">
      <w:numFmt w:val="bullet"/>
      <w:lvlText w:val="•"/>
      <w:lvlJc w:val="left"/>
      <w:pPr>
        <w:ind w:left="5887" w:hanging="168"/>
      </w:pPr>
      <w:rPr>
        <w:rFonts w:hint="default"/>
        <w:lang w:val="es-ES" w:eastAsia="en-US" w:bidi="ar-SA"/>
      </w:rPr>
    </w:lvl>
    <w:lvl w:ilvl="7" w:tplc="CB1442C0">
      <w:numFmt w:val="bullet"/>
      <w:lvlText w:val="•"/>
      <w:lvlJc w:val="left"/>
      <w:pPr>
        <w:ind w:left="6824" w:hanging="168"/>
      </w:pPr>
      <w:rPr>
        <w:rFonts w:hint="default"/>
        <w:lang w:val="es-ES" w:eastAsia="en-US" w:bidi="ar-SA"/>
      </w:rPr>
    </w:lvl>
    <w:lvl w:ilvl="8" w:tplc="2CE0F0A8">
      <w:numFmt w:val="bullet"/>
      <w:lvlText w:val="•"/>
      <w:lvlJc w:val="left"/>
      <w:pPr>
        <w:ind w:left="7762" w:hanging="168"/>
      </w:pPr>
      <w:rPr>
        <w:rFonts w:hint="default"/>
        <w:lang w:val="es-ES" w:eastAsia="en-US" w:bidi="ar-SA"/>
      </w:rPr>
    </w:lvl>
  </w:abstractNum>
  <w:abstractNum w:abstractNumId="177" w15:restartNumberingAfterBreak="0">
    <w:nsid w:val="76975191"/>
    <w:multiLevelType w:val="hybridMultilevel"/>
    <w:tmpl w:val="D0BA02B2"/>
    <w:lvl w:ilvl="0" w:tplc="A1025D20">
      <w:start w:val="1"/>
      <w:numFmt w:val="decimal"/>
      <w:lvlText w:val="%1."/>
      <w:lvlJc w:val="left"/>
      <w:pPr>
        <w:ind w:left="935" w:hanging="265"/>
        <w:jc w:val="left"/>
      </w:pPr>
      <w:rPr>
        <w:rFonts w:ascii="Arial" w:eastAsia="Arial" w:hAnsi="Arial" w:cs="Arial" w:hint="default"/>
        <w:b w:val="0"/>
        <w:bCs w:val="0"/>
        <w:i w:val="0"/>
        <w:iCs w:val="0"/>
        <w:spacing w:val="0"/>
        <w:w w:val="100"/>
        <w:sz w:val="20"/>
        <w:szCs w:val="20"/>
        <w:lang w:val="es-ES" w:eastAsia="en-US" w:bidi="ar-SA"/>
      </w:rPr>
    </w:lvl>
    <w:lvl w:ilvl="1" w:tplc="F4CE3F30">
      <w:start w:val="1"/>
      <w:numFmt w:val="lowerLetter"/>
      <w:lvlText w:val="%2)"/>
      <w:lvlJc w:val="left"/>
      <w:pPr>
        <w:ind w:left="935" w:hanging="286"/>
        <w:jc w:val="left"/>
      </w:pPr>
      <w:rPr>
        <w:rFonts w:ascii="Arial" w:eastAsia="Arial" w:hAnsi="Arial" w:cs="Arial" w:hint="default"/>
        <w:b w:val="0"/>
        <w:bCs w:val="0"/>
        <w:i w:val="0"/>
        <w:iCs w:val="0"/>
        <w:spacing w:val="0"/>
        <w:w w:val="100"/>
        <w:sz w:val="20"/>
        <w:szCs w:val="20"/>
        <w:lang w:val="es-ES" w:eastAsia="en-US" w:bidi="ar-SA"/>
      </w:rPr>
    </w:lvl>
    <w:lvl w:ilvl="2" w:tplc="5E42732C">
      <w:numFmt w:val="bullet"/>
      <w:lvlText w:val="•"/>
      <w:lvlJc w:val="left"/>
      <w:pPr>
        <w:ind w:left="2679" w:hanging="286"/>
      </w:pPr>
      <w:rPr>
        <w:rFonts w:hint="default"/>
        <w:lang w:val="es-ES" w:eastAsia="en-US" w:bidi="ar-SA"/>
      </w:rPr>
    </w:lvl>
    <w:lvl w:ilvl="3" w:tplc="BF603798">
      <w:numFmt w:val="bullet"/>
      <w:lvlText w:val="•"/>
      <w:lvlJc w:val="left"/>
      <w:pPr>
        <w:ind w:left="3549" w:hanging="286"/>
      </w:pPr>
      <w:rPr>
        <w:rFonts w:hint="default"/>
        <w:lang w:val="es-ES" w:eastAsia="en-US" w:bidi="ar-SA"/>
      </w:rPr>
    </w:lvl>
    <w:lvl w:ilvl="4" w:tplc="2EB88DD0">
      <w:numFmt w:val="bullet"/>
      <w:lvlText w:val="•"/>
      <w:lvlJc w:val="left"/>
      <w:pPr>
        <w:ind w:left="4419" w:hanging="286"/>
      </w:pPr>
      <w:rPr>
        <w:rFonts w:hint="default"/>
        <w:lang w:val="es-ES" w:eastAsia="en-US" w:bidi="ar-SA"/>
      </w:rPr>
    </w:lvl>
    <w:lvl w:ilvl="5" w:tplc="F4A4EBD8">
      <w:numFmt w:val="bullet"/>
      <w:lvlText w:val="•"/>
      <w:lvlJc w:val="left"/>
      <w:pPr>
        <w:ind w:left="5289" w:hanging="286"/>
      </w:pPr>
      <w:rPr>
        <w:rFonts w:hint="default"/>
        <w:lang w:val="es-ES" w:eastAsia="en-US" w:bidi="ar-SA"/>
      </w:rPr>
    </w:lvl>
    <w:lvl w:ilvl="6" w:tplc="527002BE">
      <w:numFmt w:val="bullet"/>
      <w:lvlText w:val="•"/>
      <w:lvlJc w:val="left"/>
      <w:pPr>
        <w:ind w:left="6159" w:hanging="286"/>
      </w:pPr>
      <w:rPr>
        <w:rFonts w:hint="default"/>
        <w:lang w:val="es-ES" w:eastAsia="en-US" w:bidi="ar-SA"/>
      </w:rPr>
    </w:lvl>
    <w:lvl w:ilvl="7" w:tplc="6CD48B36">
      <w:numFmt w:val="bullet"/>
      <w:lvlText w:val="•"/>
      <w:lvlJc w:val="left"/>
      <w:pPr>
        <w:ind w:left="7028" w:hanging="286"/>
      </w:pPr>
      <w:rPr>
        <w:rFonts w:hint="default"/>
        <w:lang w:val="es-ES" w:eastAsia="en-US" w:bidi="ar-SA"/>
      </w:rPr>
    </w:lvl>
    <w:lvl w:ilvl="8" w:tplc="2AA43FF0">
      <w:numFmt w:val="bullet"/>
      <w:lvlText w:val="•"/>
      <w:lvlJc w:val="left"/>
      <w:pPr>
        <w:ind w:left="7898" w:hanging="286"/>
      </w:pPr>
      <w:rPr>
        <w:rFonts w:hint="default"/>
        <w:lang w:val="es-ES" w:eastAsia="en-US" w:bidi="ar-SA"/>
      </w:rPr>
    </w:lvl>
  </w:abstractNum>
  <w:abstractNum w:abstractNumId="178" w15:restartNumberingAfterBreak="0">
    <w:nsid w:val="76C06E10"/>
    <w:multiLevelType w:val="hybridMultilevel"/>
    <w:tmpl w:val="7B8E9E38"/>
    <w:lvl w:ilvl="0" w:tplc="6742B5DE">
      <w:start w:val="1"/>
      <w:numFmt w:val="decimal"/>
      <w:lvlText w:val="%1."/>
      <w:lvlJc w:val="left"/>
      <w:pPr>
        <w:ind w:left="255" w:hanging="235"/>
        <w:jc w:val="left"/>
      </w:pPr>
      <w:rPr>
        <w:rFonts w:ascii="Arial" w:eastAsia="Arial" w:hAnsi="Arial" w:cs="Arial" w:hint="default"/>
        <w:b w:val="0"/>
        <w:bCs w:val="0"/>
        <w:i w:val="0"/>
        <w:iCs w:val="0"/>
        <w:spacing w:val="0"/>
        <w:w w:val="100"/>
        <w:sz w:val="20"/>
        <w:szCs w:val="20"/>
        <w:lang w:val="es-ES" w:eastAsia="en-US" w:bidi="ar-SA"/>
      </w:rPr>
    </w:lvl>
    <w:lvl w:ilvl="1" w:tplc="B2087B70">
      <w:numFmt w:val="bullet"/>
      <w:lvlText w:val="•"/>
      <w:lvlJc w:val="left"/>
      <w:pPr>
        <w:ind w:left="1197" w:hanging="235"/>
      </w:pPr>
      <w:rPr>
        <w:rFonts w:hint="default"/>
        <w:lang w:val="es-ES" w:eastAsia="en-US" w:bidi="ar-SA"/>
      </w:rPr>
    </w:lvl>
    <w:lvl w:ilvl="2" w:tplc="D97AB35C">
      <w:numFmt w:val="bullet"/>
      <w:lvlText w:val="•"/>
      <w:lvlJc w:val="left"/>
      <w:pPr>
        <w:ind w:left="2135" w:hanging="235"/>
      </w:pPr>
      <w:rPr>
        <w:rFonts w:hint="default"/>
        <w:lang w:val="es-ES" w:eastAsia="en-US" w:bidi="ar-SA"/>
      </w:rPr>
    </w:lvl>
    <w:lvl w:ilvl="3" w:tplc="6B505528">
      <w:numFmt w:val="bullet"/>
      <w:lvlText w:val="•"/>
      <w:lvlJc w:val="left"/>
      <w:pPr>
        <w:ind w:left="3073" w:hanging="235"/>
      </w:pPr>
      <w:rPr>
        <w:rFonts w:hint="default"/>
        <w:lang w:val="es-ES" w:eastAsia="en-US" w:bidi="ar-SA"/>
      </w:rPr>
    </w:lvl>
    <w:lvl w:ilvl="4" w:tplc="789C7018">
      <w:numFmt w:val="bullet"/>
      <w:lvlText w:val="•"/>
      <w:lvlJc w:val="left"/>
      <w:pPr>
        <w:ind w:left="4011" w:hanging="235"/>
      </w:pPr>
      <w:rPr>
        <w:rFonts w:hint="default"/>
        <w:lang w:val="es-ES" w:eastAsia="en-US" w:bidi="ar-SA"/>
      </w:rPr>
    </w:lvl>
    <w:lvl w:ilvl="5" w:tplc="A5D8EA4C">
      <w:numFmt w:val="bullet"/>
      <w:lvlText w:val="•"/>
      <w:lvlJc w:val="left"/>
      <w:pPr>
        <w:ind w:left="4949" w:hanging="235"/>
      </w:pPr>
      <w:rPr>
        <w:rFonts w:hint="default"/>
        <w:lang w:val="es-ES" w:eastAsia="en-US" w:bidi="ar-SA"/>
      </w:rPr>
    </w:lvl>
    <w:lvl w:ilvl="6" w:tplc="21FC2D18">
      <w:numFmt w:val="bullet"/>
      <w:lvlText w:val="•"/>
      <w:lvlJc w:val="left"/>
      <w:pPr>
        <w:ind w:left="5887" w:hanging="235"/>
      </w:pPr>
      <w:rPr>
        <w:rFonts w:hint="default"/>
        <w:lang w:val="es-ES" w:eastAsia="en-US" w:bidi="ar-SA"/>
      </w:rPr>
    </w:lvl>
    <w:lvl w:ilvl="7" w:tplc="37B0CDFC">
      <w:numFmt w:val="bullet"/>
      <w:lvlText w:val="•"/>
      <w:lvlJc w:val="left"/>
      <w:pPr>
        <w:ind w:left="6824" w:hanging="235"/>
      </w:pPr>
      <w:rPr>
        <w:rFonts w:hint="default"/>
        <w:lang w:val="es-ES" w:eastAsia="en-US" w:bidi="ar-SA"/>
      </w:rPr>
    </w:lvl>
    <w:lvl w:ilvl="8" w:tplc="DBC4980A">
      <w:numFmt w:val="bullet"/>
      <w:lvlText w:val="•"/>
      <w:lvlJc w:val="left"/>
      <w:pPr>
        <w:ind w:left="7762" w:hanging="235"/>
      </w:pPr>
      <w:rPr>
        <w:rFonts w:hint="default"/>
        <w:lang w:val="es-ES" w:eastAsia="en-US" w:bidi="ar-SA"/>
      </w:rPr>
    </w:lvl>
  </w:abstractNum>
  <w:abstractNum w:abstractNumId="179" w15:restartNumberingAfterBreak="0">
    <w:nsid w:val="778C7D78"/>
    <w:multiLevelType w:val="hybridMultilevel"/>
    <w:tmpl w:val="6ECAD554"/>
    <w:lvl w:ilvl="0" w:tplc="9DC4E108">
      <w:start w:val="1"/>
      <w:numFmt w:val="decimal"/>
      <w:lvlText w:val="%1."/>
      <w:lvlJc w:val="left"/>
      <w:pPr>
        <w:ind w:left="255" w:hanging="265"/>
        <w:jc w:val="left"/>
      </w:pPr>
      <w:rPr>
        <w:rFonts w:ascii="Arial" w:eastAsia="Arial" w:hAnsi="Arial" w:cs="Arial" w:hint="default"/>
        <w:b w:val="0"/>
        <w:bCs w:val="0"/>
        <w:i w:val="0"/>
        <w:iCs w:val="0"/>
        <w:spacing w:val="0"/>
        <w:w w:val="100"/>
        <w:sz w:val="20"/>
        <w:szCs w:val="20"/>
        <w:lang w:val="es-ES" w:eastAsia="en-US" w:bidi="ar-SA"/>
      </w:rPr>
    </w:lvl>
    <w:lvl w:ilvl="1" w:tplc="78665340">
      <w:numFmt w:val="bullet"/>
      <w:lvlText w:val="•"/>
      <w:lvlJc w:val="left"/>
      <w:pPr>
        <w:ind w:left="1197" w:hanging="265"/>
      </w:pPr>
      <w:rPr>
        <w:rFonts w:hint="default"/>
        <w:lang w:val="es-ES" w:eastAsia="en-US" w:bidi="ar-SA"/>
      </w:rPr>
    </w:lvl>
    <w:lvl w:ilvl="2" w:tplc="57442A98">
      <w:numFmt w:val="bullet"/>
      <w:lvlText w:val="•"/>
      <w:lvlJc w:val="left"/>
      <w:pPr>
        <w:ind w:left="2135" w:hanging="265"/>
      </w:pPr>
      <w:rPr>
        <w:rFonts w:hint="default"/>
        <w:lang w:val="es-ES" w:eastAsia="en-US" w:bidi="ar-SA"/>
      </w:rPr>
    </w:lvl>
    <w:lvl w:ilvl="3" w:tplc="8B8A9AFA">
      <w:numFmt w:val="bullet"/>
      <w:lvlText w:val="•"/>
      <w:lvlJc w:val="left"/>
      <w:pPr>
        <w:ind w:left="3073" w:hanging="265"/>
      </w:pPr>
      <w:rPr>
        <w:rFonts w:hint="default"/>
        <w:lang w:val="es-ES" w:eastAsia="en-US" w:bidi="ar-SA"/>
      </w:rPr>
    </w:lvl>
    <w:lvl w:ilvl="4" w:tplc="0C22B838">
      <w:numFmt w:val="bullet"/>
      <w:lvlText w:val="•"/>
      <w:lvlJc w:val="left"/>
      <w:pPr>
        <w:ind w:left="4011" w:hanging="265"/>
      </w:pPr>
      <w:rPr>
        <w:rFonts w:hint="default"/>
        <w:lang w:val="es-ES" w:eastAsia="en-US" w:bidi="ar-SA"/>
      </w:rPr>
    </w:lvl>
    <w:lvl w:ilvl="5" w:tplc="D18A1F7A">
      <w:numFmt w:val="bullet"/>
      <w:lvlText w:val="•"/>
      <w:lvlJc w:val="left"/>
      <w:pPr>
        <w:ind w:left="4949" w:hanging="265"/>
      </w:pPr>
      <w:rPr>
        <w:rFonts w:hint="default"/>
        <w:lang w:val="es-ES" w:eastAsia="en-US" w:bidi="ar-SA"/>
      </w:rPr>
    </w:lvl>
    <w:lvl w:ilvl="6" w:tplc="E11469DA">
      <w:numFmt w:val="bullet"/>
      <w:lvlText w:val="•"/>
      <w:lvlJc w:val="left"/>
      <w:pPr>
        <w:ind w:left="5887" w:hanging="265"/>
      </w:pPr>
      <w:rPr>
        <w:rFonts w:hint="default"/>
        <w:lang w:val="es-ES" w:eastAsia="en-US" w:bidi="ar-SA"/>
      </w:rPr>
    </w:lvl>
    <w:lvl w:ilvl="7" w:tplc="6B52BC56">
      <w:numFmt w:val="bullet"/>
      <w:lvlText w:val="•"/>
      <w:lvlJc w:val="left"/>
      <w:pPr>
        <w:ind w:left="6824" w:hanging="265"/>
      </w:pPr>
      <w:rPr>
        <w:rFonts w:hint="default"/>
        <w:lang w:val="es-ES" w:eastAsia="en-US" w:bidi="ar-SA"/>
      </w:rPr>
    </w:lvl>
    <w:lvl w:ilvl="8" w:tplc="D1EA7A56">
      <w:numFmt w:val="bullet"/>
      <w:lvlText w:val="•"/>
      <w:lvlJc w:val="left"/>
      <w:pPr>
        <w:ind w:left="7762" w:hanging="265"/>
      </w:pPr>
      <w:rPr>
        <w:rFonts w:hint="default"/>
        <w:lang w:val="es-ES" w:eastAsia="en-US" w:bidi="ar-SA"/>
      </w:rPr>
    </w:lvl>
  </w:abstractNum>
  <w:abstractNum w:abstractNumId="180" w15:restartNumberingAfterBreak="0">
    <w:nsid w:val="783F4ED2"/>
    <w:multiLevelType w:val="hybridMultilevel"/>
    <w:tmpl w:val="24F060DA"/>
    <w:lvl w:ilvl="0" w:tplc="DFD699D6">
      <w:start w:val="1"/>
      <w:numFmt w:val="decimal"/>
      <w:lvlText w:val="%1."/>
      <w:lvlJc w:val="left"/>
      <w:pPr>
        <w:ind w:left="255" w:hanging="232"/>
        <w:jc w:val="left"/>
      </w:pPr>
      <w:rPr>
        <w:rFonts w:ascii="Arial" w:eastAsia="Arial" w:hAnsi="Arial" w:cs="Arial" w:hint="default"/>
        <w:b w:val="0"/>
        <w:bCs w:val="0"/>
        <w:i w:val="0"/>
        <w:iCs w:val="0"/>
        <w:spacing w:val="0"/>
        <w:w w:val="100"/>
        <w:sz w:val="20"/>
        <w:szCs w:val="20"/>
        <w:lang w:val="es-ES" w:eastAsia="en-US" w:bidi="ar-SA"/>
      </w:rPr>
    </w:lvl>
    <w:lvl w:ilvl="1" w:tplc="369C7C1A">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8CF86BB0">
      <w:numFmt w:val="bullet"/>
      <w:lvlText w:val="•"/>
      <w:lvlJc w:val="left"/>
      <w:pPr>
        <w:ind w:left="1799" w:hanging="234"/>
      </w:pPr>
      <w:rPr>
        <w:rFonts w:hint="default"/>
        <w:lang w:val="es-ES" w:eastAsia="en-US" w:bidi="ar-SA"/>
      </w:rPr>
    </w:lvl>
    <w:lvl w:ilvl="3" w:tplc="958219D2">
      <w:numFmt w:val="bullet"/>
      <w:lvlText w:val="•"/>
      <w:lvlJc w:val="left"/>
      <w:pPr>
        <w:ind w:left="2779" w:hanging="234"/>
      </w:pPr>
      <w:rPr>
        <w:rFonts w:hint="default"/>
        <w:lang w:val="es-ES" w:eastAsia="en-US" w:bidi="ar-SA"/>
      </w:rPr>
    </w:lvl>
    <w:lvl w:ilvl="4" w:tplc="D7F216D6">
      <w:numFmt w:val="bullet"/>
      <w:lvlText w:val="•"/>
      <w:lvlJc w:val="left"/>
      <w:pPr>
        <w:ind w:left="3759" w:hanging="234"/>
      </w:pPr>
      <w:rPr>
        <w:rFonts w:hint="default"/>
        <w:lang w:val="es-ES" w:eastAsia="en-US" w:bidi="ar-SA"/>
      </w:rPr>
    </w:lvl>
    <w:lvl w:ilvl="5" w:tplc="86F4CDA6">
      <w:numFmt w:val="bullet"/>
      <w:lvlText w:val="•"/>
      <w:lvlJc w:val="left"/>
      <w:pPr>
        <w:ind w:left="4739" w:hanging="234"/>
      </w:pPr>
      <w:rPr>
        <w:rFonts w:hint="default"/>
        <w:lang w:val="es-ES" w:eastAsia="en-US" w:bidi="ar-SA"/>
      </w:rPr>
    </w:lvl>
    <w:lvl w:ilvl="6" w:tplc="E8FEF972">
      <w:numFmt w:val="bullet"/>
      <w:lvlText w:val="•"/>
      <w:lvlJc w:val="left"/>
      <w:pPr>
        <w:ind w:left="5719" w:hanging="234"/>
      </w:pPr>
      <w:rPr>
        <w:rFonts w:hint="default"/>
        <w:lang w:val="es-ES" w:eastAsia="en-US" w:bidi="ar-SA"/>
      </w:rPr>
    </w:lvl>
    <w:lvl w:ilvl="7" w:tplc="5754A73E">
      <w:numFmt w:val="bullet"/>
      <w:lvlText w:val="•"/>
      <w:lvlJc w:val="left"/>
      <w:pPr>
        <w:ind w:left="6699" w:hanging="234"/>
      </w:pPr>
      <w:rPr>
        <w:rFonts w:hint="default"/>
        <w:lang w:val="es-ES" w:eastAsia="en-US" w:bidi="ar-SA"/>
      </w:rPr>
    </w:lvl>
    <w:lvl w:ilvl="8" w:tplc="7D92E112">
      <w:numFmt w:val="bullet"/>
      <w:lvlText w:val="•"/>
      <w:lvlJc w:val="left"/>
      <w:pPr>
        <w:ind w:left="7678" w:hanging="234"/>
      </w:pPr>
      <w:rPr>
        <w:rFonts w:hint="default"/>
        <w:lang w:val="es-ES" w:eastAsia="en-US" w:bidi="ar-SA"/>
      </w:rPr>
    </w:lvl>
  </w:abstractNum>
  <w:abstractNum w:abstractNumId="181" w15:restartNumberingAfterBreak="0">
    <w:nsid w:val="7A155B16"/>
    <w:multiLevelType w:val="hybridMultilevel"/>
    <w:tmpl w:val="63A2AD70"/>
    <w:lvl w:ilvl="0" w:tplc="2F32E5CC">
      <w:start w:val="1"/>
      <w:numFmt w:val="decimal"/>
      <w:lvlText w:val="%1."/>
      <w:lvlJc w:val="left"/>
      <w:pPr>
        <w:ind w:left="255" w:hanging="225"/>
        <w:jc w:val="left"/>
      </w:pPr>
      <w:rPr>
        <w:rFonts w:ascii="Arial" w:eastAsia="Arial" w:hAnsi="Arial" w:cs="Arial" w:hint="default"/>
        <w:b w:val="0"/>
        <w:bCs w:val="0"/>
        <w:i w:val="0"/>
        <w:iCs w:val="0"/>
        <w:spacing w:val="0"/>
        <w:w w:val="100"/>
        <w:sz w:val="20"/>
        <w:szCs w:val="20"/>
        <w:lang w:val="es-ES" w:eastAsia="en-US" w:bidi="ar-SA"/>
      </w:rPr>
    </w:lvl>
    <w:lvl w:ilvl="1" w:tplc="585E76B0">
      <w:numFmt w:val="bullet"/>
      <w:lvlText w:val="•"/>
      <w:lvlJc w:val="left"/>
      <w:pPr>
        <w:ind w:left="1197" w:hanging="225"/>
      </w:pPr>
      <w:rPr>
        <w:rFonts w:hint="default"/>
        <w:lang w:val="es-ES" w:eastAsia="en-US" w:bidi="ar-SA"/>
      </w:rPr>
    </w:lvl>
    <w:lvl w:ilvl="2" w:tplc="DC066802">
      <w:numFmt w:val="bullet"/>
      <w:lvlText w:val="•"/>
      <w:lvlJc w:val="left"/>
      <w:pPr>
        <w:ind w:left="2135" w:hanging="225"/>
      </w:pPr>
      <w:rPr>
        <w:rFonts w:hint="default"/>
        <w:lang w:val="es-ES" w:eastAsia="en-US" w:bidi="ar-SA"/>
      </w:rPr>
    </w:lvl>
    <w:lvl w:ilvl="3" w:tplc="9E325CC8">
      <w:numFmt w:val="bullet"/>
      <w:lvlText w:val="•"/>
      <w:lvlJc w:val="left"/>
      <w:pPr>
        <w:ind w:left="3073" w:hanging="225"/>
      </w:pPr>
      <w:rPr>
        <w:rFonts w:hint="default"/>
        <w:lang w:val="es-ES" w:eastAsia="en-US" w:bidi="ar-SA"/>
      </w:rPr>
    </w:lvl>
    <w:lvl w:ilvl="4" w:tplc="FC38804C">
      <w:numFmt w:val="bullet"/>
      <w:lvlText w:val="•"/>
      <w:lvlJc w:val="left"/>
      <w:pPr>
        <w:ind w:left="4011" w:hanging="225"/>
      </w:pPr>
      <w:rPr>
        <w:rFonts w:hint="default"/>
        <w:lang w:val="es-ES" w:eastAsia="en-US" w:bidi="ar-SA"/>
      </w:rPr>
    </w:lvl>
    <w:lvl w:ilvl="5" w:tplc="57142B56">
      <w:numFmt w:val="bullet"/>
      <w:lvlText w:val="•"/>
      <w:lvlJc w:val="left"/>
      <w:pPr>
        <w:ind w:left="4949" w:hanging="225"/>
      </w:pPr>
      <w:rPr>
        <w:rFonts w:hint="default"/>
        <w:lang w:val="es-ES" w:eastAsia="en-US" w:bidi="ar-SA"/>
      </w:rPr>
    </w:lvl>
    <w:lvl w:ilvl="6" w:tplc="D4F8DF46">
      <w:numFmt w:val="bullet"/>
      <w:lvlText w:val="•"/>
      <w:lvlJc w:val="left"/>
      <w:pPr>
        <w:ind w:left="5887" w:hanging="225"/>
      </w:pPr>
      <w:rPr>
        <w:rFonts w:hint="default"/>
        <w:lang w:val="es-ES" w:eastAsia="en-US" w:bidi="ar-SA"/>
      </w:rPr>
    </w:lvl>
    <w:lvl w:ilvl="7" w:tplc="06E01058">
      <w:numFmt w:val="bullet"/>
      <w:lvlText w:val="•"/>
      <w:lvlJc w:val="left"/>
      <w:pPr>
        <w:ind w:left="6824" w:hanging="225"/>
      </w:pPr>
      <w:rPr>
        <w:rFonts w:hint="default"/>
        <w:lang w:val="es-ES" w:eastAsia="en-US" w:bidi="ar-SA"/>
      </w:rPr>
    </w:lvl>
    <w:lvl w:ilvl="8" w:tplc="7908A3B6">
      <w:numFmt w:val="bullet"/>
      <w:lvlText w:val="•"/>
      <w:lvlJc w:val="left"/>
      <w:pPr>
        <w:ind w:left="7762" w:hanging="225"/>
      </w:pPr>
      <w:rPr>
        <w:rFonts w:hint="default"/>
        <w:lang w:val="es-ES" w:eastAsia="en-US" w:bidi="ar-SA"/>
      </w:rPr>
    </w:lvl>
  </w:abstractNum>
  <w:abstractNum w:abstractNumId="182" w15:restartNumberingAfterBreak="0">
    <w:nsid w:val="7B2C1960"/>
    <w:multiLevelType w:val="hybridMultilevel"/>
    <w:tmpl w:val="4D2E5164"/>
    <w:lvl w:ilvl="0" w:tplc="047A129E">
      <w:start w:val="1"/>
      <w:numFmt w:val="decimal"/>
      <w:lvlText w:val="%1."/>
      <w:lvlJc w:val="left"/>
      <w:pPr>
        <w:ind w:left="255" w:hanging="233"/>
        <w:jc w:val="left"/>
      </w:pPr>
      <w:rPr>
        <w:rFonts w:ascii="Arial" w:eastAsia="Arial" w:hAnsi="Arial" w:cs="Arial" w:hint="default"/>
        <w:b w:val="0"/>
        <w:bCs w:val="0"/>
        <w:i w:val="0"/>
        <w:iCs w:val="0"/>
        <w:spacing w:val="0"/>
        <w:w w:val="100"/>
        <w:sz w:val="20"/>
        <w:szCs w:val="20"/>
        <w:lang w:val="es-ES" w:eastAsia="en-US" w:bidi="ar-SA"/>
      </w:rPr>
    </w:lvl>
    <w:lvl w:ilvl="1" w:tplc="8982D89A">
      <w:numFmt w:val="bullet"/>
      <w:lvlText w:val="•"/>
      <w:lvlJc w:val="left"/>
      <w:pPr>
        <w:ind w:left="1197" w:hanging="233"/>
      </w:pPr>
      <w:rPr>
        <w:rFonts w:hint="default"/>
        <w:lang w:val="es-ES" w:eastAsia="en-US" w:bidi="ar-SA"/>
      </w:rPr>
    </w:lvl>
    <w:lvl w:ilvl="2" w:tplc="12802058">
      <w:numFmt w:val="bullet"/>
      <w:lvlText w:val="•"/>
      <w:lvlJc w:val="left"/>
      <w:pPr>
        <w:ind w:left="2135" w:hanging="233"/>
      </w:pPr>
      <w:rPr>
        <w:rFonts w:hint="default"/>
        <w:lang w:val="es-ES" w:eastAsia="en-US" w:bidi="ar-SA"/>
      </w:rPr>
    </w:lvl>
    <w:lvl w:ilvl="3" w:tplc="44F490B0">
      <w:numFmt w:val="bullet"/>
      <w:lvlText w:val="•"/>
      <w:lvlJc w:val="left"/>
      <w:pPr>
        <w:ind w:left="3073" w:hanging="233"/>
      </w:pPr>
      <w:rPr>
        <w:rFonts w:hint="default"/>
        <w:lang w:val="es-ES" w:eastAsia="en-US" w:bidi="ar-SA"/>
      </w:rPr>
    </w:lvl>
    <w:lvl w:ilvl="4" w:tplc="1C58AAA4">
      <w:numFmt w:val="bullet"/>
      <w:lvlText w:val="•"/>
      <w:lvlJc w:val="left"/>
      <w:pPr>
        <w:ind w:left="4011" w:hanging="233"/>
      </w:pPr>
      <w:rPr>
        <w:rFonts w:hint="default"/>
        <w:lang w:val="es-ES" w:eastAsia="en-US" w:bidi="ar-SA"/>
      </w:rPr>
    </w:lvl>
    <w:lvl w:ilvl="5" w:tplc="01F20C7E">
      <w:numFmt w:val="bullet"/>
      <w:lvlText w:val="•"/>
      <w:lvlJc w:val="left"/>
      <w:pPr>
        <w:ind w:left="4949" w:hanging="233"/>
      </w:pPr>
      <w:rPr>
        <w:rFonts w:hint="default"/>
        <w:lang w:val="es-ES" w:eastAsia="en-US" w:bidi="ar-SA"/>
      </w:rPr>
    </w:lvl>
    <w:lvl w:ilvl="6" w:tplc="BA46AC6C">
      <w:numFmt w:val="bullet"/>
      <w:lvlText w:val="•"/>
      <w:lvlJc w:val="left"/>
      <w:pPr>
        <w:ind w:left="5887" w:hanging="233"/>
      </w:pPr>
      <w:rPr>
        <w:rFonts w:hint="default"/>
        <w:lang w:val="es-ES" w:eastAsia="en-US" w:bidi="ar-SA"/>
      </w:rPr>
    </w:lvl>
    <w:lvl w:ilvl="7" w:tplc="1CBE0566">
      <w:numFmt w:val="bullet"/>
      <w:lvlText w:val="•"/>
      <w:lvlJc w:val="left"/>
      <w:pPr>
        <w:ind w:left="6824" w:hanging="233"/>
      </w:pPr>
      <w:rPr>
        <w:rFonts w:hint="default"/>
        <w:lang w:val="es-ES" w:eastAsia="en-US" w:bidi="ar-SA"/>
      </w:rPr>
    </w:lvl>
    <w:lvl w:ilvl="8" w:tplc="7BC47F76">
      <w:numFmt w:val="bullet"/>
      <w:lvlText w:val="•"/>
      <w:lvlJc w:val="left"/>
      <w:pPr>
        <w:ind w:left="7762" w:hanging="233"/>
      </w:pPr>
      <w:rPr>
        <w:rFonts w:hint="default"/>
        <w:lang w:val="es-ES" w:eastAsia="en-US" w:bidi="ar-SA"/>
      </w:rPr>
    </w:lvl>
  </w:abstractNum>
  <w:abstractNum w:abstractNumId="183" w15:restartNumberingAfterBreak="0">
    <w:nsid w:val="7B831600"/>
    <w:multiLevelType w:val="hybridMultilevel"/>
    <w:tmpl w:val="53963AB4"/>
    <w:lvl w:ilvl="0" w:tplc="7C5C5368">
      <w:start w:val="1"/>
      <w:numFmt w:val="lowerLetter"/>
      <w:lvlText w:val="%1)"/>
      <w:lvlJc w:val="left"/>
      <w:pPr>
        <w:ind w:left="935" w:hanging="241"/>
        <w:jc w:val="left"/>
      </w:pPr>
      <w:rPr>
        <w:rFonts w:ascii="Arial" w:eastAsia="Arial" w:hAnsi="Arial" w:cs="Arial" w:hint="default"/>
        <w:b w:val="0"/>
        <w:bCs w:val="0"/>
        <w:i w:val="0"/>
        <w:iCs w:val="0"/>
        <w:spacing w:val="0"/>
        <w:w w:val="100"/>
        <w:sz w:val="20"/>
        <w:szCs w:val="20"/>
        <w:lang w:val="es-ES" w:eastAsia="en-US" w:bidi="ar-SA"/>
      </w:rPr>
    </w:lvl>
    <w:lvl w:ilvl="1" w:tplc="0F5A496E">
      <w:numFmt w:val="bullet"/>
      <w:lvlText w:val="•"/>
      <w:lvlJc w:val="left"/>
      <w:pPr>
        <w:ind w:left="1809" w:hanging="241"/>
      </w:pPr>
      <w:rPr>
        <w:rFonts w:hint="default"/>
        <w:lang w:val="es-ES" w:eastAsia="en-US" w:bidi="ar-SA"/>
      </w:rPr>
    </w:lvl>
    <w:lvl w:ilvl="2" w:tplc="733A0414">
      <w:numFmt w:val="bullet"/>
      <w:lvlText w:val="•"/>
      <w:lvlJc w:val="left"/>
      <w:pPr>
        <w:ind w:left="2679" w:hanging="241"/>
      </w:pPr>
      <w:rPr>
        <w:rFonts w:hint="default"/>
        <w:lang w:val="es-ES" w:eastAsia="en-US" w:bidi="ar-SA"/>
      </w:rPr>
    </w:lvl>
    <w:lvl w:ilvl="3" w:tplc="AC76CA58">
      <w:numFmt w:val="bullet"/>
      <w:lvlText w:val="•"/>
      <w:lvlJc w:val="left"/>
      <w:pPr>
        <w:ind w:left="3549" w:hanging="241"/>
      </w:pPr>
      <w:rPr>
        <w:rFonts w:hint="default"/>
        <w:lang w:val="es-ES" w:eastAsia="en-US" w:bidi="ar-SA"/>
      </w:rPr>
    </w:lvl>
    <w:lvl w:ilvl="4" w:tplc="4E2EC41E">
      <w:numFmt w:val="bullet"/>
      <w:lvlText w:val="•"/>
      <w:lvlJc w:val="left"/>
      <w:pPr>
        <w:ind w:left="4419" w:hanging="241"/>
      </w:pPr>
      <w:rPr>
        <w:rFonts w:hint="default"/>
        <w:lang w:val="es-ES" w:eastAsia="en-US" w:bidi="ar-SA"/>
      </w:rPr>
    </w:lvl>
    <w:lvl w:ilvl="5" w:tplc="69BE1B5E">
      <w:numFmt w:val="bullet"/>
      <w:lvlText w:val="•"/>
      <w:lvlJc w:val="left"/>
      <w:pPr>
        <w:ind w:left="5289" w:hanging="241"/>
      </w:pPr>
      <w:rPr>
        <w:rFonts w:hint="default"/>
        <w:lang w:val="es-ES" w:eastAsia="en-US" w:bidi="ar-SA"/>
      </w:rPr>
    </w:lvl>
    <w:lvl w:ilvl="6" w:tplc="3E6AD5E0">
      <w:numFmt w:val="bullet"/>
      <w:lvlText w:val="•"/>
      <w:lvlJc w:val="left"/>
      <w:pPr>
        <w:ind w:left="6159" w:hanging="241"/>
      </w:pPr>
      <w:rPr>
        <w:rFonts w:hint="default"/>
        <w:lang w:val="es-ES" w:eastAsia="en-US" w:bidi="ar-SA"/>
      </w:rPr>
    </w:lvl>
    <w:lvl w:ilvl="7" w:tplc="9E9677A2">
      <w:numFmt w:val="bullet"/>
      <w:lvlText w:val="•"/>
      <w:lvlJc w:val="left"/>
      <w:pPr>
        <w:ind w:left="7028" w:hanging="241"/>
      </w:pPr>
      <w:rPr>
        <w:rFonts w:hint="default"/>
        <w:lang w:val="es-ES" w:eastAsia="en-US" w:bidi="ar-SA"/>
      </w:rPr>
    </w:lvl>
    <w:lvl w:ilvl="8" w:tplc="27D226C2">
      <w:numFmt w:val="bullet"/>
      <w:lvlText w:val="•"/>
      <w:lvlJc w:val="left"/>
      <w:pPr>
        <w:ind w:left="7898" w:hanging="241"/>
      </w:pPr>
      <w:rPr>
        <w:rFonts w:hint="default"/>
        <w:lang w:val="es-ES" w:eastAsia="en-US" w:bidi="ar-SA"/>
      </w:rPr>
    </w:lvl>
  </w:abstractNum>
  <w:abstractNum w:abstractNumId="184" w15:restartNumberingAfterBreak="0">
    <w:nsid w:val="7D08795E"/>
    <w:multiLevelType w:val="hybridMultilevel"/>
    <w:tmpl w:val="C5920756"/>
    <w:lvl w:ilvl="0" w:tplc="E0825E8A">
      <w:start w:val="1"/>
      <w:numFmt w:val="decimal"/>
      <w:lvlText w:val="%1."/>
      <w:lvlJc w:val="left"/>
      <w:pPr>
        <w:ind w:left="935" w:hanging="232"/>
        <w:jc w:val="left"/>
      </w:pPr>
      <w:rPr>
        <w:rFonts w:ascii="Arial" w:eastAsia="Arial" w:hAnsi="Arial" w:cs="Arial" w:hint="default"/>
        <w:b w:val="0"/>
        <w:bCs w:val="0"/>
        <w:i w:val="0"/>
        <w:iCs w:val="0"/>
        <w:spacing w:val="0"/>
        <w:w w:val="100"/>
        <w:sz w:val="20"/>
        <w:szCs w:val="20"/>
        <w:lang w:val="es-ES" w:eastAsia="en-US" w:bidi="ar-SA"/>
      </w:rPr>
    </w:lvl>
    <w:lvl w:ilvl="1" w:tplc="391C340E">
      <w:start w:val="1"/>
      <w:numFmt w:val="lowerLetter"/>
      <w:lvlText w:val="%2)"/>
      <w:lvlJc w:val="left"/>
      <w:pPr>
        <w:ind w:left="935" w:hanging="254"/>
        <w:jc w:val="left"/>
      </w:pPr>
      <w:rPr>
        <w:rFonts w:ascii="Arial" w:eastAsia="Arial" w:hAnsi="Arial" w:cs="Arial" w:hint="default"/>
        <w:b w:val="0"/>
        <w:bCs w:val="0"/>
        <w:i w:val="0"/>
        <w:iCs w:val="0"/>
        <w:spacing w:val="0"/>
        <w:w w:val="100"/>
        <w:sz w:val="20"/>
        <w:szCs w:val="20"/>
        <w:lang w:val="es-ES" w:eastAsia="en-US" w:bidi="ar-SA"/>
      </w:rPr>
    </w:lvl>
    <w:lvl w:ilvl="2" w:tplc="5038EA4C">
      <w:numFmt w:val="bullet"/>
      <w:lvlText w:val="•"/>
      <w:lvlJc w:val="left"/>
      <w:pPr>
        <w:ind w:left="2679" w:hanging="254"/>
      </w:pPr>
      <w:rPr>
        <w:rFonts w:hint="default"/>
        <w:lang w:val="es-ES" w:eastAsia="en-US" w:bidi="ar-SA"/>
      </w:rPr>
    </w:lvl>
    <w:lvl w:ilvl="3" w:tplc="056A00A6">
      <w:numFmt w:val="bullet"/>
      <w:lvlText w:val="•"/>
      <w:lvlJc w:val="left"/>
      <w:pPr>
        <w:ind w:left="3549" w:hanging="254"/>
      </w:pPr>
      <w:rPr>
        <w:rFonts w:hint="default"/>
        <w:lang w:val="es-ES" w:eastAsia="en-US" w:bidi="ar-SA"/>
      </w:rPr>
    </w:lvl>
    <w:lvl w:ilvl="4" w:tplc="203E54E6">
      <w:numFmt w:val="bullet"/>
      <w:lvlText w:val="•"/>
      <w:lvlJc w:val="left"/>
      <w:pPr>
        <w:ind w:left="4419" w:hanging="254"/>
      </w:pPr>
      <w:rPr>
        <w:rFonts w:hint="default"/>
        <w:lang w:val="es-ES" w:eastAsia="en-US" w:bidi="ar-SA"/>
      </w:rPr>
    </w:lvl>
    <w:lvl w:ilvl="5" w:tplc="4E520F0A">
      <w:numFmt w:val="bullet"/>
      <w:lvlText w:val="•"/>
      <w:lvlJc w:val="left"/>
      <w:pPr>
        <w:ind w:left="5289" w:hanging="254"/>
      </w:pPr>
      <w:rPr>
        <w:rFonts w:hint="default"/>
        <w:lang w:val="es-ES" w:eastAsia="en-US" w:bidi="ar-SA"/>
      </w:rPr>
    </w:lvl>
    <w:lvl w:ilvl="6" w:tplc="510A7350">
      <w:numFmt w:val="bullet"/>
      <w:lvlText w:val="•"/>
      <w:lvlJc w:val="left"/>
      <w:pPr>
        <w:ind w:left="6159" w:hanging="254"/>
      </w:pPr>
      <w:rPr>
        <w:rFonts w:hint="default"/>
        <w:lang w:val="es-ES" w:eastAsia="en-US" w:bidi="ar-SA"/>
      </w:rPr>
    </w:lvl>
    <w:lvl w:ilvl="7" w:tplc="480EAC7E">
      <w:numFmt w:val="bullet"/>
      <w:lvlText w:val="•"/>
      <w:lvlJc w:val="left"/>
      <w:pPr>
        <w:ind w:left="7028" w:hanging="254"/>
      </w:pPr>
      <w:rPr>
        <w:rFonts w:hint="default"/>
        <w:lang w:val="es-ES" w:eastAsia="en-US" w:bidi="ar-SA"/>
      </w:rPr>
    </w:lvl>
    <w:lvl w:ilvl="8" w:tplc="0FCC7D1E">
      <w:numFmt w:val="bullet"/>
      <w:lvlText w:val="•"/>
      <w:lvlJc w:val="left"/>
      <w:pPr>
        <w:ind w:left="7898" w:hanging="254"/>
      </w:pPr>
      <w:rPr>
        <w:rFonts w:hint="default"/>
        <w:lang w:val="es-ES" w:eastAsia="en-US" w:bidi="ar-SA"/>
      </w:rPr>
    </w:lvl>
  </w:abstractNum>
  <w:abstractNum w:abstractNumId="185" w15:restartNumberingAfterBreak="0">
    <w:nsid w:val="7FEA0953"/>
    <w:multiLevelType w:val="hybridMultilevel"/>
    <w:tmpl w:val="BFE68A28"/>
    <w:lvl w:ilvl="0" w:tplc="9B189250">
      <w:start w:val="1"/>
      <w:numFmt w:val="decimal"/>
      <w:lvlText w:val="%1."/>
      <w:lvlJc w:val="left"/>
      <w:pPr>
        <w:ind w:left="817" w:hanging="223"/>
        <w:jc w:val="left"/>
      </w:pPr>
      <w:rPr>
        <w:rFonts w:ascii="Arial" w:eastAsia="Arial" w:hAnsi="Arial" w:cs="Arial" w:hint="default"/>
        <w:b w:val="0"/>
        <w:bCs w:val="0"/>
        <w:i w:val="0"/>
        <w:iCs w:val="0"/>
        <w:spacing w:val="0"/>
        <w:w w:val="100"/>
        <w:sz w:val="20"/>
        <w:szCs w:val="20"/>
        <w:lang w:val="es-ES" w:eastAsia="en-US" w:bidi="ar-SA"/>
      </w:rPr>
    </w:lvl>
    <w:lvl w:ilvl="1" w:tplc="A45E2176">
      <w:start w:val="1"/>
      <w:numFmt w:val="lowerLetter"/>
      <w:lvlText w:val="%2)"/>
      <w:lvlJc w:val="left"/>
      <w:pPr>
        <w:ind w:left="828" w:hanging="234"/>
        <w:jc w:val="left"/>
      </w:pPr>
      <w:rPr>
        <w:rFonts w:ascii="Arial" w:eastAsia="Arial" w:hAnsi="Arial" w:cs="Arial" w:hint="default"/>
        <w:b w:val="0"/>
        <w:bCs w:val="0"/>
        <w:i w:val="0"/>
        <w:iCs w:val="0"/>
        <w:spacing w:val="0"/>
        <w:w w:val="100"/>
        <w:sz w:val="20"/>
        <w:szCs w:val="20"/>
        <w:lang w:val="es-ES" w:eastAsia="en-US" w:bidi="ar-SA"/>
      </w:rPr>
    </w:lvl>
    <w:lvl w:ilvl="2" w:tplc="1B54ED48">
      <w:numFmt w:val="bullet"/>
      <w:lvlText w:val="•"/>
      <w:lvlJc w:val="left"/>
      <w:pPr>
        <w:ind w:left="1799" w:hanging="234"/>
      </w:pPr>
      <w:rPr>
        <w:rFonts w:hint="default"/>
        <w:lang w:val="es-ES" w:eastAsia="en-US" w:bidi="ar-SA"/>
      </w:rPr>
    </w:lvl>
    <w:lvl w:ilvl="3" w:tplc="7A8A80AC">
      <w:numFmt w:val="bullet"/>
      <w:lvlText w:val="•"/>
      <w:lvlJc w:val="left"/>
      <w:pPr>
        <w:ind w:left="2779" w:hanging="234"/>
      </w:pPr>
      <w:rPr>
        <w:rFonts w:hint="default"/>
        <w:lang w:val="es-ES" w:eastAsia="en-US" w:bidi="ar-SA"/>
      </w:rPr>
    </w:lvl>
    <w:lvl w:ilvl="4" w:tplc="E3C20CF2">
      <w:numFmt w:val="bullet"/>
      <w:lvlText w:val="•"/>
      <w:lvlJc w:val="left"/>
      <w:pPr>
        <w:ind w:left="3759" w:hanging="234"/>
      </w:pPr>
      <w:rPr>
        <w:rFonts w:hint="default"/>
        <w:lang w:val="es-ES" w:eastAsia="en-US" w:bidi="ar-SA"/>
      </w:rPr>
    </w:lvl>
    <w:lvl w:ilvl="5" w:tplc="22FA5B52">
      <w:numFmt w:val="bullet"/>
      <w:lvlText w:val="•"/>
      <w:lvlJc w:val="left"/>
      <w:pPr>
        <w:ind w:left="4739" w:hanging="234"/>
      </w:pPr>
      <w:rPr>
        <w:rFonts w:hint="default"/>
        <w:lang w:val="es-ES" w:eastAsia="en-US" w:bidi="ar-SA"/>
      </w:rPr>
    </w:lvl>
    <w:lvl w:ilvl="6" w:tplc="E9BEC878">
      <w:numFmt w:val="bullet"/>
      <w:lvlText w:val="•"/>
      <w:lvlJc w:val="left"/>
      <w:pPr>
        <w:ind w:left="5719" w:hanging="234"/>
      </w:pPr>
      <w:rPr>
        <w:rFonts w:hint="default"/>
        <w:lang w:val="es-ES" w:eastAsia="en-US" w:bidi="ar-SA"/>
      </w:rPr>
    </w:lvl>
    <w:lvl w:ilvl="7" w:tplc="44CC93C0">
      <w:numFmt w:val="bullet"/>
      <w:lvlText w:val="•"/>
      <w:lvlJc w:val="left"/>
      <w:pPr>
        <w:ind w:left="6699" w:hanging="234"/>
      </w:pPr>
      <w:rPr>
        <w:rFonts w:hint="default"/>
        <w:lang w:val="es-ES" w:eastAsia="en-US" w:bidi="ar-SA"/>
      </w:rPr>
    </w:lvl>
    <w:lvl w:ilvl="8" w:tplc="A8EE2124">
      <w:numFmt w:val="bullet"/>
      <w:lvlText w:val="•"/>
      <w:lvlJc w:val="left"/>
      <w:pPr>
        <w:ind w:left="7678" w:hanging="234"/>
      </w:pPr>
      <w:rPr>
        <w:rFonts w:hint="default"/>
        <w:lang w:val="es-ES" w:eastAsia="en-US" w:bidi="ar-SA"/>
      </w:rPr>
    </w:lvl>
  </w:abstractNum>
  <w:num w:numId="1" w16cid:durableId="1290621997">
    <w:abstractNumId w:val="146"/>
  </w:num>
  <w:num w:numId="2" w16cid:durableId="1679843855">
    <w:abstractNumId w:val="135"/>
  </w:num>
  <w:num w:numId="3" w16cid:durableId="127868331">
    <w:abstractNumId w:val="182"/>
  </w:num>
  <w:num w:numId="4" w16cid:durableId="844586810">
    <w:abstractNumId w:val="86"/>
  </w:num>
  <w:num w:numId="5" w16cid:durableId="1959292951">
    <w:abstractNumId w:val="128"/>
  </w:num>
  <w:num w:numId="6" w16cid:durableId="67653133">
    <w:abstractNumId w:val="183"/>
  </w:num>
  <w:num w:numId="7" w16cid:durableId="423721830">
    <w:abstractNumId w:val="35"/>
  </w:num>
  <w:num w:numId="8" w16cid:durableId="1807508758">
    <w:abstractNumId w:val="124"/>
  </w:num>
  <w:num w:numId="9" w16cid:durableId="1837769372">
    <w:abstractNumId w:val="89"/>
  </w:num>
  <w:num w:numId="10" w16cid:durableId="2112697634">
    <w:abstractNumId w:val="184"/>
  </w:num>
  <w:num w:numId="11" w16cid:durableId="374278593">
    <w:abstractNumId w:val="33"/>
  </w:num>
  <w:num w:numId="12" w16cid:durableId="1051610954">
    <w:abstractNumId w:val="65"/>
  </w:num>
  <w:num w:numId="13" w16cid:durableId="743380932">
    <w:abstractNumId w:val="13"/>
  </w:num>
  <w:num w:numId="14" w16cid:durableId="1372656729">
    <w:abstractNumId w:val="53"/>
  </w:num>
  <w:num w:numId="15" w16cid:durableId="1890998585">
    <w:abstractNumId w:val="151"/>
  </w:num>
  <w:num w:numId="16" w16cid:durableId="1704481238">
    <w:abstractNumId w:val="1"/>
  </w:num>
  <w:num w:numId="17" w16cid:durableId="413672046">
    <w:abstractNumId w:val="111"/>
  </w:num>
  <w:num w:numId="18" w16cid:durableId="918829564">
    <w:abstractNumId w:val="168"/>
  </w:num>
  <w:num w:numId="19" w16cid:durableId="294916524">
    <w:abstractNumId w:val="139"/>
  </w:num>
  <w:num w:numId="20" w16cid:durableId="273950250">
    <w:abstractNumId w:val="52"/>
  </w:num>
  <w:num w:numId="21" w16cid:durableId="1220634660">
    <w:abstractNumId w:val="79"/>
  </w:num>
  <w:num w:numId="22" w16cid:durableId="1391415173">
    <w:abstractNumId w:val="94"/>
  </w:num>
  <w:num w:numId="23" w16cid:durableId="765081899">
    <w:abstractNumId w:val="158"/>
  </w:num>
  <w:num w:numId="24" w16cid:durableId="486214067">
    <w:abstractNumId w:val="140"/>
  </w:num>
  <w:num w:numId="25" w16cid:durableId="1899701012">
    <w:abstractNumId w:val="15"/>
  </w:num>
  <w:num w:numId="26" w16cid:durableId="2146656991">
    <w:abstractNumId w:val="162"/>
  </w:num>
  <w:num w:numId="27" w16cid:durableId="130289008">
    <w:abstractNumId w:val="165"/>
  </w:num>
  <w:num w:numId="28" w16cid:durableId="1422409412">
    <w:abstractNumId w:val="177"/>
  </w:num>
  <w:num w:numId="29" w16cid:durableId="818957302">
    <w:abstractNumId w:val="163"/>
  </w:num>
  <w:num w:numId="30" w16cid:durableId="97871499">
    <w:abstractNumId w:val="118"/>
  </w:num>
  <w:num w:numId="31" w16cid:durableId="469203211">
    <w:abstractNumId w:val="133"/>
  </w:num>
  <w:num w:numId="32" w16cid:durableId="193077131">
    <w:abstractNumId w:val="171"/>
  </w:num>
  <w:num w:numId="33" w16cid:durableId="355347707">
    <w:abstractNumId w:val="49"/>
  </w:num>
  <w:num w:numId="34" w16cid:durableId="634335943">
    <w:abstractNumId w:val="17"/>
  </w:num>
  <w:num w:numId="35" w16cid:durableId="1639458871">
    <w:abstractNumId w:val="156"/>
  </w:num>
  <w:num w:numId="36" w16cid:durableId="941303778">
    <w:abstractNumId w:val="96"/>
  </w:num>
  <w:num w:numId="37" w16cid:durableId="183715454">
    <w:abstractNumId w:val="98"/>
  </w:num>
  <w:num w:numId="38" w16cid:durableId="682710182">
    <w:abstractNumId w:val="116"/>
  </w:num>
  <w:num w:numId="39" w16cid:durableId="1695692035">
    <w:abstractNumId w:val="132"/>
  </w:num>
  <w:num w:numId="40" w16cid:durableId="1414352587">
    <w:abstractNumId w:val="115"/>
  </w:num>
  <w:num w:numId="41" w16cid:durableId="1730104994">
    <w:abstractNumId w:val="97"/>
  </w:num>
  <w:num w:numId="42" w16cid:durableId="1604918381">
    <w:abstractNumId w:val="62"/>
  </w:num>
  <w:num w:numId="43" w16cid:durableId="369769357">
    <w:abstractNumId w:val="55"/>
  </w:num>
  <w:num w:numId="44" w16cid:durableId="1909029123">
    <w:abstractNumId w:val="136"/>
  </w:num>
  <w:num w:numId="45" w16cid:durableId="1209148079">
    <w:abstractNumId w:val="131"/>
  </w:num>
  <w:num w:numId="46" w16cid:durableId="512064676">
    <w:abstractNumId w:val="68"/>
  </w:num>
  <w:num w:numId="47" w16cid:durableId="1380393618">
    <w:abstractNumId w:val="175"/>
  </w:num>
  <w:num w:numId="48" w16cid:durableId="1574049377">
    <w:abstractNumId w:val="9"/>
  </w:num>
  <w:num w:numId="49" w16cid:durableId="1762220470">
    <w:abstractNumId w:val="73"/>
  </w:num>
  <w:num w:numId="50" w16cid:durableId="2099399148">
    <w:abstractNumId w:val="110"/>
  </w:num>
  <w:num w:numId="51" w16cid:durableId="243342237">
    <w:abstractNumId w:val="117"/>
  </w:num>
  <w:num w:numId="52" w16cid:durableId="514004987">
    <w:abstractNumId w:val="81"/>
  </w:num>
  <w:num w:numId="53" w16cid:durableId="751974210">
    <w:abstractNumId w:val="2"/>
  </w:num>
  <w:num w:numId="54" w16cid:durableId="1224372818">
    <w:abstractNumId w:val="57"/>
  </w:num>
  <w:num w:numId="55" w16cid:durableId="1890259449">
    <w:abstractNumId w:val="105"/>
  </w:num>
  <w:num w:numId="56" w16cid:durableId="1558780520">
    <w:abstractNumId w:val="160"/>
  </w:num>
  <w:num w:numId="57" w16cid:durableId="1010907382">
    <w:abstractNumId w:val="43"/>
  </w:num>
  <w:num w:numId="58" w16cid:durableId="1495877921">
    <w:abstractNumId w:val="39"/>
  </w:num>
  <w:num w:numId="59" w16cid:durableId="1965967257">
    <w:abstractNumId w:val="144"/>
  </w:num>
  <w:num w:numId="60" w16cid:durableId="2038922004">
    <w:abstractNumId w:val="87"/>
  </w:num>
  <w:num w:numId="61" w16cid:durableId="1761634994">
    <w:abstractNumId w:val="106"/>
  </w:num>
  <w:num w:numId="62" w16cid:durableId="1021931192">
    <w:abstractNumId w:val="5"/>
  </w:num>
  <w:num w:numId="63" w16cid:durableId="809057044">
    <w:abstractNumId w:val="123"/>
  </w:num>
  <w:num w:numId="64" w16cid:durableId="341589926">
    <w:abstractNumId w:val="154"/>
  </w:num>
  <w:num w:numId="65" w16cid:durableId="147791064">
    <w:abstractNumId w:val="59"/>
  </w:num>
  <w:num w:numId="66" w16cid:durableId="521671331">
    <w:abstractNumId w:val="18"/>
  </w:num>
  <w:num w:numId="67" w16cid:durableId="283005918">
    <w:abstractNumId w:val="31"/>
  </w:num>
  <w:num w:numId="68" w16cid:durableId="1949041045">
    <w:abstractNumId w:val="169"/>
  </w:num>
  <w:num w:numId="69" w16cid:durableId="667710980">
    <w:abstractNumId w:val="12"/>
  </w:num>
  <w:num w:numId="70" w16cid:durableId="844630987">
    <w:abstractNumId w:val="113"/>
  </w:num>
  <w:num w:numId="71" w16cid:durableId="1454471541">
    <w:abstractNumId w:val="179"/>
  </w:num>
  <w:num w:numId="72" w16cid:durableId="1501504369">
    <w:abstractNumId w:val="153"/>
  </w:num>
  <w:num w:numId="73" w16cid:durableId="1046023706">
    <w:abstractNumId w:val="159"/>
  </w:num>
  <w:num w:numId="74" w16cid:durableId="150952389">
    <w:abstractNumId w:val="41"/>
  </w:num>
  <w:num w:numId="75" w16cid:durableId="1106578294">
    <w:abstractNumId w:val="28"/>
  </w:num>
  <w:num w:numId="76" w16cid:durableId="800004787">
    <w:abstractNumId w:val="66"/>
  </w:num>
  <w:num w:numId="77" w16cid:durableId="1666543707">
    <w:abstractNumId w:val="69"/>
  </w:num>
  <w:num w:numId="78" w16cid:durableId="273907193">
    <w:abstractNumId w:val="42"/>
  </w:num>
  <w:num w:numId="79" w16cid:durableId="1142695185">
    <w:abstractNumId w:val="60"/>
  </w:num>
  <w:num w:numId="80" w16cid:durableId="610357931">
    <w:abstractNumId w:val="122"/>
  </w:num>
  <w:num w:numId="81" w16cid:durableId="1935936229">
    <w:abstractNumId w:val="103"/>
  </w:num>
  <w:num w:numId="82" w16cid:durableId="340284497">
    <w:abstractNumId w:val="174"/>
  </w:num>
  <w:num w:numId="83" w16cid:durableId="1750299949">
    <w:abstractNumId w:val="72"/>
  </w:num>
  <w:num w:numId="84" w16cid:durableId="1091511030">
    <w:abstractNumId w:val="11"/>
  </w:num>
  <w:num w:numId="85" w16cid:durableId="1759674220">
    <w:abstractNumId w:val="24"/>
  </w:num>
  <w:num w:numId="86" w16cid:durableId="1551263179">
    <w:abstractNumId w:val="147"/>
  </w:num>
  <w:num w:numId="87" w16cid:durableId="560677580">
    <w:abstractNumId w:val="127"/>
  </w:num>
  <w:num w:numId="88" w16cid:durableId="1384984465">
    <w:abstractNumId w:val="83"/>
  </w:num>
  <w:num w:numId="89" w16cid:durableId="1616713591">
    <w:abstractNumId w:val="90"/>
  </w:num>
  <w:num w:numId="90" w16cid:durableId="565529677">
    <w:abstractNumId w:val="3"/>
  </w:num>
  <w:num w:numId="91" w16cid:durableId="478427959">
    <w:abstractNumId w:val="48"/>
  </w:num>
  <w:num w:numId="92" w16cid:durableId="137495992">
    <w:abstractNumId w:val="88"/>
  </w:num>
  <w:num w:numId="93" w16cid:durableId="590161827">
    <w:abstractNumId w:val="85"/>
  </w:num>
  <w:num w:numId="94" w16cid:durableId="17244234">
    <w:abstractNumId w:val="109"/>
  </w:num>
  <w:num w:numId="95" w16cid:durableId="700087614">
    <w:abstractNumId w:val="76"/>
  </w:num>
  <w:num w:numId="96" w16cid:durableId="745881443">
    <w:abstractNumId w:val="178"/>
  </w:num>
  <w:num w:numId="97" w16cid:durableId="1380275875">
    <w:abstractNumId w:val="129"/>
  </w:num>
  <w:num w:numId="98" w16cid:durableId="685448451">
    <w:abstractNumId w:val="164"/>
  </w:num>
  <w:num w:numId="99" w16cid:durableId="918372895">
    <w:abstractNumId w:val="150"/>
  </w:num>
  <w:num w:numId="100" w16cid:durableId="1672834138">
    <w:abstractNumId w:val="70"/>
  </w:num>
  <w:num w:numId="101" w16cid:durableId="1051880460">
    <w:abstractNumId w:val="92"/>
  </w:num>
  <w:num w:numId="102" w16cid:durableId="669793906">
    <w:abstractNumId w:val="46"/>
  </w:num>
  <w:num w:numId="103" w16cid:durableId="835271039">
    <w:abstractNumId w:val="45"/>
  </w:num>
  <w:num w:numId="104" w16cid:durableId="13118272">
    <w:abstractNumId w:val="61"/>
  </w:num>
  <w:num w:numId="105" w16cid:durableId="836581972">
    <w:abstractNumId w:val="77"/>
  </w:num>
  <w:num w:numId="106" w16cid:durableId="1622876539">
    <w:abstractNumId w:val="51"/>
  </w:num>
  <w:num w:numId="107" w16cid:durableId="805004460">
    <w:abstractNumId w:val="112"/>
  </w:num>
  <w:num w:numId="108" w16cid:durableId="1542281742">
    <w:abstractNumId w:val="23"/>
  </w:num>
  <w:num w:numId="109" w16cid:durableId="723523171">
    <w:abstractNumId w:val="7"/>
  </w:num>
  <w:num w:numId="110" w16cid:durableId="948392450">
    <w:abstractNumId w:val="38"/>
  </w:num>
  <w:num w:numId="111" w16cid:durableId="60063033">
    <w:abstractNumId w:val="170"/>
  </w:num>
  <w:num w:numId="112" w16cid:durableId="520969230">
    <w:abstractNumId w:val="142"/>
  </w:num>
  <w:num w:numId="113" w16cid:durableId="290868263">
    <w:abstractNumId w:val="4"/>
  </w:num>
  <w:num w:numId="114" w16cid:durableId="955527791">
    <w:abstractNumId w:val="10"/>
  </w:num>
  <w:num w:numId="115" w16cid:durableId="2071414811">
    <w:abstractNumId w:val="82"/>
  </w:num>
  <w:num w:numId="116" w16cid:durableId="2095858183">
    <w:abstractNumId w:val="40"/>
  </w:num>
  <w:num w:numId="117" w16cid:durableId="298608917">
    <w:abstractNumId w:val="71"/>
  </w:num>
  <w:num w:numId="118" w16cid:durableId="1305038114">
    <w:abstractNumId w:val="93"/>
  </w:num>
  <w:num w:numId="119" w16cid:durableId="736172389">
    <w:abstractNumId w:val="121"/>
  </w:num>
  <w:num w:numId="120" w16cid:durableId="743992002">
    <w:abstractNumId w:val="30"/>
  </w:num>
  <w:num w:numId="121" w16cid:durableId="145169787">
    <w:abstractNumId w:val="22"/>
  </w:num>
  <w:num w:numId="122" w16cid:durableId="408121535">
    <w:abstractNumId w:val="181"/>
  </w:num>
  <w:num w:numId="123" w16cid:durableId="1754009546">
    <w:abstractNumId w:val="74"/>
  </w:num>
  <w:num w:numId="124" w16cid:durableId="872350813">
    <w:abstractNumId w:val="21"/>
  </w:num>
  <w:num w:numId="125" w16cid:durableId="171847258">
    <w:abstractNumId w:val="91"/>
  </w:num>
  <w:num w:numId="126" w16cid:durableId="865557874">
    <w:abstractNumId w:val="25"/>
  </w:num>
  <w:num w:numId="127" w16cid:durableId="405229450">
    <w:abstractNumId w:val="50"/>
  </w:num>
  <w:num w:numId="128" w16cid:durableId="1240405667">
    <w:abstractNumId w:val="138"/>
  </w:num>
  <w:num w:numId="129" w16cid:durableId="774861678">
    <w:abstractNumId w:val="32"/>
  </w:num>
  <w:num w:numId="130" w16cid:durableId="222452807">
    <w:abstractNumId w:val="100"/>
  </w:num>
  <w:num w:numId="131" w16cid:durableId="1266187009">
    <w:abstractNumId w:val="75"/>
  </w:num>
  <w:num w:numId="132" w16cid:durableId="1276986525">
    <w:abstractNumId w:val="143"/>
  </w:num>
  <w:num w:numId="133" w16cid:durableId="1089229202">
    <w:abstractNumId w:val="167"/>
  </w:num>
  <w:num w:numId="134" w16cid:durableId="841821241">
    <w:abstractNumId w:val="119"/>
  </w:num>
  <w:num w:numId="135" w16cid:durableId="800340185">
    <w:abstractNumId w:val="58"/>
  </w:num>
  <w:num w:numId="136" w16cid:durableId="2118719465">
    <w:abstractNumId w:val="114"/>
  </w:num>
  <w:num w:numId="137" w16cid:durableId="911693548">
    <w:abstractNumId w:val="78"/>
  </w:num>
  <w:num w:numId="138" w16cid:durableId="1010987713">
    <w:abstractNumId w:val="67"/>
  </w:num>
  <w:num w:numId="139" w16cid:durableId="296422573">
    <w:abstractNumId w:val="63"/>
  </w:num>
  <w:num w:numId="140" w16cid:durableId="796223564">
    <w:abstractNumId w:val="20"/>
  </w:num>
  <w:num w:numId="141" w16cid:durableId="944726569">
    <w:abstractNumId w:val="36"/>
  </w:num>
  <w:num w:numId="142" w16cid:durableId="1929266702">
    <w:abstractNumId w:val="16"/>
  </w:num>
  <w:num w:numId="143" w16cid:durableId="1333531682">
    <w:abstractNumId w:val="54"/>
  </w:num>
  <w:num w:numId="144" w16cid:durableId="605626146">
    <w:abstractNumId w:val="176"/>
  </w:num>
  <w:num w:numId="145" w16cid:durableId="900948730">
    <w:abstractNumId w:val="157"/>
  </w:num>
  <w:num w:numId="146" w16cid:durableId="1043209321">
    <w:abstractNumId w:val="130"/>
  </w:num>
  <w:num w:numId="147" w16cid:durableId="989554774">
    <w:abstractNumId w:val="104"/>
  </w:num>
  <w:num w:numId="148" w16cid:durableId="670370778">
    <w:abstractNumId w:val="80"/>
  </w:num>
  <w:num w:numId="149" w16cid:durableId="1144275690">
    <w:abstractNumId w:val="101"/>
  </w:num>
  <w:num w:numId="150" w16cid:durableId="292684041">
    <w:abstractNumId w:val="19"/>
  </w:num>
  <w:num w:numId="151" w16cid:durableId="1980302814">
    <w:abstractNumId w:val="64"/>
  </w:num>
  <w:num w:numId="152" w16cid:durableId="101999885">
    <w:abstractNumId w:val="95"/>
  </w:num>
  <w:num w:numId="153" w16cid:durableId="1676419166">
    <w:abstractNumId w:val="145"/>
  </w:num>
  <w:num w:numId="154" w16cid:durableId="1488088434">
    <w:abstractNumId w:val="6"/>
  </w:num>
  <w:num w:numId="155" w16cid:durableId="102460111">
    <w:abstractNumId w:val="126"/>
  </w:num>
  <w:num w:numId="156" w16cid:durableId="1789743144">
    <w:abstractNumId w:val="141"/>
  </w:num>
  <w:num w:numId="157" w16cid:durableId="392852348">
    <w:abstractNumId w:val="107"/>
  </w:num>
  <w:num w:numId="158" w16cid:durableId="2101365218">
    <w:abstractNumId w:val="29"/>
  </w:num>
  <w:num w:numId="159" w16cid:durableId="824473594">
    <w:abstractNumId w:val="27"/>
  </w:num>
  <w:num w:numId="160" w16cid:durableId="250088475">
    <w:abstractNumId w:val="37"/>
  </w:num>
  <w:num w:numId="161" w16cid:durableId="1229027063">
    <w:abstractNumId w:val="172"/>
  </w:num>
  <w:num w:numId="162" w16cid:durableId="563571000">
    <w:abstractNumId w:val="0"/>
  </w:num>
  <w:num w:numId="163" w16cid:durableId="141655522">
    <w:abstractNumId w:val="149"/>
  </w:num>
  <w:num w:numId="164" w16cid:durableId="38012537">
    <w:abstractNumId w:val="155"/>
  </w:num>
  <w:num w:numId="165" w16cid:durableId="129328034">
    <w:abstractNumId w:val="99"/>
  </w:num>
  <w:num w:numId="166" w16cid:durableId="925576624">
    <w:abstractNumId w:val="84"/>
  </w:num>
  <w:num w:numId="167" w16cid:durableId="614678097">
    <w:abstractNumId w:val="161"/>
  </w:num>
  <w:num w:numId="168" w16cid:durableId="1998533196">
    <w:abstractNumId w:val="120"/>
  </w:num>
  <w:num w:numId="169" w16cid:durableId="1804272402">
    <w:abstractNumId w:val="173"/>
  </w:num>
  <w:num w:numId="170" w16cid:durableId="623734909">
    <w:abstractNumId w:val="152"/>
  </w:num>
  <w:num w:numId="171" w16cid:durableId="1797526741">
    <w:abstractNumId w:val="166"/>
  </w:num>
  <w:num w:numId="172" w16cid:durableId="249239973">
    <w:abstractNumId w:val="134"/>
  </w:num>
  <w:num w:numId="173" w16cid:durableId="191309617">
    <w:abstractNumId w:val="108"/>
  </w:num>
  <w:num w:numId="174" w16cid:durableId="907033222">
    <w:abstractNumId w:val="56"/>
  </w:num>
  <w:num w:numId="175" w16cid:durableId="653030792">
    <w:abstractNumId w:val="125"/>
  </w:num>
  <w:num w:numId="176" w16cid:durableId="1495300076">
    <w:abstractNumId w:val="44"/>
  </w:num>
  <w:num w:numId="177" w16cid:durableId="146476170">
    <w:abstractNumId w:val="8"/>
  </w:num>
  <w:num w:numId="178" w16cid:durableId="1919821126">
    <w:abstractNumId w:val="102"/>
  </w:num>
  <w:num w:numId="179" w16cid:durableId="972174181">
    <w:abstractNumId w:val="34"/>
  </w:num>
  <w:num w:numId="180" w16cid:durableId="2052337926">
    <w:abstractNumId w:val="137"/>
  </w:num>
  <w:num w:numId="181" w16cid:durableId="783229246">
    <w:abstractNumId w:val="47"/>
  </w:num>
  <w:num w:numId="182" w16cid:durableId="1095979101">
    <w:abstractNumId w:val="148"/>
  </w:num>
  <w:num w:numId="183" w16cid:durableId="2081825258">
    <w:abstractNumId w:val="14"/>
  </w:num>
  <w:num w:numId="184" w16cid:durableId="127212077">
    <w:abstractNumId w:val="26"/>
  </w:num>
  <w:num w:numId="185" w16cid:durableId="142553563">
    <w:abstractNumId w:val="180"/>
  </w:num>
  <w:num w:numId="186" w16cid:durableId="1987316665">
    <w:abstractNumId w:val="1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23"/>
    <w:rsid w:val="00234F23"/>
    <w:rsid w:val="00243394"/>
    <w:rsid w:val="003256D3"/>
    <w:rsid w:val="00E30B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D5E1"/>
  <w15:docId w15:val="{8F4D8991-7491-425F-AB73-79B89DF1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23"/>
      <w:ind w:left="1963" w:right="2812"/>
      <w:jc w:val="center"/>
      <w:outlineLvl w:val="0"/>
    </w:pPr>
    <w:rPr>
      <w:b/>
      <w:bCs/>
      <w:sz w:val="20"/>
      <w:szCs w:val="20"/>
    </w:rPr>
  </w:style>
  <w:style w:type="paragraph" w:styleId="Ttulo2">
    <w:name w:val="heading 2"/>
    <w:basedOn w:val="Normal"/>
    <w:uiPriority w:val="9"/>
    <w:unhideWhenUsed/>
    <w:qFormat/>
    <w:pPr>
      <w:outlineLvl w:val="1"/>
    </w:pPr>
    <w:rPr>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
      <w:ind w:left="255" w:firstLine="340"/>
      <w:jc w:val="both"/>
    </w:pPr>
    <w:rPr>
      <w:sz w:val="20"/>
      <w:szCs w:val="20"/>
    </w:rPr>
  </w:style>
  <w:style w:type="paragraph" w:styleId="Ttulo">
    <w:name w:val="Title"/>
    <w:basedOn w:val="Normal"/>
    <w:uiPriority w:val="10"/>
    <w:qFormat/>
    <w:pPr>
      <w:ind w:left="2355"/>
    </w:pPr>
    <w:rPr>
      <w:b/>
      <w:bCs/>
      <w:sz w:val="28"/>
      <w:szCs w:val="28"/>
    </w:rPr>
  </w:style>
  <w:style w:type="paragraph" w:styleId="Prrafodelista">
    <w:name w:val="List Paragraph"/>
    <w:basedOn w:val="Normal"/>
    <w:uiPriority w:val="1"/>
    <w:qFormat/>
    <w:pPr>
      <w:spacing w:before="2"/>
      <w:ind w:left="255" w:right="1104" w:firstLine="340"/>
      <w:jc w:val="both"/>
    </w:pPr>
  </w:style>
  <w:style w:type="paragraph" w:customStyle="1" w:styleId="TableParagraph">
    <w:name w:val="Table Paragraph"/>
    <w:basedOn w:val="Normal"/>
    <w:uiPriority w:val="1"/>
    <w:qFormat/>
    <w:pPr>
      <w:spacing w:before="118"/>
      <w:ind w:right="148"/>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oe.es/buscar/doc.php?id=BOE-A-2019-4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e.es/buscar/doc.php?id=BOE-A-2019-457"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123</Pages>
  <Words>71326</Words>
  <Characters>392295</Characters>
  <Application>Microsoft Office Word</Application>
  <DocSecurity>0</DocSecurity>
  <Lines>3269</Lines>
  <Paragraphs>925</Paragraphs>
  <ScaleCrop>false</ScaleCrop>
  <Company/>
  <LinksUpToDate>false</LinksUpToDate>
  <CharactersWithSpaces>462696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40/2015, de 1 de octubre, de Régimen Jurídico del Sector Público.</dc:title>
  <dc:subject>BOE-A-2015-10566 actualizado a 02 de agosto de 2024</dc:subject>
  <dc:creator>Agencia Estatal Boletín Oficial del Estado</dc:creator>
  <cp:keywords>BOE-A-2015-10566; BOE; Legislación consolidada; Agencia Estatal Boletín Oficial del Estado</cp:keywords>
  <cp:lastModifiedBy>Oliver Gonzalez</cp:lastModifiedBy>
  <cp:revision>2</cp:revision>
  <dcterms:created xsi:type="dcterms:W3CDTF">2025-04-04T11:59:00Z</dcterms:created>
  <dcterms:modified xsi:type="dcterms:W3CDTF">2025-04-04T11:59:00Z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AH XSL Formatter V6.6 MR7 for Linux64 : 6.6.9.39847 (2019-07-29T09:58+09)</vt:lpwstr>
  </property>
  <property fmtid="{D5CDD505-2E9C-101B-9397-08002B2CF9AE}" pid="4" name="LastSaved">
    <vt:filetime>2025-04-04T00:00:00Z</vt:filetime>
  </property>
  <property fmtid="{D5CDD505-2E9C-101B-9397-08002B2CF9AE}" pid="5" name="Producer">
    <vt:lpwstr>3-Heights(TM) PDF Security Shell 4.8.25.2 (http://www.pdf-tools.com)</vt:lpwstr>
  </property>
</Properties>
</file>